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346E0" w:rsidRDefault="008F225F" w:rsidP="008F225F">
      <w:pPr>
        <w:keepNext/>
        <w:ind w:firstLine="709"/>
        <w:jc w:val="right"/>
        <w:rPr>
          <w:rFonts w:ascii="Times New Roman" w:eastAsia="Times New Roman" w:hAnsi="Times New Roman" w:cs="Times New Roman"/>
          <w:b/>
          <w:color w:val="000000" w:themeColor="text1"/>
          <w:sz w:val="24"/>
          <w:szCs w:val="24"/>
        </w:rPr>
      </w:pPr>
      <w:bookmarkStart w:id="0" w:name="_Toc84499257"/>
      <w:r w:rsidRPr="004346E0">
        <w:rPr>
          <w:rFonts w:ascii="Times New Roman" w:eastAsia="Times New Roman" w:hAnsi="Times New Roman" w:cs="Times New Roman"/>
          <w:b/>
          <w:color w:val="000000" w:themeColor="text1"/>
          <w:sz w:val="24"/>
          <w:szCs w:val="24"/>
        </w:rPr>
        <w:t xml:space="preserve">ПРИЛОЖЕНИЕ </w:t>
      </w:r>
      <w:r w:rsidR="002D0503" w:rsidRPr="004346E0">
        <w:rPr>
          <w:rFonts w:ascii="Times New Roman" w:eastAsia="Times New Roman" w:hAnsi="Times New Roman" w:cs="Times New Roman"/>
          <w:b/>
          <w:color w:val="000000" w:themeColor="text1"/>
          <w:sz w:val="24"/>
          <w:szCs w:val="24"/>
        </w:rPr>
        <w:t>1</w:t>
      </w:r>
    </w:p>
    <w:p w14:paraId="4AC0B6C1" w14:textId="77777777" w:rsidR="0030264C" w:rsidRPr="004346E0" w:rsidRDefault="0030264C" w:rsidP="0030264C">
      <w:pPr>
        <w:jc w:val="right"/>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i/>
          <w:color w:val="000000" w:themeColor="text1"/>
          <w:sz w:val="24"/>
          <w:szCs w:val="24"/>
        </w:rPr>
        <w:t xml:space="preserve"> </w:t>
      </w:r>
    </w:p>
    <w:p w14:paraId="5E2FDF61" w14:textId="77777777" w:rsidR="0030264C" w:rsidRPr="004346E0" w:rsidRDefault="0030264C" w:rsidP="0030264C">
      <w:pPr>
        <w:jc w:val="center"/>
        <w:rPr>
          <w:rFonts w:ascii="Times New Roman" w:hAnsi="Times New Roman" w:cs="Times New Roman"/>
          <w:b/>
          <w:i/>
          <w:color w:val="000000" w:themeColor="text1"/>
          <w:sz w:val="24"/>
          <w:szCs w:val="24"/>
        </w:rPr>
      </w:pPr>
    </w:p>
    <w:p w14:paraId="38BDFED2" w14:textId="0C5F9AC2" w:rsidR="008F578C" w:rsidRPr="004346E0" w:rsidRDefault="008F578C" w:rsidP="008F225F">
      <w:pPr>
        <w:keepNext/>
        <w:jc w:val="right"/>
        <w:outlineLvl w:val="0"/>
        <w:rPr>
          <w:rFonts w:ascii="Times New Roman" w:eastAsia="Times New Roman" w:hAnsi="Times New Roman" w:cs="Times New Roman"/>
          <w:b/>
          <w:bCs/>
          <w:color w:val="000000" w:themeColor="text1"/>
          <w:kern w:val="32"/>
          <w:sz w:val="24"/>
          <w:szCs w:val="24"/>
          <w:lang w:eastAsia="x-none"/>
        </w:rPr>
      </w:pPr>
    </w:p>
    <w:p w14:paraId="43FA2AF0" w14:textId="77777777" w:rsidR="008F578C" w:rsidRPr="004346E0" w:rsidRDefault="008F578C" w:rsidP="004D41E5">
      <w:pPr>
        <w:rPr>
          <w:rFonts w:ascii="Times New Roman" w:hAnsi="Times New Roman" w:cs="Times New Roman"/>
          <w:color w:val="000000" w:themeColor="text1"/>
          <w:sz w:val="24"/>
          <w:szCs w:val="24"/>
        </w:rPr>
      </w:pPr>
    </w:p>
    <w:p w14:paraId="3BD51D45" w14:textId="7BB7AE3A" w:rsidR="00CD2973" w:rsidRPr="004346E0" w:rsidRDefault="008018C7" w:rsidP="008F578C">
      <w:pPr>
        <w:keepNext/>
        <w:spacing w:before="240" w:after="120"/>
        <w:jc w:val="center"/>
        <w:outlineLvl w:val="0"/>
        <w:rPr>
          <w:rFonts w:ascii="Times New Roman" w:eastAsia="Times New Roman" w:hAnsi="Times New Roman" w:cs="Times New Roman"/>
          <w:b/>
          <w:bCs/>
          <w:color w:val="000000" w:themeColor="text1"/>
          <w:kern w:val="32"/>
          <w:sz w:val="24"/>
          <w:szCs w:val="24"/>
          <w:lang w:eastAsia="x-none"/>
        </w:rPr>
      </w:pPr>
      <w:bookmarkStart w:id="1" w:name="_Toc150695620"/>
      <w:r w:rsidRPr="004346E0">
        <w:rPr>
          <w:rFonts w:ascii="Times New Roman" w:eastAsia="Times New Roman" w:hAnsi="Times New Roman" w:cs="Times New Roman"/>
          <w:b/>
          <w:bCs/>
          <w:color w:val="000000" w:themeColor="text1"/>
          <w:kern w:val="32"/>
          <w:sz w:val="24"/>
          <w:szCs w:val="24"/>
          <w:lang w:eastAsia="x-none"/>
        </w:rPr>
        <w:t xml:space="preserve">ПРИМЕРНЫЕ </w:t>
      </w:r>
      <w:r w:rsidR="008F578C" w:rsidRPr="004346E0">
        <w:rPr>
          <w:rFonts w:ascii="Times New Roman" w:eastAsia="Times New Roman" w:hAnsi="Times New Roman" w:cs="Times New Roman"/>
          <w:b/>
          <w:bCs/>
          <w:color w:val="000000" w:themeColor="text1"/>
          <w:kern w:val="32"/>
          <w:sz w:val="24"/>
          <w:szCs w:val="24"/>
          <w:lang w:eastAsia="x-none"/>
        </w:rPr>
        <w:t xml:space="preserve">РАБОЧИЕ </w:t>
      </w:r>
      <w:r w:rsidR="008F578C" w:rsidRPr="004346E0">
        <w:rPr>
          <w:rFonts w:ascii="Times New Roman" w:eastAsia="Times New Roman" w:hAnsi="Times New Roman" w:cs="Times New Roman"/>
          <w:b/>
          <w:bCs/>
          <w:color w:val="000000" w:themeColor="text1"/>
          <w:kern w:val="32"/>
          <w:sz w:val="24"/>
          <w:szCs w:val="24"/>
          <w:lang w:val="x-none" w:eastAsia="x-none"/>
        </w:rPr>
        <w:t>ПРОГРАММЫ ПРОФЕССИОНАЛЬНЫХ МОДУЛЕЙ</w:t>
      </w:r>
      <w:bookmarkEnd w:id="0"/>
      <w:bookmarkEnd w:id="1"/>
    </w:p>
    <w:p w14:paraId="4A127AD6" w14:textId="77777777" w:rsidR="00F53FDC" w:rsidRPr="004346E0" w:rsidRDefault="00F53FDC" w:rsidP="00F53FDC">
      <w:pPr>
        <w:jc w:val="center"/>
        <w:rPr>
          <w:rFonts w:ascii="Times New Roman" w:hAnsi="Times New Roman" w:cs="Times New Roman"/>
          <w:color w:val="000000" w:themeColor="text1"/>
          <w:sz w:val="24"/>
          <w:szCs w:val="24"/>
          <w:lang w:eastAsia="x-none"/>
        </w:rPr>
      </w:pPr>
    </w:p>
    <w:p w14:paraId="00291C3C" w14:textId="30F2425E" w:rsidR="00C7536E" w:rsidRPr="004346E0" w:rsidRDefault="00F53FDC" w:rsidP="00F53FDC">
      <w:pPr>
        <w:jc w:val="center"/>
        <w:rPr>
          <w:rFonts w:ascii="Times New Roman" w:hAnsi="Times New Roman" w:cs="Times New Roman"/>
          <w:color w:val="000000" w:themeColor="text1"/>
          <w:sz w:val="24"/>
          <w:szCs w:val="24"/>
          <w:lang w:eastAsia="x-none"/>
        </w:rPr>
      </w:pPr>
      <w:r w:rsidRPr="004346E0">
        <w:rPr>
          <w:rFonts w:ascii="Times New Roman" w:hAnsi="Times New Roman" w:cs="Times New Roman"/>
          <w:color w:val="000000" w:themeColor="text1"/>
          <w:sz w:val="24"/>
          <w:szCs w:val="24"/>
          <w:lang w:eastAsia="x-none"/>
        </w:rPr>
        <w:t>ОГЛАВЛЕНИЕ</w:t>
      </w:r>
    </w:p>
    <w:p w14:paraId="58E8CD70" w14:textId="77777777" w:rsidR="004346E0" w:rsidRPr="004346E0" w:rsidRDefault="004346E0" w:rsidP="00F53FDC">
      <w:pPr>
        <w:jc w:val="center"/>
        <w:rPr>
          <w:rFonts w:ascii="Times New Roman" w:hAnsi="Times New Roman" w:cs="Times New Roman"/>
          <w:color w:val="000000" w:themeColor="text1"/>
          <w:sz w:val="24"/>
          <w:szCs w:val="24"/>
          <w:lang w:val="x-none" w:eastAsia="x-none"/>
        </w:rPr>
      </w:pPr>
    </w:p>
    <w:p w14:paraId="737D22B2" w14:textId="14AC7209" w:rsidR="009D116C" w:rsidRPr="004346E0" w:rsidRDefault="00896BB3" w:rsidP="0030264C">
      <w:pPr>
        <w:pStyle w:val="af8"/>
        <w:rPr>
          <w:rFonts w:ascii="Times New Roman" w:hAnsi="Times New Roman" w:cs="Times New Roman"/>
          <w:b/>
          <w:bCs/>
          <w:color w:val="000000" w:themeColor="text1"/>
          <w:sz w:val="24"/>
          <w:szCs w:val="24"/>
        </w:rPr>
      </w:pPr>
      <w:r w:rsidRPr="004346E0">
        <w:rPr>
          <w:rFonts w:ascii="Times New Roman" w:eastAsia="Times New Roman" w:hAnsi="Times New Roman" w:cs="Times New Roman"/>
          <w:color w:val="000000" w:themeColor="text1"/>
          <w:sz w:val="24"/>
          <w:szCs w:val="24"/>
          <w:lang w:eastAsia="ru-RU"/>
        </w:rPr>
        <w:fldChar w:fldCharType="begin"/>
      </w:r>
      <w:r w:rsidRPr="004346E0">
        <w:rPr>
          <w:rFonts w:ascii="Times New Roman" w:eastAsia="Times New Roman" w:hAnsi="Times New Roman" w:cs="Times New Roman"/>
          <w:color w:val="000000" w:themeColor="text1"/>
          <w:sz w:val="24"/>
          <w:szCs w:val="24"/>
          <w:lang w:eastAsia="ru-RU"/>
        </w:rPr>
        <w:instrText xml:space="preserve"> TOC \o "3-3" \h \z \t "Заголовок 1;1;Заголовок 2;2;Заголовок1;1;Заголовок;1" </w:instrText>
      </w:r>
      <w:r w:rsidRPr="004346E0">
        <w:rPr>
          <w:rFonts w:ascii="Times New Roman" w:eastAsia="Times New Roman" w:hAnsi="Times New Roman" w:cs="Times New Roman"/>
          <w:color w:val="000000" w:themeColor="text1"/>
          <w:sz w:val="24"/>
          <w:szCs w:val="24"/>
          <w:lang w:eastAsia="ru-RU"/>
        </w:rPr>
        <w:fldChar w:fldCharType="separate"/>
      </w:r>
      <w:hyperlink w:anchor="_Toc161313282" w:history="1">
        <w:r w:rsidR="009D116C" w:rsidRPr="004346E0">
          <w:rPr>
            <w:rStyle w:val="af0"/>
            <w:rFonts w:ascii="Times New Roman" w:hAnsi="Times New Roman" w:cs="Times New Roman"/>
            <w:b/>
            <w:bCs/>
            <w:color w:val="000000" w:themeColor="text1"/>
            <w:sz w:val="24"/>
            <w:szCs w:val="24"/>
          </w:rPr>
          <w:t>«</w:t>
        </w:r>
        <w:bookmarkStart w:id="2" w:name="_Toc127974053"/>
        <w:bookmarkStart w:id="3" w:name="_Toc127974729"/>
        <w:r w:rsidR="0030264C" w:rsidRPr="004346E0">
          <w:rPr>
            <w:rFonts w:ascii="Times New Roman" w:hAnsi="Times New Roman" w:cs="Times New Roman"/>
            <w:b/>
            <w:bCs/>
            <w:color w:val="000000" w:themeColor="text1"/>
            <w:sz w:val="24"/>
            <w:szCs w:val="24"/>
          </w:rPr>
          <w:t>ПМ.01 ОРГАНИЗАЦИЯ И КОНТРОЛЬ ТЕХНОЛОГИЧЕСКИХ ПРОЦЕССОВ ГОРНЫХ И ВЗРЫВНЫХ РАБОТ В СООТВЕТСТВИИ С ТЕХНИЧЕСКОЙ И НОРМАТИВНОЙ ДОКУМЕНТАЦИЕЙ</w:t>
        </w:r>
        <w:bookmarkEnd w:id="2"/>
        <w:bookmarkEnd w:id="3"/>
        <w:r w:rsidR="009D116C" w:rsidRPr="004346E0">
          <w:rPr>
            <w:rStyle w:val="af0"/>
            <w:rFonts w:ascii="Times New Roman" w:hAnsi="Times New Roman" w:cs="Times New Roman"/>
            <w:b/>
            <w:bCs/>
            <w:color w:val="000000" w:themeColor="text1"/>
            <w:sz w:val="24"/>
            <w:szCs w:val="24"/>
          </w:rPr>
          <w:t>»</w:t>
        </w:r>
        <w:r w:rsidR="009D116C" w:rsidRPr="004346E0">
          <w:rPr>
            <w:rFonts w:ascii="Times New Roman" w:hAnsi="Times New Roman" w:cs="Times New Roman"/>
            <w:webHidden/>
            <w:color w:val="000000" w:themeColor="text1"/>
            <w:sz w:val="24"/>
            <w:szCs w:val="24"/>
          </w:rPr>
          <w:tab/>
        </w:r>
        <w:r w:rsidR="00CC2A79" w:rsidRPr="004346E0">
          <w:rPr>
            <w:rFonts w:ascii="Times New Roman" w:hAnsi="Times New Roman" w:cs="Times New Roman"/>
            <w:webHidden/>
            <w:color w:val="000000" w:themeColor="text1"/>
            <w:sz w:val="24"/>
            <w:szCs w:val="24"/>
          </w:rPr>
          <w:t xml:space="preserve">                                                            </w:t>
        </w:r>
        <w:r w:rsidR="009D116C" w:rsidRPr="004346E0">
          <w:rPr>
            <w:rFonts w:ascii="Times New Roman" w:hAnsi="Times New Roman" w:cs="Times New Roman"/>
            <w:b/>
            <w:bCs/>
            <w:webHidden/>
            <w:color w:val="000000" w:themeColor="text1"/>
            <w:sz w:val="24"/>
            <w:szCs w:val="24"/>
          </w:rPr>
          <w:fldChar w:fldCharType="begin"/>
        </w:r>
        <w:r w:rsidR="009D116C" w:rsidRPr="004346E0">
          <w:rPr>
            <w:rFonts w:ascii="Times New Roman" w:hAnsi="Times New Roman" w:cs="Times New Roman"/>
            <w:b/>
            <w:bCs/>
            <w:webHidden/>
            <w:color w:val="000000" w:themeColor="text1"/>
            <w:sz w:val="24"/>
            <w:szCs w:val="24"/>
          </w:rPr>
          <w:instrText xml:space="preserve"> PAGEREF _Toc161313282 \h </w:instrText>
        </w:r>
        <w:r w:rsidR="009D116C" w:rsidRPr="004346E0">
          <w:rPr>
            <w:rFonts w:ascii="Times New Roman" w:hAnsi="Times New Roman" w:cs="Times New Roman"/>
            <w:b/>
            <w:bCs/>
            <w:webHidden/>
            <w:color w:val="000000" w:themeColor="text1"/>
            <w:sz w:val="24"/>
            <w:szCs w:val="24"/>
          </w:rPr>
        </w:r>
        <w:r w:rsidR="009D116C" w:rsidRPr="004346E0">
          <w:rPr>
            <w:rFonts w:ascii="Times New Roman" w:hAnsi="Times New Roman" w:cs="Times New Roman"/>
            <w:b/>
            <w:bCs/>
            <w:webHidden/>
            <w:color w:val="000000" w:themeColor="text1"/>
            <w:sz w:val="24"/>
            <w:szCs w:val="24"/>
          </w:rPr>
          <w:fldChar w:fldCharType="separate"/>
        </w:r>
        <w:r w:rsidR="009D116C" w:rsidRPr="004346E0">
          <w:rPr>
            <w:rFonts w:ascii="Times New Roman" w:hAnsi="Times New Roman" w:cs="Times New Roman"/>
            <w:b/>
            <w:bCs/>
            <w:webHidden/>
            <w:color w:val="000000" w:themeColor="text1"/>
            <w:sz w:val="24"/>
            <w:szCs w:val="24"/>
          </w:rPr>
          <w:t>2</w:t>
        </w:r>
        <w:r w:rsidR="009D116C" w:rsidRPr="004346E0">
          <w:rPr>
            <w:rFonts w:ascii="Times New Roman" w:hAnsi="Times New Roman" w:cs="Times New Roman"/>
            <w:b/>
            <w:bCs/>
            <w:webHidden/>
            <w:color w:val="000000" w:themeColor="text1"/>
            <w:sz w:val="24"/>
            <w:szCs w:val="24"/>
          </w:rPr>
          <w:fldChar w:fldCharType="end"/>
        </w:r>
      </w:hyperlink>
    </w:p>
    <w:p w14:paraId="22A8F543" w14:textId="3B420E43" w:rsidR="009D116C" w:rsidRPr="004346E0" w:rsidRDefault="00525124">
      <w:pPr>
        <w:pStyle w:val="14"/>
        <w:rPr>
          <w:rFonts w:eastAsiaTheme="minorEastAsia"/>
          <w:b w:val="0"/>
          <w:bCs w:val="0"/>
          <w:color w:val="000000" w:themeColor="text1"/>
          <w:sz w:val="24"/>
          <w:szCs w:val="24"/>
          <w:lang w:eastAsia="ru-RU"/>
        </w:rPr>
      </w:pPr>
      <w:hyperlink w:anchor="_Toc161313283" w:history="1">
        <w:r w:rsidR="009D116C" w:rsidRPr="004346E0">
          <w:rPr>
            <w:rStyle w:val="af0"/>
            <w:color w:val="000000" w:themeColor="text1"/>
            <w:sz w:val="24"/>
            <w:szCs w:val="24"/>
          </w:rPr>
          <w:t xml:space="preserve">«ПМ.02 </w:t>
        </w:r>
        <w:bookmarkStart w:id="4" w:name="_Hlk101971547"/>
        <w:r w:rsidR="0030264C" w:rsidRPr="004346E0">
          <w:rPr>
            <w:color w:val="000000" w:themeColor="text1"/>
            <w:sz w:val="24"/>
            <w:szCs w:val="24"/>
          </w:rPr>
          <w:t>ОБЕСПЕЧЕНИЕ ФУНКЦИОНИРОВАНИЯ СИСТЕМЫ УПРАВЛЕНИЯ ОХРАНОЙ ТРУДА И ПРОМЫШЛЕННОЙ БЕЗОПАСНОСТЬЮ НА УЧАСТКЕ</w:t>
        </w:r>
        <w:bookmarkEnd w:id="4"/>
        <w:r w:rsidR="009D116C" w:rsidRPr="004346E0">
          <w:rPr>
            <w:rStyle w:val="af0"/>
            <w:color w:val="000000" w:themeColor="text1"/>
            <w:sz w:val="24"/>
            <w:szCs w:val="24"/>
          </w:rPr>
          <w:t>»</w:t>
        </w:r>
        <w:r w:rsidR="009D116C" w:rsidRPr="004346E0">
          <w:rPr>
            <w:webHidden/>
            <w:color w:val="000000" w:themeColor="text1"/>
            <w:sz w:val="24"/>
            <w:szCs w:val="24"/>
          </w:rPr>
          <w:tab/>
        </w:r>
        <w:r w:rsidR="005D0A9A" w:rsidRPr="004346E0">
          <w:rPr>
            <w:webHidden/>
            <w:color w:val="000000" w:themeColor="text1"/>
            <w:sz w:val="24"/>
            <w:szCs w:val="24"/>
          </w:rPr>
          <w:t>29</w:t>
        </w:r>
      </w:hyperlink>
    </w:p>
    <w:p w14:paraId="46D5C2B6" w14:textId="6A14902E" w:rsidR="009D116C" w:rsidRPr="004346E0" w:rsidRDefault="00525124">
      <w:pPr>
        <w:pStyle w:val="14"/>
        <w:rPr>
          <w:rFonts w:eastAsiaTheme="minorEastAsia"/>
          <w:b w:val="0"/>
          <w:bCs w:val="0"/>
          <w:color w:val="000000" w:themeColor="text1"/>
          <w:sz w:val="24"/>
          <w:szCs w:val="24"/>
          <w:lang w:eastAsia="ru-RU"/>
        </w:rPr>
      </w:pPr>
      <w:hyperlink w:anchor="_Toc161313284" w:history="1">
        <w:r w:rsidR="009D116C" w:rsidRPr="004346E0">
          <w:rPr>
            <w:rStyle w:val="af0"/>
            <w:color w:val="000000" w:themeColor="text1"/>
            <w:sz w:val="24"/>
            <w:szCs w:val="24"/>
          </w:rPr>
          <w:t>«ПМ.0</w:t>
        </w:r>
        <w:r w:rsidR="00CC2A79" w:rsidRPr="004346E0">
          <w:rPr>
            <w:rStyle w:val="af0"/>
            <w:color w:val="000000" w:themeColor="text1"/>
            <w:sz w:val="24"/>
            <w:szCs w:val="24"/>
          </w:rPr>
          <w:t xml:space="preserve">3 </w:t>
        </w:r>
        <w:r w:rsidR="0030264C" w:rsidRPr="004346E0">
          <w:rPr>
            <w:color w:val="000000" w:themeColor="text1"/>
            <w:sz w:val="24"/>
            <w:szCs w:val="24"/>
          </w:rPr>
          <w:t>ОРГАНИЗАЦИЯ ДЕЯТЕЛЬНОСТИ ПЕРСОНАЛА ПРОИЗВОДСТВЕННОГО ПОДРАЗДЕЛЕНИЯ</w:t>
        </w:r>
        <w:r w:rsidR="009D116C" w:rsidRPr="004346E0">
          <w:rPr>
            <w:rStyle w:val="af0"/>
            <w:color w:val="000000" w:themeColor="text1"/>
            <w:sz w:val="24"/>
            <w:szCs w:val="24"/>
          </w:rPr>
          <w:t>»</w:t>
        </w:r>
        <w:r w:rsidR="009D116C" w:rsidRPr="004346E0">
          <w:rPr>
            <w:webHidden/>
            <w:color w:val="000000" w:themeColor="text1"/>
            <w:sz w:val="24"/>
            <w:szCs w:val="24"/>
          </w:rPr>
          <w:tab/>
        </w:r>
        <w:r w:rsidR="00FD5808" w:rsidRPr="004346E0">
          <w:rPr>
            <w:webHidden/>
            <w:color w:val="000000" w:themeColor="text1"/>
            <w:sz w:val="24"/>
            <w:szCs w:val="24"/>
          </w:rPr>
          <w:t>44</w:t>
        </w:r>
      </w:hyperlink>
    </w:p>
    <w:p w14:paraId="15516DDC" w14:textId="119BA2E0" w:rsidR="00CD2973" w:rsidRPr="004346E0" w:rsidRDefault="00896BB3" w:rsidP="00502F97">
      <w:pPr>
        <w:tabs>
          <w:tab w:val="right" w:leader="dot" w:pos="14459"/>
          <w:tab w:val="right" w:leader="dot" w:pos="14570"/>
        </w:tabs>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noProof/>
          <w:color w:val="000000" w:themeColor="text1"/>
          <w:sz w:val="24"/>
          <w:szCs w:val="24"/>
          <w:lang w:eastAsia="ru-RU"/>
        </w:rPr>
        <w:fldChar w:fldCharType="end"/>
      </w:r>
    </w:p>
    <w:p w14:paraId="27B3CCC9" w14:textId="7E68D7D1" w:rsidR="006E7FF4" w:rsidRPr="004346E0" w:rsidRDefault="006E7FF4" w:rsidP="00CD2973">
      <w:pPr>
        <w:jc w:val="center"/>
        <w:rPr>
          <w:rFonts w:ascii="Times New Roman" w:hAnsi="Times New Roman" w:cs="Times New Roman"/>
          <w:b/>
          <w:i/>
          <w:color w:val="000000" w:themeColor="text1"/>
          <w:sz w:val="24"/>
          <w:szCs w:val="24"/>
        </w:rPr>
      </w:pPr>
    </w:p>
    <w:p w14:paraId="4753B10B" w14:textId="70BBD3CD" w:rsidR="00D32F37" w:rsidRPr="004346E0" w:rsidRDefault="00D32F37" w:rsidP="00CD2973">
      <w:pPr>
        <w:jc w:val="center"/>
        <w:rPr>
          <w:rFonts w:ascii="Times New Roman" w:hAnsi="Times New Roman" w:cs="Times New Roman"/>
          <w:b/>
          <w:i/>
          <w:color w:val="000000" w:themeColor="text1"/>
          <w:sz w:val="24"/>
          <w:szCs w:val="24"/>
        </w:rPr>
      </w:pPr>
    </w:p>
    <w:p w14:paraId="70B95362" w14:textId="10C0D6CF" w:rsidR="00D32F37" w:rsidRPr="004346E0" w:rsidRDefault="00D32F37" w:rsidP="00CD2973">
      <w:pPr>
        <w:jc w:val="center"/>
        <w:rPr>
          <w:rFonts w:ascii="Times New Roman" w:hAnsi="Times New Roman" w:cs="Times New Roman"/>
          <w:b/>
          <w:i/>
          <w:color w:val="000000" w:themeColor="text1"/>
          <w:sz w:val="24"/>
          <w:szCs w:val="24"/>
        </w:rPr>
      </w:pPr>
    </w:p>
    <w:p w14:paraId="50FD6E95" w14:textId="25882A7D" w:rsidR="00D32F37" w:rsidRPr="004346E0" w:rsidRDefault="00D32F37" w:rsidP="00CD2973">
      <w:pPr>
        <w:jc w:val="center"/>
        <w:rPr>
          <w:rFonts w:ascii="Times New Roman" w:hAnsi="Times New Roman" w:cs="Times New Roman"/>
          <w:b/>
          <w:i/>
          <w:color w:val="000000" w:themeColor="text1"/>
          <w:sz w:val="24"/>
          <w:szCs w:val="24"/>
        </w:rPr>
      </w:pPr>
    </w:p>
    <w:p w14:paraId="73D2C783" w14:textId="783CDF14" w:rsidR="00D32F37" w:rsidRPr="004346E0" w:rsidRDefault="00D32F37" w:rsidP="00CD2973">
      <w:pPr>
        <w:jc w:val="center"/>
        <w:rPr>
          <w:rFonts w:ascii="Times New Roman" w:hAnsi="Times New Roman" w:cs="Times New Roman"/>
          <w:b/>
          <w:i/>
          <w:color w:val="000000" w:themeColor="text1"/>
          <w:sz w:val="24"/>
          <w:szCs w:val="24"/>
        </w:rPr>
      </w:pPr>
    </w:p>
    <w:p w14:paraId="5246F115" w14:textId="069BA559" w:rsidR="00D32F37" w:rsidRPr="004346E0" w:rsidRDefault="00D32F37" w:rsidP="00CD2973">
      <w:pPr>
        <w:jc w:val="center"/>
        <w:rPr>
          <w:rFonts w:ascii="Times New Roman" w:hAnsi="Times New Roman" w:cs="Times New Roman"/>
          <w:b/>
          <w:i/>
          <w:color w:val="000000" w:themeColor="text1"/>
          <w:sz w:val="24"/>
          <w:szCs w:val="24"/>
        </w:rPr>
      </w:pPr>
    </w:p>
    <w:p w14:paraId="1C22FE55" w14:textId="0583C2CC" w:rsidR="00D32F37" w:rsidRPr="004346E0" w:rsidRDefault="00D32F37" w:rsidP="00CD2973">
      <w:pPr>
        <w:jc w:val="center"/>
        <w:rPr>
          <w:rFonts w:ascii="Times New Roman" w:hAnsi="Times New Roman" w:cs="Times New Roman"/>
          <w:b/>
          <w:i/>
          <w:color w:val="000000" w:themeColor="text1"/>
          <w:sz w:val="24"/>
          <w:szCs w:val="24"/>
        </w:rPr>
      </w:pPr>
    </w:p>
    <w:p w14:paraId="2AD4BD44" w14:textId="3E6D932C" w:rsidR="00D32F37" w:rsidRPr="004346E0" w:rsidRDefault="00D32F37" w:rsidP="00CD2973">
      <w:pPr>
        <w:jc w:val="center"/>
        <w:rPr>
          <w:rFonts w:ascii="Times New Roman" w:hAnsi="Times New Roman" w:cs="Times New Roman"/>
          <w:b/>
          <w:i/>
          <w:color w:val="000000" w:themeColor="text1"/>
          <w:sz w:val="24"/>
          <w:szCs w:val="24"/>
        </w:rPr>
      </w:pPr>
    </w:p>
    <w:p w14:paraId="0CB3E50A" w14:textId="6C66733E" w:rsidR="00D32F37" w:rsidRPr="004346E0" w:rsidRDefault="00D32F37" w:rsidP="00CD2973">
      <w:pPr>
        <w:jc w:val="center"/>
        <w:rPr>
          <w:rFonts w:ascii="Times New Roman" w:hAnsi="Times New Roman" w:cs="Times New Roman"/>
          <w:b/>
          <w:i/>
          <w:color w:val="000000" w:themeColor="text1"/>
          <w:sz w:val="24"/>
          <w:szCs w:val="24"/>
        </w:rPr>
      </w:pPr>
    </w:p>
    <w:p w14:paraId="315FFDB9" w14:textId="4A9560C6" w:rsidR="00D32F37" w:rsidRPr="004346E0" w:rsidRDefault="00D32F37" w:rsidP="00CD2973">
      <w:pPr>
        <w:jc w:val="center"/>
        <w:rPr>
          <w:rFonts w:ascii="Times New Roman" w:hAnsi="Times New Roman" w:cs="Times New Roman"/>
          <w:b/>
          <w:i/>
          <w:color w:val="000000" w:themeColor="text1"/>
          <w:sz w:val="24"/>
          <w:szCs w:val="24"/>
        </w:rPr>
      </w:pPr>
    </w:p>
    <w:p w14:paraId="5FAE591B" w14:textId="3E9D3E18" w:rsidR="00D32F37" w:rsidRPr="004346E0" w:rsidRDefault="00D32F37" w:rsidP="00CD2973">
      <w:pPr>
        <w:jc w:val="center"/>
        <w:rPr>
          <w:rFonts w:ascii="Times New Roman" w:hAnsi="Times New Roman" w:cs="Times New Roman"/>
          <w:b/>
          <w:i/>
          <w:color w:val="000000" w:themeColor="text1"/>
          <w:sz w:val="24"/>
          <w:szCs w:val="24"/>
        </w:rPr>
      </w:pPr>
    </w:p>
    <w:p w14:paraId="3163FE07" w14:textId="77777777" w:rsidR="00D32F37" w:rsidRPr="004346E0" w:rsidRDefault="00D32F37" w:rsidP="00CD2973">
      <w:pPr>
        <w:jc w:val="center"/>
        <w:rPr>
          <w:rFonts w:ascii="Times New Roman" w:hAnsi="Times New Roman" w:cs="Times New Roman"/>
          <w:b/>
          <w:i/>
          <w:color w:val="000000" w:themeColor="text1"/>
          <w:sz w:val="24"/>
          <w:szCs w:val="24"/>
        </w:rPr>
      </w:pPr>
    </w:p>
    <w:p w14:paraId="7A3EF97E" w14:textId="293CC49B" w:rsidR="008018C7" w:rsidRPr="004346E0" w:rsidRDefault="008018C7" w:rsidP="00CD2973">
      <w:pPr>
        <w:jc w:val="center"/>
        <w:rPr>
          <w:rFonts w:ascii="Times New Roman" w:hAnsi="Times New Roman" w:cs="Times New Roman"/>
          <w:b/>
          <w:i/>
          <w:color w:val="000000" w:themeColor="text1"/>
          <w:sz w:val="24"/>
          <w:szCs w:val="24"/>
        </w:rPr>
      </w:pPr>
    </w:p>
    <w:p w14:paraId="1B4F399D" w14:textId="49620491" w:rsidR="00502F97" w:rsidRPr="004346E0" w:rsidRDefault="00502F97" w:rsidP="00CD2973">
      <w:pPr>
        <w:jc w:val="center"/>
        <w:rPr>
          <w:rFonts w:ascii="Times New Roman" w:hAnsi="Times New Roman" w:cs="Times New Roman"/>
          <w:b/>
          <w:i/>
          <w:color w:val="000000" w:themeColor="text1"/>
          <w:sz w:val="24"/>
          <w:szCs w:val="24"/>
        </w:rPr>
      </w:pPr>
    </w:p>
    <w:p w14:paraId="505601EC" w14:textId="0E948D02" w:rsidR="00502F97" w:rsidRPr="004346E0" w:rsidRDefault="00502F97" w:rsidP="00CD2973">
      <w:pPr>
        <w:jc w:val="center"/>
        <w:rPr>
          <w:rFonts w:ascii="Times New Roman" w:hAnsi="Times New Roman" w:cs="Times New Roman"/>
          <w:b/>
          <w:i/>
          <w:color w:val="000000" w:themeColor="text1"/>
          <w:sz w:val="24"/>
          <w:szCs w:val="24"/>
        </w:rPr>
      </w:pPr>
    </w:p>
    <w:p w14:paraId="73F24A22" w14:textId="3112F456" w:rsidR="00502F97" w:rsidRPr="004346E0" w:rsidRDefault="00502F97" w:rsidP="00CD2973">
      <w:pPr>
        <w:jc w:val="center"/>
        <w:rPr>
          <w:rFonts w:ascii="Times New Roman" w:hAnsi="Times New Roman" w:cs="Times New Roman"/>
          <w:b/>
          <w:i/>
          <w:color w:val="000000" w:themeColor="text1"/>
          <w:sz w:val="24"/>
          <w:szCs w:val="24"/>
        </w:rPr>
      </w:pPr>
    </w:p>
    <w:p w14:paraId="3F3455FE" w14:textId="55D3C771" w:rsidR="00502F97" w:rsidRPr="004346E0" w:rsidRDefault="00502F97" w:rsidP="00CD2973">
      <w:pPr>
        <w:jc w:val="center"/>
        <w:rPr>
          <w:rFonts w:ascii="Times New Roman" w:hAnsi="Times New Roman" w:cs="Times New Roman"/>
          <w:b/>
          <w:i/>
          <w:color w:val="000000" w:themeColor="text1"/>
          <w:sz w:val="24"/>
          <w:szCs w:val="24"/>
        </w:rPr>
      </w:pPr>
    </w:p>
    <w:p w14:paraId="38970F8B" w14:textId="163C2B01" w:rsidR="00502F97" w:rsidRPr="004346E0" w:rsidRDefault="00502F97" w:rsidP="00CD2973">
      <w:pPr>
        <w:jc w:val="center"/>
        <w:rPr>
          <w:rFonts w:ascii="Times New Roman" w:hAnsi="Times New Roman" w:cs="Times New Roman"/>
          <w:b/>
          <w:i/>
          <w:color w:val="000000" w:themeColor="text1"/>
          <w:sz w:val="24"/>
          <w:szCs w:val="24"/>
        </w:rPr>
      </w:pPr>
    </w:p>
    <w:p w14:paraId="1D4A813C" w14:textId="4E4C934B" w:rsidR="00502F97" w:rsidRPr="004346E0" w:rsidRDefault="00502F97" w:rsidP="00CD2973">
      <w:pPr>
        <w:jc w:val="center"/>
        <w:rPr>
          <w:rFonts w:ascii="Times New Roman" w:hAnsi="Times New Roman" w:cs="Times New Roman"/>
          <w:b/>
          <w:i/>
          <w:color w:val="000000" w:themeColor="text1"/>
          <w:sz w:val="24"/>
          <w:szCs w:val="24"/>
        </w:rPr>
      </w:pPr>
    </w:p>
    <w:p w14:paraId="6ABB7C6F" w14:textId="35A1A683" w:rsidR="00502F97" w:rsidRPr="004346E0" w:rsidRDefault="00502F97" w:rsidP="00CD2973">
      <w:pPr>
        <w:jc w:val="center"/>
        <w:rPr>
          <w:rFonts w:ascii="Times New Roman" w:hAnsi="Times New Roman" w:cs="Times New Roman"/>
          <w:b/>
          <w:i/>
          <w:color w:val="000000" w:themeColor="text1"/>
          <w:sz w:val="24"/>
          <w:szCs w:val="24"/>
        </w:rPr>
      </w:pPr>
    </w:p>
    <w:p w14:paraId="157DB08E" w14:textId="11EAFD92" w:rsidR="00502F97" w:rsidRPr="004346E0" w:rsidRDefault="00502F97" w:rsidP="00CD2973">
      <w:pPr>
        <w:jc w:val="center"/>
        <w:rPr>
          <w:rFonts w:ascii="Times New Roman" w:hAnsi="Times New Roman" w:cs="Times New Roman"/>
          <w:b/>
          <w:i/>
          <w:color w:val="000000" w:themeColor="text1"/>
          <w:sz w:val="24"/>
          <w:szCs w:val="24"/>
        </w:rPr>
      </w:pPr>
    </w:p>
    <w:p w14:paraId="7F0E968A" w14:textId="6DB2176D" w:rsidR="00502F97" w:rsidRPr="004346E0" w:rsidRDefault="00502F97" w:rsidP="00CD2973">
      <w:pPr>
        <w:jc w:val="center"/>
        <w:rPr>
          <w:rFonts w:ascii="Times New Roman" w:hAnsi="Times New Roman" w:cs="Times New Roman"/>
          <w:b/>
          <w:i/>
          <w:color w:val="000000" w:themeColor="text1"/>
          <w:sz w:val="24"/>
          <w:szCs w:val="24"/>
        </w:rPr>
      </w:pPr>
    </w:p>
    <w:p w14:paraId="6439B4FE" w14:textId="77777777" w:rsidR="00502F97" w:rsidRPr="004346E0" w:rsidRDefault="00502F97" w:rsidP="00CD2973">
      <w:pPr>
        <w:jc w:val="center"/>
        <w:rPr>
          <w:rFonts w:ascii="Times New Roman" w:hAnsi="Times New Roman" w:cs="Times New Roman"/>
          <w:b/>
          <w:i/>
          <w:color w:val="000000" w:themeColor="text1"/>
          <w:sz w:val="24"/>
          <w:szCs w:val="24"/>
        </w:rPr>
      </w:pPr>
    </w:p>
    <w:p w14:paraId="713A0927" w14:textId="5A7E0338" w:rsidR="008018C7" w:rsidRPr="004346E0" w:rsidRDefault="008018C7" w:rsidP="00CD2973">
      <w:pPr>
        <w:jc w:val="center"/>
        <w:rPr>
          <w:rFonts w:ascii="Times New Roman" w:hAnsi="Times New Roman" w:cs="Times New Roman"/>
          <w:b/>
          <w:i/>
          <w:color w:val="000000" w:themeColor="text1"/>
          <w:sz w:val="24"/>
          <w:szCs w:val="24"/>
        </w:rPr>
      </w:pPr>
    </w:p>
    <w:p w14:paraId="2F4E6478" w14:textId="6D71235C" w:rsidR="008018C7" w:rsidRPr="004346E0" w:rsidRDefault="008018C7" w:rsidP="00CD2973">
      <w:pPr>
        <w:jc w:val="center"/>
        <w:rPr>
          <w:rFonts w:ascii="Times New Roman" w:hAnsi="Times New Roman" w:cs="Times New Roman"/>
          <w:b/>
          <w:i/>
          <w:color w:val="000000" w:themeColor="text1"/>
          <w:sz w:val="24"/>
          <w:szCs w:val="24"/>
        </w:rPr>
      </w:pPr>
    </w:p>
    <w:p w14:paraId="46F260A5" w14:textId="5B7285C3" w:rsidR="008018C7" w:rsidRPr="004346E0" w:rsidRDefault="008018C7" w:rsidP="0030264C">
      <w:pPr>
        <w:rPr>
          <w:rFonts w:ascii="Times New Roman" w:hAnsi="Times New Roman" w:cs="Times New Roman"/>
          <w:b/>
          <w:i/>
          <w:color w:val="000000" w:themeColor="text1"/>
          <w:sz w:val="24"/>
          <w:szCs w:val="24"/>
        </w:rPr>
      </w:pPr>
    </w:p>
    <w:p w14:paraId="5382724A" w14:textId="77777777" w:rsidR="008018C7" w:rsidRPr="004346E0" w:rsidRDefault="008018C7" w:rsidP="00CD2973">
      <w:pPr>
        <w:jc w:val="center"/>
        <w:rPr>
          <w:rFonts w:ascii="Times New Roman" w:hAnsi="Times New Roman" w:cs="Times New Roman"/>
          <w:b/>
          <w:i/>
          <w:color w:val="000000" w:themeColor="text1"/>
          <w:sz w:val="24"/>
          <w:szCs w:val="24"/>
        </w:rPr>
      </w:pPr>
    </w:p>
    <w:p w14:paraId="6FF0472B" w14:textId="3A88C1A5" w:rsidR="00CD2973" w:rsidRPr="004346E0" w:rsidRDefault="000622E3" w:rsidP="00F53FD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76A94161" w14:textId="77777777" w:rsidR="006E7FF4" w:rsidRPr="004346E0" w:rsidRDefault="006E7FF4">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br w:type="page"/>
      </w:r>
    </w:p>
    <w:p w14:paraId="46DB3426" w14:textId="76D2B019" w:rsidR="00502F97" w:rsidRPr="004346E0" w:rsidRDefault="00502F97" w:rsidP="00502F97">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Приложение 1.1</w:t>
      </w:r>
    </w:p>
    <w:p w14:paraId="36A92A95" w14:textId="77777777" w:rsidR="0030264C" w:rsidRPr="004346E0" w:rsidRDefault="0030264C" w:rsidP="0030264C">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12B2A2FA" w14:textId="6A2319A6" w:rsidR="00502F97" w:rsidRPr="004346E0" w:rsidRDefault="00502F97" w:rsidP="00502F97">
      <w:pPr>
        <w:jc w:val="right"/>
        <w:rPr>
          <w:rFonts w:ascii="Times New Roman" w:hAnsi="Times New Roman" w:cs="Times New Roman"/>
          <w:b/>
          <w:bCs/>
          <w:color w:val="000000" w:themeColor="text1"/>
          <w:sz w:val="24"/>
          <w:szCs w:val="24"/>
        </w:rPr>
      </w:pPr>
    </w:p>
    <w:p w14:paraId="5F9BE46C" w14:textId="7A96EB62" w:rsidR="00502F97" w:rsidRPr="004346E0" w:rsidRDefault="00502F97" w:rsidP="00502F97">
      <w:pPr>
        <w:jc w:val="right"/>
        <w:rPr>
          <w:rFonts w:ascii="Times New Roman" w:hAnsi="Times New Roman" w:cs="Times New Roman"/>
          <w:b/>
          <w:bCs/>
          <w:color w:val="000000" w:themeColor="text1"/>
          <w:sz w:val="24"/>
          <w:szCs w:val="24"/>
        </w:rPr>
      </w:pPr>
    </w:p>
    <w:p w14:paraId="0AD0FAE0" w14:textId="0E3528FD" w:rsidR="00502F97" w:rsidRPr="004346E0" w:rsidRDefault="00502F97" w:rsidP="00502F97">
      <w:pPr>
        <w:jc w:val="right"/>
        <w:rPr>
          <w:rFonts w:ascii="Times New Roman" w:hAnsi="Times New Roman" w:cs="Times New Roman"/>
          <w:b/>
          <w:bCs/>
          <w:color w:val="000000" w:themeColor="text1"/>
          <w:sz w:val="24"/>
          <w:szCs w:val="24"/>
        </w:rPr>
      </w:pPr>
    </w:p>
    <w:p w14:paraId="28721B92" w14:textId="5F3D05CE" w:rsidR="00502F97" w:rsidRPr="004346E0" w:rsidRDefault="00502F97" w:rsidP="00502F97">
      <w:pPr>
        <w:jc w:val="right"/>
        <w:rPr>
          <w:rFonts w:ascii="Times New Roman" w:hAnsi="Times New Roman" w:cs="Times New Roman"/>
          <w:b/>
          <w:bCs/>
          <w:color w:val="000000" w:themeColor="text1"/>
          <w:sz w:val="24"/>
          <w:szCs w:val="24"/>
        </w:rPr>
      </w:pPr>
    </w:p>
    <w:p w14:paraId="431486D4" w14:textId="49662C46" w:rsidR="00502F97" w:rsidRPr="004346E0" w:rsidRDefault="00502F97" w:rsidP="00502F97">
      <w:pPr>
        <w:jc w:val="right"/>
        <w:rPr>
          <w:rFonts w:ascii="Times New Roman" w:hAnsi="Times New Roman" w:cs="Times New Roman"/>
          <w:b/>
          <w:bCs/>
          <w:color w:val="000000" w:themeColor="text1"/>
          <w:sz w:val="24"/>
          <w:szCs w:val="24"/>
        </w:rPr>
      </w:pPr>
    </w:p>
    <w:p w14:paraId="6FBD57E9" w14:textId="77777777" w:rsidR="00502F97" w:rsidRPr="004346E0" w:rsidRDefault="00502F97" w:rsidP="00502F97">
      <w:pPr>
        <w:jc w:val="right"/>
        <w:rPr>
          <w:rFonts w:ascii="Times New Roman" w:hAnsi="Times New Roman" w:cs="Times New Roman"/>
          <w:b/>
          <w:bCs/>
          <w:color w:val="000000" w:themeColor="text1"/>
          <w:sz w:val="24"/>
          <w:szCs w:val="24"/>
        </w:rPr>
      </w:pPr>
    </w:p>
    <w:p w14:paraId="42E2CEED" w14:textId="122943F9" w:rsidR="00502F97" w:rsidRPr="004346E0" w:rsidRDefault="00502F97" w:rsidP="00502F97">
      <w:pPr>
        <w:jc w:val="right"/>
        <w:rPr>
          <w:rFonts w:ascii="Times New Roman" w:hAnsi="Times New Roman" w:cs="Times New Roman"/>
          <w:b/>
          <w:bCs/>
          <w:color w:val="000000" w:themeColor="text1"/>
          <w:sz w:val="24"/>
          <w:szCs w:val="24"/>
        </w:rPr>
      </w:pPr>
    </w:p>
    <w:p w14:paraId="5421742F" w14:textId="227308EA" w:rsidR="00502F97" w:rsidRPr="004346E0" w:rsidRDefault="00502F97" w:rsidP="00502F97">
      <w:pPr>
        <w:jc w:val="right"/>
        <w:rPr>
          <w:rFonts w:ascii="Times New Roman" w:hAnsi="Times New Roman" w:cs="Times New Roman"/>
          <w:b/>
          <w:bCs/>
          <w:color w:val="000000" w:themeColor="text1"/>
          <w:sz w:val="24"/>
          <w:szCs w:val="24"/>
        </w:rPr>
      </w:pPr>
    </w:p>
    <w:p w14:paraId="3229CAAE" w14:textId="08514E9B" w:rsidR="00502F97" w:rsidRPr="004346E0" w:rsidRDefault="00502F97" w:rsidP="00502F97">
      <w:pPr>
        <w:jc w:val="right"/>
        <w:rPr>
          <w:rFonts w:ascii="Times New Roman" w:hAnsi="Times New Roman" w:cs="Times New Roman"/>
          <w:b/>
          <w:bCs/>
          <w:color w:val="000000" w:themeColor="text1"/>
          <w:sz w:val="24"/>
          <w:szCs w:val="24"/>
        </w:rPr>
      </w:pPr>
    </w:p>
    <w:p w14:paraId="3241382C" w14:textId="0B14BBBE" w:rsidR="00502F97" w:rsidRPr="004346E0" w:rsidRDefault="00502F97" w:rsidP="00502F97">
      <w:pPr>
        <w:jc w:val="right"/>
        <w:rPr>
          <w:rFonts w:ascii="Times New Roman" w:hAnsi="Times New Roman" w:cs="Times New Roman"/>
          <w:b/>
          <w:bCs/>
          <w:color w:val="000000" w:themeColor="text1"/>
          <w:sz w:val="24"/>
          <w:szCs w:val="24"/>
        </w:rPr>
      </w:pPr>
    </w:p>
    <w:p w14:paraId="35730DA3" w14:textId="77777777" w:rsidR="00502F97" w:rsidRPr="004346E0" w:rsidRDefault="00502F97" w:rsidP="00502F97">
      <w:pPr>
        <w:jc w:val="right"/>
        <w:rPr>
          <w:rFonts w:ascii="Times New Roman" w:hAnsi="Times New Roman" w:cs="Times New Roman"/>
          <w:b/>
          <w:bCs/>
          <w:color w:val="000000" w:themeColor="text1"/>
          <w:sz w:val="24"/>
          <w:szCs w:val="24"/>
        </w:rPr>
      </w:pPr>
    </w:p>
    <w:p w14:paraId="1E0024D1" w14:textId="67DD51D0" w:rsidR="008F578C" w:rsidRPr="004346E0" w:rsidRDefault="00D32F37" w:rsidP="008F578C">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3098995E" w14:textId="77777777" w:rsidR="0030264C" w:rsidRPr="004346E0" w:rsidRDefault="0030264C" w:rsidP="008F578C">
      <w:pPr>
        <w:jc w:val="center"/>
        <w:rPr>
          <w:rFonts w:ascii="Times New Roman" w:hAnsi="Times New Roman" w:cs="Times New Roman"/>
          <w:b/>
          <w:bCs/>
          <w:color w:val="000000" w:themeColor="text1"/>
          <w:sz w:val="24"/>
          <w:szCs w:val="24"/>
        </w:rPr>
      </w:pPr>
    </w:p>
    <w:p w14:paraId="41E9DB3F" w14:textId="69E79B6B" w:rsidR="00502F97" w:rsidRPr="004346E0" w:rsidRDefault="003E51E0" w:rsidP="00F53FDC">
      <w:pPr>
        <w:spacing w:line="360" w:lineRule="auto"/>
        <w:jc w:val="center"/>
        <w:rPr>
          <w:rFonts w:ascii="Times New Roman" w:hAnsi="Times New Roman" w:cs="Times New Roman"/>
          <w:color w:val="000000" w:themeColor="text1"/>
          <w:sz w:val="24"/>
          <w:szCs w:val="24"/>
        </w:rPr>
      </w:pPr>
      <w:r w:rsidRPr="004346E0">
        <w:rPr>
          <w:rFonts w:ascii="Times New Roman" w:eastAsia="Times New Roman" w:hAnsi="Times New Roman" w:cs="Times New Roman"/>
          <w:b/>
          <w:bCs/>
          <w:color w:val="000000" w:themeColor="text1"/>
          <w:kern w:val="36"/>
          <w:sz w:val="24"/>
          <w:szCs w:val="24"/>
          <w:lang w:eastAsia="ru-RU"/>
        </w:rPr>
        <w:t>«</w:t>
      </w:r>
      <w:r w:rsidR="0030264C" w:rsidRPr="004346E0">
        <w:rPr>
          <w:rFonts w:ascii="Times New Roman" w:eastAsia="Times New Roman" w:hAnsi="Times New Roman" w:cs="Times New Roman"/>
          <w:b/>
          <w:bCs/>
          <w:color w:val="000000" w:themeColor="text1"/>
          <w:kern w:val="36"/>
          <w:sz w:val="24"/>
          <w:szCs w:val="24"/>
          <w:lang w:eastAsia="ru-RU"/>
        </w:rPr>
        <w:t>ПМ.01 ОРГАНИЗАЦИЯ И КОНТРОЛЬ ТЕХНОЛОГИЧЕСКИХ ПРОЦЕССОВ ГОРНЫХ И ВЗРЫВНЫХ РАБОТ В СООТВЕТСТВИИ С ТЕХНИЧЕСКОЙ И НОРМАТИВНОЙ ДОКУМЕНТАЦИЕЙ»</w:t>
      </w:r>
    </w:p>
    <w:p w14:paraId="569F4FC8" w14:textId="2B3DF48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2DA7D2B" w14:textId="13BD895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694A6A67" w14:textId="61169B7C"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3B57E081" w14:textId="4DE287B8"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67D8446" w14:textId="18483086"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247A35E9" w14:textId="7F72EC14"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76D7C38F" w14:textId="4E762E5F"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26DDE23B" w14:textId="77777777"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E85E081" w14:textId="367F7151"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522AF655" w14:textId="4C229FCD"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67595370" w14:textId="66669932"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090FF9E5" w14:textId="1E6817EA"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1A6A1C57" w14:textId="771B64CF" w:rsidR="00502F97" w:rsidRPr="004346E0" w:rsidRDefault="00502F97" w:rsidP="00F53FDC">
      <w:pPr>
        <w:spacing w:line="360" w:lineRule="auto"/>
        <w:jc w:val="center"/>
        <w:rPr>
          <w:rFonts w:ascii="Times New Roman" w:hAnsi="Times New Roman" w:cs="Times New Roman"/>
          <w:color w:val="000000" w:themeColor="text1"/>
          <w:sz w:val="24"/>
          <w:szCs w:val="24"/>
        </w:rPr>
      </w:pPr>
    </w:p>
    <w:p w14:paraId="4DF11363" w14:textId="75888572" w:rsidR="00F53FDC" w:rsidRPr="004346E0" w:rsidRDefault="000622E3" w:rsidP="00F53FD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70F752F4" w14:textId="41B9B345" w:rsidR="00B766E1" w:rsidRPr="004346E0" w:rsidRDefault="00B766E1">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0C1F2986" w14:textId="40C3C0F4" w:rsidR="00502F97" w:rsidRPr="004346E0" w:rsidRDefault="00B766E1" w:rsidP="00B766E1">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30CE296F" w14:textId="7018442A" w:rsidR="00B766E1" w:rsidRPr="004346E0" w:rsidRDefault="00B766E1" w:rsidP="00B766E1">
      <w:pPr>
        <w:rPr>
          <w:rFonts w:ascii="Times New Roman" w:hAnsi="Times New Roman" w:cs="Times New Roman"/>
          <w:color w:val="000000" w:themeColor="text1"/>
          <w:sz w:val="24"/>
          <w:szCs w:val="24"/>
        </w:rPr>
      </w:pPr>
    </w:p>
    <w:p w14:paraId="1ADF7FE4" w14:textId="5D1CBB89" w:rsidR="00B766E1" w:rsidRPr="004346E0" w:rsidRDefault="00B766E1">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0B3A164A" w14:textId="75424E54" w:rsidR="00B766E1" w:rsidRPr="004346E0" w:rsidRDefault="00525124" w:rsidP="0030264C">
      <w:pPr>
        <w:pStyle w:val="21"/>
        <w:rPr>
          <w:rFonts w:eastAsiaTheme="minorEastAsia"/>
          <w:color w:val="000000" w:themeColor="text1"/>
        </w:rPr>
      </w:pPr>
      <w:hyperlink w:anchor="_Toc156820310" w:history="1">
        <w:r w:rsidR="00B766E1" w:rsidRPr="004346E0">
          <w:rPr>
            <w:rStyle w:val="af0"/>
            <w:i w:val="0"/>
            <w:iCs w:val="0"/>
            <w:color w:val="000000" w:themeColor="text1"/>
          </w:rPr>
          <w:t xml:space="preserve">1.1. Цель и место профессионального модуля </w:t>
        </w:r>
        <w:r w:rsidR="0030264C" w:rsidRPr="004346E0">
          <w:rPr>
            <w:rStyle w:val="af0"/>
            <w:i w:val="0"/>
            <w:iCs w:val="0"/>
            <w:color w:val="000000" w:themeColor="text1"/>
          </w:rPr>
          <w:t xml:space="preserve">«ПМ. 01 </w:t>
        </w:r>
        <w:r w:rsidR="0030264C" w:rsidRPr="004346E0">
          <w:rPr>
            <w:i w:val="0"/>
            <w:iCs w:val="0"/>
            <w:color w:val="000000" w:themeColor="text1"/>
          </w:rPr>
          <w:t>Организация и контроль технологических процессов горных и взрывных работ в соответствии с технической и нормативной документацией»</w:t>
        </w:r>
        <w:r w:rsidR="00B766E1" w:rsidRPr="004346E0">
          <w:rPr>
            <w:rStyle w:val="af0"/>
            <w:i w:val="0"/>
            <w:iCs w:val="0"/>
            <w:color w:val="000000" w:themeColor="text1"/>
          </w:rPr>
          <w:t xml:space="preserve"> в структуре образовательной программы</w:t>
        </w:r>
        <w:r w:rsidR="00B766E1" w:rsidRPr="004346E0">
          <w:rPr>
            <w:webHidden/>
            <w:color w:val="000000" w:themeColor="text1"/>
          </w:rPr>
          <w:tab/>
        </w:r>
      </w:hyperlink>
    </w:p>
    <w:p w14:paraId="4E75BACC" w14:textId="4162212E" w:rsidR="00B766E1" w:rsidRPr="004346E0" w:rsidRDefault="00525124" w:rsidP="0030264C">
      <w:pPr>
        <w:pStyle w:val="21"/>
        <w:rPr>
          <w:rFonts w:eastAsiaTheme="minorEastAsia"/>
          <w:color w:val="000000" w:themeColor="text1"/>
        </w:rPr>
      </w:pPr>
      <w:hyperlink w:anchor="_Toc156820311" w:history="1">
        <w:r w:rsidR="00B766E1" w:rsidRPr="004346E0">
          <w:rPr>
            <w:rStyle w:val="af0"/>
            <w:i w:val="0"/>
            <w:iCs w:val="0"/>
            <w:color w:val="000000" w:themeColor="text1"/>
          </w:rPr>
          <w:t>1.2. Планируемые результаты освоения профессионального модуля</w:t>
        </w:r>
        <w:r w:rsidR="00B766E1" w:rsidRPr="004346E0">
          <w:rPr>
            <w:webHidden/>
            <w:color w:val="000000" w:themeColor="text1"/>
          </w:rPr>
          <w:tab/>
        </w:r>
      </w:hyperlink>
    </w:p>
    <w:p w14:paraId="158BFA81" w14:textId="6C9FBC5F" w:rsidR="00B766E1" w:rsidRPr="004346E0" w:rsidRDefault="00525124">
      <w:pPr>
        <w:pStyle w:val="14"/>
        <w:rPr>
          <w:rFonts w:eastAsiaTheme="minorEastAsia"/>
          <w:b w:val="0"/>
          <w:bCs w:val="0"/>
          <w:color w:val="000000" w:themeColor="text1"/>
          <w:sz w:val="24"/>
          <w:szCs w:val="24"/>
          <w:lang w:eastAsia="ru-RU"/>
        </w:rPr>
      </w:pPr>
      <w:hyperlink w:anchor="_Toc156820312" w:history="1">
        <w:r w:rsidR="00B766E1" w:rsidRPr="004346E0">
          <w:rPr>
            <w:rStyle w:val="af0"/>
            <w:color w:val="000000" w:themeColor="text1"/>
            <w:sz w:val="24"/>
            <w:szCs w:val="24"/>
          </w:rPr>
          <w:t>2. Структура и содержание профессионального модуля</w:t>
        </w:r>
        <w:r w:rsidR="00B766E1" w:rsidRPr="004346E0">
          <w:rPr>
            <w:webHidden/>
            <w:color w:val="000000" w:themeColor="text1"/>
            <w:sz w:val="24"/>
            <w:szCs w:val="24"/>
          </w:rPr>
          <w:tab/>
        </w:r>
      </w:hyperlink>
    </w:p>
    <w:p w14:paraId="3615EAE6" w14:textId="52D65008" w:rsidR="00B766E1" w:rsidRPr="004346E0" w:rsidRDefault="00525124" w:rsidP="0030264C">
      <w:pPr>
        <w:pStyle w:val="21"/>
        <w:rPr>
          <w:rFonts w:eastAsiaTheme="minorEastAsia"/>
          <w:color w:val="000000" w:themeColor="text1"/>
        </w:rPr>
      </w:pPr>
      <w:hyperlink w:anchor="_Toc156820313" w:history="1">
        <w:r w:rsidR="00B766E1" w:rsidRPr="004346E0">
          <w:rPr>
            <w:rStyle w:val="af0"/>
            <w:i w:val="0"/>
            <w:iCs w:val="0"/>
            <w:color w:val="000000" w:themeColor="text1"/>
          </w:rPr>
          <w:t>2.1. Трудоемкость освоения модуля</w:t>
        </w:r>
        <w:r w:rsidR="00B766E1" w:rsidRPr="004346E0">
          <w:rPr>
            <w:webHidden/>
            <w:color w:val="000000" w:themeColor="text1"/>
          </w:rPr>
          <w:tab/>
        </w:r>
      </w:hyperlink>
    </w:p>
    <w:p w14:paraId="01E150B3" w14:textId="470A8079" w:rsidR="00B766E1" w:rsidRPr="004346E0" w:rsidRDefault="00525124" w:rsidP="0030264C">
      <w:pPr>
        <w:pStyle w:val="21"/>
        <w:rPr>
          <w:rFonts w:eastAsiaTheme="minorEastAsia"/>
          <w:color w:val="000000" w:themeColor="text1"/>
        </w:rPr>
      </w:pPr>
      <w:hyperlink w:anchor="_Toc156820314" w:history="1">
        <w:r w:rsidR="00B766E1" w:rsidRPr="004346E0">
          <w:rPr>
            <w:rStyle w:val="af0"/>
            <w:i w:val="0"/>
            <w:iCs w:val="0"/>
            <w:color w:val="000000" w:themeColor="text1"/>
          </w:rPr>
          <w:t>2.2. Структура профессионального модуля</w:t>
        </w:r>
        <w:r w:rsidR="00B766E1" w:rsidRPr="004346E0">
          <w:rPr>
            <w:webHidden/>
            <w:color w:val="000000" w:themeColor="text1"/>
          </w:rPr>
          <w:tab/>
        </w:r>
      </w:hyperlink>
    </w:p>
    <w:p w14:paraId="3BE1A005" w14:textId="78EF7473" w:rsidR="00B766E1" w:rsidRPr="004346E0" w:rsidRDefault="00525124" w:rsidP="0030264C">
      <w:pPr>
        <w:pStyle w:val="21"/>
        <w:rPr>
          <w:rFonts w:eastAsiaTheme="minorEastAsia"/>
          <w:color w:val="000000" w:themeColor="text1"/>
        </w:rPr>
      </w:pPr>
      <w:hyperlink w:anchor="_Toc156820315" w:history="1">
        <w:r w:rsidR="00B766E1" w:rsidRPr="004346E0">
          <w:rPr>
            <w:rStyle w:val="af0"/>
            <w:i w:val="0"/>
            <w:iCs w:val="0"/>
            <w:color w:val="000000" w:themeColor="text1"/>
          </w:rPr>
          <w:t>2.3. Примерное содержание профессионального модуля</w:t>
        </w:r>
        <w:r w:rsidR="00B766E1" w:rsidRPr="004346E0">
          <w:rPr>
            <w:webHidden/>
            <w:color w:val="000000" w:themeColor="text1"/>
          </w:rPr>
          <w:tab/>
        </w:r>
      </w:hyperlink>
    </w:p>
    <w:p w14:paraId="59C4B41D" w14:textId="15535F75" w:rsidR="00B766E1" w:rsidRPr="004346E0" w:rsidRDefault="00525124" w:rsidP="0030264C">
      <w:pPr>
        <w:pStyle w:val="21"/>
        <w:rPr>
          <w:rFonts w:eastAsiaTheme="minorEastAsia"/>
          <w:color w:val="000000" w:themeColor="text1"/>
        </w:rPr>
      </w:pPr>
      <w:hyperlink w:anchor="_Toc156820316" w:history="1">
        <w:r w:rsidR="00B766E1" w:rsidRPr="004346E0">
          <w:rPr>
            <w:rStyle w:val="af0"/>
            <w:i w:val="0"/>
            <w:iCs w:val="0"/>
            <w:color w:val="000000" w:themeColor="text1"/>
          </w:rPr>
          <w:t>2.4. Курсовой проект (работа) (для специальностей СПО, если предусмотрено)</w:t>
        </w:r>
        <w:r w:rsidR="00B766E1" w:rsidRPr="004346E0">
          <w:rPr>
            <w:webHidden/>
            <w:color w:val="000000" w:themeColor="text1"/>
          </w:rPr>
          <w:tab/>
        </w:r>
      </w:hyperlink>
    </w:p>
    <w:p w14:paraId="6A3E9446" w14:textId="3A81D2C3" w:rsidR="00B766E1" w:rsidRPr="004346E0" w:rsidRDefault="00525124">
      <w:pPr>
        <w:pStyle w:val="14"/>
        <w:rPr>
          <w:rFonts w:eastAsiaTheme="minorEastAsia"/>
          <w:b w:val="0"/>
          <w:bCs w:val="0"/>
          <w:color w:val="000000" w:themeColor="text1"/>
          <w:sz w:val="24"/>
          <w:szCs w:val="24"/>
          <w:lang w:eastAsia="ru-RU"/>
        </w:rPr>
      </w:pPr>
      <w:hyperlink w:anchor="_Toc156820317" w:history="1">
        <w:r w:rsidR="00B766E1" w:rsidRPr="004346E0">
          <w:rPr>
            <w:rStyle w:val="af0"/>
            <w:color w:val="000000" w:themeColor="text1"/>
            <w:sz w:val="24"/>
            <w:szCs w:val="24"/>
          </w:rPr>
          <w:t>3. Условия реализации профессионального модуля</w:t>
        </w:r>
        <w:r w:rsidR="00B766E1" w:rsidRPr="004346E0">
          <w:rPr>
            <w:webHidden/>
            <w:color w:val="000000" w:themeColor="text1"/>
            <w:sz w:val="24"/>
            <w:szCs w:val="24"/>
          </w:rPr>
          <w:tab/>
        </w:r>
      </w:hyperlink>
    </w:p>
    <w:p w14:paraId="7DCB362A" w14:textId="217F52B7" w:rsidR="00B766E1" w:rsidRPr="004346E0" w:rsidRDefault="00525124" w:rsidP="0030264C">
      <w:pPr>
        <w:pStyle w:val="21"/>
        <w:rPr>
          <w:rFonts w:eastAsiaTheme="minorEastAsia"/>
          <w:color w:val="000000" w:themeColor="text1"/>
        </w:rPr>
      </w:pPr>
      <w:hyperlink w:anchor="_Toc156820318" w:history="1">
        <w:r w:rsidR="00B766E1" w:rsidRPr="004346E0">
          <w:rPr>
            <w:rStyle w:val="af0"/>
            <w:i w:val="0"/>
            <w:iCs w:val="0"/>
            <w:color w:val="000000" w:themeColor="text1"/>
          </w:rPr>
          <w:t>3.1. Материально-техническое обеспечение</w:t>
        </w:r>
        <w:r w:rsidR="00B766E1" w:rsidRPr="004346E0">
          <w:rPr>
            <w:webHidden/>
            <w:color w:val="000000" w:themeColor="text1"/>
          </w:rPr>
          <w:tab/>
        </w:r>
      </w:hyperlink>
    </w:p>
    <w:p w14:paraId="77E9E94F" w14:textId="2C950216" w:rsidR="00B766E1" w:rsidRPr="004346E0" w:rsidRDefault="00525124" w:rsidP="0030264C">
      <w:pPr>
        <w:pStyle w:val="21"/>
        <w:rPr>
          <w:rFonts w:eastAsiaTheme="minorEastAsia"/>
          <w:color w:val="000000" w:themeColor="text1"/>
        </w:rPr>
      </w:pPr>
      <w:hyperlink w:anchor="_Toc156820319" w:history="1">
        <w:r w:rsidR="00B766E1" w:rsidRPr="004346E0">
          <w:rPr>
            <w:rStyle w:val="af0"/>
            <w:i w:val="0"/>
            <w:iCs w:val="0"/>
            <w:color w:val="000000" w:themeColor="text1"/>
          </w:rPr>
          <w:t>3.2. Учебно-методическое обеспечение</w:t>
        </w:r>
        <w:r w:rsidR="00B766E1" w:rsidRPr="004346E0">
          <w:rPr>
            <w:webHidden/>
            <w:color w:val="000000" w:themeColor="text1"/>
          </w:rPr>
          <w:tab/>
        </w:r>
      </w:hyperlink>
    </w:p>
    <w:p w14:paraId="63A865DF" w14:textId="6B7DC408" w:rsidR="00B766E1" w:rsidRPr="004346E0" w:rsidRDefault="00525124">
      <w:pPr>
        <w:pStyle w:val="14"/>
        <w:rPr>
          <w:rFonts w:eastAsiaTheme="minorEastAsia"/>
          <w:b w:val="0"/>
          <w:bCs w:val="0"/>
          <w:color w:val="000000" w:themeColor="text1"/>
          <w:sz w:val="24"/>
          <w:szCs w:val="24"/>
          <w:lang w:eastAsia="ru-RU"/>
        </w:rPr>
      </w:pPr>
      <w:hyperlink w:anchor="_Toc156820320" w:history="1">
        <w:r w:rsidR="00B766E1" w:rsidRPr="004346E0">
          <w:rPr>
            <w:rStyle w:val="af0"/>
            <w:color w:val="000000" w:themeColor="text1"/>
            <w:sz w:val="24"/>
            <w:szCs w:val="24"/>
          </w:rPr>
          <w:t>4. Контроль и оценка результатов освоения  профессионального модуля</w:t>
        </w:r>
        <w:r w:rsidR="00B766E1" w:rsidRPr="004346E0">
          <w:rPr>
            <w:webHidden/>
            <w:color w:val="000000" w:themeColor="text1"/>
            <w:sz w:val="24"/>
            <w:szCs w:val="24"/>
          </w:rPr>
          <w:tab/>
        </w:r>
      </w:hyperlink>
    </w:p>
    <w:p w14:paraId="6DFBEBFA" w14:textId="4E5904B0" w:rsidR="00B766E1" w:rsidRPr="004346E0" w:rsidRDefault="00B766E1" w:rsidP="00B766E1">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6993E632" w14:textId="77777777" w:rsidR="00B766E1" w:rsidRPr="004346E0" w:rsidRDefault="00B766E1" w:rsidP="006E7FF4">
      <w:pPr>
        <w:pStyle w:val="1"/>
        <w:rPr>
          <w:color w:val="000000" w:themeColor="text1"/>
        </w:rPr>
      </w:pPr>
    </w:p>
    <w:p w14:paraId="08DCC1CB" w14:textId="77777777" w:rsidR="00502F97" w:rsidRPr="004346E0" w:rsidRDefault="00502F97" w:rsidP="00A3570A">
      <w:pPr>
        <w:pStyle w:val="1f"/>
        <w:jc w:val="left"/>
        <w:rPr>
          <w:rFonts w:ascii="Times New Roman" w:hAnsi="Times New Roman"/>
          <w:color w:val="000000" w:themeColor="text1"/>
        </w:rPr>
        <w:sectPr w:rsidR="00502F97" w:rsidRPr="004346E0"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4346E0" w:rsidRDefault="006E7FF4" w:rsidP="00E52263">
      <w:pPr>
        <w:pStyle w:val="1f"/>
        <w:rPr>
          <w:rFonts w:ascii="Times New Roman" w:hAnsi="Times New Roman"/>
          <w:color w:val="000000" w:themeColor="text1"/>
        </w:rPr>
      </w:pPr>
      <w:bookmarkStart w:id="8" w:name="_Toc156820309"/>
      <w:r w:rsidRPr="004346E0">
        <w:rPr>
          <w:rFonts w:ascii="Times New Roman" w:hAnsi="Times New Roman"/>
          <w:color w:val="000000" w:themeColor="text1"/>
        </w:rPr>
        <w:lastRenderedPageBreak/>
        <w:t>1. Общая характеристика</w:t>
      </w:r>
      <w:bookmarkEnd w:id="5"/>
      <w:bookmarkEnd w:id="6"/>
      <w:bookmarkEnd w:id="7"/>
      <w:bookmarkEnd w:id="8"/>
      <w:r w:rsidR="00E52263" w:rsidRPr="004346E0">
        <w:rPr>
          <w:rFonts w:ascii="Times New Roman" w:hAnsi="Times New Roman"/>
          <w:color w:val="000000" w:themeColor="text1"/>
        </w:rPr>
        <w:t xml:space="preserve"> ПРИМЕРНОЙ</w:t>
      </w:r>
      <w:r w:rsidR="00E52263" w:rsidRPr="004346E0">
        <w:rPr>
          <w:rFonts w:ascii="Times New Roman" w:hAnsi="Times New Roman"/>
          <w:color w:val="000000" w:themeColor="text1"/>
          <w:lang w:val="ru-RU"/>
        </w:rPr>
        <w:t xml:space="preserve"> </w:t>
      </w:r>
      <w:r w:rsidR="00E52263" w:rsidRPr="004346E0">
        <w:rPr>
          <w:rFonts w:ascii="Times New Roman" w:hAnsi="Times New Roman"/>
          <w:color w:val="000000" w:themeColor="text1"/>
        </w:rPr>
        <w:t>РАБОЧЕЙ ПРОГРАММЫ</w:t>
      </w:r>
      <w:r w:rsidR="00E52263" w:rsidRPr="004346E0">
        <w:rPr>
          <w:rFonts w:ascii="Times New Roman" w:hAnsi="Times New Roman"/>
          <w:color w:val="000000" w:themeColor="text1"/>
          <w:lang w:val="ru-RU"/>
        </w:rPr>
        <w:t xml:space="preserve"> </w:t>
      </w:r>
      <w:r w:rsidR="00E52263" w:rsidRPr="004346E0">
        <w:rPr>
          <w:rFonts w:ascii="Times New Roman" w:hAnsi="Times New Roman"/>
          <w:color w:val="000000" w:themeColor="text1"/>
        </w:rPr>
        <w:t>ПРОФЕССИОНАЛЬНОГО МОДУЛЯ</w:t>
      </w:r>
    </w:p>
    <w:p w14:paraId="19B931A0" w14:textId="4430119D" w:rsidR="006E7FF4" w:rsidRPr="004346E0" w:rsidRDefault="003E51E0" w:rsidP="0020413C">
      <w:pPr>
        <w:pStyle w:val="1f"/>
        <w:rPr>
          <w:rFonts w:ascii="Times New Roman" w:hAnsi="Times New Roman"/>
          <w:color w:val="000000" w:themeColor="text1"/>
          <w:lang w:val="ru-RU"/>
        </w:rPr>
      </w:pPr>
      <w:r w:rsidRPr="004346E0">
        <w:rPr>
          <w:rFonts w:ascii="Times New Roman" w:hAnsi="Times New Roman"/>
          <w:caps w:val="0"/>
          <w:color w:val="000000" w:themeColor="text1"/>
          <w:kern w:val="0"/>
          <w:lang w:val="ru-RU" w:eastAsia="nl-NL"/>
        </w:rPr>
        <w:t>«</w:t>
      </w:r>
      <w:r w:rsidR="0030264C" w:rsidRPr="004346E0">
        <w:rPr>
          <w:rFonts w:ascii="Times New Roman" w:hAnsi="Times New Roman"/>
          <w:caps w:val="0"/>
          <w:color w:val="000000" w:themeColor="text1"/>
          <w:kern w:val="0"/>
          <w:lang w:val="ru-RU" w:eastAsia="nl-NL"/>
        </w:rPr>
        <w:t>ПМ.01 ОРГАНИЗАЦИЯ И КОНТРОЛЬ ТЕХНОЛОГИЧЕСКИХ ПРОЦЕССОВ ГОРНЫХ И ВЗРЫВНЫХ РАБОТ В СООТВЕТСТВИИ С ТЕХНИЧЕСКОЙ И НОРМАТИВНОЙ ДОКУМЕНТАЦИЕЙ»</w:t>
      </w:r>
    </w:p>
    <w:p w14:paraId="46AC078F" w14:textId="476B70BD" w:rsidR="00C63897" w:rsidRPr="004346E0" w:rsidRDefault="007863C1" w:rsidP="007863C1">
      <w:pPr>
        <w:pStyle w:val="114"/>
        <w:rPr>
          <w:rFonts w:ascii="Times New Roman" w:hAnsi="Times New Roman"/>
          <w:color w:val="000000" w:themeColor="text1"/>
        </w:rPr>
      </w:pPr>
      <w:bookmarkStart w:id="9" w:name="_Toc150695623"/>
      <w:bookmarkStart w:id="10" w:name="_Toc156820310"/>
      <w:r w:rsidRPr="004346E0">
        <w:rPr>
          <w:rFonts w:ascii="Times New Roman" w:hAnsi="Times New Roman"/>
          <w:color w:val="000000" w:themeColor="text1"/>
        </w:rPr>
        <w:t xml:space="preserve">1.1. </w:t>
      </w:r>
      <w:bookmarkEnd w:id="9"/>
      <w:bookmarkEnd w:id="10"/>
      <w:r w:rsidR="00E52263" w:rsidRPr="004346E0">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0B7456E5" w:rsidR="00C63897" w:rsidRPr="004346E0"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30264C" w:rsidRPr="004346E0">
        <w:rPr>
          <w:rFonts w:ascii="Times New Roman" w:hAnsi="Times New Roman" w:cs="Times New Roman"/>
          <w:color w:val="000000" w:themeColor="text1"/>
          <w:sz w:val="24"/>
          <w:szCs w:val="24"/>
        </w:rPr>
        <w:t>«Организация и контроль технологических процессов горных и взрывных работ в соответствии с технической и нормативной документацией»</w:t>
      </w:r>
      <w:r w:rsidR="00896BB3" w:rsidRPr="004346E0">
        <w:rPr>
          <w:rFonts w:ascii="Times New Roman" w:eastAsia="Times New Roman" w:hAnsi="Times New Roman" w:cs="Times New Roman"/>
          <w:color w:val="000000" w:themeColor="text1"/>
          <w:sz w:val="24"/>
          <w:szCs w:val="24"/>
          <w:lang w:eastAsia="ru-RU"/>
        </w:rPr>
        <w:t>.</w:t>
      </w:r>
      <w:r w:rsidRPr="004346E0">
        <w:rPr>
          <w:rFonts w:ascii="Times New Roman" w:eastAsia="Times New Roman" w:hAnsi="Times New Roman" w:cs="Times New Roman"/>
          <w:color w:val="000000" w:themeColor="text1"/>
          <w:sz w:val="24"/>
          <w:szCs w:val="24"/>
          <w:lang w:eastAsia="ru-RU"/>
        </w:rPr>
        <w:t xml:space="preserve"> </w:t>
      </w:r>
    </w:p>
    <w:p w14:paraId="6DF4969D" w14:textId="07931A65" w:rsidR="004F5C5E" w:rsidRPr="004346E0"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D789A95" w14:textId="56CF2AAE" w:rsidR="00EA6E1D" w:rsidRPr="004346E0"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64A54C45" w14:textId="06AA0913" w:rsidR="00EA6E1D" w:rsidRPr="004346E0" w:rsidRDefault="00EA6E1D" w:rsidP="00EA6E1D">
      <w:pPr>
        <w:pStyle w:val="114"/>
        <w:rPr>
          <w:rFonts w:ascii="Times New Roman" w:hAnsi="Times New Roman"/>
          <w:color w:val="000000" w:themeColor="text1"/>
        </w:rPr>
      </w:pPr>
      <w:bookmarkStart w:id="11" w:name="_Toc156820311"/>
      <w:r w:rsidRPr="004346E0">
        <w:rPr>
          <w:rFonts w:ascii="Times New Roman" w:hAnsi="Times New Roman"/>
          <w:color w:val="000000" w:themeColor="text1"/>
        </w:rPr>
        <w:t>1.2. Планируемые результаты освоения профессионального модуля</w:t>
      </w:r>
      <w:bookmarkEnd w:id="11"/>
    </w:p>
    <w:p w14:paraId="006FC725" w14:textId="314D4CB7" w:rsidR="00C63897" w:rsidRPr="004346E0" w:rsidRDefault="00EA6E1D" w:rsidP="0020413C">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346E0">
        <w:rPr>
          <w:rFonts w:ascii="Times New Roman" w:eastAsia="Times New Roman" w:hAnsi="Times New Roman" w:cs="Times New Roman"/>
          <w:color w:val="000000" w:themeColor="text1"/>
          <w:sz w:val="24"/>
          <w:szCs w:val="24"/>
          <w:lang w:eastAsia="ru-RU"/>
        </w:rPr>
        <w:t xml:space="preserve">матрице компетенций выпускника (п. </w:t>
      </w:r>
      <w:r w:rsidR="00F53FDC" w:rsidRPr="004346E0">
        <w:rPr>
          <w:rFonts w:ascii="Times New Roman" w:eastAsia="Times New Roman" w:hAnsi="Times New Roman" w:cs="Times New Roman"/>
          <w:color w:val="000000" w:themeColor="text1"/>
          <w:sz w:val="24"/>
          <w:szCs w:val="24"/>
          <w:lang w:eastAsia="ru-RU"/>
        </w:rPr>
        <w:t>4.3</w:t>
      </w:r>
      <w:r w:rsidR="0020413C" w:rsidRPr="004346E0">
        <w:rPr>
          <w:rFonts w:ascii="Times New Roman" w:eastAsia="Times New Roman" w:hAnsi="Times New Roman" w:cs="Times New Roman"/>
          <w:color w:val="000000" w:themeColor="text1"/>
          <w:sz w:val="24"/>
          <w:szCs w:val="24"/>
          <w:lang w:eastAsia="ru-RU"/>
        </w:rPr>
        <w:t xml:space="preserve"> </w:t>
      </w:r>
      <w:r w:rsidR="00D37EAF" w:rsidRPr="004346E0">
        <w:rPr>
          <w:rFonts w:ascii="Times New Roman" w:eastAsia="Times New Roman" w:hAnsi="Times New Roman" w:cs="Times New Roman"/>
          <w:color w:val="000000" w:themeColor="text1"/>
          <w:sz w:val="24"/>
          <w:szCs w:val="24"/>
          <w:lang w:eastAsia="ru-RU"/>
        </w:rPr>
        <w:t>ПОП-П</w:t>
      </w:r>
      <w:r w:rsidR="0020413C" w:rsidRPr="004346E0">
        <w:rPr>
          <w:rFonts w:ascii="Times New Roman" w:eastAsia="Times New Roman" w:hAnsi="Times New Roman" w:cs="Times New Roman"/>
          <w:color w:val="000000" w:themeColor="text1"/>
          <w:sz w:val="24"/>
          <w:szCs w:val="24"/>
          <w:lang w:eastAsia="ru-RU"/>
        </w:rPr>
        <w:t>)</w:t>
      </w:r>
      <w:r w:rsidRPr="004346E0">
        <w:rPr>
          <w:rFonts w:ascii="Times New Roman" w:eastAsia="Times New Roman" w:hAnsi="Times New Roman" w:cs="Times New Roman"/>
          <w:color w:val="000000" w:themeColor="text1"/>
          <w:sz w:val="24"/>
          <w:szCs w:val="24"/>
          <w:lang w:eastAsia="ru-RU"/>
        </w:rPr>
        <w:t>.</w:t>
      </w:r>
    </w:p>
    <w:p w14:paraId="2C55BA32" w14:textId="74B3705C" w:rsidR="0020413C" w:rsidRPr="004346E0" w:rsidRDefault="0020413C" w:rsidP="003A61FF">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1"/>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346E0" w:rsidRDefault="00E52263" w:rsidP="0014732F">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4346E0" w:rsidRDefault="00E52263" w:rsidP="0014732F">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346E0" w:rsidRDefault="00E52263" w:rsidP="0014732F">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346E0" w:rsidRDefault="00E52263" w:rsidP="0014732F">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30264C" w:rsidRPr="004346E0" w14:paraId="2F76FF93" w14:textId="77777777" w:rsidTr="0014732F">
        <w:tc>
          <w:tcPr>
            <w:tcW w:w="1129" w:type="dxa"/>
            <w:tcBorders>
              <w:top w:val="single" w:sz="4" w:space="0" w:color="auto"/>
              <w:left w:val="single" w:sz="4" w:space="0" w:color="auto"/>
              <w:right w:val="single" w:sz="4" w:space="0" w:color="auto"/>
            </w:tcBorders>
          </w:tcPr>
          <w:p w14:paraId="1C417119"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2D083D7E"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7B799688"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79334A7A"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533F8662" w14:textId="78A624AB"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6F780D78"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669711E2"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09302F32"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7C73E5E" w14:textId="1E7DA81C"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1.1.</w:t>
            </w:r>
          </w:p>
          <w:p w14:paraId="002E6886"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1.2</w:t>
            </w:r>
          </w:p>
          <w:p w14:paraId="253DE8E5" w14:textId="77777777"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1.3</w:t>
            </w:r>
          </w:p>
          <w:p w14:paraId="10D001FC" w14:textId="1304DD7E" w:rsidR="0030264C" w:rsidRPr="004346E0" w:rsidRDefault="0030264C" w:rsidP="0030264C">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1.4</w:t>
            </w:r>
          </w:p>
        </w:tc>
        <w:tc>
          <w:tcPr>
            <w:tcW w:w="2833" w:type="dxa"/>
            <w:tcBorders>
              <w:top w:val="single" w:sz="4" w:space="0" w:color="auto"/>
              <w:left w:val="single" w:sz="4" w:space="0" w:color="auto"/>
              <w:right w:val="single" w:sz="4" w:space="0" w:color="auto"/>
            </w:tcBorders>
            <w:hideMark/>
          </w:tcPr>
          <w:p w14:paraId="336C6277"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Разрабатывать и интерпретировать технологические схемы ведения горных работ на участке;</w:t>
            </w:r>
          </w:p>
          <w:p w14:paraId="600A32AA"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разрабатывать технологические карты по видам горных работ; производить оформление технологической документации с применением программных средств;</w:t>
            </w:r>
          </w:p>
          <w:p w14:paraId="02468FE2"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оформлять проекты по проведению  горных выработок и очистных забоев с применением горных машин, очистных и проходческих комплексов, буровзрывных работ; оформлять технологическую документацию по проветриванию и </w:t>
            </w:r>
            <w:r w:rsidRPr="004346E0">
              <w:rPr>
                <w:rFonts w:ascii="Times New Roman" w:hAnsi="Times New Roman" w:cs="Times New Roman"/>
                <w:color w:val="000000" w:themeColor="text1"/>
                <w:sz w:val="24"/>
                <w:szCs w:val="24"/>
              </w:rPr>
              <w:lastRenderedPageBreak/>
              <w:t>дегазации горных выработок и очистных забоев; выполнять проектирование вентиляции участка шахты; читать планы и карты, геодезические и маркшейдерские сети; рассчитывать паспорта забоев: подготовительного механизированным способом, подготовительного буровзрывным способом, добычного различной степени механизации; разрабатывать и интерпретировать паспорта крепления горных выработок, разрабатывать и интерпретировать паспорта буровзрывных работ;</w:t>
            </w:r>
          </w:p>
          <w:p w14:paraId="680A88B2"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контролировать ведение очистных и подготовительных работ; оценивать горно-геологические условия разработки месторождений полезных ископаемых;</w:t>
            </w:r>
          </w:p>
          <w:p w14:paraId="772B0C5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рассчитывать параметры схем вскрытия и элементов систем разработки; выбирать схемы ведения горных работ для заданных горно-геологических и горнотехнических условий; использовать материалы, применяемые в горной промышленности;</w:t>
            </w:r>
          </w:p>
          <w:p w14:paraId="4984C01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производить эксплуатационные расчеты различного </w:t>
            </w:r>
            <w:proofErr w:type="gramStart"/>
            <w:r w:rsidRPr="004346E0">
              <w:rPr>
                <w:rFonts w:ascii="Times New Roman" w:hAnsi="Times New Roman" w:cs="Times New Roman"/>
                <w:bCs/>
                <w:iCs/>
                <w:color w:val="000000" w:themeColor="text1"/>
                <w:sz w:val="24"/>
                <w:szCs w:val="24"/>
              </w:rPr>
              <w:t>горно-транспортного</w:t>
            </w:r>
            <w:proofErr w:type="gramEnd"/>
            <w:r w:rsidRPr="004346E0">
              <w:rPr>
                <w:rFonts w:ascii="Times New Roman" w:hAnsi="Times New Roman" w:cs="Times New Roman"/>
                <w:bCs/>
                <w:iCs/>
                <w:color w:val="000000" w:themeColor="text1"/>
                <w:sz w:val="24"/>
                <w:szCs w:val="24"/>
              </w:rPr>
              <w:t xml:space="preserve"> оборудования в различных горно-</w:t>
            </w:r>
            <w:r w:rsidRPr="004346E0">
              <w:rPr>
                <w:rFonts w:ascii="Times New Roman" w:hAnsi="Times New Roman" w:cs="Times New Roman"/>
                <w:bCs/>
                <w:iCs/>
                <w:color w:val="000000" w:themeColor="text1"/>
                <w:sz w:val="24"/>
                <w:szCs w:val="24"/>
              </w:rPr>
              <w:lastRenderedPageBreak/>
              <w:t>геологических и горнотехнических условиях;</w:t>
            </w:r>
          </w:p>
          <w:p w14:paraId="04C9260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обосновывать выбор применяемого горнотранспортного оборудования;</w:t>
            </w:r>
          </w:p>
          <w:p w14:paraId="33C43920"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производить выбор оборудования подземных погрузочных пунктов;</w:t>
            </w:r>
          </w:p>
          <w:p w14:paraId="09D05A0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обеспечивать высокую надежность транспортных процессов; </w:t>
            </w:r>
          </w:p>
          <w:p w14:paraId="191A19A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читать блок-схемы систем автоматики, автоматизированных горнотранспортных машин и конвейерных линий;</w:t>
            </w:r>
          </w:p>
          <w:p w14:paraId="1957F3F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выбирать электрооборудование горных машин и комплексов по их рабочим параметрам;</w:t>
            </w:r>
          </w:p>
          <w:p w14:paraId="5E3716B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работать со схемами электроснабжения участка;</w:t>
            </w:r>
          </w:p>
          <w:p w14:paraId="026EFEA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выбирать оборудование для организации водоотлива на участке и производить расчет его рабочих параметров;</w:t>
            </w:r>
          </w:p>
          <w:p w14:paraId="772B87BB"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производить расчеты необходимого количества воздуха, выбирать вентиляторные установки и производить их эксплуатационный расчет;</w:t>
            </w:r>
          </w:p>
          <w:p w14:paraId="5C030CF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пользоваться приборами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контроля; </w:t>
            </w:r>
          </w:p>
          <w:p w14:paraId="7C145BA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принципы формирования технологических грузопотоков;</w:t>
            </w:r>
          </w:p>
          <w:p w14:paraId="340C26C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транспортные схемы в различных горно-геологических и </w:t>
            </w:r>
            <w:r w:rsidRPr="004346E0">
              <w:rPr>
                <w:rFonts w:ascii="Times New Roman" w:hAnsi="Times New Roman" w:cs="Times New Roman"/>
                <w:bCs/>
                <w:iCs/>
                <w:color w:val="000000" w:themeColor="text1"/>
                <w:sz w:val="24"/>
                <w:szCs w:val="24"/>
              </w:rPr>
              <w:lastRenderedPageBreak/>
              <w:t>горнотехнических условиях;</w:t>
            </w:r>
          </w:p>
          <w:p w14:paraId="51385A5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принцип действия, условия применения и правила эксплуатации участкового и магистрального транспорта;</w:t>
            </w:r>
          </w:p>
          <w:p w14:paraId="79EF72DB"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комплекс автоматизированных подземных погрузочных пунктов;</w:t>
            </w:r>
          </w:p>
          <w:p w14:paraId="721629E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сведения о подготовке к эксплуатации и ремонте горнотранспортного оборудования;</w:t>
            </w:r>
          </w:p>
          <w:p w14:paraId="5753585D"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алгоритмы и методы расчета эксплуатационных характеристик погрузочных машин, призабойных транспортных средств, ленточных и скребковых конвейеров, а также монорельсовых и </w:t>
            </w:r>
            <w:proofErr w:type="spellStart"/>
            <w:r w:rsidRPr="004346E0">
              <w:rPr>
                <w:rFonts w:ascii="Times New Roman" w:hAnsi="Times New Roman" w:cs="Times New Roman"/>
                <w:bCs/>
                <w:iCs/>
                <w:color w:val="000000" w:themeColor="text1"/>
                <w:sz w:val="24"/>
                <w:szCs w:val="24"/>
              </w:rPr>
              <w:t>моноканатных</w:t>
            </w:r>
            <w:proofErr w:type="spellEnd"/>
            <w:r w:rsidRPr="004346E0">
              <w:rPr>
                <w:rFonts w:ascii="Times New Roman" w:hAnsi="Times New Roman" w:cs="Times New Roman"/>
                <w:bCs/>
                <w:iCs/>
                <w:color w:val="000000" w:themeColor="text1"/>
                <w:sz w:val="24"/>
                <w:szCs w:val="24"/>
              </w:rPr>
              <w:t xml:space="preserve"> дорог;</w:t>
            </w:r>
          </w:p>
          <w:p w14:paraId="3371DDF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условия применения, принцип действия, устройство и правила эксплуатации рудничного транспорта;</w:t>
            </w:r>
          </w:p>
          <w:p w14:paraId="325C77E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и принцип действия схем электрооборудования горнотранспортных машин;</w:t>
            </w:r>
          </w:p>
          <w:p w14:paraId="20710E2C"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схемы электроснабжения горнотранспортного оборудования;</w:t>
            </w:r>
          </w:p>
          <w:p w14:paraId="2C39705F"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принципы построения и общую характеристику автоматизации конвейерного транспорта;</w:t>
            </w:r>
          </w:p>
          <w:p w14:paraId="3298C3C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основные виды автоматических электрических защит, блокировок и защитных средств </w:t>
            </w:r>
            <w:r w:rsidRPr="004346E0">
              <w:rPr>
                <w:rFonts w:ascii="Times New Roman" w:hAnsi="Times New Roman" w:cs="Times New Roman"/>
                <w:bCs/>
                <w:iCs/>
                <w:color w:val="000000" w:themeColor="text1"/>
                <w:sz w:val="24"/>
                <w:szCs w:val="24"/>
              </w:rPr>
              <w:lastRenderedPageBreak/>
              <w:t>электрооборудования горнотранспортных машин и механизмов;</w:t>
            </w:r>
          </w:p>
          <w:p w14:paraId="299C80C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назначение, принцип действия основных элементов систем горной автоматики;</w:t>
            </w:r>
          </w:p>
          <w:p w14:paraId="7404AB41"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материалы, применяемые в горной промышленности;</w:t>
            </w:r>
          </w:p>
          <w:p w14:paraId="722AC47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устройство и принцип действия приводов горных машин и комплексов;</w:t>
            </w:r>
          </w:p>
          <w:p w14:paraId="6DBFD9C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принципиальные схемы электроснабжения участка и освещения участка;</w:t>
            </w:r>
          </w:p>
          <w:p w14:paraId="74128B52"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правила эксплуатации электрооборудования горных машин и комплексов; </w:t>
            </w:r>
          </w:p>
          <w:p w14:paraId="0677B58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организацию ремонтных работ на горном предприятии;</w:t>
            </w:r>
          </w:p>
          <w:p w14:paraId="397B2BA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потребность горнопроходческих бригад в технических средствах, инструменте, материалах и услугах вспомогательных служб, организовывать и контролировать их обеспечение;</w:t>
            </w:r>
          </w:p>
          <w:p w14:paraId="4546369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контролировать правильность заложения взрывчатых средств, согласно паспорту буровзрывных работ;</w:t>
            </w:r>
          </w:p>
          <w:p w14:paraId="31A98DBC"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вести установленную документацию о работе оборудования и учета материальных ценностей, принимать меры по обеспечению их сохранности и своевременному списанию; обеспечивать и контролировать учет, использование и </w:t>
            </w:r>
            <w:r w:rsidRPr="004346E0">
              <w:rPr>
                <w:rFonts w:ascii="Times New Roman" w:hAnsi="Times New Roman" w:cs="Times New Roman"/>
                <w:bCs/>
                <w:iCs/>
                <w:color w:val="000000" w:themeColor="text1"/>
                <w:sz w:val="24"/>
                <w:szCs w:val="24"/>
              </w:rPr>
              <w:lastRenderedPageBreak/>
              <w:t>хранение взрывчатых материалов;</w:t>
            </w:r>
          </w:p>
          <w:p w14:paraId="50AF2C54"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осуществлять контроль за исправностью оборудования, ограждений, крепления горно-разведочных выработок, предохранительных и защитных средств, средств пожаротушения, транспортных средств, санитарно-технических установок, а также за качественным составом атмосферы в горных выработках;</w:t>
            </w:r>
          </w:p>
          <w:p w14:paraId="16E8CE08" w14:textId="6B4473D8" w:rsidR="0030264C" w:rsidRPr="004346E0" w:rsidRDefault="0013185E" w:rsidP="0013185E">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обеспечивает соблюдение законодательства об охране недр и окружающей среды, включая рекультивацию земель при проведении горных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64EA4A"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Требования стандартов ЕСКД и ЕСТД к оформлению и составлению чертежей и схем, к оформлению технической и технологической документации по ведению горных работ;</w:t>
            </w:r>
          </w:p>
          <w:p w14:paraId="617D0BE5"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основные понятия и определения стандартизации и сертификации по проведению работ в очистном и подготовительном забоях, ремонтно-восстановительных работ и внутришахтного транспорта; правила проектирования и ведения очистных, подготовительных работ с применением горных машин и буровзрывным способом;</w:t>
            </w:r>
          </w:p>
          <w:p w14:paraId="153E496E" w14:textId="77777777" w:rsidR="0013185E" w:rsidRPr="004346E0" w:rsidRDefault="0013185E" w:rsidP="0013185E">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горно-графическую документацию горной организации: наименование, назначение, содержание, порядок её оформления, согласования и утверждения; маркшейдерские планы горных выработок; типовые технологические схемы подземной разработки месторождений полезных ископаемых, нормативные и методические материалы по технологии ведения горных работ на участке;</w:t>
            </w:r>
          </w:p>
          <w:p w14:paraId="1193B06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основы горного дела;</w:t>
            </w:r>
          </w:p>
          <w:p w14:paraId="69E2C55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общие вопросы проведения и крепления горных выработок, наклонных и вертикальных стволов; общие сведения о давлении горных пород и управлении горным давлением в очистных и подготовительных выработках; способы газификации угля, борьбы с метаном и запыленностью шахтной атмосферы; маркшейдерское обеспечение рационального использования недр;</w:t>
            </w:r>
          </w:p>
          <w:p w14:paraId="3BB992B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условия сдвижения горных пород под влиянием горных работ;</w:t>
            </w:r>
          </w:p>
          <w:p w14:paraId="593E56D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системы разработки и схемы вскрытия месторождений в различных горно-геологических и горнотехнических условиях;</w:t>
            </w:r>
          </w:p>
          <w:p w14:paraId="47964036"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и организацию ведения буровзрывных работ;</w:t>
            </w:r>
          </w:p>
          <w:p w14:paraId="6A2A23B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технологию и организацию проведения горных выработок в различных горно-геологических и горнотехнических условиях;</w:t>
            </w:r>
          </w:p>
          <w:p w14:paraId="6DAA1ED7"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управления горным давлением;</w:t>
            </w:r>
          </w:p>
          <w:p w14:paraId="326E10BF"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и организацию выемки полезного ископаемого в различных горно-геологических и горнотехнических условиях;</w:t>
            </w:r>
          </w:p>
          <w:p w14:paraId="438545E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очистных работ при выемке полезного ископаемого с применением механизации и при безлюдной выемке;</w:t>
            </w:r>
          </w:p>
          <w:p w14:paraId="6AD88D6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очистных и подготовительных работ на пластах, опасных по внезапным выбросам угля или газа;</w:t>
            </w:r>
          </w:p>
          <w:p w14:paraId="10B6AA3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технологию ремонта, восстановления и погашения горных выработок; состав рудничного воздуха;</w:t>
            </w:r>
          </w:p>
          <w:p w14:paraId="4AAD30E3"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и схемы проветривания очистных и подготовительных выработок;</w:t>
            </w:r>
          </w:p>
          <w:p w14:paraId="713948AE"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приборы автоматического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контроля;</w:t>
            </w:r>
          </w:p>
          <w:p w14:paraId="3DA641B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общие сведения об устройстве, технические характеристики, принцип работы и область применения стационарных подземных установок, подземных самоходных машин и буровых установок, правила их </w:t>
            </w:r>
            <w:r w:rsidRPr="004346E0">
              <w:rPr>
                <w:rFonts w:ascii="Times New Roman" w:hAnsi="Times New Roman" w:cs="Times New Roman"/>
                <w:bCs/>
                <w:iCs/>
                <w:color w:val="000000" w:themeColor="text1"/>
                <w:sz w:val="24"/>
                <w:szCs w:val="24"/>
              </w:rPr>
              <w:lastRenderedPageBreak/>
              <w:t>технической эксплуатации;</w:t>
            </w:r>
          </w:p>
          <w:p w14:paraId="2E339865"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правила транспортировки буровых установок по горным выработкам; </w:t>
            </w:r>
          </w:p>
          <w:p w14:paraId="0C6A13CA" w14:textId="77777777" w:rsidR="0013185E" w:rsidRPr="004346E0" w:rsidRDefault="0013185E" w:rsidP="0013185E">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план мероприятий по локализации и ликвидации последствий аварий, признаки угрозы их возникновения, сигналы оповещения, правила поведения при возникновении аварий под землей;</w:t>
            </w:r>
          </w:p>
          <w:p w14:paraId="7C34C632" w14:textId="5C85EF98" w:rsidR="0030264C" w:rsidRPr="004346E0" w:rsidRDefault="0013185E" w:rsidP="0013185E">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 xml:space="preserve">законы и иные нормативные правовые акты в области геологического изучения, использования и охраны недр и окружающей среды; организационно-распорядительные документы и методические материалы, касающиеся производства горных работ; горно-геологические условия, назначение и специфику проведения горных работ; назначение и конструкции горных выработок; организацию производственных процессов и технологию проходки горных выработок; технические и геологические требования к отбору проб и качеству горных работ; требования техники безопасности и правила проведения буровзрывных работ; виды, технические характеристики и правила эксплуатации оборудования, энергосетей, приборов и инструмента, </w:t>
            </w:r>
            <w:r w:rsidRPr="004346E0">
              <w:rPr>
                <w:rFonts w:ascii="Times New Roman" w:hAnsi="Times New Roman" w:cs="Times New Roman"/>
                <w:bCs/>
                <w:iCs/>
                <w:color w:val="000000" w:themeColor="text1"/>
                <w:sz w:val="24"/>
                <w:szCs w:val="24"/>
              </w:rPr>
              <w:lastRenderedPageBreak/>
              <w:t>применяемых на горных работах; порядок, правила технического обслуживания и ремонта применяемого оборудования; причины и условия возникновения геологических осложнений, технико-технологических нарушений и неполадок, аварий в горных выработках и способы их предупреждения и ликвидации; материалы, применяемые при проходке горных выработок, нормы их расхода и правила хранения; виды и характеристики взрывчатых материалов, правила их применения, транспортировки, учета и хранения; порядок и правила ведения и оформления производственной документации и отчетности; нормы и расценки на горнопроходческие работы, порядок их пересмотра; требования Ростехнадзора к эксплуатации и обслуживанию применяемого оборудования; правила безопасности при производстве взрывных работ; передовой отечественный и зарубежный опыт в области проведения горнопроходческих работ.</w:t>
            </w:r>
          </w:p>
        </w:tc>
        <w:tc>
          <w:tcPr>
            <w:tcW w:w="2833" w:type="dxa"/>
            <w:tcBorders>
              <w:top w:val="single" w:sz="4" w:space="0" w:color="auto"/>
              <w:left w:val="single" w:sz="4" w:space="0" w:color="auto"/>
              <w:bottom w:val="single" w:sz="4" w:space="0" w:color="auto"/>
              <w:right w:val="single" w:sz="4" w:space="0" w:color="auto"/>
            </w:tcBorders>
          </w:tcPr>
          <w:p w14:paraId="01020D9A" w14:textId="77777777" w:rsidR="0030264C" w:rsidRPr="004346E0" w:rsidRDefault="0030264C" w:rsidP="0030264C">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Разработки и интерпретации технической и технологической документации на ведение горных и взрывных работ; оформления технической и технологической документации с помощью программного обеспечения;</w:t>
            </w:r>
          </w:p>
          <w:p w14:paraId="46D07A4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выемки полезного ископаемого по ситуационному плану;</w:t>
            </w:r>
          </w:p>
          <w:p w14:paraId="46EFCB83"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фактического объема подготовительных и добычных работ; определения параметров схемы вскрытия месторождения и действующей системы разработки в данной горной организации;</w:t>
            </w:r>
          </w:p>
          <w:p w14:paraId="785F3E1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участия в организации производства:</w:t>
            </w:r>
          </w:p>
          <w:p w14:paraId="78DE394B"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подготовительных и добычных работ, работ по дегазации шахтного поля; выявления нарушений в технологии ведения горных работ; участия в проведении мероприятий по обеспечению безопасности ведения взрывных работ;</w:t>
            </w:r>
          </w:p>
          <w:p w14:paraId="0048E7F6"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организации процесса подготовки очистного и подготовительного забоев к отработке;</w:t>
            </w:r>
          </w:p>
          <w:p w14:paraId="07F789A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параметров шахтной атмосферы;</w:t>
            </w:r>
          </w:p>
          <w:p w14:paraId="3E67C75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положения точки и ориентирования линий на поверхности и в горных выработках;</w:t>
            </w:r>
          </w:p>
          <w:p w14:paraId="2E576BB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схемы вскрытия месторождения и действующей системы разработки на данной шахте;</w:t>
            </w:r>
          </w:p>
          <w:p w14:paraId="6ACC974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ведения очистных, подготовительных (в том числе буровзрывных) и ремонтно-восстановительных работ; участия в организации производства:</w:t>
            </w:r>
          </w:p>
          <w:p w14:paraId="45D4A7C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подготовительных и добычных работ, буровзрывных работ, работ на складе полезного ископаемого;</w:t>
            </w:r>
          </w:p>
          <w:p w14:paraId="0A348809"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работ по креплению горных выработок, погрузке и транспортированию горной массы, работ по проведению горных выработок, работ по выемке полезных ископаемых в пластах </w:t>
            </w:r>
            <w:r w:rsidRPr="004346E0">
              <w:rPr>
                <w:rFonts w:ascii="Times New Roman" w:hAnsi="Times New Roman" w:cs="Times New Roman"/>
                <w:bCs/>
                <w:iCs/>
                <w:color w:val="000000" w:themeColor="text1"/>
                <w:sz w:val="24"/>
                <w:szCs w:val="24"/>
              </w:rPr>
              <w:lastRenderedPageBreak/>
              <w:t>тонких, средних и мощных при пологом, наклонном и крутом залегании;</w:t>
            </w:r>
          </w:p>
          <w:p w14:paraId="1C536A7C"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контроля ведения горных работ в соответствии с технической и технологической документацией;</w:t>
            </w:r>
          </w:p>
          <w:p w14:paraId="4728C6C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выявления нарушений в технологии горных работ;</w:t>
            </w:r>
          </w:p>
          <w:p w14:paraId="025E8ED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контроля шахтной атмосферы с применением </w:t>
            </w:r>
            <w:proofErr w:type="spellStart"/>
            <w:r w:rsidRPr="004346E0">
              <w:rPr>
                <w:rFonts w:ascii="Times New Roman" w:hAnsi="Times New Roman" w:cs="Times New Roman"/>
                <w:bCs/>
                <w:iCs/>
                <w:color w:val="000000" w:themeColor="text1"/>
                <w:sz w:val="24"/>
                <w:szCs w:val="24"/>
              </w:rPr>
              <w:t>общешахтных</w:t>
            </w:r>
            <w:proofErr w:type="spellEnd"/>
            <w:r w:rsidRPr="004346E0">
              <w:rPr>
                <w:rFonts w:ascii="Times New Roman" w:hAnsi="Times New Roman" w:cs="Times New Roman"/>
                <w:bCs/>
                <w:iCs/>
                <w:color w:val="000000" w:themeColor="text1"/>
                <w:sz w:val="24"/>
                <w:szCs w:val="24"/>
              </w:rPr>
              <w:t xml:space="preserve"> систем автоматизированного контроля метана;</w:t>
            </w:r>
          </w:p>
          <w:p w14:paraId="0099CF8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эксплуатации горнотранспортного оборудования;</w:t>
            </w:r>
          </w:p>
          <w:p w14:paraId="27BC3615"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оценки и контроля состояния схем транспортирования горной массы на участке; определения оптимального расположения горнотранспортного оборудования в очистном и подготовительном забоях; соблюдения правил эксплуатации горнотранспортного оборудования; регулировки, смазки и технического и профилактического осмотра обслуживаемого оборудования, машин и механизмов;</w:t>
            </w:r>
          </w:p>
          <w:p w14:paraId="7A7396A4"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оборудования, машин и механизмов;</w:t>
            </w:r>
          </w:p>
          <w:p w14:paraId="3F67088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монтажа и наладки горнотранспортного оборудования на участке;</w:t>
            </w:r>
          </w:p>
          <w:p w14:paraId="6EBEF756"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обслуживания подземных погрузочных пунктов;</w:t>
            </w:r>
          </w:p>
          <w:p w14:paraId="2F23855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анализа схемы электроснабжения участка;</w:t>
            </w:r>
          </w:p>
          <w:p w14:paraId="00BF586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механического и электрооборудования;</w:t>
            </w:r>
          </w:p>
          <w:p w14:paraId="47AF8D02"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эксплуатации электрооборудования;</w:t>
            </w:r>
          </w:p>
          <w:p w14:paraId="34C16FE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безопасной эксплуатации стационарных установок;</w:t>
            </w:r>
          </w:p>
          <w:p w14:paraId="7BEEBE9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соблюдения правил безопасной эксплуатации вентиляторных установок;</w:t>
            </w:r>
          </w:p>
          <w:p w14:paraId="11139B1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пользования приборами контроля расхода воздуха и </w:t>
            </w:r>
            <w:proofErr w:type="spellStart"/>
            <w:r w:rsidRPr="004346E0">
              <w:rPr>
                <w:rFonts w:ascii="Times New Roman" w:hAnsi="Times New Roman" w:cs="Times New Roman"/>
                <w:bCs/>
                <w:iCs/>
                <w:color w:val="000000" w:themeColor="text1"/>
                <w:sz w:val="24"/>
                <w:szCs w:val="24"/>
              </w:rPr>
              <w:t>аэрогазового</w:t>
            </w:r>
            <w:proofErr w:type="spellEnd"/>
            <w:r w:rsidRPr="004346E0">
              <w:rPr>
                <w:rFonts w:ascii="Times New Roman" w:hAnsi="Times New Roman" w:cs="Times New Roman"/>
                <w:bCs/>
                <w:iCs/>
                <w:color w:val="000000" w:themeColor="text1"/>
                <w:sz w:val="24"/>
                <w:szCs w:val="24"/>
              </w:rPr>
              <w:t xml:space="preserve"> режима;</w:t>
            </w:r>
          </w:p>
          <w:p w14:paraId="3831F6E8"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ремонте стационарных машин;</w:t>
            </w:r>
          </w:p>
          <w:p w14:paraId="6FDA008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управления горным давлением;</w:t>
            </w:r>
          </w:p>
          <w:p w14:paraId="19539B4E"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организации процесса подготовки и монтажа оборудования добычных забоев и проходческих выработок к последующей отработке; контроля за состоянием технологического и горнотранспортного оборудования и выполнения планово-предупредительных ремонтов;</w:t>
            </w:r>
          </w:p>
          <w:p w14:paraId="3779CBD7"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производственном процессе проходки горных выработок;</w:t>
            </w:r>
          </w:p>
          <w:p w14:paraId="568DBC0A" w14:textId="77777777" w:rsidR="0030264C" w:rsidRPr="004346E0" w:rsidRDefault="0030264C" w:rsidP="0030264C">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контроля за соблюдением правил технической эксплуатации </w:t>
            </w:r>
            <w:r w:rsidRPr="004346E0">
              <w:rPr>
                <w:rFonts w:ascii="Times New Roman" w:hAnsi="Times New Roman" w:cs="Times New Roman"/>
                <w:bCs/>
                <w:iCs/>
                <w:color w:val="000000" w:themeColor="text1"/>
                <w:sz w:val="24"/>
                <w:szCs w:val="24"/>
              </w:rPr>
              <w:lastRenderedPageBreak/>
              <w:t>оборудования и питающих энергосетей;</w:t>
            </w:r>
          </w:p>
          <w:p w14:paraId="0FA45C56" w14:textId="1673A9AC" w:rsidR="0030264C" w:rsidRPr="004346E0" w:rsidRDefault="0030264C" w:rsidP="0030264C">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организации перебазировки горнопроходческих бригад на новый участок работ, заложения и закрытия выработок, проведения аварийных, специальных и других сложных работ; организации и контроля за проведением ремонта, технического обслуживания, осмотра оборудования и других технических средств.</w:t>
            </w:r>
          </w:p>
        </w:tc>
      </w:tr>
    </w:tbl>
    <w:p w14:paraId="16926D2E" w14:textId="5436C2BB" w:rsidR="0020413C" w:rsidRPr="004346E0" w:rsidRDefault="0020413C" w:rsidP="00EA6E1D">
      <w:pPr>
        <w:ind w:firstLine="709"/>
        <w:rPr>
          <w:rFonts w:ascii="Times New Roman" w:eastAsia="Times New Roman" w:hAnsi="Times New Roman" w:cs="Times New Roman"/>
          <w:color w:val="000000" w:themeColor="text1"/>
          <w:sz w:val="24"/>
          <w:szCs w:val="24"/>
          <w:lang w:eastAsia="ru-RU"/>
        </w:rPr>
      </w:pPr>
    </w:p>
    <w:p w14:paraId="53D95B92" w14:textId="77777777" w:rsidR="00782EFC" w:rsidRPr="004346E0" w:rsidRDefault="00782EFC" w:rsidP="00EA6E1D">
      <w:pPr>
        <w:ind w:firstLine="709"/>
        <w:rPr>
          <w:rFonts w:ascii="Times New Roman" w:eastAsia="Times New Roman" w:hAnsi="Times New Roman" w:cs="Times New Roman"/>
          <w:color w:val="000000" w:themeColor="text1"/>
          <w:sz w:val="24"/>
          <w:szCs w:val="24"/>
          <w:lang w:eastAsia="ru-RU"/>
        </w:rPr>
      </w:pPr>
    </w:p>
    <w:p w14:paraId="5B4B5E66" w14:textId="77777777" w:rsidR="000156CF" w:rsidRPr="004346E0" w:rsidRDefault="000156CF" w:rsidP="000156CF">
      <w:pPr>
        <w:pStyle w:val="1f"/>
        <w:rPr>
          <w:rFonts w:ascii="Times New Roman" w:hAnsi="Times New Roman"/>
          <w:color w:val="000000" w:themeColor="text1"/>
        </w:rPr>
      </w:pPr>
      <w:bookmarkStart w:id="12" w:name="_Toc152334663"/>
      <w:bookmarkStart w:id="13" w:name="_Toc156820312"/>
      <w:r w:rsidRPr="004346E0">
        <w:rPr>
          <w:rFonts w:ascii="Times New Roman" w:hAnsi="Times New Roman"/>
          <w:color w:val="000000" w:themeColor="text1"/>
        </w:rPr>
        <w:t>2. Структура и содержание профессионального модуля</w:t>
      </w:r>
      <w:bookmarkEnd w:id="12"/>
      <w:bookmarkEnd w:id="13"/>
    </w:p>
    <w:p w14:paraId="757157CD" w14:textId="77777777" w:rsidR="000156CF" w:rsidRPr="004346E0" w:rsidRDefault="000156CF" w:rsidP="000156CF">
      <w:pPr>
        <w:pStyle w:val="114"/>
        <w:rPr>
          <w:rFonts w:ascii="Times New Roman" w:hAnsi="Times New Roman"/>
          <w:color w:val="000000" w:themeColor="text1"/>
        </w:rPr>
      </w:pPr>
      <w:bookmarkStart w:id="14" w:name="_Toc152334664"/>
      <w:bookmarkStart w:id="15" w:name="_Toc156820313"/>
      <w:r w:rsidRPr="004346E0">
        <w:rPr>
          <w:rFonts w:ascii="Times New Roman" w:hAnsi="Times New Roman"/>
          <w:color w:val="000000" w:themeColor="text1"/>
        </w:rPr>
        <w:t>2.1. Трудоемкость освоения модуля</w:t>
      </w:r>
      <w:bookmarkEnd w:id="14"/>
      <w:bookmarkEnd w:id="15"/>
      <w:r w:rsidRPr="004346E0">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2AAF9ABC" w14:textId="77777777" w:rsidTr="0014732F">
        <w:trPr>
          <w:trHeight w:val="23"/>
        </w:trPr>
        <w:tc>
          <w:tcPr>
            <w:tcW w:w="2460" w:type="pct"/>
            <w:vAlign w:val="center"/>
          </w:tcPr>
          <w:p w14:paraId="5B206047" w14:textId="77777777" w:rsidR="00E52263" w:rsidRPr="004346E0" w:rsidRDefault="00E52263" w:rsidP="0014732F">
            <w:pPr>
              <w:jc w:val="center"/>
              <w:rPr>
                <w:rFonts w:ascii="Times New Roman" w:hAnsi="Times New Roman" w:cs="Times New Roman"/>
                <w:b/>
                <w:color w:val="000000" w:themeColor="text1"/>
                <w:sz w:val="24"/>
                <w:szCs w:val="24"/>
              </w:rPr>
            </w:pPr>
            <w:bookmarkStart w:id="16" w:name="_Hlk152333186"/>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041A6B93" w14:textId="77777777" w:rsidR="00E52263" w:rsidRPr="004346E0" w:rsidRDefault="00E52263" w:rsidP="0014732F">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049D8979" w14:textId="77777777" w:rsidR="00E52263" w:rsidRPr="004346E0" w:rsidRDefault="00E52263" w:rsidP="0014732F">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28B769CC" w14:textId="77777777" w:rsidTr="0014732F">
        <w:trPr>
          <w:trHeight w:val="23"/>
        </w:trPr>
        <w:tc>
          <w:tcPr>
            <w:tcW w:w="2460" w:type="pct"/>
            <w:vAlign w:val="center"/>
          </w:tcPr>
          <w:p w14:paraId="2DCFE57B"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1BA36897" w14:textId="5B089E8E" w:rsidR="00E52263" w:rsidRPr="004346E0" w:rsidRDefault="0013185E"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w:t>
            </w:r>
            <w:r w:rsidR="00BB3E4C">
              <w:rPr>
                <w:rFonts w:ascii="Times New Roman" w:hAnsi="Times New Roman" w:cs="Times New Roman"/>
                <w:bCs/>
                <w:color w:val="000000" w:themeColor="text1"/>
                <w:sz w:val="24"/>
                <w:szCs w:val="24"/>
              </w:rPr>
              <w:t>92</w:t>
            </w:r>
          </w:p>
        </w:tc>
        <w:tc>
          <w:tcPr>
            <w:tcW w:w="1345" w:type="pct"/>
            <w:vAlign w:val="center"/>
          </w:tcPr>
          <w:p w14:paraId="66F03894" w14:textId="49479205" w:rsidR="00E52263" w:rsidRPr="004346E0" w:rsidRDefault="00BB3E4C" w:rsidP="0014732F">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266</w:t>
            </w:r>
          </w:p>
        </w:tc>
      </w:tr>
      <w:tr w:rsidR="004346E0" w:rsidRPr="004346E0" w14:paraId="73D3236C" w14:textId="77777777" w:rsidTr="0014732F">
        <w:trPr>
          <w:trHeight w:val="23"/>
        </w:trPr>
        <w:tc>
          <w:tcPr>
            <w:tcW w:w="2460" w:type="pct"/>
            <w:vAlign w:val="center"/>
          </w:tcPr>
          <w:p w14:paraId="1F627D65"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20714DB5" w14:textId="3ED1EC96" w:rsidR="00E52263" w:rsidRPr="004346E0" w:rsidRDefault="0013185E"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30</w:t>
            </w:r>
          </w:p>
        </w:tc>
        <w:tc>
          <w:tcPr>
            <w:tcW w:w="1345" w:type="pct"/>
            <w:vAlign w:val="center"/>
          </w:tcPr>
          <w:p w14:paraId="35BECD34"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4346E0" w:rsidRPr="004346E0" w14:paraId="11D29532" w14:textId="77777777" w:rsidTr="0014732F">
        <w:trPr>
          <w:trHeight w:val="23"/>
        </w:trPr>
        <w:tc>
          <w:tcPr>
            <w:tcW w:w="2460" w:type="pct"/>
            <w:vAlign w:val="center"/>
          </w:tcPr>
          <w:p w14:paraId="0602D6C8"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35F6638A"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c>
          <w:tcPr>
            <w:tcW w:w="1345" w:type="pct"/>
            <w:vAlign w:val="center"/>
          </w:tcPr>
          <w:p w14:paraId="48557767"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w:t>
            </w:r>
          </w:p>
        </w:tc>
      </w:tr>
      <w:tr w:rsidR="004346E0" w:rsidRPr="004346E0" w14:paraId="13A6F7FA" w14:textId="77777777" w:rsidTr="0014732F">
        <w:trPr>
          <w:trHeight w:val="23"/>
        </w:trPr>
        <w:tc>
          <w:tcPr>
            <w:tcW w:w="2460" w:type="pct"/>
            <w:vAlign w:val="center"/>
          </w:tcPr>
          <w:p w14:paraId="56B24C6B"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112A99FD" w14:textId="3305D7A0" w:rsidR="0013185E" w:rsidRPr="004346E0" w:rsidRDefault="00BB3E4C" w:rsidP="0013185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432</w:t>
            </w:r>
          </w:p>
        </w:tc>
        <w:tc>
          <w:tcPr>
            <w:tcW w:w="1345" w:type="pct"/>
            <w:vAlign w:val="center"/>
          </w:tcPr>
          <w:p w14:paraId="2A622EB7" w14:textId="42FA051C" w:rsidR="0013185E" w:rsidRPr="004346E0" w:rsidRDefault="00BB3E4C" w:rsidP="0013185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432</w:t>
            </w:r>
          </w:p>
        </w:tc>
      </w:tr>
      <w:tr w:rsidR="004346E0" w:rsidRPr="004346E0" w14:paraId="3DFC8064" w14:textId="77777777" w:rsidTr="0014732F">
        <w:trPr>
          <w:trHeight w:val="23"/>
        </w:trPr>
        <w:tc>
          <w:tcPr>
            <w:tcW w:w="2460" w:type="pct"/>
            <w:vAlign w:val="center"/>
          </w:tcPr>
          <w:p w14:paraId="0783EEF7"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6B733599" w14:textId="28FE25A0"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3DDC0D71" w14:textId="6E96BBF3" w:rsidR="0013185E" w:rsidRPr="004346E0" w:rsidRDefault="0013185E" w:rsidP="0013185E">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5DAC4275" w14:textId="77777777" w:rsidTr="0014732F">
        <w:trPr>
          <w:trHeight w:val="23"/>
        </w:trPr>
        <w:tc>
          <w:tcPr>
            <w:tcW w:w="2460" w:type="pct"/>
            <w:vAlign w:val="center"/>
          </w:tcPr>
          <w:p w14:paraId="1AD65C17" w14:textId="77777777" w:rsidR="0013185E" w:rsidRPr="004346E0" w:rsidRDefault="0013185E" w:rsidP="0013185E">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2C979714" w14:textId="4473EADD" w:rsidR="0013185E" w:rsidRPr="004346E0" w:rsidRDefault="00BB3E4C" w:rsidP="0013185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396</w:t>
            </w:r>
          </w:p>
        </w:tc>
        <w:tc>
          <w:tcPr>
            <w:tcW w:w="1345" w:type="pct"/>
            <w:vAlign w:val="center"/>
          </w:tcPr>
          <w:p w14:paraId="4E8BA0FF" w14:textId="4D77FEE9" w:rsidR="0013185E" w:rsidRPr="004346E0" w:rsidRDefault="00BB3E4C" w:rsidP="0013185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396</w:t>
            </w:r>
          </w:p>
        </w:tc>
      </w:tr>
      <w:tr w:rsidR="004346E0" w:rsidRPr="004346E0" w14:paraId="5472E0DC" w14:textId="77777777" w:rsidTr="0014732F">
        <w:trPr>
          <w:trHeight w:val="23"/>
        </w:trPr>
        <w:tc>
          <w:tcPr>
            <w:tcW w:w="2460" w:type="pct"/>
            <w:vAlign w:val="center"/>
          </w:tcPr>
          <w:p w14:paraId="347E6AF4"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0D9F46B" w14:textId="0195632F" w:rsidR="00E52263" w:rsidRPr="004346E0" w:rsidRDefault="00BB3E4C" w:rsidP="0014732F">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1345" w:type="pct"/>
            <w:vAlign w:val="center"/>
          </w:tcPr>
          <w:p w14:paraId="7482AEA5" w14:textId="77777777" w:rsidR="00E52263" w:rsidRPr="004346E0" w:rsidRDefault="00E52263" w:rsidP="0014732F">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E52263" w:rsidRPr="004346E0" w14:paraId="1B09F0D6" w14:textId="77777777" w:rsidTr="0014732F">
        <w:trPr>
          <w:trHeight w:val="23"/>
        </w:trPr>
        <w:tc>
          <w:tcPr>
            <w:tcW w:w="2460" w:type="pct"/>
            <w:vAlign w:val="center"/>
          </w:tcPr>
          <w:p w14:paraId="56292792" w14:textId="77777777" w:rsidR="00E52263" w:rsidRPr="004346E0" w:rsidRDefault="00E52263" w:rsidP="0014732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03DFE91B" w14:textId="5603C484" w:rsidR="00E52263" w:rsidRPr="004346E0" w:rsidRDefault="00BB3E4C" w:rsidP="0014732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872</w:t>
            </w:r>
          </w:p>
        </w:tc>
        <w:tc>
          <w:tcPr>
            <w:tcW w:w="1345" w:type="pct"/>
            <w:vAlign w:val="center"/>
          </w:tcPr>
          <w:p w14:paraId="3FFE54D9" w14:textId="2131E726" w:rsidR="00E52263" w:rsidRPr="004346E0" w:rsidRDefault="0013185E" w:rsidP="0014732F">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6</w:t>
            </w:r>
            <w:r w:rsidR="00BB3E4C">
              <w:rPr>
                <w:rFonts w:ascii="Times New Roman" w:hAnsi="Times New Roman" w:cs="Times New Roman"/>
                <w:b/>
                <w:color w:val="000000" w:themeColor="text1"/>
                <w:sz w:val="24"/>
                <w:szCs w:val="24"/>
              </w:rPr>
              <w:t>98</w:t>
            </w:r>
          </w:p>
        </w:tc>
      </w:tr>
      <w:bookmarkEnd w:id="16"/>
    </w:tbl>
    <w:p w14:paraId="76B5549A" w14:textId="09776E01" w:rsidR="00EA6E1D" w:rsidRPr="004346E0" w:rsidRDefault="00EA6E1D" w:rsidP="00C63897">
      <w:pPr>
        <w:rPr>
          <w:rFonts w:ascii="Times New Roman" w:hAnsi="Times New Roman" w:cs="Times New Roman"/>
          <w:i/>
          <w:color w:val="000000" w:themeColor="text1"/>
          <w:sz w:val="24"/>
          <w:szCs w:val="24"/>
        </w:rPr>
      </w:pPr>
    </w:p>
    <w:p w14:paraId="45C3D17D" w14:textId="69903F48" w:rsidR="00782EFC" w:rsidRPr="004346E0" w:rsidRDefault="00782EFC" w:rsidP="00C63897">
      <w:pPr>
        <w:rPr>
          <w:rFonts w:ascii="Times New Roman" w:hAnsi="Times New Roman" w:cs="Times New Roman"/>
          <w:i/>
          <w:color w:val="000000" w:themeColor="text1"/>
          <w:sz w:val="24"/>
          <w:szCs w:val="24"/>
        </w:rPr>
      </w:pPr>
    </w:p>
    <w:p w14:paraId="5DD891DC" w14:textId="6B4583FB" w:rsidR="00E52263" w:rsidRPr="004346E0" w:rsidRDefault="00E52263" w:rsidP="00C63897">
      <w:pPr>
        <w:rPr>
          <w:rFonts w:ascii="Times New Roman" w:hAnsi="Times New Roman" w:cs="Times New Roman"/>
          <w:i/>
          <w:color w:val="000000" w:themeColor="text1"/>
          <w:sz w:val="24"/>
          <w:szCs w:val="24"/>
        </w:rPr>
      </w:pPr>
    </w:p>
    <w:p w14:paraId="05823865" w14:textId="77777777" w:rsidR="00CC2A79" w:rsidRPr="004346E0" w:rsidRDefault="00CC2A79" w:rsidP="007863C1">
      <w:pPr>
        <w:pStyle w:val="114"/>
        <w:rPr>
          <w:rFonts w:ascii="Times New Roman" w:hAnsi="Times New Roman"/>
          <w:color w:val="000000" w:themeColor="text1"/>
        </w:rPr>
      </w:pPr>
      <w:bookmarkStart w:id="17" w:name="_Toc150695625"/>
      <w:bookmarkStart w:id="18" w:name="_Toc156820314"/>
    </w:p>
    <w:p w14:paraId="548FB909" w14:textId="77777777" w:rsidR="00CC2A79" w:rsidRPr="004346E0" w:rsidRDefault="00CC2A79" w:rsidP="007863C1">
      <w:pPr>
        <w:pStyle w:val="114"/>
        <w:rPr>
          <w:rFonts w:ascii="Times New Roman" w:hAnsi="Times New Roman"/>
          <w:color w:val="000000" w:themeColor="text1"/>
        </w:rPr>
      </w:pPr>
    </w:p>
    <w:p w14:paraId="10EB5AD9" w14:textId="77777777" w:rsidR="00CC2A79" w:rsidRPr="004346E0" w:rsidRDefault="00CC2A79" w:rsidP="007863C1">
      <w:pPr>
        <w:pStyle w:val="114"/>
        <w:rPr>
          <w:rFonts w:ascii="Times New Roman" w:hAnsi="Times New Roman"/>
          <w:color w:val="000000" w:themeColor="text1"/>
        </w:rPr>
      </w:pPr>
    </w:p>
    <w:p w14:paraId="63A6CCA0" w14:textId="77777777" w:rsidR="00CC2A79" w:rsidRPr="004346E0" w:rsidRDefault="00CC2A79" w:rsidP="007863C1">
      <w:pPr>
        <w:pStyle w:val="114"/>
        <w:rPr>
          <w:rFonts w:ascii="Times New Roman" w:hAnsi="Times New Roman"/>
          <w:color w:val="000000" w:themeColor="text1"/>
        </w:rPr>
      </w:pPr>
    </w:p>
    <w:p w14:paraId="071495C8" w14:textId="77777777" w:rsidR="00CC2A79" w:rsidRPr="004346E0" w:rsidRDefault="00CC2A79" w:rsidP="007863C1">
      <w:pPr>
        <w:pStyle w:val="114"/>
        <w:rPr>
          <w:rFonts w:ascii="Times New Roman" w:hAnsi="Times New Roman"/>
          <w:color w:val="000000" w:themeColor="text1"/>
        </w:rPr>
      </w:pPr>
    </w:p>
    <w:p w14:paraId="18C85FF8" w14:textId="1104FAC2" w:rsidR="00C63897" w:rsidRPr="004346E0" w:rsidRDefault="00C63897" w:rsidP="007863C1">
      <w:pPr>
        <w:pStyle w:val="114"/>
        <w:rPr>
          <w:rFonts w:ascii="Times New Roman" w:hAnsi="Times New Roman"/>
          <w:color w:val="000000" w:themeColor="text1"/>
        </w:rPr>
      </w:pPr>
      <w:r w:rsidRPr="004346E0">
        <w:rPr>
          <w:rFonts w:ascii="Times New Roman" w:hAnsi="Times New Roman"/>
          <w:color w:val="000000" w:themeColor="text1"/>
        </w:rPr>
        <w:lastRenderedPageBreak/>
        <w:t>2.</w:t>
      </w:r>
      <w:r w:rsidR="000156CF" w:rsidRPr="004346E0">
        <w:rPr>
          <w:rFonts w:ascii="Times New Roman" w:hAnsi="Times New Roman"/>
          <w:color w:val="000000" w:themeColor="text1"/>
        </w:rPr>
        <w:t>2</w:t>
      </w:r>
      <w:r w:rsidRPr="004346E0">
        <w:rPr>
          <w:rFonts w:ascii="Times New Roman" w:hAnsi="Times New Roman"/>
          <w:color w:val="000000" w:themeColor="text1"/>
        </w:rPr>
        <w:t>. Структура профессионального модуля</w:t>
      </w:r>
      <w:bookmarkEnd w:id="17"/>
      <w:bookmarkEnd w:id="18"/>
      <w:r w:rsidRPr="004346E0">
        <w:rPr>
          <w:rFonts w:ascii="Times New Roman" w:hAnsi="Times New Roman"/>
          <w:color w:val="000000" w:themeColor="text1"/>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6F87E685" w14:textId="77777777" w:rsidTr="00CC2A79">
        <w:trPr>
          <w:cantSplit/>
          <w:trHeight w:val="3271"/>
        </w:trPr>
        <w:tc>
          <w:tcPr>
            <w:tcW w:w="508" w:type="pct"/>
            <w:tcBorders>
              <w:bottom w:val="single" w:sz="4" w:space="0" w:color="auto"/>
            </w:tcBorders>
          </w:tcPr>
          <w:p w14:paraId="64CDAFA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Код ОК, ПК</w:t>
            </w:r>
          </w:p>
        </w:tc>
        <w:tc>
          <w:tcPr>
            <w:tcW w:w="1882" w:type="pct"/>
            <w:tcBorders>
              <w:bottom w:val="single" w:sz="4" w:space="0" w:color="auto"/>
            </w:tcBorders>
            <w:vAlign w:val="center"/>
          </w:tcPr>
          <w:p w14:paraId="41D9AA4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56677B74" w14:textId="77777777" w:rsidR="00E52263" w:rsidRPr="004346E0" w:rsidRDefault="00E52263" w:rsidP="0014732F">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5AF7FA6A" w14:textId="77777777" w:rsidR="00E52263" w:rsidRPr="004346E0" w:rsidRDefault="00E52263" w:rsidP="0014732F">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E52263" w:rsidRPr="004346E0" w:rsidRDefault="00E52263" w:rsidP="0014732F">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3FE5906D"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64E27458"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5E96507F"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2"/>
            </w:r>
          </w:p>
        </w:tc>
        <w:tc>
          <w:tcPr>
            <w:tcW w:w="289" w:type="pct"/>
            <w:shd w:val="clear" w:color="auto" w:fill="D9D9D9" w:themeFill="background1" w:themeFillShade="D9"/>
            <w:textDirection w:val="btLr"/>
            <w:vAlign w:val="center"/>
          </w:tcPr>
          <w:p w14:paraId="479B13FE"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235ADAC8"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1E0380C1" w14:textId="77777777" w:rsidTr="00CC2A79">
        <w:trPr>
          <w:cantSplit/>
          <w:trHeight w:val="73"/>
        </w:trPr>
        <w:tc>
          <w:tcPr>
            <w:tcW w:w="508" w:type="pct"/>
            <w:tcBorders>
              <w:bottom w:val="single" w:sz="4" w:space="0" w:color="auto"/>
            </w:tcBorders>
            <w:vAlign w:val="center"/>
          </w:tcPr>
          <w:p w14:paraId="4BA3818A"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5AAD637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48CDF8B7" w14:textId="77777777" w:rsidR="00E52263" w:rsidRPr="004346E0" w:rsidRDefault="00E52263" w:rsidP="0014732F">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20CB6391" w14:textId="77777777" w:rsidR="00E52263" w:rsidRPr="004346E0" w:rsidRDefault="00E52263" w:rsidP="0014732F">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35B7786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5A93199A"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584A1165"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2C8A3179"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4C98CA5E"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1C986911" w14:textId="77777777" w:rsidR="00E52263" w:rsidRPr="004346E0" w:rsidRDefault="00E52263" w:rsidP="0014732F">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69946EFA" w14:textId="77777777" w:rsidTr="00CC2A79">
        <w:tc>
          <w:tcPr>
            <w:tcW w:w="508" w:type="pct"/>
            <w:vMerge w:val="restart"/>
          </w:tcPr>
          <w:p w14:paraId="6824362F"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503F85E9"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30011782"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4EFA43A"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687C2247"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7D3BFC7E"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015273E6"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334F76D"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204E545"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1.1.</w:t>
            </w:r>
          </w:p>
          <w:p w14:paraId="00DC50C0"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1.2</w:t>
            </w:r>
          </w:p>
          <w:p w14:paraId="1F129092" w14:textId="77777777" w:rsidR="006C30F4" w:rsidRPr="004346E0" w:rsidRDefault="006C30F4" w:rsidP="006C30F4">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1.3</w:t>
            </w:r>
          </w:p>
          <w:p w14:paraId="076F1BD9" w14:textId="2640FB12"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ПК 1.4</w:t>
            </w:r>
          </w:p>
        </w:tc>
        <w:tc>
          <w:tcPr>
            <w:tcW w:w="1882" w:type="pct"/>
            <w:vAlign w:val="center"/>
          </w:tcPr>
          <w:p w14:paraId="4C8BFBFE" w14:textId="721CB68A" w:rsidR="006C30F4" w:rsidRPr="004346E0" w:rsidRDefault="006C30F4" w:rsidP="006C30F4">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Основы горного дела</w:t>
            </w:r>
          </w:p>
        </w:tc>
        <w:tc>
          <w:tcPr>
            <w:tcW w:w="363" w:type="pct"/>
            <w:vAlign w:val="center"/>
          </w:tcPr>
          <w:p w14:paraId="314F26E7" w14:textId="2506FA51"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12</w:t>
            </w:r>
            <w:r w:rsidR="002629FB">
              <w:rPr>
                <w:rFonts w:ascii="Times New Roman" w:hAnsi="Times New Roman" w:cs="Times New Roman"/>
                <w:color w:val="000000" w:themeColor="text1"/>
                <w:sz w:val="24"/>
                <w:szCs w:val="24"/>
              </w:rPr>
              <w:t>8</w:t>
            </w:r>
          </w:p>
        </w:tc>
        <w:tc>
          <w:tcPr>
            <w:tcW w:w="362" w:type="pct"/>
            <w:vAlign w:val="center"/>
          </w:tcPr>
          <w:p w14:paraId="44942769" w14:textId="0CF84A29" w:rsidR="006C30F4" w:rsidRPr="00237265" w:rsidRDefault="002629FB" w:rsidP="006C30F4">
            <w:pPr>
              <w:jc w:val="center"/>
              <w:rPr>
                <w:rFonts w:ascii="Times New Roman" w:eastAsia="Times New Roman" w:hAnsi="Times New Roman" w:cs="Times New Roman"/>
                <w:bCs/>
                <w:color w:val="000000" w:themeColor="text1"/>
                <w:sz w:val="24"/>
                <w:szCs w:val="24"/>
                <w:lang w:eastAsia="ru-RU"/>
              </w:rPr>
            </w:pPr>
            <w:r w:rsidRPr="00237265">
              <w:rPr>
                <w:rFonts w:ascii="Times New Roman" w:eastAsia="Times New Roman" w:hAnsi="Times New Roman" w:cs="Times New Roman"/>
                <w:bCs/>
                <w:color w:val="000000" w:themeColor="text1"/>
                <w:sz w:val="24"/>
                <w:szCs w:val="24"/>
                <w:lang w:eastAsia="ru-RU"/>
              </w:rPr>
              <w:t>98</w:t>
            </w:r>
          </w:p>
        </w:tc>
        <w:tc>
          <w:tcPr>
            <w:tcW w:w="362" w:type="pct"/>
            <w:shd w:val="clear" w:color="auto" w:fill="D9D9D9" w:themeFill="background1" w:themeFillShade="D9"/>
            <w:vAlign w:val="center"/>
          </w:tcPr>
          <w:p w14:paraId="02B8C988" w14:textId="33BD8518"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12</w:t>
            </w:r>
            <w:r w:rsidR="00237265">
              <w:rPr>
                <w:rFonts w:ascii="Times New Roman" w:hAnsi="Times New Roman" w:cs="Times New Roman"/>
                <w:color w:val="000000" w:themeColor="text1"/>
                <w:sz w:val="24"/>
                <w:szCs w:val="24"/>
              </w:rPr>
              <w:t>8</w:t>
            </w:r>
          </w:p>
        </w:tc>
        <w:tc>
          <w:tcPr>
            <w:tcW w:w="363" w:type="pct"/>
            <w:vAlign w:val="center"/>
          </w:tcPr>
          <w:p w14:paraId="0618067B" w14:textId="334DBA01" w:rsidR="006C30F4" w:rsidRPr="004346E0" w:rsidRDefault="00237265" w:rsidP="006C30F4">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128</w:t>
            </w:r>
          </w:p>
        </w:tc>
        <w:tc>
          <w:tcPr>
            <w:tcW w:w="293" w:type="pct"/>
          </w:tcPr>
          <w:p w14:paraId="62BD464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х</w:t>
            </w:r>
          </w:p>
        </w:tc>
        <w:tc>
          <w:tcPr>
            <w:tcW w:w="217" w:type="pct"/>
          </w:tcPr>
          <w:p w14:paraId="123DAEA2"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289" w:type="pct"/>
            <w:shd w:val="clear" w:color="auto" w:fill="D9D9D9" w:themeFill="background1" w:themeFillShade="D9"/>
          </w:tcPr>
          <w:p w14:paraId="636144C8"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259894E2"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7964359A" w14:textId="77777777" w:rsidTr="00CC2A79">
        <w:trPr>
          <w:trHeight w:val="314"/>
        </w:trPr>
        <w:tc>
          <w:tcPr>
            <w:tcW w:w="508" w:type="pct"/>
            <w:vMerge/>
          </w:tcPr>
          <w:p w14:paraId="7E725498"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03243B04" w14:textId="3A314908" w:rsidR="006C30F4" w:rsidRPr="004346E0" w:rsidRDefault="006C30F4" w:rsidP="006C30F4">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2. Технология добычи полезных ископаемых подземным способом</w:t>
            </w:r>
          </w:p>
        </w:tc>
        <w:tc>
          <w:tcPr>
            <w:tcW w:w="363" w:type="pct"/>
            <w:vAlign w:val="center"/>
          </w:tcPr>
          <w:p w14:paraId="1FF8BC3B" w14:textId="191D7F49"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144</w:t>
            </w:r>
          </w:p>
        </w:tc>
        <w:tc>
          <w:tcPr>
            <w:tcW w:w="362" w:type="pct"/>
            <w:vAlign w:val="center"/>
          </w:tcPr>
          <w:p w14:paraId="2459EA9F" w14:textId="6FCE693C" w:rsidR="006C30F4" w:rsidRPr="004346E0" w:rsidRDefault="002629FB" w:rsidP="006C30F4">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8</w:t>
            </w:r>
            <w:r w:rsidR="006C30F4" w:rsidRPr="004346E0">
              <w:rPr>
                <w:rFonts w:ascii="Times New Roman" w:hAnsi="Times New Roman" w:cs="Times New Roman"/>
                <w:color w:val="000000" w:themeColor="text1"/>
                <w:sz w:val="24"/>
                <w:szCs w:val="24"/>
              </w:rPr>
              <w:t>2</w:t>
            </w:r>
          </w:p>
        </w:tc>
        <w:tc>
          <w:tcPr>
            <w:tcW w:w="362" w:type="pct"/>
            <w:shd w:val="clear" w:color="auto" w:fill="D9D9D9" w:themeFill="background1" w:themeFillShade="D9"/>
            <w:vAlign w:val="center"/>
          </w:tcPr>
          <w:p w14:paraId="288A8F4F" w14:textId="3975872C"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114</w:t>
            </w:r>
          </w:p>
        </w:tc>
        <w:tc>
          <w:tcPr>
            <w:tcW w:w="363" w:type="pct"/>
            <w:vAlign w:val="center"/>
          </w:tcPr>
          <w:p w14:paraId="66A8905B" w14:textId="63A8D9DF" w:rsidR="006C30F4" w:rsidRPr="004346E0" w:rsidRDefault="00237265" w:rsidP="006C30F4">
            <w:pPr>
              <w:jc w:val="center"/>
              <w:rPr>
                <w:rFonts w:ascii="Times New Roman" w:eastAsia="Times New Roman" w:hAnsi="Times New Roman" w:cs="Times New Roman"/>
                <w:b/>
                <w:bCs/>
                <w:color w:val="000000" w:themeColor="text1"/>
                <w:sz w:val="24"/>
                <w:szCs w:val="24"/>
                <w:lang w:eastAsia="ru-RU"/>
              </w:rPr>
            </w:pPr>
            <w:r>
              <w:rPr>
                <w:rFonts w:ascii="Times New Roman" w:hAnsi="Times New Roman" w:cs="Times New Roman"/>
                <w:color w:val="000000" w:themeColor="text1"/>
                <w:sz w:val="24"/>
                <w:szCs w:val="24"/>
              </w:rPr>
              <w:t>114</w:t>
            </w:r>
          </w:p>
        </w:tc>
        <w:tc>
          <w:tcPr>
            <w:tcW w:w="293" w:type="pct"/>
          </w:tcPr>
          <w:p w14:paraId="04057F16" w14:textId="77777777" w:rsidR="00CC2A79" w:rsidRPr="004346E0" w:rsidRDefault="00CC2A79" w:rsidP="006C30F4">
            <w:pPr>
              <w:jc w:val="center"/>
              <w:rPr>
                <w:rFonts w:ascii="Times New Roman" w:eastAsia="Times New Roman" w:hAnsi="Times New Roman" w:cs="Times New Roman"/>
                <w:color w:val="000000" w:themeColor="text1"/>
                <w:sz w:val="24"/>
                <w:szCs w:val="24"/>
                <w:lang w:eastAsia="ru-RU"/>
              </w:rPr>
            </w:pPr>
          </w:p>
          <w:p w14:paraId="6BB6D7E9" w14:textId="1DC40521"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30</w:t>
            </w:r>
          </w:p>
        </w:tc>
        <w:tc>
          <w:tcPr>
            <w:tcW w:w="217" w:type="pct"/>
          </w:tcPr>
          <w:p w14:paraId="6085F237"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w:t>
            </w:r>
          </w:p>
        </w:tc>
        <w:tc>
          <w:tcPr>
            <w:tcW w:w="289" w:type="pct"/>
            <w:shd w:val="clear" w:color="auto" w:fill="D9D9D9" w:themeFill="background1" w:themeFillShade="D9"/>
          </w:tcPr>
          <w:p w14:paraId="0DAA0977"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4F39D9C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10C0C693" w14:textId="77777777" w:rsidTr="00CC2A79">
        <w:trPr>
          <w:trHeight w:val="314"/>
        </w:trPr>
        <w:tc>
          <w:tcPr>
            <w:tcW w:w="508" w:type="pct"/>
            <w:vMerge/>
          </w:tcPr>
          <w:p w14:paraId="0E3B849D"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1C5B3748" w14:textId="0EF985B1"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color w:val="000000" w:themeColor="text1"/>
                <w:sz w:val="24"/>
                <w:szCs w:val="24"/>
              </w:rPr>
              <w:t>Раздел 3. Механизация горных работ</w:t>
            </w:r>
          </w:p>
        </w:tc>
        <w:tc>
          <w:tcPr>
            <w:tcW w:w="363" w:type="pct"/>
            <w:vAlign w:val="center"/>
          </w:tcPr>
          <w:p w14:paraId="72647A21" w14:textId="6CCF6DD6"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70</w:t>
            </w:r>
          </w:p>
        </w:tc>
        <w:tc>
          <w:tcPr>
            <w:tcW w:w="362" w:type="pct"/>
            <w:vAlign w:val="center"/>
          </w:tcPr>
          <w:p w14:paraId="13AE2DF1" w14:textId="367F2956" w:rsidR="006C30F4" w:rsidRPr="004346E0" w:rsidRDefault="002629FB" w:rsidP="006C30F4">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4</w:t>
            </w:r>
            <w:r w:rsidR="006C30F4" w:rsidRPr="004346E0">
              <w:rPr>
                <w:rFonts w:ascii="Times New Roman" w:hAnsi="Times New Roman" w:cs="Times New Roman"/>
                <w:color w:val="000000" w:themeColor="text1"/>
                <w:sz w:val="24"/>
                <w:szCs w:val="24"/>
              </w:rPr>
              <w:t>0</w:t>
            </w:r>
          </w:p>
        </w:tc>
        <w:tc>
          <w:tcPr>
            <w:tcW w:w="362" w:type="pct"/>
            <w:shd w:val="clear" w:color="auto" w:fill="D9D9D9" w:themeFill="background1" w:themeFillShade="D9"/>
            <w:vAlign w:val="center"/>
          </w:tcPr>
          <w:p w14:paraId="1C252409" w14:textId="0D4F9B90"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70</w:t>
            </w:r>
          </w:p>
        </w:tc>
        <w:tc>
          <w:tcPr>
            <w:tcW w:w="363" w:type="pct"/>
            <w:vAlign w:val="center"/>
          </w:tcPr>
          <w:p w14:paraId="57E42A8F" w14:textId="46264693" w:rsidR="006C30F4" w:rsidRPr="004346E0" w:rsidRDefault="00237265" w:rsidP="006C30F4">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70</w:t>
            </w:r>
          </w:p>
        </w:tc>
        <w:tc>
          <w:tcPr>
            <w:tcW w:w="293" w:type="pct"/>
          </w:tcPr>
          <w:p w14:paraId="6741A01D" w14:textId="77777777"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p>
        </w:tc>
        <w:tc>
          <w:tcPr>
            <w:tcW w:w="217" w:type="pct"/>
          </w:tcPr>
          <w:p w14:paraId="5BA87584"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68B121E4"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6E6E18F8"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3DD1BDF4" w14:textId="77777777" w:rsidTr="00CC2A79">
        <w:trPr>
          <w:trHeight w:val="314"/>
        </w:trPr>
        <w:tc>
          <w:tcPr>
            <w:tcW w:w="508" w:type="pct"/>
            <w:vMerge/>
          </w:tcPr>
          <w:p w14:paraId="4E8EBF35" w14:textId="77777777" w:rsidR="006C30F4" w:rsidRPr="004346E0" w:rsidRDefault="006C30F4" w:rsidP="006C30F4">
            <w:pPr>
              <w:rPr>
                <w:rFonts w:ascii="Times New Roman" w:eastAsia="Times New Roman" w:hAnsi="Times New Roman" w:cs="Times New Roman"/>
                <w:bCs/>
                <w:color w:val="000000" w:themeColor="text1"/>
                <w:sz w:val="24"/>
                <w:szCs w:val="24"/>
                <w:lang w:eastAsia="ru-RU"/>
              </w:rPr>
            </w:pPr>
          </w:p>
        </w:tc>
        <w:tc>
          <w:tcPr>
            <w:tcW w:w="1882" w:type="pct"/>
            <w:vAlign w:val="center"/>
          </w:tcPr>
          <w:p w14:paraId="554A2ADF" w14:textId="00DAD05F" w:rsidR="006C30F4" w:rsidRPr="004346E0" w:rsidRDefault="006C30F4" w:rsidP="006C30F4">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color w:val="000000" w:themeColor="text1"/>
                <w:sz w:val="24"/>
                <w:szCs w:val="24"/>
              </w:rPr>
              <w:t>Раздел 4. Электроснабжение горных работ</w:t>
            </w:r>
          </w:p>
        </w:tc>
        <w:tc>
          <w:tcPr>
            <w:tcW w:w="363" w:type="pct"/>
            <w:vAlign w:val="center"/>
          </w:tcPr>
          <w:p w14:paraId="195B85F4" w14:textId="2AAF56F4" w:rsidR="006C30F4" w:rsidRPr="004346E0" w:rsidRDefault="002629FB" w:rsidP="006C30F4">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80</w:t>
            </w:r>
          </w:p>
        </w:tc>
        <w:tc>
          <w:tcPr>
            <w:tcW w:w="362" w:type="pct"/>
            <w:vAlign w:val="center"/>
          </w:tcPr>
          <w:p w14:paraId="672EAC6B" w14:textId="47B4159B" w:rsidR="006C30F4" w:rsidRPr="004346E0" w:rsidRDefault="00237265" w:rsidP="006C30F4">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46</w:t>
            </w:r>
          </w:p>
        </w:tc>
        <w:tc>
          <w:tcPr>
            <w:tcW w:w="362" w:type="pct"/>
            <w:shd w:val="clear" w:color="auto" w:fill="D9D9D9" w:themeFill="background1" w:themeFillShade="D9"/>
            <w:vAlign w:val="center"/>
          </w:tcPr>
          <w:p w14:paraId="0499695B" w14:textId="0D55F286" w:rsidR="006C30F4" w:rsidRPr="004346E0" w:rsidRDefault="00237265" w:rsidP="006C30F4">
            <w:pPr>
              <w:jc w:val="center"/>
              <w:rPr>
                <w:rFonts w:ascii="Times New Roman" w:eastAsia="Times New Roman" w:hAnsi="Times New Roman" w:cs="Times New Roman"/>
                <w:b/>
                <w:bCs/>
                <w:color w:val="000000" w:themeColor="text1"/>
                <w:sz w:val="24"/>
                <w:szCs w:val="24"/>
                <w:lang w:eastAsia="ru-RU"/>
              </w:rPr>
            </w:pPr>
            <w:r>
              <w:rPr>
                <w:rFonts w:ascii="Times New Roman" w:hAnsi="Times New Roman" w:cs="Times New Roman"/>
                <w:color w:val="000000" w:themeColor="text1"/>
                <w:sz w:val="24"/>
                <w:szCs w:val="24"/>
              </w:rPr>
              <w:t>80</w:t>
            </w:r>
          </w:p>
        </w:tc>
        <w:tc>
          <w:tcPr>
            <w:tcW w:w="363" w:type="pct"/>
            <w:vAlign w:val="center"/>
          </w:tcPr>
          <w:p w14:paraId="0C6B6B6E" w14:textId="2C83C701" w:rsidR="006C30F4" w:rsidRPr="004346E0" w:rsidRDefault="00237265" w:rsidP="006C30F4">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80</w:t>
            </w:r>
          </w:p>
        </w:tc>
        <w:tc>
          <w:tcPr>
            <w:tcW w:w="293" w:type="pct"/>
          </w:tcPr>
          <w:p w14:paraId="10050440" w14:textId="77777777" w:rsidR="006C30F4" w:rsidRPr="004346E0" w:rsidRDefault="006C30F4" w:rsidP="006C30F4">
            <w:pPr>
              <w:jc w:val="center"/>
              <w:rPr>
                <w:rFonts w:ascii="Times New Roman" w:eastAsia="Times New Roman" w:hAnsi="Times New Roman" w:cs="Times New Roman"/>
                <w:color w:val="000000" w:themeColor="text1"/>
                <w:sz w:val="24"/>
                <w:szCs w:val="24"/>
                <w:lang w:eastAsia="ru-RU"/>
              </w:rPr>
            </w:pPr>
          </w:p>
        </w:tc>
        <w:tc>
          <w:tcPr>
            <w:tcW w:w="217" w:type="pct"/>
          </w:tcPr>
          <w:p w14:paraId="2B80C1F3"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059D51AF"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7F536835" w14:textId="77777777" w:rsidR="006C30F4" w:rsidRPr="004346E0" w:rsidRDefault="006C30F4" w:rsidP="006C30F4">
            <w:pPr>
              <w:jc w:val="center"/>
              <w:rPr>
                <w:rFonts w:ascii="Times New Roman" w:eastAsia="Times New Roman" w:hAnsi="Times New Roman" w:cs="Times New Roman"/>
                <w:b/>
                <w:bCs/>
                <w:color w:val="000000" w:themeColor="text1"/>
                <w:sz w:val="24"/>
                <w:szCs w:val="24"/>
                <w:lang w:eastAsia="ru-RU"/>
              </w:rPr>
            </w:pPr>
          </w:p>
        </w:tc>
      </w:tr>
      <w:tr w:rsidR="004346E0" w:rsidRPr="004346E0" w14:paraId="7D7DCCE8" w14:textId="77777777" w:rsidTr="00CC2A79">
        <w:trPr>
          <w:trHeight w:val="314"/>
        </w:trPr>
        <w:tc>
          <w:tcPr>
            <w:tcW w:w="508" w:type="pct"/>
            <w:vMerge/>
          </w:tcPr>
          <w:p w14:paraId="14694963" w14:textId="77777777" w:rsidR="0013185E" w:rsidRPr="004346E0" w:rsidRDefault="0013185E" w:rsidP="0013185E">
            <w:pPr>
              <w:rPr>
                <w:rFonts w:ascii="Times New Roman" w:eastAsia="Times New Roman" w:hAnsi="Times New Roman" w:cs="Times New Roman"/>
                <w:bCs/>
                <w:color w:val="000000" w:themeColor="text1"/>
                <w:sz w:val="24"/>
                <w:szCs w:val="24"/>
                <w:lang w:eastAsia="ru-RU"/>
              </w:rPr>
            </w:pPr>
          </w:p>
        </w:tc>
        <w:tc>
          <w:tcPr>
            <w:tcW w:w="1882" w:type="pct"/>
          </w:tcPr>
          <w:p w14:paraId="263118EF" w14:textId="77777777" w:rsidR="0013185E" w:rsidRPr="004346E0" w:rsidRDefault="0013185E" w:rsidP="0013185E">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4496449E" w14:textId="639456A0"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36</w:t>
            </w:r>
          </w:p>
        </w:tc>
        <w:tc>
          <w:tcPr>
            <w:tcW w:w="362" w:type="pct"/>
            <w:vAlign w:val="center"/>
          </w:tcPr>
          <w:p w14:paraId="53D3394A" w14:textId="4E1048ED"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hAnsi="Times New Roman" w:cs="Times New Roman"/>
                <w:color w:val="000000" w:themeColor="text1"/>
                <w:sz w:val="24"/>
                <w:szCs w:val="24"/>
              </w:rPr>
              <w:t>36</w:t>
            </w:r>
          </w:p>
        </w:tc>
        <w:tc>
          <w:tcPr>
            <w:tcW w:w="362" w:type="pct"/>
            <w:shd w:val="clear" w:color="auto" w:fill="D9D9D9" w:themeFill="background1" w:themeFillShade="D9"/>
          </w:tcPr>
          <w:p w14:paraId="6949A831"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49C6579C"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591BE685" w14:textId="10CCF064"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c>
          <w:tcPr>
            <w:tcW w:w="361" w:type="pct"/>
            <w:shd w:val="clear" w:color="auto" w:fill="D9D9D9" w:themeFill="background1" w:themeFillShade="D9"/>
          </w:tcPr>
          <w:p w14:paraId="1E6756E8" w14:textId="77777777"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p>
        </w:tc>
      </w:tr>
      <w:tr w:rsidR="004346E0" w:rsidRPr="004346E0" w14:paraId="7E9EC039" w14:textId="77777777" w:rsidTr="00CC2A79">
        <w:trPr>
          <w:trHeight w:val="314"/>
        </w:trPr>
        <w:tc>
          <w:tcPr>
            <w:tcW w:w="508" w:type="pct"/>
            <w:vMerge/>
          </w:tcPr>
          <w:p w14:paraId="5E2ADD2F" w14:textId="77777777" w:rsidR="0013185E" w:rsidRPr="004346E0" w:rsidRDefault="0013185E" w:rsidP="0013185E">
            <w:pPr>
              <w:rPr>
                <w:rFonts w:ascii="Times New Roman" w:eastAsia="Times New Roman" w:hAnsi="Times New Roman" w:cs="Times New Roman"/>
                <w:color w:val="000000" w:themeColor="text1"/>
                <w:sz w:val="24"/>
                <w:szCs w:val="24"/>
                <w:lang w:eastAsia="ru-RU"/>
              </w:rPr>
            </w:pPr>
          </w:p>
        </w:tc>
        <w:tc>
          <w:tcPr>
            <w:tcW w:w="1882" w:type="pct"/>
          </w:tcPr>
          <w:p w14:paraId="2D744C7C" w14:textId="77777777" w:rsidR="0013185E" w:rsidRPr="004346E0" w:rsidRDefault="0013185E" w:rsidP="0013185E">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61A706EA" w14:textId="6F492F67" w:rsidR="0013185E" w:rsidRPr="004346E0" w:rsidRDefault="002629FB" w:rsidP="0013185E">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396</w:t>
            </w:r>
          </w:p>
        </w:tc>
        <w:tc>
          <w:tcPr>
            <w:tcW w:w="362" w:type="pct"/>
            <w:vAlign w:val="center"/>
          </w:tcPr>
          <w:p w14:paraId="5FC11EFD" w14:textId="6B357485" w:rsidR="0013185E" w:rsidRPr="004346E0" w:rsidRDefault="002629FB" w:rsidP="0013185E">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396</w:t>
            </w:r>
          </w:p>
        </w:tc>
        <w:tc>
          <w:tcPr>
            <w:tcW w:w="362" w:type="pct"/>
            <w:shd w:val="clear" w:color="auto" w:fill="D9D9D9" w:themeFill="background1" w:themeFillShade="D9"/>
          </w:tcPr>
          <w:p w14:paraId="0ECEC3E7"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2D3E2F4A" w14:textId="77777777" w:rsidR="0013185E" w:rsidRPr="004346E0" w:rsidRDefault="0013185E" w:rsidP="0013185E">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5A8F077" w14:textId="77777777" w:rsidR="0013185E" w:rsidRPr="004346E0" w:rsidRDefault="0013185E" w:rsidP="0013185E">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7D1DE31D" w14:textId="2F3C525D" w:rsidR="0013185E" w:rsidRPr="004346E0" w:rsidRDefault="00BB3E4C" w:rsidP="0013185E">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396</w:t>
            </w:r>
          </w:p>
        </w:tc>
      </w:tr>
      <w:tr w:rsidR="004346E0" w:rsidRPr="004346E0" w14:paraId="6936528C" w14:textId="77777777" w:rsidTr="00CC2A79">
        <w:tc>
          <w:tcPr>
            <w:tcW w:w="508" w:type="pct"/>
          </w:tcPr>
          <w:p w14:paraId="2B41521B" w14:textId="77777777" w:rsidR="00E52263" w:rsidRPr="004346E0" w:rsidRDefault="00E52263" w:rsidP="0014732F">
            <w:pPr>
              <w:suppressAutoHyphens/>
              <w:rPr>
                <w:rFonts w:ascii="Times New Roman" w:eastAsia="Times New Roman" w:hAnsi="Times New Roman" w:cs="Times New Roman"/>
                <w:color w:val="000000" w:themeColor="text1"/>
                <w:sz w:val="24"/>
                <w:szCs w:val="24"/>
                <w:lang w:eastAsia="ru-RU"/>
              </w:rPr>
            </w:pPr>
          </w:p>
        </w:tc>
        <w:tc>
          <w:tcPr>
            <w:tcW w:w="1882" w:type="pct"/>
          </w:tcPr>
          <w:p w14:paraId="03F791FB" w14:textId="77777777" w:rsidR="00E52263" w:rsidRPr="004346E0" w:rsidRDefault="00E52263" w:rsidP="0014732F">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4BA7F830" w14:textId="421751A8" w:rsidR="00E52263" w:rsidRPr="004346E0" w:rsidRDefault="002629FB" w:rsidP="0014732F">
            <w:pPr>
              <w:suppressAutoHyphens/>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18</w:t>
            </w:r>
          </w:p>
        </w:tc>
        <w:tc>
          <w:tcPr>
            <w:tcW w:w="362" w:type="pct"/>
            <w:shd w:val="clear" w:color="auto" w:fill="auto"/>
          </w:tcPr>
          <w:p w14:paraId="05E93783" w14:textId="77777777" w:rsidR="00E52263" w:rsidRPr="004346E0" w:rsidRDefault="00E52263" w:rsidP="0014732F">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5F03498C"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1C29591A"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794BFABB"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72DED24A" w14:textId="77777777" w:rsidR="00E52263" w:rsidRPr="004346E0" w:rsidRDefault="00E52263" w:rsidP="0014732F">
            <w:pPr>
              <w:jc w:val="center"/>
              <w:rPr>
                <w:rFonts w:ascii="Times New Roman" w:eastAsia="Times New Roman" w:hAnsi="Times New Roman" w:cs="Times New Roman"/>
                <w:i/>
                <w:color w:val="000000" w:themeColor="text1"/>
                <w:sz w:val="24"/>
                <w:szCs w:val="24"/>
                <w:lang w:eastAsia="ru-RU"/>
              </w:rPr>
            </w:pPr>
          </w:p>
        </w:tc>
      </w:tr>
      <w:tr w:rsidR="004346E0" w:rsidRPr="004346E0" w14:paraId="409E2AC5" w14:textId="77777777" w:rsidTr="00CC2A79">
        <w:trPr>
          <w:trHeight w:val="217"/>
        </w:trPr>
        <w:tc>
          <w:tcPr>
            <w:tcW w:w="508" w:type="pct"/>
          </w:tcPr>
          <w:p w14:paraId="6409B3D4" w14:textId="77777777" w:rsidR="0013185E" w:rsidRPr="004346E0" w:rsidRDefault="0013185E" w:rsidP="0013185E">
            <w:pPr>
              <w:rPr>
                <w:rFonts w:ascii="Times New Roman" w:eastAsia="Times New Roman" w:hAnsi="Times New Roman" w:cs="Times New Roman"/>
                <w:b/>
                <w:i/>
                <w:color w:val="000000" w:themeColor="text1"/>
                <w:sz w:val="24"/>
                <w:szCs w:val="24"/>
                <w:lang w:eastAsia="ru-RU"/>
              </w:rPr>
            </w:pPr>
          </w:p>
        </w:tc>
        <w:tc>
          <w:tcPr>
            <w:tcW w:w="1882" w:type="pct"/>
          </w:tcPr>
          <w:p w14:paraId="6344A63A" w14:textId="77777777" w:rsidR="0013185E" w:rsidRPr="004346E0" w:rsidRDefault="0013185E" w:rsidP="0013185E">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5BA9F395" w14:textId="579B3A58" w:rsidR="0013185E" w:rsidRPr="004346E0" w:rsidRDefault="00BB3E4C" w:rsidP="0013185E">
            <w:pPr>
              <w:jc w:val="center"/>
              <w:rPr>
                <w:rFonts w:ascii="Times New Roman" w:eastAsia="Times New Roman" w:hAnsi="Times New Roman" w:cs="Times New Roman"/>
                <w:b/>
                <w:iCs/>
                <w:color w:val="000000" w:themeColor="text1"/>
                <w:sz w:val="24"/>
                <w:szCs w:val="24"/>
                <w:lang w:eastAsia="ru-RU"/>
              </w:rPr>
            </w:pPr>
            <w:r>
              <w:rPr>
                <w:rFonts w:ascii="Times New Roman" w:eastAsia="Times New Roman" w:hAnsi="Times New Roman" w:cs="Times New Roman"/>
                <w:b/>
                <w:iCs/>
                <w:color w:val="000000" w:themeColor="text1"/>
                <w:sz w:val="24"/>
                <w:szCs w:val="24"/>
                <w:lang w:eastAsia="ru-RU"/>
              </w:rPr>
              <w:t>872</w:t>
            </w:r>
          </w:p>
        </w:tc>
        <w:tc>
          <w:tcPr>
            <w:tcW w:w="362" w:type="pct"/>
            <w:vAlign w:val="center"/>
          </w:tcPr>
          <w:p w14:paraId="21F28647" w14:textId="46AF5838"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bCs/>
                <w:iCs/>
                <w:color w:val="000000" w:themeColor="text1"/>
                <w:sz w:val="24"/>
                <w:szCs w:val="24"/>
              </w:rPr>
              <w:t>6</w:t>
            </w:r>
            <w:r w:rsidR="00237265">
              <w:rPr>
                <w:rFonts w:ascii="Times New Roman" w:hAnsi="Times New Roman" w:cs="Times New Roman"/>
                <w:b/>
                <w:bCs/>
                <w:iCs/>
                <w:color w:val="000000" w:themeColor="text1"/>
                <w:sz w:val="24"/>
                <w:szCs w:val="24"/>
              </w:rPr>
              <w:t>98</w:t>
            </w:r>
          </w:p>
        </w:tc>
        <w:tc>
          <w:tcPr>
            <w:tcW w:w="362" w:type="pct"/>
            <w:shd w:val="clear" w:color="auto" w:fill="D9D9D9" w:themeFill="background1" w:themeFillShade="D9"/>
            <w:vAlign w:val="center"/>
          </w:tcPr>
          <w:p w14:paraId="701621E4" w14:textId="4F9E4C39" w:rsidR="0013185E" w:rsidRPr="004346E0" w:rsidRDefault="00237265" w:rsidP="0013185E">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
                <w:bCs/>
                <w:iCs/>
                <w:color w:val="000000" w:themeColor="text1"/>
                <w:sz w:val="24"/>
                <w:szCs w:val="24"/>
              </w:rPr>
              <w:t>392</w:t>
            </w:r>
          </w:p>
        </w:tc>
        <w:tc>
          <w:tcPr>
            <w:tcW w:w="363" w:type="pct"/>
          </w:tcPr>
          <w:p w14:paraId="1C1F0857" w14:textId="79B6AC2A" w:rsidR="0013185E" w:rsidRPr="004346E0" w:rsidRDefault="00237265" w:rsidP="0013185E">
            <w:pPr>
              <w:jc w:val="center"/>
              <w:rPr>
                <w:rFonts w:ascii="Times New Roman" w:eastAsia="Times New Roman" w:hAnsi="Times New Roman" w:cs="Times New Roman"/>
                <w:b/>
                <w:iCs/>
                <w:color w:val="000000" w:themeColor="text1"/>
                <w:sz w:val="24"/>
                <w:szCs w:val="24"/>
                <w:lang w:eastAsia="ru-RU"/>
              </w:rPr>
            </w:pPr>
            <w:r>
              <w:rPr>
                <w:rFonts w:ascii="Times New Roman" w:eastAsia="Times New Roman" w:hAnsi="Times New Roman" w:cs="Times New Roman"/>
                <w:b/>
                <w:iCs/>
                <w:color w:val="000000" w:themeColor="text1"/>
                <w:sz w:val="24"/>
                <w:szCs w:val="24"/>
                <w:lang w:eastAsia="ru-RU"/>
              </w:rPr>
              <w:t>392</w:t>
            </w:r>
          </w:p>
        </w:tc>
        <w:tc>
          <w:tcPr>
            <w:tcW w:w="293" w:type="pct"/>
          </w:tcPr>
          <w:p w14:paraId="6D8FA348" w14:textId="530980EB"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30</w:t>
            </w:r>
          </w:p>
        </w:tc>
        <w:tc>
          <w:tcPr>
            <w:tcW w:w="217" w:type="pct"/>
          </w:tcPr>
          <w:p w14:paraId="3A77EB68" w14:textId="77777777" w:rsidR="0013185E" w:rsidRPr="004346E0" w:rsidRDefault="0013185E" w:rsidP="0013185E">
            <w:pPr>
              <w:jc w:val="cente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Х</w:t>
            </w:r>
          </w:p>
        </w:tc>
        <w:tc>
          <w:tcPr>
            <w:tcW w:w="289" w:type="pct"/>
            <w:shd w:val="clear" w:color="auto" w:fill="D9D9D9" w:themeFill="background1" w:themeFillShade="D9"/>
          </w:tcPr>
          <w:p w14:paraId="258EBE23" w14:textId="3FE73C1D" w:rsidR="0013185E" w:rsidRPr="004346E0" w:rsidRDefault="0013185E" w:rsidP="0013185E">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1" w:type="pct"/>
            <w:shd w:val="clear" w:color="auto" w:fill="D9D9D9" w:themeFill="background1" w:themeFillShade="D9"/>
          </w:tcPr>
          <w:p w14:paraId="702117E2" w14:textId="58DAAB6B" w:rsidR="0013185E" w:rsidRPr="004346E0" w:rsidRDefault="00BB3E4C" w:rsidP="0013185E">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396</w:t>
            </w:r>
          </w:p>
        </w:tc>
      </w:tr>
    </w:tbl>
    <w:p w14:paraId="45FEFCBC" w14:textId="77777777" w:rsidR="00CC2A79" w:rsidRPr="004346E0" w:rsidRDefault="00CC2A79" w:rsidP="007863C1">
      <w:pPr>
        <w:pStyle w:val="114"/>
        <w:rPr>
          <w:rFonts w:ascii="Times New Roman" w:hAnsi="Times New Roman"/>
          <w:color w:val="000000" w:themeColor="text1"/>
        </w:rPr>
      </w:pPr>
      <w:bookmarkStart w:id="19" w:name="_Toc150695626"/>
      <w:bookmarkStart w:id="20" w:name="_Toc156820315"/>
    </w:p>
    <w:p w14:paraId="7EC4B882" w14:textId="1737B289" w:rsidR="00C63897" w:rsidRPr="004346E0" w:rsidRDefault="00C63897" w:rsidP="007863C1">
      <w:pPr>
        <w:pStyle w:val="114"/>
        <w:rPr>
          <w:rFonts w:ascii="Times New Roman" w:hAnsi="Times New Roman"/>
          <w:color w:val="000000" w:themeColor="text1"/>
        </w:rPr>
      </w:pPr>
      <w:r w:rsidRPr="004346E0">
        <w:rPr>
          <w:rFonts w:ascii="Times New Roman" w:hAnsi="Times New Roman"/>
          <w:color w:val="000000" w:themeColor="text1"/>
        </w:rPr>
        <w:t>2.</w:t>
      </w:r>
      <w:r w:rsidR="00782EFC" w:rsidRPr="004346E0">
        <w:rPr>
          <w:rFonts w:ascii="Times New Roman" w:hAnsi="Times New Roman"/>
          <w:color w:val="000000" w:themeColor="text1"/>
        </w:rPr>
        <w:t>3</w:t>
      </w:r>
      <w:r w:rsidRPr="004346E0">
        <w:rPr>
          <w:rFonts w:ascii="Times New Roman" w:hAnsi="Times New Roman"/>
          <w:color w:val="000000" w:themeColor="text1"/>
        </w:rPr>
        <w:t>. </w:t>
      </w:r>
      <w:r w:rsidR="007863C1" w:rsidRPr="004346E0">
        <w:rPr>
          <w:rFonts w:ascii="Times New Roman" w:hAnsi="Times New Roman"/>
          <w:color w:val="000000" w:themeColor="text1"/>
        </w:rPr>
        <w:t>Примерн</w:t>
      </w:r>
      <w:r w:rsidR="00782EFC" w:rsidRPr="004346E0">
        <w:rPr>
          <w:rFonts w:ascii="Times New Roman" w:hAnsi="Times New Roman"/>
          <w:color w:val="000000" w:themeColor="text1"/>
        </w:rPr>
        <w:t>о</w:t>
      </w:r>
      <w:r w:rsidR="007863C1" w:rsidRPr="004346E0">
        <w:rPr>
          <w:rFonts w:ascii="Times New Roman" w:hAnsi="Times New Roman"/>
          <w:color w:val="000000" w:themeColor="text1"/>
        </w:rPr>
        <w:t xml:space="preserve">е </w:t>
      </w:r>
      <w:r w:rsidRPr="004346E0">
        <w:rPr>
          <w:rFonts w:ascii="Times New Roman" w:hAnsi="Times New Roman"/>
          <w:color w:val="000000" w:themeColor="text1"/>
        </w:rPr>
        <w:t xml:space="preserve">содержание </w:t>
      </w:r>
      <w:bookmarkEnd w:id="19"/>
      <w:r w:rsidR="00782EFC" w:rsidRPr="004346E0">
        <w:rPr>
          <w:rFonts w:ascii="Times New Roman" w:hAnsi="Times New Roman"/>
          <w:color w:val="000000" w:themeColor="text1"/>
        </w:rPr>
        <w:t>профессионального модуля</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7069"/>
      </w:tblGrid>
      <w:tr w:rsidR="004346E0" w:rsidRPr="004346E0" w14:paraId="34F385CA" w14:textId="77777777" w:rsidTr="00DC0DB8">
        <w:trPr>
          <w:trHeight w:val="1204"/>
        </w:trPr>
        <w:tc>
          <w:tcPr>
            <w:tcW w:w="1328" w:type="pct"/>
            <w:vAlign w:val="center"/>
          </w:tcPr>
          <w:p w14:paraId="60A6D954" w14:textId="77777777" w:rsidR="00DC0DB8" w:rsidRPr="004346E0" w:rsidRDefault="00DC0DB8" w:rsidP="004A16B0">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672" w:type="pct"/>
            <w:vAlign w:val="center"/>
          </w:tcPr>
          <w:p w14:paraId="7BEC57DC" w14:textId="77777777" w:rsidR="00DC0DB8" w:rsidRPr="004346E0" w:rsidRDefault="00DC0DB8" w:rsidP="004A16B0">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 xml:space="preserve">Примерное содержание учебного материала, практических и лабораторных занятия, </w:t>
            </w:r>
            <w:r w:rsidRPr="004346E0">
              <w:rPr>
                <w:rFonts w:ascii="Times New Roman" w:eastAsia="Times New Roman" w:hAnsi="Times New Roman" w:cs="Times New Roman"/>
                <w:color w:val="000000" w:themeColor="text1"/>
                <w:sz w:val="24"/>
                <w:szCs w:val="24"/>
                <w:lang w:eastAsia="ru-RU"/>
              </w:rPr>
              <w:t>курсовой проект (работа)</w:t>
            </w:r>
          </w:p>
        </w:tc>
      </w:tr>
      <w:tr w:rsidR="004346E0" w:rsidRPr="004346E0" w14:paraId="749EF054" w14:textId="77777777" w:rsidTr="00DC0DB8">
        <w:trPr>
          <w:trHeight w:val="436"/>
        </w:trPr>
        <w:tc>
          <w:tcPr>
            <w:tcW w:w="5000" w:type="pct"/>
            <w:gridSpan w:val="2"/>
          </w:tcPr>
          <w:p w14:paraId="7D605B63" w14:textId="668BE378"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Раздел 1. Основы горного дела   12</w:t>
            </w:r>
            <w:r w:rsidR="002629FB">
              <w:rPr>
                <w:rFonts w:ascii="Times New Roman" w:hAnsi="Times New Roman" w:cs="Times New Roman"/>
                <w:b/>
                <w:bCs/>
                <w:color w:val="000000" w:themeColor="text1"/>
                <w:sz w:val="24"/>
                <w:szCs w:val="24"/>
              </w:rPr>
              <w:t>8</w:t>
            </w:r>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36D7DC6C" w14:textId="77777777" w:rsidTr="00DC0DB8">
        <w:trPr>
          <w:trHeight w:val="436"/>
        </w:trPr>
        <w:tc>
          <w:tcPr>
            <w:tcW w:w="5000" w:type="pct"/>
            <w:gridSpan w:val="2"/>
          </w:tcPr>
          <w:p w14:paraId="1076C107" w14:textId="77777777" w:rsidR="00DC0DB8" w:rsidRPr="004346E0" w:rsidRDefault="00DC0DB8" w:rsidP="004A16B0">
            <w:pPr>
              <w:rPr>
                <w:rFonts w:ascii="Times New Roman" w:hAnsi="Times New Roman" w:cs="Times New Roman"/>
                <w:i/>
                <w:color w:val="000000" w:themeColor="text1"/>
                <w:sz w:val="24"/>
                <w:szCs w:val="24"/>
              </w:rPr>
            </w:pPr>
            <w:r w:rsidRPr="004346E0">
              <w:rPr>
                <w:rFonts w:ascii="Times New Roman" w:hAnsi="Times New Roman" w:cs="Times New Roman"/>
                <w:b/>
                <w:bCs/>
                <w:color w:val="000000" w:themeColor="text1"/>
                <w:sz w:val="24"/>
                <w:szCs w:val="24"/>
              </w:rPr>
              <w:t xml:space="preserve">МДК. </w:t>
            </w:r>
            <w:r w:rsidRPr="004346E0">
              <w:rPr>
                <w:rFonts w:ascii="Times New Roman" w:hAnsi="Times New Roman" w:cs="Times New Roman"/>
                <w:b/>
                <w:color w:val="000000" w:themeColor="text1"/>
                <w:sz w:val="24"/>
                <w:szCs w:val="24"/>
              </w:rPr>
              <w:t>01.01 Основы горного дела</w:t>
            </w:r>
          </w:p>
        </w:tc>
      </w:tr>
      <w:tr w:rsidR="004346E0" w:rsidRPr="004346E0" w14:paraId="269607D4" w14:textId="77777777" w:rsidTr="00DC0DB8">
        <w:trPr>
          <w:trHeight w:val="273"/>
        </w:trPr>
        <w:tc>
          <w:tcPr>
            <w:tcW w:w="1328" w:type="pct"/>
            <w:vMerge w:val="restart"/>
          </w:tcPr>
          <w:p w14:paraId="122FDB8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Тема 1.1.</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b/>
                <w:bCs/>
                <w:color w:val="000000" w:themeColor="text1"/>
                <w:sz w:val="24"/>
                <w:szCs w:val="24"/>
              </w:rPr>
              <w:t>Общие сведения о разработке месторождений</w:t>
            </w:r>
          </w:p>
          <w:p w14:paraId="510577A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9CCF31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6DDC726E" w14:textId="77777777" w:rsidTr="00DC0DB8">
        <w:tc>
          <w:tcPr>
            <w:tcW w:w="1328" w:type="pct"/>
            <w:vMerge/>
          </w:tcPr>
          <w:p w14:paraId="64B7276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16EAC7F" w14:textId="77777777" w:rsidR="00DC0DB8" w:rsidRPr="004346E0" w:rsidRDefault="00DC0D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 xml:space="preserve">1. </w:t>
            </w:r>
            <w:r w:rsidRPr="004346E0">
              <w:rPr>
                <w:rFonts w:ascii="Times New Roman" w:hAnsi="Times New Roman" w:cs="Times New Roman"/>
                <w:color w:val="000000" w:themeColor="text1"/>
                <w:spacing w:val="-3"/>
                <w:sz w:val="24"/>
                <w:szCs w:val="24"/>
              </w:rPr>
              <w:t>Основные понятия и термины.</w:t>
            </w:r>
            <w:r w:rsidRPr="004346E0">
              <w:rPr>
                <w:rFonts w:ascii="Times New Roman" w:hAnsi="Times New Roman" w:cs="Times New Roman"/>
                <w:color w:val="000000" w:themeColor="text1"/>
                <w:sz w:val="24"/>
                <w:szCs w:val="24"/>
              </w:rPr>
              <w:t xml:space="preserve"> Элементы залегания месторождений полезных ископаемых</w:t>
            </w:r>
          </w:p>
        </w:tc>
      </w:tr>
      <w:tr w:rsidR="004346E0" w:rsidRPr="004346E0" w14:paraId="5658C8B5" w14:textId="77777777" w:rsidTr="00DC0DB8">
        <w:tc>
          <w:tcPr>
            <w:tcW w:w="1328" w:type="pct"/>
            <w:vMerge/>
          </w:tcPr>
          <w:p w14:paraId="3D1ECE3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1D8D463"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2.Физико-механические свойства горных пород.</w:t>
            </w:r>
            <w:r w:rsidRPr="004346E0">
              <w:rPr>
                <w:rFonts w:ascii="Times New Roman" w:hAnsi="Times New Roman" w:cs="Times New Roman"/>
                <w:color w:val="000000" w:themeColor="text1"/>
                <w:spacing w:val="-1"/>
                <w:sz w:val="24"/>
                <w:szCs w:val="24"/>
              </w:rPr>
              <w:t xml:space="preserve"> </w:t>
            </w:r>
          </w:p>
        </w:tc>
      </w:tr>
      <w:tr w:rsidR="004346E0" w:rsidRPr="004346E0" w14:paraId="45571732" w14:textId="77777777" w:rsidTr="00DC0DB8">
        <w:trPr>
          <w:trHeight w:val="445"/>
        </w:trPr>
        <w:tc>
          <w:tcPr>
            <w:tcW w:w="1328" w:type="pct"/>
            <w:vMerge/>
          </w:tcPr>
          <w:p w14:paraId="2718B3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9A8371C"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color w:val="000000" w:themeColor="text1"/>
                <w:sz w:val="24"/>
                <w:szCs w:val="24"/>
              </w:rPr>
              <w:t>3.Горные выработки.</w:t>
            </w:r>
            <w:r w:rsidRPr="004346E0">
              <w:rPr>
                <w:rFonts w:ascii="Times New Roman" w:hAnsi="Times New Roman" w:cs="Times New Roman"/>
                <w:iCs/>
                <w:color w:val="000000" w:themeColor="text1"/>
                <w:sz w:val="24"/>
                <w:szCs w:val="24"/>
              </w:rPr>
              <w:t xml:space="preserve"> Классификация горных выработок</w:t>
            </w:r>
          </w:p>
        </w:tc>
      </w:tr>
      <w:tr w:rsidR="004346E0" w:rsidRPr="004346E0" w14:paraId="507DCC59" w14:textId="77777777" w:rsidTr="00DC0DB8">
        <w:trPr>
          <w:trHeight w:val="292"/>
        </w:trPr>
        <w:tc>
          <w:tcPr>
            <w:tcW w:w="1328" w:type="pct"/>
            <w:vMerge/>
          </w:tcPr>
          <w:p w14:paraId="3921B3E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CFF7D7B"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4.Вычерчивание элементов и форм залегания угольных пластов</w:t>
            </w:r>
          </w:p>
        </w:tc>
      </w:tr>
      <w:tr w:rsidR="004346E0" w:rsidRPr="004346E0" w14:paraId="517C8BCF" w14:textId="77777777" w:rsidTr="00DC0DB8">
        <w:tc>
          <w:tcPr>
            <w:tcW w:w="1328" w:type="pct"/>
            <w:vMerge/>
          </w:tcPr>
          <w:p w14:paraId="0515450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06F1F2"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5.Выполнение расчета </w:t>
            </w:r>
            <w:r w:rsidRPr="004346E0">
              <w:rPr>
                <w:rFonts w:ascii="Times New Roman" w:hAnsi="Times New Roman" w:cs="Times New Roman"/>
                <w:color w:val="000000" w:themeColor="text1"/>
                <w:sz w:val="24"/>
                <w:szCs w:val="24"/>
              </w:rPr>
              <w:t>запасов и потерь в шахтном поле</w:t>
            </w:r>
          </w:p>
        </w:tc>
      </w:tr>
      <w:tr w:rsidR="004346E0" w:rsidRPr="004346E0" w14:paraId="49F8F5A0" w14:textId="77777777" w:rsidTr="00DC0DB8">
        <w:tc>
          <w:tcPr>
            <w:tcW w:w="1328" w:type="pct"/>
            <w:vMerge/>
          </w:tcPr>
          <w:p w14:paraId="320C553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E2D4691"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pacing w:val="-1"/>
                <w:sz w:val="24"/>
                <w:szCs w:val="24"/>
              </w:rPr>
              <w:t>6.Способы разрушения горных пород.</w:t>
            </w:r>
          </w:p>
        </w:tc>
      </w:tr>
      <w:tr w:rsidR="004346E0" w:rsidRPr="004346E0" w14:paraId="5D878560" w14:textId="77777777" w:rsidTr="00DC0DB8">
        <w:tc>
          <w:tcPr>
            <w:tcW w:w="1328" w:type="pct"/>
            <w:vMerge/>
          </w:tcPr>
          <w:p w14:paraId="6EF3E9D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E5FD553"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7.Сравнительный анализ способов управления горным давлением</w:t>
            </w:r>
          </w:p>
        </w:tc>
      </w:tr>
      <w:tr w:rsidR="004346E0" w:rsidRPr="004346E0" w14:paraId="53A4971E" w14:textId="77777777" w:rsidTr="00DC0DB8">
        <w:trPr>
          <w:trHeight w:val="461"/>
        </w:trPr>
        <w:tc>
          <w:tcPr>
            <w:tcW w:w="1328" w:type="pct"/>
            <w:vMerge w:val="restart"/>
          </w:tcPr>
          <w:p w14:paraId="3314A4DE" w14:textId="77777777" w:rsidR="00DC0DB8" w:rsidRPr="004346E0" w:rsidRDefault="00DC0DB8" w:rsidP="004A16B0">
            <w:pPr>
              <w:rPr>
                <w:rFonts w:ascii="Times New Roman" w:hAnsi="Times New Roman" w:cs="Times New Roman"/>
                <w:b/>
                <w:color w:val="000000" w:themeColor="text1"/>
                <w:spacing w:val="-1"/>
                <w:sz w:val="24"/>
                <w:szCs w:val="24"/>
              </w:rPr>
            </w:pPr>
            <w:r w:rsidRPr="004346E0">
              <w:rPr>
                <w:rFonts w:ascii="Times New Roman" w:hAnsi="Times New Roman" w:cs="Times New Roman"/>
                <w:b/>
                <w:bCs/>
                <w:color w:val="000000" w:themeColor="text1"/>
                <w:sz w:val="24"/>
                <w:szCs w:val="24"/>
              </w:rPr>
              <w:lastRenderedPageBreak/>
              <w:t xml:space="preserve">Тема 1.2. </w:t>
            </w:r>
            <w:r w:rsidRPr="004346E0">
              <w:rPr>
                <w:rFonts w:ascii="Times New Roman" w:hAnsi="Times New Roman" w:cs="Times New Roman"/>
                <w:b/>
                <w:color w:val="000000" w:themeColor="text1"/>
                <w:spacing w:val="-1"/>
                <w:sz w:val="24"/>
                <w:szCs w:val="24"/>
              </w:rPr>
              <w:t>Общие сведения о давлении горных пород</w:t>
            </w:r>
          </w:p>
          <w:p w14:paraId="3A05AF31" w14:textId="77777777" w:rsidR="00DC0DB8" w:rsidRPr="004346E0" w:rsidRDefault="00DC0DB8" w:rsidP="004A16B0">
            <w:pPr>
              <w:rPr>
                <w:rFonts w:ascii="Times New Roman" w:hAnsi="Times New Roman" w:cs="Times New Roman"/>
                <w:b/>
                <w:color w:val="000000" w:themeColor="text1"/>
                <w:spacing w:val="-1"/>
                <w:sz w:val="24"/>
                <w:szCs w:val="24"/>
              </w:rPr>
            </w:pPr>
          </w:p>
          <w:p w14:paraId="071EBCC7" w14:textId="77777777" w:rsidR="00DC0DB8" w:rsidRPr="004346E0" w:rsidRDefault="00DC0DB8" w:rsidP="004A16B0">
            <w:pPr>
              <w:rPr>
                <w:rFonts w:ascii="Times New Roman" w:eastAsia="Calibri" w:hAnsi="Times New Roman" w:cs="Times New Roman"/>
                <w:b/>
                <w:bCs/>
                <w:color w:val="000000" w:themeColor="text1"/>
                <w:sz w:val="24"/>
                <w:szCs w:val="24"/>
              </w:rPr>
            </w:pPr>
          </w:p>
        </w:tc>
        <w:tc>
          <w:tcPr>
            <w:tcW w:w="3672" w:type="pct"/>
          </w:tcPr>
          <w:p w14:paraId="413CC6D4" w14:textId="77777777" w:rsidR="00DC0DB8" w:rsidRPr="004346E0" w:rsidRDefault="00DC0D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26C6FFCF" w14:textId="77777777" w:rsidTr="00DC0DB8">
        <w:trPr>
          <w:trHeight w:val="291"/>
        </w:trPr>
        <w:tc>
          <w:tcPr>
            <w:tcW w:w="1328" w:type="pct"/>
            <w:vMerge/>
          </w:tcPr>
          <w:p w14:paraId="6C464D8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0187ED8"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1.Напряженное состояние горных пород в нетронутом массиве при проведении горных выработок.</w:t>
            </w:r>
          </w:p>
        </w:tc>
      </w:tr>
      <w:tr w:rsidR="004346E0" w:rsidRPr="004346E0" w14:paraId="1FD12F33" w14:textId="77777777" w:rsidTr="00DC0DB8">
        <w:trPr>
          <w:trHeight w:val="305"/>
        </w:trPr>
        <w:tc>
          <w:tcPr>
            <w:tcW w:w="1328" w:type="pct"/>
            <w:vMerge/>
          </w:tcPr>
          <w:p w14:paraId="3B506BC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743D1B8"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2.Сущность горного давления. Факторы, влияющие на величину горного давления.</w:t>
            </w:r>
          </w:p>
        </w:tc>
      </w:tr>
      <w:tr w:rsidR="004346E0" w:rsidRPr="004346E0" w14:paraId="548C110C" w14:textId="77777777" w:rsidTr="00DC0DB8">
        <w:tc>
          <w:tcPr>
            <w:tcW w:w="1328" w:type="pct"/>
            <w:vMerge/>
          </w:tcPr>
          <w:p w14:paraId="370C899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706A24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3.Выработки с арочной крепью</w:t>
            </w:r>
          </w:p>
        </w:tc>
      </w:tr>
      <w:tr w:rsidR="004346E0" w:rsidRPr="004346E0" w14:paraId="3F5ECCA6" w14:textId="77777777" w:rsidTr="00DC0DB8">
        <w:tc>
          <w:tcPr>
            <w:tcW w:w="1328" w:type="pct"/>
            <w:vMerge/>
          </w:tcPr>
          <w:p w14:paraId="1C76ED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97F2FF0"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4.Выработки с трапециевидной формой поперечного сечения</w:t>
            </w:r>
          </w:p>
        </w:tc>
      </w:tr>
      <w:tr w:rsidR="004346E0" w:rsidRPr="004346E0" w14:paraId="75F06879" w14:textId="77777777" w:rsidTr="00DC0DB8">
        <w:trPr>
          <w:trHeight w:val="292"/>
        </w:trPr>
        <w:tc>
          <w:tcPr>
            <w:tcW w:w="1328" w:type="pct"/>
            <w:vMerge/>
          </w:tcPr>
          <w:p w14:paraId="32DDDA9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416B37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5.Выработки с наклонным </w:t>
            </w:r>
            <w:proofErr w:type="spellStart"/>
            <w:r w:rsidRPr="004346E0">
              <w:rPr>
                <w:rFonts w:ascii="Times New Roman" w:hAnsi="Times New Roman" w:cs="Times New Roman"/>
                <w:iCs/>
                <w:color w:val="000000" w:themeColor="text1"/>
                <w:sz w:val="24"/>
                <w:szCs w:val="24"/>
              </w:rPr>
              <w:t>верхняком</w:t>
            </w:r>
            <w:proofErr w:type="spellEnd"/>
          </w:p>
        </w:tc>
      </w:tr>
      <w:tr w:rsidR="004346E0" w:rsidRPr="004346E0" w14:paraId="7FB8AC9B" w14:textId="77777777" w:rsidTr="00DC0DB8">
        <w:trPr>
          <w:trHeight w:val="242"/>
        </w:trPr>
        <w:tc>
          <w:tcPr>
            <w:tcW w:w="1328" w:type="pct"/>
            <w:vMerge/>
          </w:tcPr>
          <w:p w14:paraId="22E4CE4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ECAA8C0" w14:textId="77777777" w:rsidR="00DC0DB8" w:rsidRPr="004346E0" w:rsidRDefault="00DC0D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A275702" w14:textId="77777777" w:rsidTr="00DC0DB8">
        <w:tc>
          <w:tcPr>
            <w:tcW w:w="1328" w:type="pct"/>
            <w:vMerge/>
          </w:tcPr>
          <w:p w14:paraId="6AC2B4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AA1542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1:</w:t>
            </w:r>
            <w:r w:rsidRPr="004346E0">
              <w:rPr>
                <w:rFonts w:ascii="Times New Roman" w:hAnsi="Times New Roman" w:cs="Times New Roman"/>
                <w:color w:val="000000" w:themeColor="text1"/>
                <w:sz w:val="24"/>
                <w:szCs w:val="24"/>
              </w:rPr>
              <w:t xml:space="preserve"> «Анализ причин и условий возникновения геологических нарушений»</w:t>
            </w:r>
          </w:p>
        </w:tc>
      </w:tr>
      <w:tr w:rsidR="004346E0" w:rsidRPr="004346E0" w14:paraId="37CE0A9F" w14:textId="77777777" w:rsidTr="00DC0DB8">
        <w:tc>
          <w:tcPr>
            <w:tcW w:w="1328" w:type="pct"/>
            <w:vMerge/>
          </w:tcPr>
          <w:p w14:paraId="4241A99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C13D2B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2:</w:t>
            </w:r>
            <w:r w:rsidRPr="004346E0">
              <w:rPr>
                <w:rFonts w:ascii="Times New Roman" w:hAnsi="Times New Roman" w:cs="Times New Roman"/>
                <w:color w:val="000000" w:themeColor="text1"/>
                <w:sz w:val="24"/>
                <w:szCs w:val="24"/>
              </w:rPr>
              <w:t xml:space="preserve"> «</w:t>
            </w:r>
            <w:r w:rsidRPr="004346E0">
              <w:rPr>
                <w:rFonts w:ascii="Times New Roman" w:hAnsi="Times New Roman" w:cs="Times New Roman"/>
                <w:iCs/>
                <w:color w:val="000000" w:themeColor="text1"/>
                <w:sz w:val="24"/>
                <w:szCs w:val="24"/>
              </w:rPr>
              <w:t xml:space="preserve">Выработки с </w:t>
            </w:r>
            <w:proofErr w:type="spellStart"/>
            <w:r w:rsidRPr="004346E0">
              <w:rPr>
                <w:rFonts w:ascii="Times New Roman" w:hAnsi="Times New Roman" w:cs="Times New Roman"/>
                <w:iCs/>
                <w:color w:val="000000" w:themeColor="text1"/>
                <w:sz w:val="24"/>
                <w:szCs w:val="24"/>
              </w:rPr>
              <w:t>коробовым</w:t>
            </w:r>
            <w:proofErr w:type="spellEnd"/>
            <w:r w:rsidRPr="004346E0">
              <w:rPr>
                <w:rFonts w:ascii="Times New Roman" w:hAnsi="Times New Roman" w:cs="Times New Roman"/>
                <w:iCs/>
                <w:color w:val="000000" w:themeColor="text1"/>
                <w:sz w:val="24"/>
                <w:szCs w:val="24"/>
              </w:rPr>
              <w:t xml:space="preserve"> (</w:t>
            </w:r>
            <w:proofErr w:type="spellStart"/>
            <w:r w:rsidRPr="004346E0">
              <w:rPr>
                <w:rFonts w:ascii="Times New Roman" w:hAnsi="Times New Roman" w:cs="Times New Roman"/>
                <w:iCs/>
                <w:color w:val="000000" w:themeColor="text1"/>
                <w:sz w:val="24"/>
                <w:szCs w:val="24"/>
              </w:rPr>
              <w:t>трехцентровым</w:t>
            </w:r>
            <w:proofErr w:type="spellEnd"/>
            <w:r w:rsidRPr="004346E0">
              <w:rPr>
                <w:rFonts w:ascii="Times New Roman" w:hAnsi="Times New Roman" w:cs="Times New Roman"/>
                <w:iCs/>
                <w:color w:val="000000" w:themeColor="text1"/>
                <w:sz w:val="24"/>
                <w:szCs w:val="24"/>
              </w:rPr>
              <w:t>) сводом</w:t>
            </w:r>
            <w:r w:rsidRPr="004346E0">
              <w:rPr>
                <w:rFonts w:ascii="Times New Roman" w:hAnsi="Times New Roman" w:cs="Times New Roman"/>
                <w:color w:val="000000" w:themeColor="text1"/>
                <w:sz w:val="24"/>
                <w:szCs w:val="24"/>
              </w:rPr>
              <w:t>»</w:t>
            </w:r>
          </w:p>
          <w:p w14:paraId="4F8837B5" w14:textId="77777777" w:rsidR="00DC0DB8" w:rsidRPr="004346E0" w:rsidRDefault="00DC0DB8" w:rsidP="004A16B0">
            <w:pPr>
              <w:rPr>
                <w:rFonts w:ascii="Times New Roman" w:hAnsi="Times New Roman" w:cs="Times New Roman"/>
                <w:color w:val="000000" w:themeColor="text1"/>
                <w:sz w:val="24"/>
                <w:szCs w:val="24"/>
              </w:rPr>
            </w:pPr>
          </w:p>
        </w:tc>
      </w:tr>
      <w:tr w:rsidR="004346E0" w:rsidRPr="004346E0" w14:paraId="5735DE42" w14:textId="77777777" w:rsidTr="00DC0DB8">
        <w:trPr>
          <w:trHeight w:val="277"/>
        </w:trPr>
        <w:tc>
          <w:tcPr>
            <w:tcW w:w="1328" w:type="pct"/>
            <w:vMerge/>
          </w:tcPr>
          <w:p w14:paraId="767A56D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E636C1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w:t>
            </w:r>
            <w:r w:rsidRPr="004346E0">
              <w:rPr>
                <w:rFonts w:ascii="Times New Roman" w:hAnsi="Times New Roman" w:cs="Times New Roman"/>
                <w:color w:val="000000" w:themeColor="text1"/>
                <w:sz w:val="24"/>
                <w:szCs w:val="24"/>
              </w:rPr>
              <w:t xml:space="preserve"> «Схемы расположения горных выработок»</w:t>
            </w:r>
          </w:p>
        </w:tc>
      </w:tr>
      <w:tr w:rsidR="004346E0" w:rsidRPr="004346E0" w14:paraId="05C468B5" w14:textId="77777777" w:rsidTr="00DC0DB8">
        <w:tc>
          <w:tcPr>
            <w:tcW w:w="1328" w:type="pct"/>
            <w:vMerge w:val="restart"/>
          </w:tcPr>
          <w:p w14:paraId="489C5D26"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1.3.</w:t>
            </w:r>
            <w:r w:rsidRPr="004346E0">
              <w:rPr>
                <w:rFonts w:ascii="Times New Roman" w:hAnsi="Times New Roman" w:cs="Times New Roman"/>
                <w:b/>
                <w:color w:val="000000" w:themeColor="text1"/>
                <w:sz w:val="24"/>
                <w:szCs w:val="24"/>
              </w:rPr>
              <w:t xml:space="preserve"> Крепежные материалы и конструкции крепи горных выработок</w:t>
            </w:r>
          </w:p>
        </w:tc>
        <w:tc>
          <w:tcPr>
            <w:tcW w:w="3672" w:type="pct"/>
          </w:tcPr>
          <w:p w14:paraId="31AE461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CF296D2" w14:textId="77777777" w:rsidTr="00DC0DB8">
        <w:trPr>
          <w:trHeight w:val="309"/>
        </w:trPr>
        <w:tc>
          <w:tcPr>
            <w:tcW w:w="1328" w:type="pct"/>
            <w:vMerge/>
          </w:tcPr>
          <w:p w14:paraId="5AF194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00E0037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1.Крепежные материалы. Назначение крепи, требования к ней и ее классификация.</w:t>
            </w:r>
          </w:p>
        </w:tc>
      </w:tr>
      <w:tr w:rsidR="004346E0" w:rsidRPr="004346E0" w14:paraId="18B43B1F" w14:textId="77777777" w:rsidTr="00DC0DB8">
        <w:trPr>
          <w:trHeight w:val="413"/>
        </w:trPr>
        <w:tc>
          <w:tcPr>
            <w:tcW w:w="1328" w:type="pct"/>
            <w:vMerge/>
          </w:tcPr>
          <w:p w14:paraId="7190C9E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A9EC9E5"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2.Временные крепи</w:t>
            </w:r>
          </w:p>
        </w:tc>
      </w:tr>
      <w:tr w:rsidR="004346E0" w:rsidRPr="004346E0" w14:paraId="32C5D74A" w14:textId="77777777" w:rsidTr="00DC0DB8">
        <w:trPr>
          <w:trHeight w:val="405"/>
        </w:trPr>
        <w:tc>
          <w:tcPr>
            <w:tcW w:w="1328" w:type="pct"/>
            <w:vMerge w:val="restart"/>
          </w:tcPr>
          <w:p w14:paraId="554CE17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1.4. </w:t>
            </w:r>
            <w:r w:rsidRPr="004346E0">
              <w:rPr>
                <w:rFonts w:ascii="Times New Roman" w:hAnsi="Times New Roman" w:cs="Times New Roman"/>
                <w:b/>
                <w:color w:val="000000" w:themeColor="text1"/>
                <w:sz w:val="24"/>
                <w:szCs w:val="24"/>
              </w:rPr>
              <w:t xml:space="preserve">Общие вопросы проведения горных выработок </w:t>
            </w:r>
          </w:p>
          <w:p w14:paraId="017162FA" w14:textId="77777777" w:rsidR="00DC0DB8" w:rsidRPr="004346E0" w:rsidRDefault="00DC0DB8" w:rsidP="004A16B0">
            <w:pPr>
              <w:rPr>
                <w:rFonts w:ascii="Times New Roman" w:hAnsi="Times New Roman" w:cs="Times New Roman"/>
                <w:b/>
                <w:color w:val="000000" w:themeColor="text1"/>
                <w:sz w:val="24"/>
                <w:szCs w:val="24"/>
              </w:rPr>
            </w:pPr>
          </w:p>
          <w:p w14:paraId="75EEC9C3" w14:textId="77777777" w:rsidR="00DC0DB8" w:rsidRPr="004346E0" w:rsidRDefault="00DC0DB8" w:rsidP="004A16B0">
            <w:pPr>
              <w:rPr>
                <w:rFonts w:ascii="Times New Roman" w:hAnsi="Times New Roman" w:cs="Times New Roman"/>
                <w:b/>
                <w:bCs/>
                <w:color w:val="000000" w:themeColor="text1"/>
                <w:sz w:val="24"/>
                <w:szCs w:val="24"/>
              </w:rPr>
            </w:pPr>
          </w:p>
          <w:p w14:paraId="64BF3FD7" w14:textId="77777777" w:rsidR="00DC0DB8" w:rsidRPr="004346E0" w:rsidRDefault="00DC0DB8" w:rsidP="004A16B0">
            <w:pPr>
              <w:rPr>
                <w:rFonts w:ascii="Times New Roman" w:hAnsi="Times New Roman" w:cs="Times New Roman"/>
                <w:b/>
                <w:bCs/>
                <w:color w:val="000000" w:themeColor="text1"/>
                <w:sz w:val="24"/>
                <w:szCs w:val="24"/>
              </w:rPr>
            </w:pPr>
          </w:p>
          <w:p w14:paraId="1801062E" w14:textId="77777777" w:rsidR="00DC0DB8" w:rsidRPr="004346E0" w:rsidRDefault="00DC0DB8" w:rsidP="004A16B0">
            <w:pPr>
              <w:rPr>
                <w:rFonts w:ascii="Times New Roman" w:hAnsi="Times New Roman" w:cs="Times New Roman"/>
                <w:b/>
                <w:bCs/>
                <w:color w:val="000000" w:themeColor="text1"/>
                <w:sz w:val="24"/>
                <w:szCs w:val="24"/>
              </w:rPr>
            </w:pPr>
          </w:p>
          <w:p w14:paraId="7A56DBD6" w14:textId="77777777" w:rsidR="00DC0DB8" w:rsidRPr="004346E0" w:rsidRDefault="00DC0DB8" w:rsidP="004A16B0">
            <w:pPr>
              <w:rPr>
                <w:rFonts w:ascii="Times New Roman" w:hAnsi="Times New Roman" w:cs="Times New Roman"/>
                <w:b/>
                <w:bCs/>
                <w:color w:val="000000" w:themeColor="text1"/>
                <w:sz w:val="24"/>
                <w:szCs w:val="24"/>
              </w:rPr>
            </w:pPr>
          </w:p>
          <w:p w14:paraId="713CABBB" w14:textId="77777777" w:rsidR="00DC0DB8" w:rsidRPr="004346E0" w:rsidRDefault="00DC0DB8" w:rsidP="004A16B0">
            <w:pPr>
              <w:rPr>
                <w:rFonts w:ascii="Times New Roman" w:hAnsi="Times New Roman" w:cs="Times New Roman"/>
                <w:b/>
                <w:bCs/>
                <w:color w:val="000000" w:themeColor="text1"/>
                <w:sz w:val="24"/>
                <w:szCs w:val="24"/>
              </w:rPr>
            </w:pPr>
          </w:p>
          <w:p w14:paraId="3F95230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76E051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DF09064" w14:textId="77777777" w:rsidTr="00DC0DB8">
        <w:trPr>
          <w:trHeight w:val="405"/>
        </w:trPr>
        <w:tc>
          <w:tcPr>
            <w:tcW w:w="1328" w:type="pct"/>
            <w:vMerge/>
          </w:tcPr>
          <w:p w14:paraId="6AE0F1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29D772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1.Металлические крепи: конструкция, правила установки, область применения.    </w:t>
            </w:r>
          </w:p>
        </w:tc>
      </w:tr>
      <w:tr w:rsidR="004346E0" w:rsidRPr="004346E0" w14:paraId="0943F1C4" w14:textId="77777777" w:rsidTr="00DC0DB8">
        <w:trPr>
          <w:trHeight w:val="283"/>
        </w:trPr>
        <w:tc>
          <w:tcPr>
            <w:tcW w:w="1328" w:type="pct"/>
            <w:vMerge/>
          </w:tcPr>
          <w:p w14:paraId="10E057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097FDCB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2.Анкерные крепи: конструкция, правила установки, область применения.</w:t>
            </w:r>
          </w:p>
        </w:tc>
      </w:tr>
      <w:tr w:rsidR="004346E0" w:rsidRPr="004346E0" w14:paraId="4007BD45" w14:textId="77777777" w:rsidTr="00DC0DB8">
        <w:trPr>
          <w:trHeight w:val="442"/>
        </w:trPr>
        <w:tc>
          <w:tcPr>
            <w:tcW w:w="1328" w:type="pct"/>
            <w:vMerge/>
          </w:tcPr>
          <w:p w14:paraId="0E9E9B0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5AE6FE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3.Формы и размеры поперечного сечения горных выработок. Расчет размеров поперечного сечения горных выработок</w:t>
            </w:r>
          </w:p>
        </w:tc>
      </w:tr>
      <w:tr w:rsidR="004346E0" w:rsidRPr="004346E0" w14:paraId="7F3FC6C7" w14:textId="77777777" w:rsidTr="00DC0DB8">
        <w:trPr>
          <w:trHeight w:val="392"/>
        </w:trPr>
        <w:tc>
          <w:tcPr>
            <w:tcW w:w="1328" w:type="pct"/>
            <w:vMerge/>
          </w:tcPr>
          <w:p w14:paraId="03F4DD8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3E264B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4.Классификация способов проведения горных выработок. Технологические схемы проведения горных выработок. Производственные процессы и их классификация Проходческий цикл.</w:t>
            </w:r>
          </w:p>
        </w:tc>
      </w:tr>
      <w:tr w:rsidR="004346E0" w:rsidRPr="004346E0" w14:paraId="6DEC9C4B" w14:textId="77777777" w:rsidTr="00DC0DB8">
        <w:tc>
          <w:tcPr>
            <w:tcW w:w="1328" w:type="pct"/>
            <w:vMerge/>
          </w:tcPr>
          <w:p w14:paraId="4CB9C6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E0EEED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DF9857F" w14:textId="77777777" w:rsidTr="00DC0DB8">
        <w:tc>
          <w:tcPr>
            <w:tcW w:w="1328" w:type="pct"/>
            <w:vMerge/>
          </w:tcPr>
          <w:p w14:paraId="2934D75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B3511D2" w14:textId="77777777" w:rsidR="00DC0DB8" w:rsidRPr="004346E0" w:rsidRDefault="00DC0DB8" w:rsidP="004A16B0">
            <w:pPr>
              <w:rPr>
                <w:rFonts w:ascii="Times New Roman" w:hAnsi="Times New Roman" w:cs="Times New Roman"/>
                <w:i/>
                <w:i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4:</w:t>
            </w:r>
            <w:r w:rsidRPr="004346E0">
              <w:rPr>
                <w:rFonts w:ascii="Times New Roman" w:hAnsi="Times New Roman" w:cs="Times New Roman"/>
                <w:iCs/>
                <w:color w:val="000000" w:themeColor="text1"/>
                <w:sz w:val="24"/>
                <w:szCs w:val="24"/>
              </w:rPr>
              <w:t xml:space="preserve"> «Выбор формы и размеров поперечного сечения горных выработок для конкретных условий»</w:t>
            </w:r>
          </w:p>
        </w:tc>
      </w:tr>
      <w:tr w:rsidR="004346E0" w:rsidRPr="004346E0" w14:paraId="53EB005A" w14:textId="77777777" w:rsidTr="00DC0DB8">
        <w:tc>
          <w:tcPr>
            <w:tcW w:w="1328" w:type="pct"/>
            <w:vMerge/>
          </w:tcPr>
          <w:p w14:paraId="18833BA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7D94E390"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5:</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Конструкции крепей горных выработок, инструменты и механизмы для возведения крепей»</w:t>
            </w:r>
          </w:p>
        </w:tc>
      </w:tr>
      <w:tr w:rsidR="004346E0" w:rsidRPr="004346E0" w14:paraId="39B1BAE6" w14:textId="77777777" w:rsidTr="00DC0DB8">
        <w:tc>
          <w:tcPr>
            <w:tcW w:w="1328" w:type="pct"/>
            <w:vMerge/>
          </w:tcPr>
          <w:p w14:paraId="79794C0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D67298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6:</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Выбор и расчет крепи забоя»</w:t>
            </w:r>
          </w:p>
        </w:tc>
      </w:tr>
      <w:tr w:rsidR="004346E0" w:rsidRPr="004346E0" w14:paraId="7707B76A" w14:textId="77777777" w:rsidTr="00DC0DB8">
        <w:tc>
          <w:tcPr>
            <w:tcW w:w="1328" w:type="pct"/>
            <w:vMerge/>
          </w:tcPr>
          <w:p w14:paraId="725BD7A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86C1F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7:</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Определение размеров поперечного сечения выработки»</w:t>
            </w:r>
          </w:p>
        </w:tc>
      </w:tr>
      <w:tr w:rsidR="004346E0" w:rsidRPr="004346E0" w14:paraId="07A6ED7B" w14:textId="77777777" w:rsidTr="00DC0DB8">
        <w:trPr>
          <w:trHeight w:val="608"/>
        </w:trPr>
        <w:tc>
          <w:tcPr>
            <w:tcW w:w="1328" w:type="pct"/>
            <w:vMerge/>
          </w:tcPr>
          <w:p w14:paraId="7E14449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A98EC1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8:</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Расчет прочных размеров крепи»</w:t>
            </w:r>
          </w:p>
        </w:tc>
      </w:tr>
      <w:tr w:rsidR="004346E0" w:rsidRPr="004346E0" w14:paraId="09754035" w14:textId="77777777" w:rsidTr="00DC0DB8">
        <w:tc>
          <w:tcPr>
            <w:tcW w:w="1328" w:type="pct"/>
            <w:vMerge w:val="restart"/>
          </w:tcPr>
          <w:p w14:paraId="29F12C1A"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1.5. </w:t>
            </w:r>
            <w:r w:rsidRPr="004346E0">
              <w:rPr>
                <w:rFonts w:ascii="Times New Roman" w:hAnsi="Times New Roman" w:cs="Times New Roman"/>
                <w:b/>
                <w:color w:val="000000" w:themeColor="text1"/>
                <w:spacing w:val="-3"/>
                <w:sz w:val="24"/>
                <w:szCs w:val="24"/>
              </w:rPr>
              <w:t xml:space="preserve">Технология и организация проведения горных </w:t>
            </w:r>
            <w:r w:rsidRPr="004346E0">
              <w:rPr>
                <w:rFonts w:ascii="Times New Roman" w:hAnsi="Times New Roman" w:cs="Times New Roman"/>
                <w:b/>
                <w:color w:val="000000" w:themeColor="text1"/>
                <w:spacing w:val="-2"/>
                <w:sz w:val="24"/>
                <w:szCs w:val="24"/>
              </w:rPr>
              <w:t xml:space="preserve">выработок в различных горно-геологических и </w:t>
            </w:r>
            <w:r w:rsidRPr="004346E0">
              <w:rPr>
                <w:rFonts w:ascii="Times New Roman" w:hAnsi="Times New Roman" w:cs="Times New Roman"/>
                <w:b/>
                <w:color w:val="000000" w:themeColor="text1"/>
                <w:sz w:val="24"/>
                <w:szCs w:val="24"/>
              </w:rPr>
              <w:t>горнотехнических условиях</w:t>
            </w:r>
          </w:p>
          <w:p w14:paraId="24359F90" w14:textId="77777777" w:rsidR="00DC0DB8" w:rsidRPr="004346E0" w:rsidRDefault="00DC0DB8" w:rsidP="004A16B0">
            <w:pPr>
              <w:rPr>
                <w:rFonts w:ascii="Times New Roman" w:hAnsi="Times New Roman" w:cs="Times New Roman"/>
                <w:b/>
                <w:color w:val="000000" w:themeColor="text1"/>
                <w:sz w:val="24"/>
                <w:szCs w:val="24"/>
              </w:rPr>
            </w:pPr>
          </w:p>
          <w:p w14:paraId="3837210B" w14:textId="77777777" w:rsidR="00DC0DB8" w:rsidRPr="004346E0" w:rsidRDefault="00DC0DB8" w:rsidP="004A16B0">
            <w:pPr>
              <w:rPr>
                <w:rFonts w:ascii="Times New Roman" w:hAnsi="Times New Roman" w:cs="Times New Roman"/>
                <w:b/>
                <w:color w:val="000000" w:themeColor="text1"/>
                <w:sz w:val="24"/>
                <w:szCs w:val="24"/>
              </w:rPr>
            </w:pPr>
          </w:p>
          <w:p w14:paraId="35FB72A5" w14:textId="77777777" w:rsidR="00DC0DB8" w:rsidRPr="004346E0" w:rsidRDefault="00DC0DB8" w:rsidP="004A16B0">
            <w:pPr>
              <w:rPr>
                <w:rFonts w:ascii="Times New Roman" w:hAnsi="Times New Roman" w:cs="Times New Roman"/>
                <w:b/>
                <w:color w:val="000000" w:themeColor="text1"/>
                <w:sz w:val="24"/>
                <w:szCs w:val="24"/>
              </w:rPr>
            </w:pPr>
          </w:p>
          <w:p w14:paraId="0A6A010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FB54DC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Содержание</w:t>
            </w:r>
          </w:p>
        </w:tc>
      </w:tr>
      <w:tr w:rsidR="004346E0" w:rsidRPr="004346E0" w14:paraId="46F8044A" w14:textId="77777777" w:rsidTr="00DC0DB8">
        <w:tc>
          <w:tcPr>
            <w:tcW w:w="1328" w:type="pct"/>
            <w:vMerge/>
          </w:tcPr>
          <w:p w14:paraId="722CE93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FFC23D9" w14:textId="77777777" w:rsidR="00DC0DB8" w:rsidRPr="004346E0" w:rsidRDefault="00DC0DB8" w:rsidP="004A16B0">
            <w:pPr>
              <w:rPr>
                <w:rFonts w:ascii="Times New Roman" w:hAnsi="Times New Roman" w:cs="Times New Roman"/>
                <w:i/>
                <w:iCs/>
                <w:color w:val="000000" w:themeColor="text1"/>
                <w:sz w:val="24"/>
                <w:szCs w:val="24"/>
              </w:rPr>
            </w:pPr>
            <w:r w:rsidRPr="004346E0">
              <w:rPr>
                <w:rFonts w:ascii="Times New Roman" w:hAnsi="Times New Roman" w:cs="Times New Roman"/>
                <w:color w:val="000000" w:themeColor="text1"/>
                <w:sz w:val="24"/>
                <w:szCs w:val="24"/>
              </w:rPr>
              <w:t xml:space="preserve">1.Проведение и крепление горизонтальных горных выработок в однородных и неоднородных породах </w:t>
            </w:r>
          </w:p>
        </w:tc>
      </w:tr>
      <w:tr w:rsidR="004346E0" w:rsidRPr="004346E0" w14:paraId="798F58EA" w14:textId="77777777" w:rsidTr="00DC0DB8">
        <w:tc>
          <w:tcPr>
            <w:tcW w:w="1328" w:type="pct"/>
            <w:vMerge/>
          </w:tcPr>
          <w:p w14:paraId="33C9572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E219649" w14:textId="77777777" w:rsidR="00DC0DB8" w:rsidRPr="004346E0" w:rsidRDefault="00DC0DB8" w:rsidP="004A16B0">
            <w:pPr>
              <w:jc w:val="both"/>
              <w:rPr>
                <w:rFonts w:ascii="Times New Roman" w:hAnsi="Times New Roman" w:cs="Times New Roman"/>
                <w:i/>
                <w:iCs/>
                <w:color w:val="000000" w:themeColor="text1"/>
                <w:sz w:val="24"/>
                <w:szCs w:val="24"/>
              </w:rPr>
            </w:pPr>
            <w:r w:rsidRPr="004346E0">
              <w:rPr>
                <w:rFonts w:ascii="Times New Roman" w:hAnsi="Times New Roman" w:cs="Times New Roman"/>
                <w:color w:val="000000" w:themeColor="text1"/>
                <w:sz w:val="24"/>
                <w:szCs w:val="24"/>
              </w:rPr>
              <w:t>2.Проведение и крепление наклонных горных выработок</w:t>
            </w:r>
          </w:p>
        </w:tc>
      </w:tr>
      <w:tr w:rsidR="004346E0" w:rsidRPr="004346E0" w14:paraId="7339A214" w14:textId="77777777" w:rsidTr="00DC0DB8">
        <w:tc>
          <w:tcPr>
            <w:tcW w:w="1328" w:type="pct"/>
            <w:vMerge/>
          </w:tcPr>
          <w:p w14:paraId="0B53068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B2DB30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4F5729B" w14:textId="77777777" w:rsidTr="00DC0DB8">
        <w:tc>
          <w:tcPr>
            <w:tcW w:w="1328" w:type="pct"/>
            <w:vMerge/>
          </w:tcPr>
          <w:p w14:paraId="050BBC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E4194C7"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9:</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Технологические схемы проведения горизонтальных горных выработок в однородных мягких породах»</w:t>
            </w:r>
          </w:p>
        </w:tc>
      </w:tr>
      <w:tr w:rsidR="004346E0" w:rsidRPr="004346E0" w14:paraId="3F6F531B" w14:textId="77777777" w:rsidTr="00DC0DB8">
        <w:tc>
          <w:tcPr>
            <w:tcW w:w="1328" w:type="pct"/>
            <w:vMerge/>
          </w:tcPr>
          <w:p w14:paraId="773A75C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8C457F7"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10:</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Технологические схемы проведения горизонтальных горных выработок в однородных крепких породах»</w:t>
            </w:r>
          </w:p>
        </w:tc>
      </w:tr>
      <w:tr w:rsidR="004346E0" w:rsidRPr="004346E0" w14:paraId="07020126" w14:textId="77777777" w:rsidTr="00DC0DB8">
        <w:tc>
          <w:tcPr>
            <w:tcW w:w="1328" w:type="pct"/>
            <w:vMerge w:val="restart"/>
          </w:tcPr>
          <w:p w14:paraId="2CD40B60" w14:textId="77777777" w:rsidR="00DC0DB8" w:rsidRPr="004346E0" w:rsidRDefault="00DC0DB8" w:rsidP="004A16B0">
            <w:pPr>
              <w:rPr>
                <w:rFonts w:ascii="Times New Roman" w:hAnsi="Times New Roman" w:cs="Times New Roman"/>
                <w:b/>
                <w:color w:val="000000" w:themeColor="text1"/>
                <w:sz w:val="24"/>
                <w:szCs w:val="24"/>
              </w:rPr>
            </w:pPr>
          </w:p>
          <w:p w14:paraId="5DC5302C" w14:textId="77777777" w:rsidR="00DC0DB8" w:rsidRPr="004346E0" w:rsidRDefault="00DC0DB8" w:rsidP="004A16B0">
            <w:pPr>
              <w:rPr>
                <w:rFonts w:ascii="Times New Roman" w:hAnsi="Times New Roman" w:cs="Times New Roman"/>
                <w:b/>
                <w:color w:val="000000" w:themeColor="text1"/>
                <w:spacing w:val="-2"/>
                <w:sz w:val="24"/>
                <w:szCs w:val="24"/>
              </w:rPr>
            </w:pPr>
            <w:r w:rsidRPr="004346E0">
              <w:rPr>
                <w:rFonts w:ascii="Times New Roman" w:hAnsi="Times New Roman" w:cs="Times New Roman"/>
                <w:b/>
                <w:bCs/>
                <w:color w:val="000000" w:themeColor="text1"/>
                <w:sz w:val="24"/>
                <w:szCs w:val="24"/>
              </w:rPr>
              <w:t>Тема 1.6.</w:t>
            </w:r>
            <w:r w:rsidRPr="004346E0">
              <w:rPr>
                <w:rFonts w:ascii="Times New Roman" w:hAnsi="Times New Roman" w:cs="Times New Roman"/>
                <w:b/>
                <w:color w:val="000000" w:themeColor="text1"/>
                <w:spacing w:val="-3"/>
                <w:sz w:val="24"/>
                <w:szCs w:val="24"/>
              </w:rPr>
              <w:t xml:space="preserve"> Технология и организация проведения горных </w:t>
            </w:r>
            <w:r w:rsidRPr="004346E0">
              <w:rPr>
                <w:rFonts w:ascii="Times New Roman" w:hAnsi="Times New Roman" w:cs="Times New Roman"/>
                <w:b/>
                <w:color w:val="000000" w:themeColor="text1"/>
                <w:spacing w:val="-2"/>
                <w:sz w:val="24"/>
                <w:szCs w:val="24"/>
              </w:rPr>
              <w:t>выработок в сложных горно-геологических условиях</w:t>
            </w:r>
          </w:p>
          <w:p w14:paraId="70D60111" w14:textId="77777777" w:rsidR="00DC0DB8" w:rsidRPr="004346E0" w:rsidRDefault="00DC0DB8" w:rsidP="004A16B0">
            <w:pPr>
              <w:rPr>
                <w:rFonts w:ascii="Times New Roman" w:hAnsi="Times New Roman" w:cs="Times New Roman"/>
                <w:b/>
                <w:color w:val="000000" w:themeColor="text1"/>
                <w:spacing w:val="-2"/>
                <w:sz w:val="24"/>
                <w:szCs w:val="24"/>
              </w:rPr>
            </w:pPr>
          </w:p>
          <w:p w14:paraId="5CF3D765"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1.7. Проветривание забоев при проведении горных выработок</w:t>
            </w:r>
          </w:p>
        </w:tc>
        <w:tc>
          <w:tcPr>
            <w:tcW w:w="3672" w:type="pct"/>
          </w:tcPr>
          <w:p w14:paraId="119B1F0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723E5DA0" w14:textId="77777777" w:rsidTr="00DC0DB8">
        <w:tc>
          <w:tcPr>
            <w:tcW w:w="1328" w:type="pct"/>
            <w:vMerge/>
          </w:tcPr>
          <w:p w14:paraId="72F2CBB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77E458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3"/>
                <w:sz w:val="24"/>
                <w:szCs w:val="24"/>
              </w:rPr>
              <w:t xml:space="preserve">1.Понятие о сложных </w:t>
            </w:r>
            <w:r w:rsidRPr="004346E0">
              <w:rPr>
                <w:rFonts w:ascii="Times New Roman" w:hAnsi="Times New Roman" w:cs="Times New Roman"/>
                <w:color w:val="000000" w:themeColor="text1"/>
                <w:spacing w:val="-2"/>
                <w:sz w:val="24"/>
                <w:szCs w:val="24"/>
              </w:rPr>
              <w:t xml:space="preserve">горно-геологических условиях. </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pacing w:val="-3"/>
                <w:sz w:val="24"/>
                <w:szCs w:val="24"/>
              </w:rPr>
              <w:t xml:space="preserve">на </w:t>
            </w:r>
            <w:r w:rsidRPr="004346E0">
              <w:rPr>
                <w:rFonts w:ascii="Times New Roman" w:hAnsi="Times New Roman" w:cs="Times New Roman"/>
                <w:color w:val="000000" w:themeColor="text1"/>
                <w:spacing w:val="-2"/>
                <w:sz w:val="24"/>
                <w:szCs w:val="24"/>
              </w:rPr>
              <w:t xml:space="preserve">пластах, опасных по внезапным выбросам угля или </w:t>
            </w:r>
            <w:r w:rsidRPr="004346E0">
              <w:rPr>
                <w:rFonts w:ascii="Times New Roman" w:hAnsi="Times New Roman" w:cs="Times New Roman"/>
                <w:color w:val="000000" w:themeColor="text1"/>
                <w:sz w:val="24"/>
                <w:szCs w:val="24"/>
              </w:rPr>
              <w:t>газа.</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pacing w:val="-3"/>
                <w:sz w:val="24"/>
                <w:szCs w:val="24"/>
              </w:rPr>
              <w:t xml:space="preserve">на </w:t>
            </w:r>
            <w:r w:rsidRPr="004346E0">
              <w:rPr>
                <w:rFonts w:ascii="Times New Roman" w:hAnsi="Times New Roman" w:cs="Times New Roman"/>
                <w:color w:val="000000" w:themeColor="text1"/>
                <w:spacing w:val="-2"/>
                <w:sz w:val="24"/>
                <w:szCs w:val="24"/>
              </w:rPr>
              <w:t>пластах, опасных</w:t>
            </w:r>
            <w:r w:rsidRPr="004346E0">
              <w:rPr>
                <w:rFonts w:ascii="Times New Roman" w:hAnsi="Times New Roman" w:cs="Times New Roman"/>
                <w:color w:val="000000" w:themeColor="text1"/>
                <w:sz w:val="24"/>
                <w:szCs w:val="24"/>
              </w:rPr>
              <w:t xml:space="preserve"> горным ударам</w:t>
            </w:r>
          </w:p>
        </w:tc>
      </w:tr>
      <w:tr w:rsidR="004346E0" w:rsidRPr="004346E0" w14:paraId="06115F9E" w14:textId="77777777" w:rsidTr="00DC0DB8">
        <w:trPr>
          <w:trHeight w:val="1180"/>
        </w:trPr>
        <w:tc>
          <w:tcPr>
            <w:tcW w:w="1328" w:type="pct"/>
            <w:vMerge/>
            <w:tcBorders>
              <w:bottom w:val="single" w:sz="4" w:space="0" w:color="auto"/>
            </w:tcBorders>
          </w:tcPr>
          <w:p w14:paraId="5D9AC08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4D9E42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3"/>
                <w:sz w:val="24"/>
                <w:szCs w:val="24"/>
              </w:rPr>
              <w:t xml:space="preserve">2.Проведение горных </w:t>
            </w:r>
            <w:r w:rsidRPr="004346E0">
              <w:rPr>
                <w:rFonts w:ascii="Times New Roman" w:hAnsi="Times New Roman" w:cs="Times New Roman"/>
                <w:color w:val="000000" w:themeColor="text1"/>
                <w:spacing w:val="-2"/>
                <w:sz w:val="24"/>
                <w:szCs w:val="24"/>
              </w:rPr>
              <w:t xml:space="preserve">выработок </w:t>
            </w:r>
            <w:r w:rsidRPr="004346E0">
              <w:rPr>
                <w:rFonts w:ascii="Times New Roman" w:hAnsi="Times New Roman" w:cs="Times New Roman"/>
                <w:color w:val="000000" w:themeColor="text1"/>
                <w:sz w:val="24"/>
                <w:szCs w:val="24"/>
              </w:rPr>
              <w:t>в пучащих породах.</w:t>
            </w:r>
            <w:r w:rsidRPr="004346E0">
              <w:rPr>
                <w:rFonts w:ascii="Times New Roman" w:hAnsi="Times New Roman" w:cs="Times New Roman"/>
                <w:color w:val="000000" w:themeColor="text1"/>
                <w:spacing w:val="-3"/>
                <w:sz w:val="24"/>
                <w:szCs w:val="24"/>
              </w:rPr>
              <w:t xml:space="preserve"> Проведение горных </w:t>
            </w:r>
            <w:r w:rsidRPr="004346E0">
              <w:rPr>
                <w:rFonts w:ascii="Times New Roman" w:hAnsi="Times New Roman" w:cs="Times New Roman"/>
                <w:color w:val="000000" w:themeColor="text1"/>
                <w:spacing w:val="-2"/>
                <w:sz w:val="24"/>
                <w:szCs w:val="24"/>
              </w:rPr>
              <w:t xml:space="preserve">выработок в </w:t>
            </w:r>
            <w:r w:rsidRPr="004346E0">
              <w:rPr>
                <w:rFonts w:ascii="Times New Roman" w:hAnsi="Times New Roman" w:cs="Times New Roman"/>
                <w:color w:val="000000" w:themeColor="text1"/>
                <w:sz w:val="24"/>
                <w:szCs w:val="24"/>
              </w:rPr>
              <w:t>водоносных породах</w:t>
            </w:r>
          </w:p>
        </w:tc>
      </w:tr>
      <w:tr w:rsidR="004346E0" w:rsidRPr="004346E0" w14:paraId="5AA67CF8" w14:textId="77777777" w:rsidTr="00DC0DB8">
        <w:trPr>
          <w:trHeight w:val="590"/>
        </w:trPr>
        <w:tc>
          <w:tcPr>
            <w:tcW w:w="1328" w:type="pct"/>
            <w:vMerge/>
          </w:tcPr>
          <w:p w14:paraId="638DE88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61E120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6149F95" w14:textId="77777777" w:rsidTr="00DC0DB8">
        <w:trPr>
          <w:trHeight w:val="590"/>
        </w:trPr>
        <w:tc>
          <w:tcPr>
            <w:tcW w:w="1328" w:type="pct"/>
            <w:vMerge/>
          </w:tcPr>
          <w:p w14:paraId="40151B8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4CEA17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pacing w:val="-1"/>
                <w:sz w:val="24"/>
                <w:szCs w:val="24"/>
              </w:rPr>
              <w:t>1.Состав атмосферного и шахтного воздуха. Способы проветривания подготовительных выработок. Оборудование для проветривания подготовительных выработок.</w:t>
            </w:r>
            <w:r w:rsidRPr="004346E0">
              <w:rPr>
                <w:rFonts w:ascii="Times New Roman" w:hAnsi="Times New Roman" w:cs="Times New Roman"/>
                <w:iCs/>
                <w:color w:val="000000" w:themeColor="text1"/>
                <w:sz w:val="24"/>
                <w:szCs w:val="24"/>
              </w:rPr>
              <w:t xml:space="preserve"> Правила установки ВМП.</w:t>
            </w:r>
          </w:p>
        </w:tc>
      </w:tr>
      <w:tr w:rsidR="004346E0" w:rsidRPr="004346E0" w14:paraId="01EBBBC5" w14:textId="77777777" w:rsidTr="00DC0DB8">
        <w:trPr>
          <w:trHeight w:val="590"/>
        </w:trPr>
        <w:tc>
          <w:tcPr>
            <w:tcW w:w="1328" w:type="pct"/>
            <w:vMerge w:val="restart"/>
          </w:tcPr>
          <w:p w14:paraId="603AD2B2"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1.8.</w:t>
            </w:r>
            <w:r w:rsidRPr="004346E0">
              <w:rPr>
                <w:rFonts w:ascii="Times New Roman" w:hAnsi="Times New Roman" w:cs="Times New Roman"/>
                <w:b/>
                <w:color w:val="000000" w:themeColor="text1"/>
                <w:spacing w:val="-1"/>
                <w:sz w:val="24"/>
                <w:szCs w:val="24"/>
              </w:rPr>
              <w:t xml:space="preserve"> Проектирование проведения и крепления и </w:t>
            </w:r>
            <w:r w:rsidRPr="004346E0">
              <w:rPr>
                <w:rFonts w:ascii="Times New Roman" w:hAnsi="Times New Roman" w:cs="Times New Roman"/>
                <w:b/>
                <w:color w:val="000000" w:themeColor="text1"/>
                <w:spacing w:val="-2"/>
                <w:sz w:val="24"/>
                <w:szCs w:val="24"/>
              </w:rPr>
              <w:t>горных выработок</w:t>
            </w:r>
          </w:p>
        </w:tc>
        <w:tc>
          <w:tcPr>
            <w:tcW w:w="3672" w:type="pct"/>
          </w:tcPr>
          <w:p w14:paraId="4BB1E00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C11AB66" w14:textId="77777777" w:rsidTr="00DC0DB8">
        <w:trPr>
          <w:trHeight w:val="703"/>
        </w:trPr>
        <w:tc>
          <w:tcPr>
            <w:tcW w:w="1328" w:type="pct"/>
            <w:vMerge/>
          </w:tcPr>
          <w:p w14:paraId="4B8F1E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C92F018"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iCs/>
                <w:color w:val="000000" w:themeColor="text1"/>
                <w:sz w:val="24"/>
                <w:szCs w:val="24"/>
              </w:rPr>
              <w:t>1.Требования ПБ к проектной документации. Содержание проектов, их выполнение, согласование</w:t>
            </w:r>
            <w:r w:rsidRPr="004346E0">
              <w:rPr>
                <w:rFonts w:ascii="Times New Roman" w:hAnsi="Times New Roman" w:cs="Times New Roman"/>
                <w:color w:val="000000" w:themeColor="text1"/>
                <w:spacing w:val="-3"/>
                <w:sz w:val="24"/>
                <w:szCs w:val="24"/>
              </w:rPr>
              <w:t xml:space="preserve"> </w:t>
            </w:r>
            <w:r w:rsidRPr="004346E0">
              <w:rPr>
                <w:rFonts w:ascii="Times New Roman" w:hAnsi="Times New Roman" w:cs="Times New Roman"/>
                <w:iCs/>
                <w:color w:val="000000" w:themeColor="text1"/>
                <w:sz w:val="24"/>
                <w:szCs w:val="24"/>
              </w:rPr>
              <w:t xml:space="preserve">и утверждение. </w:t>
            </w:r>
            <w:r w:rsidRPr="004346E0">
              <w:rPr>
                <w:rFonts w:ascii="Times New Roman" w:hAnsi="Times New Roman" w:cs="Times New Roman"/>
                <w:color w:val="000000" w:themeColor="text1"/>
                <w:spacing w:val="-1"/>
                <w:sz w:val="24"/>
                <w:szCs w:val="24"/>
              </w:rPr>
              <w:t xml:space="preserve">Требования стандартов ЕСКД и ЕСТД к </w:t>
            </w:r>
            <w:r w:rsidRPr="004346E0">
              <w:rPr>
                <w:rFonts w:ascii="Times New Roman" w:hAnsi="Times New Roman" w:cs="Times New Roman"/>
                <w:color w:val="000000" w:themeColor="text1"/>
                <w:spacing w:val="-3"/>
                <w:sz w:val="24"/>
                <w:szCs w:val="24"/>
              </w:rPr>
              <w:t xml:space="preserve">оформлению и составлению чертежей и схем, к </w:t>
            </w:r>
            <w:r w:rsidRPr="004346E0">
              <w:rPr>
                <w:rFonts w:ascii="Times New Roman" w:hAnsi="Times New Roman" w:cs="Times New Roman"/>
                <w:color w:val="000000" w:themeColor="text1"/>
                <w:spacing w:val="-2"/>
                <w:sz w:val="24"/>
                <w:szCs w:val="24"/>
              </w:rPr>
              <w:t>оформлению технической и технологической документации по ведению горных работ.</w:t>
            </w:r>
          </w:p>
        </w:tc>
      </w:tr>
      <w:tr w:rsidR="004346E0" w:rsidRPr="004346E0" w14:paraId="7E8F1851" w14:textId="77777777" w:rsidTr="00DC0DB8">
        <w:trPr>
          <w:trHeight w:val="611"/>
        </w:trPr>
        <w:tc>
          <w:tcPr>
            <w:tcW w:w="1328" w:type="pct"/>
            <w:vMerge w:val="restart"/>
          </w:tcPr>
          <w:p w14:paraId="0CE94A5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 9</w:t>
            </w:r>
            <w:r w:rsidRPr="004346E0">
              <w:rPr>
                <w:rFonts w:ascii="Times New Roman" w:hAnsi="Times New Roman" w:cs="Times New Roman"/>
                <w:b/>
                <w:iCs/>
                <w:color w:val="000000" w:themeColor="text1"/>
                <w:sz w:val="24"/>
                <w:szCs w:val="24"/>
              </w:rPr>
              <w:t xml:space="preserve"> Общие сведения о проходке вертикальных стволов</w:t>
            </w:r>
          </w:p>
        </w:tc>
        <w:tc>
          <w:tcPr>
            <w:tcW w:w="3672" w:type="pct"/>
          </w:tcPr>
          <w:p w14:paraId="6CD6913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E0B5E16" w14:textId="77777777" w:rsidTr="00DC0DB8">
        <w:trPr>
          <w:trHeight w:val="562"/>
        </w:trPr>
        <w:tc>
          <w:tcPr>
            <w:tcW w:w="1328" w:type="pct"/>
            <w:vMerge/>
          </w:tcPr>
          <w:p w14:paraId="52A4D42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86B0E2C"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iCs/>
                <w:color w:val="000000" w:themeColor="text1"/>
                <w:sz w:val="24"/>
                <w:szCs w:val="24"/>
              </w:rPr>
              <w:t>1.Типы вертикальных стволов Подготовительные работы перед проходкой ствола. Проходка устья ствола. Основные схемы проходки ствола. Крепление ствола. Армирование. ПБ при проходке стволов.</w:t>
            </w:r>
          </w:p>
        </w:tc>
      </w:tr>
      <w:tr w:rsidR="004346E0" w:rsidRPr="004346E0" w14:paraId="586239C7" w14:textId="77777777" w:rsidTr="00DC0DB8">
        <w:trPr>
          <w:trHeight w:val="518"/>
        </w:trPr>
        <w:tc>
          <w:tcPr>
            <w:tcW w:w="1328" w:type="pct"/>
            <w:vMerge/>
          </w:tcPr>
          <w:p w14:paraId="7525635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661937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1C7A5D2" w14:textId="77777777" w:rsidTr="00DC0DB8">
        <w:trPr>
          <w:trHeight w:val="518"/>
        </w:trPr>
        <w:tc>
          <w:tcPr>
            <w:tcW w:w="1328" w:type="pct"/>
            <w:vMerge/>
          </w:tcPr>
          <w:p w14:paraId="4B4F7E6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3B21475"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11:</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Расчёт бетонной крепи вертикальной выработки»</w:t>
            </w:r>
          </w:p>
        </w:tc>
      </w:tr>
      <w:tr w:rsidR="004346E0" w:rsidRPr="004346E0" w14:paraId="1C7A09E8" w14:textId="77777777" w:rsidTr="00DC0DB8">
        <w:trPr>
          <w:trHeight w:val="518"/>
        </w:trPr>
        <w:tc>
          <w:tcPr>
            <w:tcW w:w="1328" w:type="pct"/>
            <w:vMerge w:val="restart"/>
          </w:tcPr>
          <w:p w14:paraId="0331308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1.10</w:t>
            </w:r>
            <w:r w:rsidRPr="004346E0">
              <w:rPr>
                <w:rFonts w:ascii="Times New Roman" w:hAnsi="Times New Roman" w:cs="Times New Roman"/>
                <w:b/>
                <w:iCs/>
                <w:color w:val="000000" w:themeColor="text1"/>
                <w:sz w:val="24"/>
                <w:szCs w:val="24"/>
              </w:rPr>
              <w:t xml:space="preserve"> </w:t>
            </w:r>
            <w:r w:rsidRPr="004346E0">
              <w:rPr>
                <w:rFonts w:ascii="Times New Roman" w:hAnsi="Times New Roman" w:cs="Times New Roman"/>
                <w:b/>
                <w:color w:val="000000" w:themeColor="text1"/>
                <w:spacing w:val="-4"/>
                <w:sz w:val="24"/>
                <w:szCs w:val="24"/>
              </w:rPr>
              <w:t>Технология ремонта, восстановления горных выработок</w:t>
            </w:r>
          </w:p>
        </w:tc>
        <w:tc>
          <w:tcPr>
            <w:tcW w:w="3672" w:type="pct"/>
          </w:tcPr>
          <w:p w14:paraId="11203A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C118232" w14:textId="77777777" w:rsidTr="00DC0DB8">
        <w:trPr>
          <w:trHeight w:val="518"/>
        </w:trPr>
        <w:tc>
          <w:tcPr>
            <w:tcW w:w="1328" w:type="pct"/>
            <w:vMerge/>
          </w:tcPr>
          <w:p w14:paraId="10DAB7F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1D0386D"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color w:val="000000" w:themeColor="text1"/>
                <w:spacing w:val="-2"/>
                <w:sz w:val="24"/>
                <w:szCs w:val="24"/>
              </w:rPr>
              <w:t xml:space="preserve">1.Ремонт горных </w:t>
            </w:r>
            <w:r w:rsidRPr="004346E0">
              <w:rPr>
                <w:rFonts w:ascii="Times New Roman" w:hAnsi="Times New Roman" w:cs="Times New Roman"/>
                <w:color w:val="000000" w:themeColor="text1"/>
                <w:spacing w:val="-1"/>
                <w:sz w:val="24"/>
                <w:szCs w:val="24"/>
              </w:rPr>
              <w:t>выработок.</w:t>
            </w:r>
            <w:r w:rsidRPr="004346E0">
              <w:rPr>
                <w:rFonts w:ascii="Times New Roman" w:hAnsi="Times New Roman" w:cs="Times New Roman"/>
                <w:color w:val="000000" w:themeColor="text1"/>
                <w:spacing w:val="-2"/>
                <w:sz w:val="24"/>
                <w:szCs w:val="24"/>
              </w:rPr>
              <w:t xml:space="preserve"> Погашение и восстановление горных</w:t>
            </w:r>
            <w:r w:rsidRPr="004346E0">
              <w:rPr>
                <w:rFonts w:ascii="Times New Roman" w:hAnsi="Times New Roman" w:cs="Times New Roman"/>
                <w:color w:val="000000" w:themeColor="text1"/>
                <w:spacing w:val="-1"/>
                <w:sz w:val="24"/>
                <w:szCs w:val="24"/>
              </w:rPr>
              <w:t xml:space="preserve"> выработок</w:t>
            </w:r>
          </w:p>
        </w:tc>
      </w:tr>
      <w:tr w:rsidR="004346E0" w:rsidRPr="004346E0" w14:paraId="0EC67299" w14:textId="77777777" w:rsidTr="00DC0DB8">
        <w:trPr>
          <w:trHeight w:val="518"/>
        </w:trPr>
        <w:tc>
          <w:tcPr>
            <w:tcW w:w="1328" w:type="pct"/>
            <w:vMerge w:val="restart"/>
          </w:tcPr>
          <w:p w14:paraId="66BC6E69"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1.11 Метан и борьба с ним</w:t>
            </w:r>
          </w:p>
        </w:tc>
        <w:tc>
          <w:tcPr>
            <w:tcW w:w="3672" w:type="pct"/>
          </w:tcPr>
          <w:p w14:paraId="65E49F7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D17B760" w14:textId="77777777" w:rsidTr="00DC0DB8">
        <w:trPr>
          <w:trHeight w:val="518"/>
        </w:trPr>
        <w:tc>
          <w:tcPr>
            <w:tcW w:w="1328" w:type="pct"/>
            <w:vMerge/>
          </w:tcPr>
          <w:p w14:paraId="6E270D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B364C3D"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1.Состав рудничного воздуха.</w:t>
            </w:r>
            <w:r w:rsidRPr="004346E0">
              <w:rPr>
                <w:rFonts w:ascii="Times New Roman" w:hAnsi="Times New Roman" w:cs="Times New Roman"/>
                <w:color w:val="000000" w:themeColor="text1"/>
                <w:spacing w:val="-4"/>
                <w:sz w:val="24"/>
                <w:szCs w:val="24"/>
              </w:rPr>
              <w:t xml:space="preserve"> Свойства метана. </w:t>
            </w:r>
            <w:proofErr w:type="spellStart"/>
            <w:r w:rsidRPr="004346E0">
              <w:rPr>
                <w:rFonts w:ascii="Times New Roman" w:hAnsi="Times New Roman" w:cs="Times New Roman"/>
                <w:color w:val="000000" w:themeColor="text1"/>
                <w:spacing w:val="-4"/>
                <w:sz w:val="24"/>
                <w:szCs w:val="24"/>
              </w:rPr>
              <w:t>Метаноносность</w:t>
            </w:r>
            <w:proofErr w:type="spellEnd"/>
            <w:r w:rsidRPr="004346E0">
              <w:rPr>
                <w:rFonts w:ascii="Times New Roman" w:hAnsi="Times New Roman" w:cs="Times New Roman"/>
                <w:color w:val="000000" w:themeColor="text1"/>
                <w:spacing w:val="-4"/>
                <w:sz w:val="24"/>
                <w:szCs w:val="24"/>
              </w:rPr>
              <w:t xml:space="preserve"> угольных пластов и пород. Виды выделения метана в шахтах. Меры борьбы с метаном.</w:t>
            </w:r>
            <w:r w:rsidRPr="004346E0">
              <w:rPr>
                <w:rFonts w:ascii="Times New Roman" w:hAnsi="Times New Roman" w:cs="Times New Roman"/>
                <w:color w:val="000000" w:themeColor="text1"/>
                <w:spacing w:val="-2"/>
                <w:sz w:val="24"/>
                <w:szCs w:val="24"/>
              </w:rPr>
              <w:t xml:space="preserve"> </w:t>
            </w:r>
            <w:r w:rsidRPr="004346E0">
              <w:rPr>
                <w:rFonts w:ascii="Times New Roman" w:hAnsi="Times New Roman" w:cs="Times New Roman"/>
                <w:color w:val="000000" w:themeColor="text1"/>
                <w:spacing w:val="-4"/>
                <w:sz w:val="24"/>
                <w:szCs w:val="24"/>
              </w:rPr>
              <w:t>Газовый баланс угольных шахт</w:t>
            </w:r>
          </w:p>
        </w:tc>
      </w:tr>
      <w:tr w:rsidR="004346E0" w:rsidRPr="004346E0" w14:paraId="411476FA" w14:textId="77777777" w:rsidTr="00DC0DB8">
        <w:trPr>
          <w:trHeight w:val="518"/>
        </w:trPr>
        <w:tc>
          <w:tcPr>
            <w:tcW w:w="1328" w:type="pct"/>
            <w:vMerge/>
          </w:tcPr>
          <w:p w14:paraId="31E2910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BE37BE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726D91B2" w14:textId="77777777" w:rsidTr="00DC0DB8">
        <w:trPr>
          <w:trHeight w:val="518"/>
        </w:trPr>
        <w:tc>
          <w:tcPr>
            <w:tcW w:w="1328" w:type="pct"/>
            <w:vMerge/>
          </w:tcPr>
          <w:p w14:paraId="4925218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084D1B3"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12:</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Составление алгоритма проведения замера метана и углекислого газа»</w:t>
            </w:r>
          </w:p>
        </w:tc>
      </w:tr>
      <w:tr w:rsidR="004346E0" w:rsidRPr="004346E0" w14:paraId="050566C9" w14:textId="77777777" w:rsidTr="00DC0DB8">
        <w:trPr>
          <w:trHeight w:val="518"/>
        </w:trPr>
        <w:tc>
          <w:tcPr>
            <w:tcW w:w="1328" w:type="pct"/>
            <w:vMerge w:val="restart"/>
          </w:tcPr>
          <w:p w14:paraId="707B596A"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1.12 Шахтная пыль и </w:t>
            </w:r>
            <w:r w:rsidRPr="004346E0">
              <w:rPr>
                <w:rFonts w:ascii="Times New Roman" w:hAnsi="Times New Roman" w:cs="Times New Roman"/>
                <w:b/>
                <w:color w:val="000000" w:themeColor="text1"/>
                <w:spacing w:val="-4"/>
                <w:sz w:val="24"/>
                <w:szCs w:val="24"/>
              </w:rPr>
              <w:t xml:space="preserve">борьба с </w:t>
            </w:r>
            <w:r w:rsidRPr="004346E0">
              <w:rPr>
                <w:rFonts w:ascii="Times New Roman" w:hAnsi="Times New Roman" w:cs="Times New Roman"/>
                <w:b/>
                <w:color w:val="000000" w:themeColor="text1"/>
                <w:spacing w:val="-2"/>
                <w:sz w:val="24"/>
                <w:szCs w:val="24"/>
              </w:rPr>
              <w:t>ней</w:t>
            </w:r>
            <w:r w:rsidRPr="004346E0">
              <w:rPr>
                <w:rStyle w:val="FontStyle75"/>
                <w:rFonts w:cs="Times New Roman"/>
                <w:b w:val="0"/>
                <w:bCs/>
                <w:color w:val="000000" w:themeColor="text1"/>
                <w:sz w:val="24"/>
                <w:szCs w:val="24"/>
              </w:rPr>
              <w:t xml:space="preserve"> </w:t>
            </w:r>
          </w:p>
        </w:tc>
        <w:tc>
          <w:tcPr>
            <w:tcW w:w="3672" w:type="pct"/>
          </w:tcPr>
          <w:p w14:paraId="47222C2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FF8C5A9" w14:textId="77777777" w:rsidTr="00DC0DB8">
        <w:trPr>
          <w:trHeight w:val="518"/>
        </w:trPr>
        <w:tc>
          <w:tcPr>
            <w:tcW w:w="1328" w:type="pct"/>
            <w:vMerge/>
          </w:tcPr>
          <w:p w14:paraId="3B44D57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ABEACD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w:t>
            </w:r>
            <w:r w:rsidRPr="004346E0">
              <w:rPr>
                <w:rFonts w:ascii="Times New Roman" w:hAnsi="Times New Roman" w:cs="Times New Roman"/>
                <w:iCs/>
                <w:color w:val="000000" w:themeColor="text1"/>
                <w:sz w:val="24"/>
                <w:szCs w:val="24"/>
              </w:rPr>
              <w:t xml:space="preserve"> Понятие о шахтной пыли. Источники пылеобразования Профессиональная вредность шахтной пыли. </w:t>
            </w:r>
            <w:r w:rsidRPr="004346E0">
              <w:rPr>
                <w:rFonts w:ascii="Times New Roman" w:hAnsi="Times New Roman" w:cs="Times New Roman"/>
                <w:color w:val="000000" w:themeColor="text1"/>
                <w:sz w:val="24"/>
                <w:szCs w:val="24"/>
              </w:rPr>
              <w:t>Мероприятия по комплексному обеспыливанию воздуха</w:t>
            </w:r>
          </w:p>
        </w:tc>
      </w:tr>
      <w:tr w:rsidR="004346E0" w:rsidRPr="004346E0" w14:paraId="1396A356" w14:textId="77777777" w:rsidTr="00DC0DB8">
        <w:trPr>
          <w:trHeight w:val="518"/>
        </w:trPr>
        <w:tc>
          <w:tcPr>
            <w:tcW w:w="1328" w:type="pct"/>
            <w:vMerge/>
          </w:tcPr>
          <w:p w14:paraId="65C3C84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2E70424"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41962804" w14:textId="77777777" w:rsidTr="00DC0DB8">
        <w:trPr>
          <w:trHeight w:val="518"/>
        </w:trPr>
        <w:tc>
          <w:tcPr>
            <w:tcW w:w="1328" w:type="pct"/>
            <w:vMerge/>
          </w:tcPr>
          <w:p w14:paraId="1504CDF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45D7D20" w14:textId="77777777" w:rsidR="00DC0DB8" w:rsidRPr="004346E0" w:rsidRDefault="00DC0DB8" w:rsidP="004A16B0">
            <w:pPr>
              <w:rPr>
                <w:rFonts w:ascii="Times New Roman" w:hAnsi="Times New Roman" w:cs="Times New Roman"/>
                <w:color w:val="000000" w:themeColor="text1"/>
                <w:spacing w:val="-3"/>
                <w:sz w:val="24"/>
                <w:szCs w:val="24"/>
              </w:rPr>
            </w:pPr>
            <w:r w:rsidRPr="004346E0">
              <w:rPr>
                <w:rFonts w:ascii="Times New Roman" w:hAnsi="Times New Roman" w:cs="Times New Roman"/>
                <w:b/>
                <w:iCs/>
                <w:color w:val="000000" w:themeColor="text1"/>
                <w:sz w:val="24"/>
                <w:szCs w:val="24"/>
              </w:rPr>
              <w:t>Практическое занятие 13:</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Описание мероприятий по предупреждению и локализации угольной пыли»</w:t>
            </w:r>
          </w:p>
        </w:tc>
      </w:tr>
      <w:tr w:rsidR="004346E0" w:rsidRPr="004346E0" w14:paraId="3E245111" w14:textId="77777777" w:rsidTr="00DC0DB8">
        <w:trPr>
          <w:trHeight w:val="518"/>
        </w:trPr>
        <w:tc>
          <w:tcPr>
            <w:tcW w:w="1328" w:type="pct"/>
            <w:vMerge w:val="restart"/>
          </w:tcPr>
          <w:p w14:paraId="3889F0CE"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1.13</w:t>
            </w:r>
            <w:r w:rsidRPr="004346E0">
              <w:rPr>
                <w:rFonts w:ascii="Times New Roman" w:hAnsi="Times New Roman" w:cs="Times New Roman"/>
                <w:b/>
                <w:color w:val="000000" w:themeColor="text1"/>
                <w:sz w:val="24"/>
                <w:szCs w:val="24"/>
              </w:rPr>
              <w:t xml:space="preserve"> Климатические условия горных выработок</w:t>
            </w:r>
          </w:p>
        </w:tc>
        <w:tc>
          <w:tcPr>
            <w:tcW w:w="3672" w:type="pct"/>
          </w:tcPr>
          <w:p w14:paraId="1EE7D007"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9B21689" w14:textId="77777777" w:rsidTr="00DC0DB8">
        <w:trPr>
          <w:trHeight w:val="518"/>
        </w:trPr>
        <w:tc>
          <w:tcPr>
            <w:tcW w:w="1328" w:type="pct"/>
            <w:vMerge/>
          </w:tcPr>
          <w:p w14:paraId="1246DFA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3FFDC45"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1.Понятие о шахтном климате. Составляющие шахтного климата. Допустимые нормы климатических параметров. Аэродинамическое сопротивление горных выработок.</w:t>
            </w:r>
          </w:p>
        </w:tc>
      </w:tr>
      <w:tr w:rsidR="004346E0" w:rsidRPr="004346E0" w14:paraId="1C588DC7" w14:textId="77777777" w:rsidTr="00DC0DB8">
        <w:trPr>
          <w:trHeight w:val="518"/>
        </w:trPr>
        <w:tc>
          <w:tcPr>
            <w:tcW w:w="1328" w:type="pct"/>
            <w:vMerge w:val="restart"/>
          </w:tcPr>
          <w:p w14:paraId="50176CF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Тема 1.14 </w:t>
            </w:r>
            <w:r w:rsidRPr="004346E0">
              <w:rPr>
                <w:rFonts w:ascii="Times New Roman" w:hAnsi="Times New Roman" w:cs="Times New Roman"/>
                <w:b/>
                <w:color w:val="000000" w:themeColor="text1"/>
                <w:sz w:val="24"/>
                <w:szCs w:val="24"/>
              </w:rPr>
              <w:t>Законы движения воздуха в горных выработках</w:t>
            </w:r>
          </w:p>
          <w:p w14:paraId="2DBB5E53" w14:textId="77777777" w:rsidR="00DC0DB8" w:rsidRPr="004346E0" w:rsidRDefault="00DC0DB8" w:rsidP="004A16B0">
            <w:pPr>
              <w:rPr>
                <w:rFonts w:ascii="Times New Roman" w:hAnsi="Times New Roman" w:cs="Times New Roman"/>
                <w:b/>
                <w:color w:val="000000" w:themeColor="text1"/>
                <w:sz w:val="24"/>
                <w:szCs w:val="24"/>
              </w:rPr>
            </w:pPr>
          </w:p>
          <w:p w14:paraId="081E6AE6" w14:textId="77777777" w:rsidR="00DC0DB8" w:rsidRPr="004346E0" w:rsidRDefault="00DC0DB8" w:rsidP="004A16B0">
            <w:pPr>
              <w:rPr>
                <w:rFonts w:ascii="Times New Roman" w:hAnsi="Times New Roman" w:cs="Times New Roman"/>
                <w:b/>
                <w:color w:val="000000" w:themeColor="text1"/>
                <w:sz w:val="24"/>
                <w:szCs w:val="24"/>
              </w:rPr>
            </w:pPr>
          </w:p>
          <w:p w14:paraId="11F7BDB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836E0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73D4D8D" w14:textId="77777777" w:rsidTr="00DC0DB8">
        <w:trPr>
          <w:trHeight w:val="518"/>
        </w:trPr>
        <w:tc>
          <w:tcPr>
            <w:tcW w:w="1328" w:type="pct"/>
            <w:vMerge/>
          </w:tcPr>
          <w:p w14:paraId="0C43B9F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D426584"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1.Депрессия воздушных потоков. </w:t>
            </w:r>
          </w:p>
        </w:tc>
      </w:tr>
      <w:tr w:rsidR="004346E0" w:rsidRPr="004346E0" w14:paraId="0D818360" w14:textId="77777777" w:rsidTr="00DC0DB8">
        <w:trPr>
          <w:trHeight w:val="518"/>
        </w:trPr>
        <w:tc>
          <w:tcPr>
            <w:tcW w:w="1328" w:type="pct"/>
            <w:vMerge/>
          </w:tcPr>
          <w:p w14:paraId="25D4D0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04E78E9"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2.Контроль расхода воздуха. </w:t>
            </w:r>
          </w:p>
        </w:tc>
      </w:tr>
      <w:tr w:rsidR="004346E0" w:rsidRPr="004346E0" w14:paraId="406C570A" w14:textId="77777777" w:rsidTr="00DC0DB8">
        <w:trPr>
          <w:trHeight w:val="518"/>
        </w:trPr>
        <w:tc>
          <w:tcPr>
            <w:tcW w:w="1328" w:type="pct"/>
            <w:vMerge/>
          </w:tcPr>
          <w:p w14:paraId="3C99AFC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EF8233A" w14:textId="77777777" w:rsidR="00DC0DB8" w:rsidRPr="004346E0" w:rsidRDefault="00DC0DB8" w:rsidP="004A16B0">
            <w:pPr>
              <w:shd w:val="clear" w:color="auto" w:fill="FFFFFF"/>
              <w:autoSpaceDE w:val="0"/>
              <w:autoSpaceDN w:val="0"/>
              <w:adjustRightInd w:val="0"/>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 xml:space="preserve">3.Понятие об естественной вентиляции. </w:t>
            </w:r>
          </w:p>
        </w:tc>
      </w:tr>
      <w:tr w:rsidR="004346E0" w:rsidRPr="004346E0" w14:paraId="7B2A5038" w14:textId="77777777" w:rsidTr="00DC0DB8">
        <w:trPr>
          <w:trHeight w:val="518"/>
        </w:trPr>
        <w:tc>
          <w:tcPr>
            <w:tcW w:w="1328" w:type="pct"/>
            <w:vMerge/>
          </w:tcPr>
          <w:p w14:paraId="1753F4E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0AE7D6DB" w14:textId="77777777" w:rsidR="00DC0DB8" w:rsidRPr="004346E0" w:rsidRDefault="00DC0DB8" w:rsidP="004A16B0">
            <w:pPr>
              <w:shd w:val="clear" w:color="auto" w:fill="FFFFFF"/>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4.Проветривание шахт при помощи вентиляторов. </w:t>
            </w:r>
          </w:p>
        </w:tc>
      </w:tr>
      <w:tr w:rsidR="004346E0" w:rsidRPr="004346E0" w14:paraId="33477635" w14:textId="77777777" w:rsidTr="00DC0DB8">
        <w:trPr>
          <w:trHeight w:val="518"/>
        </w:trPr>
        <w:tc>
          <w:tcPr>
            <w:tcW w:w="1328" w:type="pct"/>
            <w:vMerge/>
          </w:tcPr>
          <w:p w14:paraId="21546B2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EA0A0D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349DAE0C" w14:textId="77777777" w:rsidTr="00DC0DB8">
        <w:trPr>
          <w:trHeight w:val="518"/>
        </w:trPr>
        <w:tc>
          <w:tcPr>
            <w:tcW w:w="1328" w:type="pct"/>
            <w:vMerge/>
          </w:tcPr>
          <w:p w14:paraId="578E8CC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2BB4047"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14:</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Вычерчивание п</w:t>
            </w:r>
            <w:r w:rsidRPr="004346E0">
              <w:rPr>
                <w:rFonts w:ascii="Times New Roman" w:hAnsi="Times New Roman" w:cs="Times New Roman"/>
                <w:bCs/>
                <w:color w:val="000000" w:themeColor="text1"/>
                <w:sz w:val="24"/>
                <w:szCs w:val="24"/>
              </w:rPr>
              <w:t xml:space="preserve">оследовательного и </w:t>
            </w:r>
            <w:r w:rsidRPr="004346E0">
              <w:rPr>
                <w:rFonts w:ascii="Times New Roman" w:hAnsi="Times New Roman" w:cs="Times New Roman"/>
                <w:iCs/>
                <w:color w:val="000000" w:themeColor="text1"/>
                <w:sz w:val="24"/>
                <w:szCs w:val="24"/>
              </w:rPr>
              <w:t>параллельного</w:t>
            </w:r>
            <w:r w:rsidRPr="004346E0">
              <w:rPr>
                <w:rFonts w:ascii="Times New Roman" w:hAnsi="Times New Roman" w:cs="Times New Roman"/>
                <w:bCs/>
                <w:color w:val="000000" w:themeColor="text1"/>
                <w:sz w:val="24"/>
                <w:szCs w:val="24"/>
              </w:rPr>
              <w:t xml:space="preserve"> соединения выработок»</w:t>
            </w:r>
          </w:p>
        </w:tc>
      </w:tr>
      <w:tr w:rsidR="004346E0" w:rsidRPr="004346E0" w14:paraId="4FED5597" w14:textId="77777777" w:rsidTr="00DC0DB8">
        <w:trPr>
          <w:trHeight w:val="518"/>
        </w:trPr>
        <w:tc>
          <w:tcPr>
            <w:tcW w:w="1328" w:type="pct"/>
            <w:vMerge/>
          </w:tcPr>
          <w:p w14:paraId="202ADC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75701D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15:</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Вычерчивание</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bCs/>
                <w:color w:val="000000" w:themeColor="text1"/>
                <w:sz w:val="24"/>
                <w:szCs w:val="24"/>
              </w:rPr>
              <w:t>соединения выработок»</w:t>
            </w:r>
          </w:p>
        </w:tc>
      </w:tr>
      <w:tr w:rsidR="004346E0" w:rsidRPr="004346E0" w14:paraId="159C0CF1" w14:textId="77777777" w:rsidTr="00DC0DB8">
        <w:trPr>
          <w:trHeight w:val="518"/>
        </w:trPr>
        <w:tc>
          <w:tcPr>
            <w:tcW w:w="1328" w:type="pct"/>
            <w:vMerge/>
          </w:tcPr>
          <w:p w14:paraId="5EF9513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DAD1F7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16:</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Составление паспорта проветривания подготовительной выработки»</w:t>
            </w:r>
          </w:p>
        </w:tc>
      </w:tr>
      <w:tr w:rsidR="004346E0" w:rsidRPr="004346E0" w14:paraId="569BF9E4" w14:textId="77777777" w:rsidTr="00DC0DB8">
        <w:trPr>
          <w:trHeight w:val="518"/>
        </w:trPr>
        <w:tc>
          <w:tcPr>
            <w:tcW w:w="1328" w:type="pct"/>
            <w:vMerge/>
          </w:tcPr>
          <w:p w14:paraId="1EA939B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5D17015B"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17:</w:t>
            </w:r>
            <w:r w:rsidRPr="004346E0">
              <w:rPr>
                <w:rFonts w:ascii="Times New Roman" w:hAnsi="Times New Roman" w:cs="Times New Roman"/>
                <w:iCs/>
                <w:color w:val="000000" w:themeColor="text1"/>
                <w:sz w:val="24"/>
                <w:szCs w:val="24"/>
              </w:rPr>
              <w:t xml:space="preserve"> «</w:t>
            </w:r>
            <w:r w:rsidRPr="004346E0">
              <w:rPr>
                <w:rFonts w:ascii="Times New Roman" w:eastAsia="Calibri" w:hAnsi="Times New Roman" w:cs="Times New Roman"/>
                <w:bCs/>
                <w:color w:val="000000" w:themeColor="text1"/>
                <w:sz w:val="24"/>
                <w:szCs w:val="24"/>
              </w:rPr>
              <w:t xml:space="preserve">Изучение и вычерчивание прямоточной схемы </w:t>
            </w:r>
            <w:r w:rsidRPr="004346E0">
              <w:rPr>
                <w:rFonts w:ascii="Times New Roman" w:hAnsi="Times New Roman" w:cs="Times New Roman"/>
                <w:color w:val="000000" w:themeColor="text1"/>
                <w:sz w:val="24"/>
                <w:szCs w:val="24"/>
              </w:rPr>
              <w:t>проветривания выемочного участка»</w:t>
            </w:r>
          </w:p>
        </w:tc>
      </w:tr>
      <w:tr w:rsidR="004346E0" w:rsidRPr="004346E0" w14:paraId="2A4FF3AD" w14:textId="77777777" w:rsidTr="00DC0DB8">
        <w:trPr>
          <w:trHeight w:val="518"/>
        </w:trPr>
        <w:tc>
          <w:tcPr>
            <w:tcW w:w="1328" w:type="pct"/>
            <w:vMerge/>
          </w:tcPr>
          <w:p w14:paraId="38CE870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61E0FC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18:</w:t>
            </w:r>
            <w:r w:rsidRPr="004346E0">
              <w:rPr>
                <w:rFonts w:ascii="Times New Roman" w:hAnsi="Times New Roman" w:cs="Times New Roman"/>
                <w:iCs/>
                <w:color w:val="000000" w:themeColor="text1"/>
                <w:sz w:val="24"/>
                <w:szCs w:val="24"/>
              </w:rPr>
              <w:t xml:space="preserve"> «Вычерчивание п</w:t>
            </w:r>
            <w:r w:rsidRPr="004346E0">
              <w:rPr>
                <w:rFonts w:ascii="Times New Roman" w:hAnsi="Times New Roman" w:cs="Times New Roman"/>
                <w:bCs/>
                <w:color w:val="000000" w:themeColor="text1"/>
                <w:sz w:val="24"/>
                <w:szCs w:val="24"/>
              </w:rPr>
              <w:t>оследовательного,</w:t>
            </w:r>
            <w:r w:rsidRPr="004346E0">
              <w:rPr>
                <w:rFonts w:ascii="Times New Roman" w:hAnsi="Times New Roman" w:cs="Times New Roman"/>
                <w:iCs/>
                <w:color w:val="000000" w:themeColor="text1"/>
                <w:sz w:val="24"/>
                <w:szCs w:val="24"/>
              </w:rPr>
              <w:t xml:space="preserve"> параллельного, диагонального и комбинированного </w:t>
            </w:r>
            <w:r w:rsidRPr="004346E0">
              <w:rPr>
                <w:rFonts w:ascii="Times New Roman" w:hAnsi="Times New Roman" w:cs="Times New Roman"/>
                <w:bCs/>
                <w:color w:val="000000" w:themeColor="text1"/>
                <w:sz w:val="24"/>
                <w:szCs w:val="24"/>
              </w:rPr>
              <w:t>соединения выработок»</w:t>
            </w:r>
          </w:p>
        </w:tc>
      </w:tr>
      <w:tr w:rsidR="004346E0" w:rsidRPr="004346E0" w14:paraId="0A30B1AA" w14:textId="77777777" w:rsidTr="00DC0DB8">
        <w:trPr>
          <w:trHeight w:val="518"/>
        </w:trPr>
        <w:tc>
          <w:tcPr>
            <w:tcW w:w="1328" w:type="pct"/>
            <w:vMerge/>
          </w:tcPr>
          <w:p w14:paraId="5843F80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28F2FFC"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19:</w:t>
            </w:r>
            <w:r w:rsidRPr="004346E0">
              <w:rPr>
                <w:rFonts w:ascii="Times New Roman" w:hAnsi="Times New Roman" w:cs="Times New Roman"/>
                <w:iCs/>
                <w:color w:val="000000" w:themeColor="text1"/>
                <w:sz w:val="24"/>
                <w:szCs w:val="24"/>
              </w:rPr>
              <w:t xml:space="preserve"> «Определение режимов движения воздуха и воздушных потоков»</w:t>
            </w:r>
          </w:p>
        </w:tc>
      </w:tr>
      <w:tr w:rsidR="004346E0" w:rsidRPr="004346E0" w14:paraId="509858FB" w14:textId="77777777" w:rsidTr="00DC0DB8">
        <w:trPr>
          <w:trHeight w:val="518"/>
        </w:trPr>
        <w:tc>
          <w:tcPr>
            <w:tcW w:w="1328" w:type="pct"/>
            <w:vMerge/>
          </w:tcPr>
          <w:p w14:paraId="091C757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3D229BF"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20:</w:t>
            </w:r>
            <w:r w:rsidRPr="004346E0">
              <w:rPr>
                <w:rFonts w:ascii="Times New Roman" w:hAnsi="Times New Roman" w:cs="Times New Roman"/>
                <w:iCs/>
                <w:color w:val="000000" w:themeColor="text1"/>
                <w:sz w:val="24"/>
                <w:szCs w:val="24"/>
              </w:rPr>
              <w:t xml:space="preserve"> «Расчёт сопротивления горных выработок движению воздуха»</w:t>
            </w:r>
          </w:p>
        </w:tc>
      </w:tr>
      <w:tr w:rsidR="004346E0" w:rsidRPr="004346E0" w14:paraId="6DB4749D" w14:textId="77777777" w:rsidTr="00DC0DB8">
        <w:trPr>
          <w:trHeight w:val="518"/>
        </w:trPr>
        <w:tc>
          <w:tcPr>
            <w:tcW w:w="1328" w:type="pct"/>
            <w:vMerge/>
          </w:tcPr>
          <w:p w14:paraId="7F9A71C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30C661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21:</w:t>
            </w:r>
            <w:r w:rsidRPr="004346E0">
              <w:rPr>
                <w:rFonts w:ascii="Times New Roman" w:hAnsi="Times New Roman" w:cs="Times New Roman"/>
                <w:iCs/>
                <w:color w:val="000000" w:themeColor="text1"/>
                <w:sz w:val="24"/>
                <w:szCs w:val="24"/>
              </w:rPr>
              <w:t xml:space="preserve"> «Расчёт в</w:t>
            </w:r>
            <w:r w:rsidRPr="004346E0">
              <w:rPr>
                <w:rFonts w:ascii="Times New Roman" w:hAnsi="Times New Roman" w:cs="Times New Roman"/>
                <w:color w:val="000000" w:themeColor="text1"/>
                <w:sz w:val="24"/>
                <w:szCs w:val="24"/>
              </w:rPr>
              <w:t>еличина естественной тяги»</w:t>
            </w:r>
          </w:p>
        </w:tc>
      </w:tr>
      <w:tr w:rsidR="004346E0" w:rsidRPr="004346E0" w14:paraId="5F0AE10A" w14:textId="77777777" w:rsidTr="00DC0DB8">
        <w:trPr>
          <w:trHeight w:val="518"/>
        </w:trPr>
        <w:tc>
          <w:tcPr>
            <w:tcW w:w="1328" w:type="pct"/>
            <w:vMerge w:val="restart"/>
          </w:tcPr>
          <w:p w14:paraId="3EEA8E17"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1.15 </w:t>
            </w:r>
            <w:r w:rsidRPr="004346E0">
              <w:rPr>
                <w:rFonts w:ascii="Times New Roman" w:hAnsi="Times New Roman" w:cs="Times New Roman"/>
                <w:b/>
                <w:color w:val="000000" w:themeColor="text1"/>
                <w:sz w:val="24"/>
                <w:szCs w:val="24"/>
              </w:rPr>
              <w:t>Направление движения и распределения воздуха в шахте</w:t>
            </w:r>
          </w:p>
        </w:tc>
        <w:tc>
          <w:tcPr>
            <w:tcW w:w="3672" w:type="pct"/>
          </w:tcPr>
          <w:p w14:paraId="4759E74A"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5CB14C9C" w14:textId="77777777" w:rsidTr="00DC0DB8">
        <w:trPr>
          <w:trHeight w:val="518"/>
        </w:trPr>
        <w:tc>
          <w:tcPr>
            <w:tcW w:w="1328" w:type="pct"/>
            <w:vMerge/>
          </w:tcPr>
          <w:p w14:paraId="3F6830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B21045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об единой и секционной схемах проветривания шахт. </w:t>
            </w:r>
          </w:p>
        </w:tc>
      </w:tr>
      <w:tr w:rsidR="004346E0" w:rsidRPr="004346E0" w14:paraId="7C471846" w14:textId="77777777" w:rsidTr="00DC0DB8">
        <w:trPr>
          <w:trHeight w:val="518"/>
        </w:trPr>
        <w:tc>
          <w:tcPr>
            <w:tcW w:w="1328" w:type="pct"/>
            <w:vMerge/>
          </w:tcPr>
          <w:p w14:paraId="18D4DA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8DFC9A2"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2.Центральная, фланговая и </w:t>
            </w:r>
            <w:r w:rsidRPr="004346E0">
              <w:rPr>
                <w:rFonts w:ascii="Times New Roman" w:hAnsi="Times New Roman" w:cs="Times New Roman"/>
                <w:color w:val="000000" w:themeColor="text1"/>
                <w:sz w:val="24"/>
                <w:szCs w:val="24"/>
              </w:rPr>
              <w:t>направление воздушной струи</w:t>
            </w:r>
            <w:proofErr w:type="gramStart"/>
            <w:r w:rsidRPr="004346E0">
              <w:rPr>
                <w:rFonts w:ascii="Times New Roman" w:hAnsi="Times New Roman" w:cs="Times New Roman"/>
                <w:color w:val="000000" w:themeColor="text1"/>
                <w:sz w:val="24"/>
                <w:szCs w:val="24"/>
              </w:rPr>
              <w:t>.</w:t>
            </w:r>
            <w:proofErr w:type="gramEnd"/>
            <w:r w:rsidRPr="004346E0">
              <w:rPr>
                <w:rFonts w:ascii="Times New Roman" w:hAnsi="Times New Roman" w:cs="Times New Roman"/>
                <w:color w:val="000000" w:themeColor="text1"/>
                <w:sz w:val="24"/>
                <w:szCs w:val="24"/>
              </w:rPr>
              <w:t xml:space="preserve"> </w:t>
            </w:r>
            <w:r w:rsidRPr="004346E0">
              <w:rPr>
                <w:rFonts w:ascii="Times New Roman" w:hAnsi="Times New Roman" w:cs="Times New Roman"/>
                <w:iCs/>
                <w:color w:val="000000" w:themeColor="text1"/>
                <w:sz w:val="24"/>
                <w:szCs w:val="24"/>
              </w:rPr>
              <w:t xml:space="preserve">комбинированная схемы проветривания. Область применения. </w:t>
            </w:r>
            <w:r w:rsidRPr="004346E0">
              <w:rPr>
                <w:rFonts w:ascii="Times New Roman" w:hAnsi="Times New Roman" w:cs="Times New Roman"/>
                <w:color w:val="000000" w:themeColor="text1"/>
                <w:sz w:val="24"/>
                <w:szCs w:val="24"/>
              </w:rPr>
              <w:t>Требования ПБ в отношении воздушной струи.</w:t>
            </w:r>
          </w:p>
        </w:tc>
      </w:tr>
      <w:tr w:rsidR="004346E0" w:rsidRPr="004346E0" w14:paraId="678D0BA1" w14:textId="77777777" w:rsidTr="00DC0DB8">
        <w:trPr>
          <w:trHeight w:val="518"/>
        </w:trPr>
        <w:tc>
          <w:tcPr>
            <w:tcW w:w="1328" w:type="pct"/>
            <w:vMerge/>
          </w:tcPr>
          <w:p w14:paraId="4E7B401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957C77E"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 xml:space="preserve">3.Нисходящее и восходящее проветривание. Разделение шахты на вентиляционные участки. </w:t>
            </w:r>
            <w:r w:rsidRPr="004346E0">
              <w:rPr>
                <w:rFonts w:ascii="Times New Roman" w:hAnsi="Times New Roman" w:cs="Times New Roman"/>
                <w:iCs/>
                <w:color w:val="000000" w:themeColor="text1"/>
                <w:sz w:val="24"/>
                <w:szCs w:val="24"/>
              </w:rPr>
              <w:t>Утечки воздуха и борьба с ними.</w:t>
            </w:r>
          </w:p>
        </w:tc>
      </w:tr>
      <w:tr w:rsidR="004346E0" w:rsidRPr="004346E0" w14:paraId="35790241" w14:textId="77777777" w:rsidTr="00DC0DB8">
        <w:trPr>
          <w:trHeight w:val="518"/>
        </w:trPr>
        <w:tc>
          <w:tcPr>
            <w:tcW w:w="1328" w:type="pct"/>
            <w:vMerge/>
          </w:tcPr>
          <w:p w14:paraId="29041E0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E015DD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1FF78801" w14:textId="77777777" w:rsidTr="00DC0DB8">
        <w:trPr>
          <w:trHeight w:val="518"/>
        </w:trPr>
        <w:tc>
          <w:tcPr>
            <w:tcW w:w="1328" w:type="pct"/>
            <w:vMerge/>
          </w:tcPr>
          <w:p w14:paraId="7E583D9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A3FE316"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22:</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Расчет количества воздуха для проветривания очистной выработки»</w:t>
            </w:r>
          </w:p>
        </w:tc>
      </w:tr>
      <w:tr w:rsidR="004346E0" w:rsidRPr="004346E0" w14:paraId="13399B78" w14:textId="77777777" w:rsidTr="00DC0DB8">
        <w:trPr>
          <w:trHeight w:val="518"/>
        </w:trPr>
        <w:tc>
          <w:tcPr>
            <w:tcW w:w="1328" w:type="pct"/>
            <w:vMerge/>
          </w:tcPr>
          <w:p w14:paraId="76294D0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97BF38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23:</w:t>
            </w:r>
            <w:r w:rsidRPr="004346E0">
              <w:rPr>
                <w:rFonts w:ascii="Times New Roman" w:hAnsi="Times New Roman" w:cs="Times New Roman"/>
                <w:iCs/>
                <w:color w:val="000000" w:themeColor="text1"/>
                <w:sz w:val="24"/>
                <w:szCs w:val="24"/>
              </w:rPr>
              <w:t xml:space="preserve"> «</w:t>
            </w:r>
            <w:r w:rsidRPr="004346E0">
              <w:rPr>
                <w:rFonts w:ascii="Times New Roman" w:hAnsi="Times New Roman" w:cs="Times New Roman"/>
                <w:color w:val="000000" w:themeColor="text1"/>
                <w:sz w:val="24"/>
                <w:szCs w:val="24"/>
              </w:rPr>
              <w:t>Упражнения по замеру скорости воздушной струи анемометрами»</w:t>
            </w:r>
          </w:p>
        </w:tc>
      </w:tr>
      <w:tr w:rsidR="004346E0" w:rsidRPr="004346E0" w14:paraId="0BDB0E50" w14:textId="77777777" w:rsidTr="00DC0DB8">
        <w:trPr>
          <w:trHeight w:val="518"/>
        </w:trPr>
        <w:tc>
          <w:tcPr>
            <w:tcW w:w="1328" w:type="pct"/>
            <w:vMerge/>
          </w:tcPr>
          <w:p w14:paraId="240E0AE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49C4541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24:</w:t>
            </w:r>
            <w:r w:rsidRPr="004346E0">
              <w:rPr>
                <w:rFonts w:ascii="Times New Roman" w:hAnsi="Times New Roman" w:cs="Times New Roman"/>
                <w:iCs/>
                <w:color w:val="000000" w:themeColor="text1"/>
                <w:sz w:val="24"/>
                <w:szCs w:val="24"/>
              </w:rPr>
              <w:t xml:space="preserve"> «Разработка мероприятий по предотвращению подземных </w:t>
            </w:r>
            <w:r w:rsidRPr="004346E0">
              <w:rPr>
                <w:rFonts w:ascii="Times New Roman" w:hAnsi="Times New Roman" w:cs="Times New Roman"/>
                <w:color w:val="000000" w:themeColor="text1"/>
                <w:sz w:val="24"/>
                <w:szCs w:val="24"/>
              </w:rPr>
              <w:t>пожаров»</w:t>
            </w:r>
          </w:p>
        </w:tc>
      </w:tr>
      <w:tr w:rsidR="004346E0" w:rsidRPr="004346E0" w14:paraId="237014D2" w14:textId="77777777" w:rsidTr="00DC0DB8">
        <w:trPr>
          <w:trHeight w:val="518"/>
        </w:trPr>
        <w:tc>
          <w:tcPr>
            <w:tcW w:w="1328" w:type="pct"/>
            <w:vMerge/>
          </w:tcPr>
          <w:p w14:paraId="6DC0D4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19A9D57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Практическое занятие 25:</w:t>
            </w:r>
            <w:r w:rsidRPr="004346E0">
              <w:rPr>
                <w:rFonts w:ascii="Times New Roman" w:hAnsi="Times New Roman" w:cs="Times New Roman"/>
                <w:iCs/>
                <w:color w:val="000000" w:themeColor="text1"/>
                <w:sz w:val="24"/>
                <w:szCs w:val="24"/>
              </w:rPr>
              <w:t xml:space="preserve"> «Составление алгоритма работы </w:t>
            </w:r>
            <w:r w:rsidRPr="004346E0">
              <w:rPr>
                <w:rFonts w:ascii="Times New Roman" w:hAnsi="Times New Roman" w:cs="Times New Roman"/>
                <w:color w:val="000000" w:themeColor="text1"/>
                <w:sz w:val="24"/>
                <w:szCs w:val="24"/>
              </w:rPr>
              <w:t>горноспасательной службы»</w:t>
            </w:r>
          </w:p>
        </w:tc>
      </w:tr>
      <w:tr w:rsidR="004346E0" w:rsidRPr="004346E0" w14:paraId="381EDD94" w14:textId="77777777" w:rsidTr="00DC0DB8">
        <w:trPr>
          <w:trHeight w:val="518"/>
        </w:trPr>
        <w:tc>
          <w:tcPr>
            <w:tcW w:w="1328" w:type="pct"/>
            <w:vMerge w:val="restart"/>
          </w:tcPr>
          <w:p w14:paraId="1DDB9229"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1.16 Вентиляция горных выработок</w:t>
            </w:r>
          </w:p>
        </w:tc>
        <w:tc>
          <w:tcPr>
            <w:tcW w:w="3672" w:type="pct"/>
          </w:tcPr>
          <w:p w14:paraId="0B82E88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2285384" w14:textId="77777777" w:rsidTr="00DC0DB8">
        <w:trPr>
          <w:trHeight w:val="518"/>
        </w:trPr>
        <w:tc>
          <w:tcPr>
            <w:tcW w:w="1328" w:type="pct"/>
            <w:vMerge/>
          </w:tcPr>
          <w:p w14:paraId="1327578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6754901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1.Особенности проветривания подготовительных выработок Схемы проветривания выемочного участка: прямоточная, возвратноточная, комбинированная.</w:t>
            </w:r>
          </w:p>
        </w:tc>
      </w:tr>
      <w:tr w:rsidR="004346E0" w:rsidRPr="004346E0" w14:paraId="210D73E5" w14:textId="77777777" w:rsidTr="00DC0DB8">
        <w:trPr>
          <w:trHeight w:val="518"/>
        </w:trPr>
        <w:tc>
          <w:tcPr>
            <w:tcW w:w="1328" w:type="pct"/>
            <w:vMerge/>
          </w:tcPr>
          <w:p w14:paraId="5018B9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F88E03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2.Проветривание забоев подготовительных выработок за счет общественной депрессии и с использованием ВМП. </w:t>
            </w:r>
            <w:r w:rsidRPr="004346E0">
              <w:rPr>
                <w:rFonts w:ascii="Times New Roman" w:hAnsi="Times New Roman" w:cs="Times New Roman"/>
                <w:iCs/>
                <w:color w:val="000000" w:themeColor="text1"/>
                <w:sz w:val="24"/>
                <w:szCs w:val="24"/>
              </w:rPr>
              <w:t xml:space="preserve">Способы проветривания </w:t>
            </w:r>
            <w:r w:rsidRPr="004346E0">
              <w:rPr>
                <w:rFonts w:ascii="Times New Roman" w:hAnsi="Times New Roman" w:cs="Times New Roman"/>
                <w:color w:val="000000" w:themeColor="text1"/>
                <w:sz w:val="24"/>
                <w:szCs w:val="24"/>
              </w:rPr>
              <w:t>подготовительных выработок.</w:t>
            </w:r>
          </w:p>
        </w:tc>
      </w:tr>
      <w:tr w:rsidR="004346E0" w:rsidRPr="004346E0" w14:paraId="320CD34E" w14:textId="77777777" w:rsidTr="00DC0DB8">
        <w:trPr>
          <w:trHeight w:val="518"/>
        </w:trPr>
        <w:tc>
          <w:tcPr>
            <w:tcW w:w="1328" w:type="pct"/>
            <w:vMerge w:val="restart"/>
          </w:tcPr>
          <w:p w14:paraId="1C23E59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1.17</w:t>
            </w:r>
            <w:r w:rsidRPr="004346E0">
              <w:rPr>
                <w:rFonts w:ascii="Times New Roman" w:hAnsi="Times New Roman" w:cs="Times New Roman"/>
                <w:b/>
                <w:iCs/>
                <w:color w:val="000000" w:themeColor="text1"/>
                <w:sz w:val="24"/>
                <w:szCs w:val="24"/>
              </w:rPr>
              <w:t xml:space="preserve"> </w:t>
            </w:r>
            <w:r w:rsidRPr="004346E0">
              <w:rPr>
                <w:rFonts w:ascii="Times New Roman" w:hAnsi="Times New Roman" w:cs="Times New Roman"/>
                <w:b/>
                <w:color w:val="000000" w:themeColor="text1"/>
                <w:sz w:val="24"/>
                <w:szCs w:val="24"/>
              </w:rPr>
              <w:t>Количество воздуха, необходимое для проветривания шахты</w:t>
            </w:r>
          </w:p>
        </w:tc>
        <w:tc>
          <w:tcPr>
            <w:tcW w:w="3672" w:type="pct"/>
          </w:tcPr>
          <w:p w14:paraId="282BC40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78183F1" w14:textId="77777777" w:rsidTr="00DC0DB8">
        <w:trPr>
          <w:trHeight w:val="518"/>
        </w:trPr>
        <w:tc>
          <w:tcPr>
            <w:tcW w:w="1328" w:type="pct"/>
            <w:vMerge/>
          </w:tcPr>
          <w:p w14:paraId="3113341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8C277FA"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1.Порядок и содержание расчета количества воздуха для проветривания шахты.</w:t>
            </w:r>
            <w:r w:rsidRPr="004346E0">
              <w:rPr>
                <w:rFonts w:ascii="Times New Roman" w:hAnsi="Times New Roman" w:cs="Times New Roman"/>
                <w:color w:val="000000" w:themeColor="text1"/>
                <w:sz w:val="24"/>
                <w:szCs w:val="24"/>
              </w:rPr>
              <w:t xml:space="preserve"> Количество воздуха, необходимое для проветривания подготовительной выработки.</w:t>
            </w:r>
          </w:p>
        </w:tc>
      </w:tr>
      <w:tr w:rsidR="004346E0" w:rsidRPr="004346E0" w14:paraId="4567B92A" w14:textId="77777777" w:rsidTr="00DC0DB8">
        <w:trPr>
          <w:trHeight w:val="518"/>
        </w:trPr>
        <w:tc>
          <w:tcPr>
            <w:tcW w:w="1328" w:type="pct"/>
            <w:vMerge/>
          </w:tcPr>
          <w:p w14:paraId="6EAF916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60695ED3"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Количество воздуха, необходимое для проветривания очистной выработки. </w:t>
            </w:r>
            <w:r w:rsidRPr="004346E0">
              <w:rPr>
                <w:rFonts w:ascii="Times New Roman" w:hAnsi="Times New Roman" w:cs="Times New Roman"/>
                <w:iCs/>
                <w:color w:val="000000" w:themeColor="text1"/>
                <w:sz w:val="24"/>
                <w:szCs w:val="24"/>
              </w:rPr>
              <w:t>Контроль количества воздуха, проходящего по выработке.</w:t>
            </w:r>
          </w:p>
        </w:tc>
      </w:tr>
      <w:tr w:rsidR="004346E0" w:rsidRPr="004346E0" w14:paraId="44FF4C3F" w14:textId="77777777" w:rsidTr="00DC0DB8">
        <w:trPr>
          <w:trHeight w:val="518"/>
        </w:trPr>
        <w:tc>
          <w:tcPr>
            <w:tcW w:w="1328" w:type="pct"/>
            <w:vMerge w:val="restart"/>
          </w:tcPr>
          <w:p w14:paraId="37376B6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br w:type="page"/>
            </w:r>
            <w:r w:rsidRPr="004346E0">
              <w:rPr>
                <w:rFonts w:ascii="Times New Roman" w:hAnsi="Times New Roman" w:cs="Times New Roman"/>
                <w:b/>
                <w:color w:val="000000" w:themeColor="text1"/>
                <w:sz w:val="24"/>
                <w:szCs w:val="24"/>
              </w:rPr>
              <w:br w:type="page"/>
            </w:r>
            <w:r w:rsidRPr="004346E0">
              <w:rPr>
                <w:rFonts w:ascii="Times New Roman" w:hAnsi="Times New Roman" w:cs="Times New Roman"/>
                <w:b/>
                <w:bCs/>
                <w:color w:val="000000" w:themeColor="text1"/>
                <w:sz w:val="24"/>
                <w:szCs w:val="24"/>
              </w:rPr>
              <w:t xml:space="preserve">Тема 1.18 </w:t>
            </w:r>
            <w:r w:rsidRPr="004346E0">
              <w:rPr>
                <w:rFonts w:ascii="Times New Roman" w:hAnsi="Times New Roman" w:cs="Times New Roman"/>
                <w:b/>
                <w:color w:val="000000" w:themeColor="text1"/>
                <w:sz w:val="24"/>
                <w:szCs w:val="24"/>
              </w:rPr>
              <w:t>Организация работы участка вентиляции и техники безопасности</w:t>
            </w:r>
          </w:p>
        </w:tc>
        <w:tc>
          <w:tcPr>
            <w:tcW w:w="3672" w:type="pct"/>
          </w:tcPr>
          <w:p w14:paraId="642044E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C09198A" w14:textId="77777777" w:rsidTr="00DC0DB8">
        <w:trPr>
          <w:trHeight w:val="518"/>
        </w:trPr>
        <w:tc>
          <w:tcPr>
            <w:tcW w:w="1328" w:type="pct"/>
            <w:vMerge/>
          </w:tcPr>
          <w:p w14:paraId="111CE4E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87425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9.Организация и задачи участка ВТБ, его структура. Документация. Приборы участка ВТБ. Понятие об автоматизированной системе контроля и управления шахты. </w:t>
            </w:r>
          </w:p>
        </w:tc>
      </w:tr>
      <w:tr w:rsidR="004346E0" w:rsidRPr="004346E0" w14:paraId="3163E172" w14:textId="77777777" w:rsidTr="00DC0DB8">
        <w:trPr>
          <w:trHeight w:val="518"/>
        </w:trPr>
        <w:tc>
          <w:tcPr>
            <w:tcW w:w="1328" w:type="pct"/>
            <w:vMerge/>
          </w:tcPr>
          <w:p w14:paraId="5425885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3EED51B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10.Противопожарные мероприятия. Организация работы военизированных горноспасательных частей в угольной промышленности.</w:t>
            </w:r>
          </w:p>
        </w:tc>
      </w:tr>
      <w:tr w:rsidR="004346E0" w:rsidRPr="004346E0" w14:paraId="07D94442" w14:textId="77777777" w:rsidTr="00DC0DB8">
        <w:trPr>
          <w:trHeight w:val="312"/>
        </w:trPr>
        <w:tc>
          <w:tcPr>
            <w:tcW w:w="5000" w:type="pct"/>
            <w:gridSpan w:val="2"/>
          </w:tcPr>
          <w:p w14:paraId="5FCCACB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4A0A4A82" w14:textId="77777777" w:rsidR="00DC0DB8" w:rsidRPr="004346E0" w:rsidRDefault="00DC0DB8" w:rsidP="004A16B0">
            <w:pPr>
              <w:rPr>
                <w:rFonts w:ascii="Times New Roman" w:hAnsi="Times New Roman" w:cs="Times New Roman"/>
                <w:b/>
                <w:color w:val="000000" w:themeColor="text1"/>
                <w:sz w:val="24"/>
                <w:szCs w:val="24"/>
              </w:rPr>
            </w:pPr>
          </w:p>
        </w:tc>
      </w:tr>
      <w:tr w:rsidR="004346E0" w:rsidRPr="004346E0" w14:paraId="182022FB" w14:textId="77777777" w:rsidTr="00DC0DB8">
        <w:trPr>
          <w:trHeight w:val="374"/>
        </w:trPr>
        <w:tc>
          <w:tcPr>
            <w:tcW w:w="5000" w:type="pct"/>
            <w:gridSpan w:val="2"/>
          </w:tcPr>
          <w:p w14:paraId="351C4216"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2. Технология добычи полезных ископаемых подземным способом   144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7F062B84" w14:textId="77777777" w:rsidTr="00DC0DB8">
        <w:trPr>
          <w:trHeight w:val="651"/>
        </w:trPr>
        <w:tc>
          <w:tcPr>
            <w:tcW w:w="5000" w:type="pct"/>
            <w:gridSpan w:val="2"/>
          </w:tcPr>
          <w:p w14:paraId="23EABA9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МДК 01.02 </w:t>
            </w:r>
            <w:r w:rsidRPr="004346E0">
              <w:rPr>
                <w:rFonts w:ascii="Times New Roman" w:hAnsi="Times New Roman" w:cs="Times New Roman"/>
                <w:b/>
                <w:bCs/>
                <w:color w:val="000000" w:themeColor="text1"/>
                <w:sz w:val="24"/>
                <w:szCs w:val="24"/>
              </w:rPr>
              <w:t>Технология добычи полезных ископаемых подземным способом</w:t>
            </w:r>
          </w:p>
        </w:tc>
      </w:tr>
      <w:tr w:rsidR="004346E0" w:rsidRPr="004346E0" w14:paraId="1DA6E3A1" w14:textId="77777777" w:rsidTr="00DC0DB8">
        <w:tc>
          <w:tcPr>
            <w:tcW w:w="1328" w:type="pct"/>
            <w:vMerge w:val="restart"/>
          </w:tcPr>
          <w:p w14:paraId="2AC06B47"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2.1. </w:t>
            </w:r>
            <w:r w:rsidRPr="004346E0">
              <w:rPr>
                <w:rFonts w:ascii="Times New Roman" w:eastAsia="Calibri" w:hAnsi="Times New Roman" w:cs="Times New Roman"/>
                <w:b/>
                <w:bCs/>
                <w:color w:val="000000" w:themeColor="text1"/>
                <w:sz w:val="24"/>
                <w:szCs w:val="24"/>
              </w:rPr>
              <w:t>Промышленные взрывчатые вещества и средства инициирования</w:t>
            </w:r>
          </w:p>
          <w:p w14:paraId="32E0543E" w14:textId="77777777" w:rsidR="00DC0DB8" w:rsidRPr="004346E0" w:rsidRDefault="00DC0DB8" w:rsidP="004A16B0">
            <w:pPr>
              <w:rPr>
                <w:rFonts w:ascii="Times New Roman" w:hAnsi="Times New Roman" w:cs="Times New Roman"/>
                <w:b/>
                <w:bCs/>
                <w:color w:val="000000" w:themeColor="text1"/>
                <w:sz w:val="24"/>
                <w:szCs w:val="24"/>
              </w:rPr>
            </w:pPr>
          </w:p>
          <w:p w14:paraId="630C9302" w14:textId="77777777" w:rsidR="00DC0DB8" w:rsidRPr="004346E0" w:rsidRDefault="00DC0DB8" w:rsidP="004A16B0">
            <w:pPr>
              <w:rPr>
                <w:rFonts w:ascii="Times New Roman" w:hAnsi="Times New Roman" w:cs="Times New Roman"/>
                <w:b/>
                <w:bCs/>
                <w:color w:val="000000" w:themeColor="text1"/>
                <w:sz w:val="24"/>
                <w:szCs w:val="24"/>
              </w:rPr>
            </w:pPr>
          </w:p>
          <w:p w14:paraId="74708E5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D10840F"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64FB2CF3" w14:textId="77777777" w:rsidTr="00DC0DB8">
        <w:tc>
          <w:tcPr>
            <w:tcW w:w="1328" w:type="pct"/>
            <w:vMerge/>
          </w:tcPr>
          <w:p w14:paraId="2677697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E15A2C4"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1.Взрыв, взрывчатые вещества. Взрывчатое превращение. Физико- химические характеристики ВВ. Кислородный баланс. Классификация промышленных ВВ. Основные компоненты промышленных ВВ.</w:t>
            </w:r>
          </w:p>
          <w:p w14:paraId="2F121D4F" w14:textId="77777777" w:rsidR="00DC0DB8" w:rsidRPr="004346E0" w:rsidRDefault="00DC0DB8" w:rsidP="004A16B0">
            <w:pPr>
              <w:rPr>
                <w:rFonts w:ascii="Times New Roman" w:eastAsia="Calibri" w:hAnsi="Times New Roman" w:cs="Times New Roman"/>
                <w:bCs/>
                <w:color w:val="000000" w:themeColor="text1"/>
                <w:sz w:val="24"/>
                <w:szCs w:val="24"/>
              </w:rPr>
            </w:pPr>
          </w:p>
        </w:tc>
      </w:tr>
      <w:tr w:rsidR="004346E0" w:rsidRPr="004346E0" w14:paraId="4EB2893B" w14:textId="77777777" w:rsidTr="00DC0DB8">
        <w:tc>
          <w:tcPr>
            <w:tcW w:w="1328" w:type="pct"/>
            <w:vMerge/>
          </w:tcPr>
          <w:p w14:paraId="12F84A8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A501E98"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2.Аммиачно-селитренные ВВ. Предохранительные ВВ. Первичные и вторичные инициирующие ВВ. Капсюль-детонатор. Источники тока, контрольно-измерительная аппаратура, проводники</w:t>
            </w:r>
          </w:p>
        </w:tc>
      </w:tr>
      <w:tr w:rsidR="004346E0" w:rsidRPr="004346E0" w14:paraId="3E2FACC6" w14:textId="77777777" w:rsidTr="00DC0DB8">
        <w:tc>
          <w:tcPr>
            <w:tcW w:w="1328" w:type="pct"/>
            <w:vMerge/>
          </w:tcPr>
          <w:p w14:paraId="324778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7AE1A97A"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67699714" w14:textId="77777777" w:rsidTr="00DC0DB8">
        <w:tc>
          <w:tcPr>
            <w:tcW w:w="1328" w:type="pct"/>
            <w:vMerge/>
          </w:tcPr>
          <w:p w14:paraId="460400B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29C760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26:</w:t>
            </w:r>
            <w:r w:rsidRPr="004346E0">
              <w:rPr>
                <w:rFonts w:ascii="Times New Roman" w:eastAsia="Calibri" w:hAnsi="Times New Roman" w:cs="Times New Roman"/>
                <w:bCs/>
                <w:color w:val="000000" w:themeColor="text1"/>
                <w:sz w:val="24"/>
                <w:szCs w:val="24"/>
              </w:rPr>
              <w:t xml:space="preserve"> «Проведение сравнительного анализа методов испытаний и оценки эффективности ВВ»</w:t>
            </w:r>
          </w:p>
        </w:tc>
      </w:tr>
      <w:tr w:rsidR="004346E0" w:rsidRPr="004346E0" w14:paraId="63AC9BB1" w14:textId="77777777" w:rsidTr="00DC0DB8">
        <w:tc>
          <w:tcPr>
            <w:tcW w:w="1328" w:type="pct"/>
            <w:vMerge/>
          </w:tcPr>
          <w:p w14:paraId="58D5C99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1CA43C5E"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27:</w:t>
            </w:r>
            <w:r w:rsidRPr="004346E0">
              <w:rPr>
                <w:rFonts w:ascii="Times New Roman" w:eastAsia="Calibri" w:hAnsi="Times New Roman" w:cs="Times New Roman"/>
                <w:bCs/>
                <w:color w:val="000000" w:themeColor="text1"/>
                <w:sz w:val="24"/>
                <w:szCs w:val="24"/>
              </w:rPr>
              <w:t xml:space="preserve"> «Проведение содержательного анализа способов повышения </w:t>
            </w:r>
            <w:proofErr w:type="spellStart"/>
            <w:r w:rsidRPr="004346E0">
              <w:rPr>
                <w:rFonts w:ascii="Times New Roman" w:eastAsia="Calibri" w:hAnsi="Times New Roman" w:cs="Times New Roman"/>
                <w:bCs/>
                <w:color w:val="000000" w:themeColor="text1"/>
                <w:sz w:val="24"/>
                <w:szCs w:val="24"/>
              </w:rPr>
              <w:t>предохранительности</w:t>
            </w:r>
            <w:proofErr w:type="spellEnd"/>
            <w:r w:rsidRPr="004346E0">
              <w:rPr>
                <w:rFonts w:ascii="Times New Roman" w:eastAsia="Calibri" w:hAnsi="Times New Roman" w:cs="Times New Roman"/>
                <w:bCs/>
                <w:color w:val="000000" w:themeColor="text1"/>
                <w:sz w:val="24"/>
                <w:szCs w:val="24"/>
              </w:rPr>
              <w:t xml:space="preserve"> ВВ»</w:t>
            </w:r>
          </w:p>
        </w:tc>
      </w:tr>
      <w:tr w:rsidR="004346E0" w:rsidRPr="004346E0" w14:paraId="7B76884C" w14:textId="77777777" w:rsidTr="00DC0DB8">
        <w:tc>
          <w:tcPr>
            <w:tcW w:w="1328" w:type="pct"/>
            <w:vMerge/>
          </w:tcPr>
          <w:p w14:paraId="6FDDC25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2974A8A5" w14:textId="77777777" w:rsidR="00DC0DB8" w:rsidRPr="004346E0" w:rsidRDefault="00DC0DB8" w:rsidP="004A16B0">
            <w:pPr>
              <w:jc w:val="both"/>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 xml:space="preserve">Практическое занятие28: </w:t>
            </w:r>
            <w:r w:rsidRPr="004346E0">
              <w:rPr>
                <w:rFonts w:ascii="Times New Roman" w:eastAsia="Calibri" w:hAnsi="Times New Roman" w:cs="Times New Roman"/>
                <w:bCs/>
                <w:color w:val="000000" w:themeColor="text1"/>
                <w:sz w:val="24"/>
                <w:szCs w:val="24"/>
              </w:rPr>
              <w:t>«Проведение</w:t>
            </w:r>
            <w:r w:rsidRPr="004346E0">
              <w:rPr>
                <w:rFonts w:ascii="Times New Roman" w:eastAsia="Calibri" w:hAnsi="Times New Roman" w:cs="Times New Roman"/>
                <w:b/>
                <w:bCs/>
                <w:color w:val="000000" w:themeColor="text1"/>
                <w:sz w:val="24"/>
                <w:szCs w:val="24"/>
              </w:rPr>
              <w:t xml:space="preserve"> с</w:t>
            </w:r>
            <w:r w:rsidRPr="004346E0">
              <w:rPr>
                <w:rFonts w:ascii="Times New Roman" w:eastAsia="Calibri" w:hAnsi="Times New Roman" w:cs="Times New Roman"/>
                <w:bCs/>
                <w:color w:val="000000" w:themeColor="text1"/>
                <w:sz w:val="24"/>
                <w:szCs w:val="24"/>
              </w:rPr>
              <w:t>одержательного анализа конструкций электродетонаторов»</w:t>
            </w:r>
          </w:p>
        </w:tc>
      </w:tr>
      <w:tr w:rsidR="004346E0" w:rsidRPr="004346E0" w14:paraId="558ED187" w14:textId="77777777" w:rsidTr="00DC0DB8">
        <w:tc>
          <w:tcPr>
            <w:tcW w:w="1328" w:type="pct"/>
            <w:vMerge/>
          </w:tcPr>
          <w:p w14:paraId="0D57BAF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9ABF97B"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29:</w:t>
            </w:r>
            <w:r w:rsidRPr="004346E0">
              <w:rPr>
                <w:rFonts w:ascii="Times New Roman" w:eastAsia="Calibri" w:hAnsi="Times New Roman" w:cs="Times New Roman"/>
                <w:bCs/>
                <w:color w:val="000000" w:themeColor="text1"/>
                <w:sz w:val="24"/>
                <w:szCs w:val="24"/>
              </w:rPr>
              <w:t xml:space="preserve"> «Проведение сравнительного </w:t>
            </w:r>
            <w:proofErr w:type="spellStart"/>
            <w:r w:rsidRPr="004346E0">
              <w:rPr>
                <w:rFonts w:ascii="Times New Roman" w:eastAsia="Calibri" w:hAnsi="Times New Roman" w:cs="Times New Roman"/>
                <w:bCs/>
                <w:color w:val="000000" w:themeColor="text1"/>
                <w:sz w:val="24"/>
                <w:szCs w:val="24"/>
              </w:rPr>
              <w:t>аналиаз</w:t>
            </w:r>
            <w:proofErr w:type="spellEnd"/>
            <w:r w:rsidRPr="004346E0">
              <w:rPr>
                <w:rFonts w:ascii="Times New Roman" w:eastAsia="Calibri" w:hAnsi="Times New Roman" w:cs="Times New Roman"/>
                <w:bCs/>
                <w:color w:val="000000" w:themeColor="text1"/>
                <w:sz w:val="24"/>
                <w:szCs w:val="24"/>
              </w:rPr>
              <w:t xml:space="preserve"> устройства взрывных приборов, взрывных машинок, контрольно-измерительных приборов, проводников»</w:t>
            </w:r>
          </w:p>
        </w:tc>
      </w:tr>
      <w:tr w:rsidR="004346E0" w:rsidRPr="004346E0" w14:paraId="509E1923" w14:textId="77777777" w:rsidTr="00DC0DB8">
        <w:tc>
          <w:tcPr>
            <w:tcW w:w="1328" w:type="pct"/>
            <w:vMerge w:val="restart"/>
          </w:tcPr>
          <w:p w14:paraId="63090CF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eastAsia="Calibri" w:hAnsi="Times New Roman" w:cs="Times New Roman"/>
                <w:b/>
                <w:bCs/>
                <w:color w:val="000000" w:themeColor="text1"/>
                <w:sz w:val="24"/>
                <w:szCs w:val="24"/>
              </w:rPr>
              <w:t>Тема 2.2. Способы взрывания и методы ведения взрывных работ</w:t>
            </w:r>
            <w:r w:rsidRPr="004346E0">
              <w:rPr>
                <w:rFonts w:ascii="Times New Roman" w:hAnsi="Times New Roman" w:cs="Times New Roman"/>
                <w:b/>
                <w:bCs/>
                <w:color w:val="000000" w:themeColor="text1"/>
                <w:sz w:val="24"/>
                <w:szCs w:val="24"/>
              </w:rPr>
              <w:t xml:space="preserve"> </w:t>
            </w:r>
          </w:p>
        </w:tc>
        <w:tc>
          <w:tcPr>
            <w:tcW w:w="3672" w:type="pct"/>
          </w:tcPr>
          <w:p w14:paraId="6D4379A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1D15C347" w14:textId="77777777" w:rsidTr="00DC0DB8">
        <w:tc>
          <w:tcPr>
            <w:tcW w:w="1328" w:type="pct"/>
            <w:vMerge/>
          </w:tcPr>
          <w:p w14:paraId="5C37331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CB028B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Cs/>
                <w:color w:val="000000" w:themeColor="text1"/>
                <w:sz w:val="24"/>
                <w:szCs w:val="24"/>
              </w:rPr>
              <w:t xml:space="preserve">1.Огневое взрывание, электрическое взрывание, </w:t>
            </w:r>
            <w:proofErr w:type="spellStart"/>
            <w:r w:rsidRPr="004346E0">
              <w:rPr>
                <w:rFonts w:ascii="Times New Roman" w:eastAsia="Calibri" w:hAnsi="Times New Roman" w:cs="Times New Roman"/>
                <w:bCs/>
                <w:color w:val="000000" w:themeColor="text1"/>
                <w:sz w:val="24"/>
                <w:szCs w:val="24"/>
              </w:rPr>
              <w:t>электроогневое</w:t>
            </w:r>
            <w:proofErr w:type="spellEnd"/>
            <w:r w:rsidRPr="004346E0">
              <w:rPr>
                <w:rFonts w:ascii="Times New Roman" w:eastAsia="Calibri" w:hAnsi="Times New Roman" w:cs="Times New Roman"/>
                <w:bCs/>
                <w:color w:val="000000" w:themeColor="text1"/>
                <w:sz w:val="24"/>
                <w:szCs w:val="24"/>
              </w:rPr>
              <w:t xml:space="preserve"> взрывание. Методы взрывных работ и шпуровых зарядов</w:t>
            </w:r>
          </w:p>
        </w:tc>
      </w:tr>
      <w:tr w:rsidR="004346E0" w:rsidRPr="004346E0" w14:paraId="33F8C08B" w14:textId="77777777" w:rsidTr="00DC0DB8">
        <w:tc>
          <w:tcPr>
            <w:tcW w:w="1328" w:type="pct"/>
            <w:vMerge/>
          </w:tcPr>
          <w:p w14:paraId="66F13E6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4FF2E2EF"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2.Транспортирование и переноска ВМ. Испытание и уничтожение ВМ</w:t>
            </w:r>
          </w:p>
        </w:tc>
      </w:tr>
      <w:tr w:rsidR="004346E0" w:rsidRPr="004346E0" w14:paraId="0E66A7C6" w14:textId="77777777" w:rsidTr="00DC0DB8">
        <w:tc>
          <w:tcPr>
            <w:tcW w:w="1328" w:type="pct"/>
            <w:vMerge/>
          </w:tcPr>
          <w:p w14:paraId="68FF668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vAlign w:val="center"/>
          </w:tcPr>
          <w:p w14:paraId="290DB85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11C5145B" w14:textId="77777777" w:rsidTr="00DC0DB8">
        <w:tc>
          <w:tcPr>
            <w:tcW w:w="1328" w:type="pct"/>
            <w:vMerge/>
          </w:tcPr>
          <w:p w14:paraId="133EFE3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2AA7E88"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30:</w:t>
            </w:r>
            <w:r w:rsidRPr="004346E0">
              <w:rPr>
                <w:rFonts w:ascii="Times New Roman" w:eastAsia="Calibri" w:hAnsi="Times New Roman" w:cs="Times New Roman"/>
                <w:bCs/>
                <w:color w:val="000000" w:themeColor="text1"/>
                <w:sz w:val="24"/>
                <w:szCs w:val="24"/>
              </w:rPr>
              <w:t xml:space="preserve"> «Проведение сравнительный анализ методов взрывных работ и шпуровых зарядов»</w:t>
            </w:r>
          </w:p>
        </w:tc>
      </w:tr>
      <w:tr w:rsidR="004346E0" w:rsidRPr="004346E0" w14:paraId="7D464498" w14:textId="77777777" w:rsidTr="00DC0DB8">
        <w:trPr>
          <w:trHeight w:val="444"/>
        </w:trPr>
        <w:tc>
          <w:tcPr>
            <w:tcW w:w="1328" w:type="pct"/>
            <w:vMerge w:val="restart"/>
          </w:tcPr>
          <w:p w14:paraId="50AA9EBB" w14:textId="77777777" w:rsidR="00DC0DB8" w:rsidRPr="004346E0" w:rsidRDefault="00DC0DB8" w:rsidP="004A16B0">
            <w:pPr>
              <w:rPr>
                <w:rFonts w:ascii="Times New Roman" w:eastAsia="Calibri"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2.3 </w:t>
            </w:r>
            <w:r w:rsidRPr="004346E0">
              <w:rPr>
                <w:rFonts w:ascii="Times New Roman" w:eastAsia="Calibri" w:hAnsi="Times New Roman" w:cs="Times New Roman"/>
                <w:b/>
                <w:bCs/>
                <w:color w:val="000000" w:themeColor="text1"/>
                <w:sz w:val="24"/>
                <w:szCs w:val="24"/>
              </w:rPr>
              <w:t>Правила ведения взрывных работ в шахтах</w:t>
            </w:r>
          </w:p>
          <w:p w14:paraId="3C984433" w14:textId="77777777" w:rsidR="00DC0DB8" w:rsidRPr="004346E0" w:rsidRDefault="00DC0DB8" w:rsidP="004A16B0">
            <w:pPr>
              <w:rPr>
                <w:rFonts w:ascii="Times New Roman" w:eastAsia="Calibri" w:hAnsi="Times New Roman" w:cs="Times New Roman"/>
                <w:b/>
                <w:bCs/>
                <w:color w:val="000000" w:themeColor="text1"/>
                <w:sz w:val="24"/>
                <w:szCs w:val="24"/>
              </w:rPr>
            </w:pPr>
          </w:p>
          <w:p w14:paraId="387D3151" w14:textId="77777777" w:rsidR="00DC0DB8" w:rsidRPr="004346E0" w:rsidRDefault="00DC0DB8" w:rsidP="004A16B0">
            <w:pPr>
              <w:rPr>
                <w:rFonts w:ascii="Times New Roman" w:eastAsia="Calibri" w:hAnsi="Times New Roman" w:cs="Times New Roman"/>
                <w:b/>
                <w:bCs/>
                <w:color w:val="000000" w:themeColor="text1"/>
                <w:sz w:val="24"/>
                <w:szCs w:val="24"/>
              </w:rPr>
            </w:pPr>
          </w:p>
          <w:p w14:paraId="35D9D3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098B43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26A5D38" w14:textId="77777777" w:rsidTr="00DC0DB8">
        <w:trPr>
          <w:trHeight w:val="444"/>
        </w:trPr>
        <w:tc>
          <w:tcPr>
            <w:tcW w:w="1328" w:type="pct"/>
            <w:vMerge/>
          </w:tcPr>
          <w:p w14:paraId="0BC2784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E8D00F4"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1.Процесс разрушения массива при одиночном взрыве и при одновременном взрывании серии зарядов. Содержание паспорта БВР.</w:t>
            </w:r>
          </w:p>
        </w:tc>
      </w:tr>
      <w:tr w:rsidR="004346E0" w:rsidRPr="004346E0" w14:paraId="050EF41E" w14:textId="77777777" w:rsidTr="00DC0DB8">
        <w:trPr>
          <w:trHeight w:val="444"/>
        </w:trPr>
        <w:tc>
          <w:tcPr>
            <w:tcW w:w="1328" w:type="pct"/>
            <w:vMerge/>
          </w:tcPr>
          <w:p w14:paraId="0586F94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614BFC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 xml:space="preserve">2.Правила ведения взрывных работ при проведении горизонтальных и наклонных горных выработок. Особенности ведения ВР при проходке стволов с поверхности и углубке стволов с действующих горизонтов </w:t>
            </w:r>
          </w:p>
        </w:tc>
      </w:tr>
      <w:tr w:rsidR="004346E0" w:rsidRPr="004346E0" w14:paraId="5B4982EB" w14:textId="77777777" w:rsidTr="00DC0DB8">
        <w:trPr>
          <w:trHeight w:val="444"/>
        </w:trPr>
        <w:tc>
          <w:tcPr>
            <w:tcW w:w="1328" w:type="pct"/>
            <w:vMerge/>
          </w:tcPr>
          <w:p w14:paraId="29B7D1C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BF89A70"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3.Взрывные работы в шахтах опасных по газу или разрабатывающих пласты опасные по внезапным выбросам. Организация взрывных работ на горном предприятии.</w:t>
            </w:r>
          </w:p>
        </w:tc>
      </w:tr>
      <w:tr w:rsidR="004346E0" w:rsidRPr="004346E0" w14:paraId="52DDFA96" w14:textId="77777777" w:rsidTr="00DC0DB8">
        <w:trPr>
          <w:trHeight w:val="444"/>
        </w:trPr>
        <w:tc>
          <w:tcPr>
            <w:tcW w:w="1328" w:type="pct"/>
            <w:vMerge/>
          </w:tcPr>
          <w:p w14:paraId="2E304F1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E57A191"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20C6D522" w14:textId="77777777" w:rsidTr="00DC0DB8">
        <w:trPr>
          <w:trHeight w:val="444"/>
        </w:trPr>
        <w:tc>
          <w:tcPr>
            <w:tcW w:w="1328" w:type="pct"/>
            <w:vMerge/>
          </w:tcPr>
          <w:p w14:paraId="28E32E3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E702EF9"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31:</w:t>
            </w:r>
            <w:r w:rsidRPr="004346E0">
              <w:rPr>
                <w:rFonts w:ascii="Times New Roman" w:eastAsia="Calibri" w:hAnsi="Times New Roman" w:cs="Times New Roman"/>
                <w:bCs/>
                <w:color w:val="000000" w:themeColor="text1"/>
                <w:sz w:val="24"/>
                <w:szCs w:val="24"/>
              </w:rPr>
              <w:t xml:space="preserve"> «Составление и расчёт паспорта БВР»</w:t>
            </w:r>
          </w:p>
        </w:tc>
      </w:tr>
      <w:tr w:rsidR="004346E0" w:rsidRPr="004346E0" w14:paraId="5C844EDF" w14:textId="77777777" w:rsidTr="00DC0DB8">
        <w:trPr>
          <w:trHeight w:val="444"/>
        </w:trPr>
        <w:tc>
          <w:tcPr>
            <w:tcW w:w="1328" w:type="pct"/>
            <w:vMerge w:val="restart"/>
          </w:tcPr>
          <w:p w14:paraId="06EB488E"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2.4. Общие сведения о шахте</w:t>
            </w:r>
          </w:p>
        </w:tc>
        <w:tc>
          <w:tcPr>
            <w:tcW w:w="3672" w:type="pct"/>
            <w:tcBorders>
              <w:bottom w:val="single" w:sz="4" w:space="0" w:color="auto"/>
            </w:tcBorders>
          </w:tcPr>
          <w:p w14:paraId="0B4B22D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9E4D8A7" w14:textId="77777777" w:rsidTr="00DC0DB8">
        <w:trPr>
          <w:trHeight w:val="444"/>
        </w:trPr>
        <w:tc>
          <w:tcPr>
            <w:tcW w:w="1328" w:type="pct"/>
            <w:vMerge/>
          </w:tcPr>
          <w:p w14:paraId="5AD2A6C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E547A4E"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Стадии разработки пластовых месторождений и краткая характеристика технологической схемы шахты. Напряженное состояние нетронутого массива горных пород. </w:t>
            </w:r>
          </w:p>
        </w:tc>
      </w:tr>
      <w:tr w:rsidR="004346E0" w:rsidRPr="004346E0" w14:paraId="2DBCF6F3" w14:textId="77777777" w:rsidTr="00DC0DB8">
        <w:trPr>
          <w:trHeight w:val="444"/>
        </w:trPr>
        <w:tc>
          <w:tcPr>
            <w:tcW w:w="1328" w:type="pct"/>
            <w:vMerge/>
          </w:tcPr>
          <w:p w14:paraId="0B58621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8B83458"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Действующие линии очистных забоев. Деление шахтного поля на части. Околоствольный двор шахты. Камеры. Транспортный комплекс шахты</w:t>
            </w:r>
          </w:p>
        </w:tc>
      </w:tr>
      <w:tr w:rsidR="004346E0" w:rsidRPr="004346E0" w14:paraId="1CA2D162" w14:textId="77777777" w:rsidTr="00DC0DB8">
        <w:trPr>
          <w:trHeight w:val="444"/>
        </w:trPr>
        <w:tc>
          <w:tcPr>
            <w:tcW w:w="1328" w:type="pct"/>
            <w:vMerge/>
            <w:tcBorders>
              <w:bottom w:val="single" w:sz="4" w:space="0" w:color="auto"/>
            </w:tcBorders>
          </w:tcPr>
          <w:p w14:paraId="455AA01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0BC8E10" w14:textId="77777777" w:rsidR="00DC0DB8" w:rsidRPr="004346E0" w:rsidRDefault="00DC0DB8" w:rsidP="004A16B0">
            <w:pPr>
              <w:ind w:right="-105"/>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Технологические схемы о</w:t>
            </w:r>
            <w:r w:rsidRPr="004346E0">
              <w:rPr>
                <w:rFonts w:ascii="Times New Roman" w:hAnsi="Times New Roman" w:cs="Times New Roman"/>
                <w:bCs/>
                <w:color w:val="000000" w:themeColor="text1"/>
                <w:sz w:val="24"/>
                <w:szCs w:val="24"/>
              </w:rPr>
              <w:t xml:space="preserve">колоствольных дворов. Выработки и камеры </w:t>
            </w:r>
            <w:r w:rsidRPr="004346E0">
              <w:rPr>
                <w:rFonts w:ascii="Times New Roman" w:hAnsi="Times New Roman" w:cs="Times New Roman"/>
                <w:color w:val="000000" w:themeColor="text1"/>
                <w:sz w:val="24"/>
                <w:szCs w:val="24"/>
              </w:rPr>
              <w:t>о</w:t>
            </w:r>
            <w:r w:rsidRPr="004346E0">
              <w:rPr>
                <w:rFonts w:ascii="Times New Roman" w:hAnsi="Times New Roman" w:cs="Times New Roman"/>
                <w:bCs/>
                <w:color w:val="000000" w:themeColor="text1"/>
                <w:sz w:val="24"/>
                <w:szCs w:val="24"/>
              </w:rPr>
              <w:t xml:space="preserve">колоствольного двора. </w:t>
            </w:r>
            <w:r w:rsidRPr="004346E0">
              <w:rPr>
                <w:rFonts w:ascii="Times New Roman" w:hAnsi="Times New Roman" w:cs="Times New Roman"/>
                <w:color w:val="000000" w:themeColor="text1"/>
                <w:sz w:val="24"/>
                <w:szCs w:val="24"/>
              </w:rPr>
              <w:t>Технологический комплекс поверхности шахты.</w:t>
            </w:r>
          </w:p>
        </w:tc>
      </w:tr>
      <w:tr w:rsidR="004346E0" w:rsidRPr="004346E0" w14:paraId="4F3CBC7D" w14:textId="77777777" w:rsidTr="00DC0DB8">
        <w:trPr>
          <w:trHeight w:val="444"/>
        </w:trPr>
        <w:tc>
          <w:tcPr>
            <w:tcW w:w="1328" w:type="pct"/>
            <w:vMerge w:val="restart"/>
          </w:tcPr>
          <w:p w14:paraId="2D4760B6"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2.5. Вскрытие и подготовка шахтного поля</w:t>
            </w:r>
          </w:p>
          <w:p w14:paraId="2656043B" w14:textId="77777777" w:rsidR="00DC0DB8" w:rsidRPr="004346E0" w:rsidRDefault="00DC0DB8" w:rsidP="004A16B0">
            <w:pPr>
              <w:rPr>
                <w:rFonts w:ascii="Times New Roman" w:hAnsi="Times New Roman" w:cs="Times New Roman"/>
                <w:b/>
                <w:bCs/>
                <w:color w:val="000000" w:themeColor="text1"/>
                <w:sz w:val="24"/>
                <w:szCs w:val="24"/>
              </w:rPr>
            </w:pPr>
          </w:p>
          <w:p w14:paraId="4CED044E" w14:textId="77777777" w:rsidR="00DC0DB8" w:rsidRPr="004346E0" w:rsidRDefault="00DC0DB8" w:rsidP="004A16B0">
            <w:pPr>
              <w:rPr>
                <w:rFonts w:ascii="Times New Roman" w:hAnsi="Times New Roman" w:cs="Times New Roman"/>
                <w:b/>
                <w:bCs/>
                <w:color w:val="000000" w:themeColor="text1"/>
                <w:sz w:val="24"/>
                <w:szCs w:val="24"/>
              </w:rPr>
            </w:pPr>
          </w:p>
          <w:p w14:paraId="3BCAF901" w14:textId="77777777" w:rsidR="00DC0DB8" w:rsidRPr="004346E0" w:rsidRDefault="00DC0DB8" w:rsidP="004A16B0">
            <w:pPr>
              <w:rPr>
                <w:rFonts w:ascii="Times New Roman" w:hAnsi="Times New Roman" w:cs="Times New Roman"/>
                <w:b/>
                <w:bCs/>
                <w:color w:val="000000" w:themeColor="text1"/>
                <w:sz w:val="24"/>
                <w:szCs w:val="24"/>
              </w:rPr>
            </w:pPr>
          </w:p>
          <w:p w14:paraId="74BF7EF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175CCBF" w14:textId="77777777" w:rsidR="00DC0DB8" w:rsidRPr="004346E0" w:rsidRDefault="00DC0DB8" w:rsidP="004A16B0">
            <w:pPr>
              <w:ind w:right="-105"/>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C3A09E0" w14:textId="77777777" w:rsidTr="00DC0DB8">
        <w:trPr>
          <w:trHeight w:val="444"/>
        </w:trPr>
        <w:tc>
          <w:tcPr>
            <w:tcW w:w="1328" w:type="pct"/>
            <w:vMerge/>
          </w:tcPr>
          <w:p w14:paraId="6817E00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6FB27F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1.Понятие о вскрытии шахтного поля. Способы вскрытия шахтного поля. Расположение стволов в шахтном поле. Число стволов в шахтном поле. Вскрытие шахтных полей вертикальными стволами.</w:t>
            </w:r>
          </w:p>
        </w:tc>
      </w:tr>
      <w:tr w:rsidR="004346E0" w:rsidRPr="004346E0" w14:paraId="0644B8A5" w14:textId="77777777" w:rsidTr="00DC0DB8">
        <w:trPr>
          <w:trHeight w:val="444"/>
        </w:trPr>
        <w:tc>
          <w:tcPr>
            <w:tcW w:w="1328" w:type="pct"/>
            <w:vMerge/>
          </w:tcPr>
          <w:p w14:paraId="79999EA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5695DE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2.Способы вскрытия при </w:t>
            </w:r>
            <w:proofErr w:type="spellStart"/>
            <w:r w:rsidRPr="004346E0">
              <w:rPr>
                <w:rFonts w:ascii="Times New Roman" w:hAnsi="Times New Roman" w:cs="Times New Roman"/>
                <w:color w:val="000000" w:themeColor="text1"/>
                <w:sz w:val="24"/>
                <w:szCs w:val="24"/>
              </w:rPr>
              <w:t>одногоризонтной</w:t>
            </w:r>
            <w:proofErr w:type="spellEnd"/>
            <w:r w:rsidRPr="004346E0">
              <w:rPr>
                <w:rFonts w:ascii="Times New Roman" w:hAnsi="Times New Roman" w:cs="Times New Roman"/>
                <w:color w:val="000000" w:themeColor="text1"/>
                <w:sz w:val="24"/>
                <w:szCs w:val="24"/>
              </w:rPr>
              <w:t xml:space="preserve"> и </w:t>
            </w:r>
            <w:proofErr w:type="spellStart"/>
            <w:r w:rsidRPr="004346E0">
              <w:rPr>
                <w:rFonts w:ascii="Times New Roman" w:hAnsi="Times New Roman" w:cs="Times New Roman"/>
                <w:color w:val="000000" w:themeColor="text1"/>
                <w:sz w:val="24"/>
                <w:szCs w:val="24"/>
              </w:rPr>
              <w:t>многогоризонтной</w:t>
            </w:r>
            <w:proofErr w:type="spellEnd"/>
            <w:r w:rsidRPr="004346E0">
              <w:rPr>
                <w:rFonts w:ascii="Times New Roman" w:hAnsi="Times New Roman" w:cs="Times New Roman"/>
                <w:color w:val="000000" w:themeColor="text1"/>
                <w:sz w:val="24"/>
                <w:szCs w:val="24"/>
              </w:rPr>
              <w:t xml:space="preserve"> схемах. Вскрытие шахтных полей наклонными стволами</w:t>
            </w:r>
          </w:p>
        </w:tc>
      </w:tr>
      <w:tr w:rsidR="004346E0" w:rsidRPr="004346E0" w14:paraId="5CF553D0" w14:textId="77777777" w:rsidTr="00DC0DB8">
        <w:trPr>
          <w:trHeight w:val="444"/>
        </w:trPr>
        <w:tc>
          <w:tcPr>
            <w:tcW w:w="1328" w:type="pct"/>
            <w:vMerge/>
          </w:tcPr>
          <w:p w14:paraId="156C553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80E704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3.Комбинированное вскрытие шахтного поля. Способы вскрытие свиты пластов. Основные способы подготовки шахтного поля.</w:t>
            </w:r>
          </w:p>
        </w:tc>
      </w:tr>
      <w:tr w:rsidR="004346E0" w:rsidRPr="004346E0" w14:paraId="3B95F253" w14:textId="77777777" w:rsidTr="00DC0DB8">
        <w:trPr>
          <w:trHeight w:val="444"/>
        </w:trPr>
        <w:tc>
          <w:tcPr>
            <w:tcW w:w="1328" w:type="pct"/>
            <w:vMerge/>
          </w:tcPr>
          <w:p w14:paraId="4A9D49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F188AE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4.Узлы сопряжений горизонтальных и наклонных выработок. </w:t>
            </w:r>
            <w:proofErr w:type="spellStart"/>
            <w:r w:rsidRPr="004346E0">
              <w:rPr>
                <w:rFonts w:ascii="Times New Roman" w:hAnsi="Times New Roman" w:cs="Times New Roman"/>
                <w:color w:val="000000" w:themeColor="text1"/>
                <w:sz w:val="24"/>
                <w:szCs w:val="24"/>
              </w:rPr>
              <w:t>Погоризонтная</w:t>
            </w:r>
            <w:proofErr w:type="spellEnd"/>
            <w:r w:rsidRPr="004346E0">
              <w:rPr>
                <w:rFonts w:ascii="Times New Roman" w:hAnsi="Times New Roman" w:cs="Times New Roman"/>
                <w:color w:val="000000" w:themeColor="text1"/>
                <w:sz w:val="24"/>
                <w:szCs w:val="24"/>
              </w:rPr>
              <w:t xml:space="preserve"> схема подготовки. Сущность и способы подготовки. </w:t>
            </w:r>
          </w:p>
        </w:tc>
      </w:tr>
      <w:tr w:rsidR="004346E0" w:rsidRPr="004346E0" w14:paraId="6D791C0F" w14:textId="77777777" w:rsidTr="00DC0DB8">
        <w:trPr>
          <w:trHeight w:val="444"/>
        </w:trPr>
        <w:tc>
          <w:tcPr>
            <w:tcW w:w="1328" w:type="pct"/>
            <w:vMerge/>
            <w:tcBorders>
              <w:bottom w:val="single" w:sz="4" w:space="0" w:color="auto"/>
            </w:tcBorders>
          </w:tcPr>
          <w:p w14:paraId="027E204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BA96AF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5.Панельная схема подготовки Сущность и способы подготовки. Этажная схема подготовки. Сущность и способы подготовки.</w:t>
            </w:r>
          </w:p>
        </w:tc>
      </w:tr>
      <w:tr w:rsidR="004346E0" w:rsidRPr="004346E0" w14:paraId="618D41D3" w14:textId="77777777" w:rsidTr="00DC0DB8">
        <w:trPr>
          <w:trHeight w:val="444"/>
        </w:trPr>
        <w:tc>
          <w:tcPr>
            <w:tcW w:w="1328" w:type="pct"/>
            <w:vMerge w:val="restart"/>
          </w:tcPr>
          <w:p w14:paraId="5A36613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2.6. Системы разработки месторождений полезных ископаемых.</w:t>
            </w:r>
          </w:p>
          <w:p w14:paraId="733D295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C66DF3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6B2867E" w14:textId="77777777" w:rsidTr="00E37CB2">
        <w:trPr>
          <w:trHeight w:val="1292"/>
        </w:trPr>
        <w:tc>
          <w:tcPr>
            <w:tcW w:w="1328" w:type="pct"/>
            <w:vMerge/>
          </w:tcPr>
          <w:p w14:paraId="0323327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854C265"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 системах разработки. Классификация систем разработки по основному и дополнительному признакам. Факторы, влияющие на выбор систем разработки. </w:t>
            </w:r>
            <w:r w:rsidRPr="004346E0">
              <w:rPr>
                <w:rFonts w:ascii="Times New Roman" w:hAnsi="Times New Roman" w:cs="Times New Roman"/>
                <w:color w:val="000000" w:themeColor="text1"/>
                <w:sz w:val="24"/>
                <w:szCs w:val="24"/>
              </w:rPr>
              <w:t>Требования к системам разработки</w:t>
            </w:r>
          </w:p>
        </w:tc>
      </w:tr>
      <w:tr w:rsidR="004346E0" w:rsidRPr="004346E0" w14:paraId="4191EDC5" w14:textId="77777777" w:rsidTr="00DC0DB8">
        <w:trPr>
          <w:trHeight w:val="444"/>
        </w:trPr>
        <w:tc>
          <w:tcPr>
            <w:tcW w:w="1328" w:type="pct"/>
            <w:vMerge/>
          </w:tcPr>
          <w:p w14:paraId="69DE6C9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4F97889"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2.Системы разработки без разделения на слои. Сущность системы разработки длинными столбами. Способы подготовки длинных столбов. </w:t>
            </w:r>
          </w:p>
        </w:tc>
      </w:tr>
      <w:tr w:rsidR="004346E0" w:rsidRPr="004346E0" w14:paraId="2B837B9D" w14:textId="77777777" w:rsidTr="00DC0DB8">
        <w:trPr>
          <w:trHeight w:val="444"/>
        </w:trPr>
        <w:tc>
          <w:tcPr>
            <w:tcW w:w="1328" w:type="pct"/>
            <w:vMerge/>
          </w:tcPr>
          <w:p w14:paraId="165B7BC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EA859A2"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 xml:space="preserve">3.Охрана выемочных выработок. </w:t>
            </w:r>
            <w:r w:rsidRPr="004346E0">
              <w:rPr>
                <w:rFonts w:ascii="Times New Roman" w:hAnsi="Times New Roman" w:cs="Times New Roman"/>
                <w:color w:val="000000" w:themeColor="text1"/>
                <w:sz w:val="24"/>
                <w:szCs w:val="24"/>
              </w:rPr>
              <w:t>Сплошные системы разработки.</w:t>
            </w:r>
            <w:r w:rsidRPr="004346E0">
              <w:rPr>
                <w:rFonts w:ascii="Times New Roman" w:hAnsi="Times New Roman" w:cs="Times New Roman"/>
                <w:iCs/>
                <w:color w:val="000000" w:themeColor="text1"/>
                <w:sz w:val="24"/>
                <w:szCs w:val="24"/>
              </w:rPr>
              <w:t xml:space="preserve"> Сущность и область их применения</w:t>
            </w:r>
          </w:p>
        </w:tc>
      </w:tr>
      <w:tr w:rsidR="004346E0" w:rsidRPr="004346E0" w14:paraId="35209014" w14:textId="77777777" w:rsidTr="00DC0DB8">
        <w:trPr>
          <w:trHeight w:val="444"/>
        </w:trPr>
        <w:tc>
          <w:tcPr>
            <w:tcW w:w="1328" w:type="pct"/>
            <w:vMerge/>
          </w:tcPr>
          <w:p w14:paraId="6E29EEC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9B94F35" w14:textId="77777777" w:rsidR="00DC0DB8" w:rsidRPr="004346E0" w:rsidRDefault="00DC0DB8" w:rsidP="004A16B0">
            <w:pPr>
              <w:ind w:right="-108"/>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4.Сущность сплошных систем разработки. Лава-этаж, деление на этажи, подэтажи, ярусы, комбинированные и короткие забои.</w:t>
            </w:r>
          </w:p>
        </w:tc>
      </w:tr>
      <w:tr w:rsidR="004346E0" w:rsidRPr="004346E0" w14:paraId="67A5A2BB" w14:textId="77777777" w:rsidTr="00DC0DB8">
        <w:trPr>
          <w:trHeight w:val="444"/>
        </w:trPr>
        <w:tc>
          <w:tcPr>
            <w:tcW w:w="1328" w:type="pct"/>
            <w:vMerge/>
          </w:tcPr>
          <w:p w14:paraId="3D44115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775A8B79" w14:textId="77777777" w:rsidR="00DC0DB8" w:rsidRPr="004346E0" w:rsidRDefault="00DC0DB8" w:rsidP="004A16B0">
            <w:pPr>
              <w:ind w:right="-108"/>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5.Система разработки мощных пластов с делением на слои</w:t>
            </w:r>
          </w:p>
        </w:tc>
      </w:tr>
      <w:tr w:rsidR="004346E0" w:rsidRPr="004346E0" w14:paraId="485EFDA9" w14:textId="77777777" w:rsidTr="00DC0DB8">
        <w:trPr>
          <w:trHeight w:val="444"/>
        </w:trPr>
        <w:tc>
          <w:tcPr>
            <w:tcW w:w="1328" w:type="pct"/>
            <w:vMerge/>
          </w:tcPr>
          <w:p w14:paraId="5860D0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5390AC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6.Разновидности столбовых систем разработки</w:t>
            </w:r>
          </w:p>
        </w:tc>
      </w:tr>
      <w:tr w:rsidR="004346E0" w:rsidRPr="004346E0" w14:paraId="5CF1D891" w14:textId="77777777" w:rsidTr="00DC0DB8">
        <w:trPr>
          <w:trHeight w:val="444"/>
        </w:trPr>
        <w:tc>
          <w:tcPr>
            <w:tcW w:w="1328" w:type="pct"/>
            <w:vMerge/>
          </w:tcPr>
          <w:p w14:paraId="7F360AE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74DC0FF"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7.Сравнительная оценка сплошных и столбовых систем разработки.</w:t>
            </w:r>
          </w:p>
        </w:tc>
      </w:tr>
      <w:tr w:rsidR="004346E0" w:rsidRPr="004346E0" w14:paraId="028573E3" w14:textId="77777777" w:rsidTr="00DC0DB8">
        <w:trPr>
          <w:trHeight w:val="444"/>
        </w:trPr>
        <w:tc>
          <w:tcPr>
            <w:tcW w:w="1328" w:type="pct"/>
            <w:vMerge/>
          </w:tcPr>
          <w:p w14:paraId="450E1C0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4955FADB"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8.Комбинированные системы разработки</w:t>
            </w:r>
          </w:p>
        </w:tc>
      </w:tr>
      <w:tr w:rsidR="004346E0" w:rsidRPr="004346E0" w14:paraId="2CF6ABD8" w14:textId="77777777" w:rsidTr="00DC0DB8">
        <w:trPr>
          <w:trHeight w:val="444"/>
        </w:trPr>
        <w:tc>
          <w:tcPr>
            <w:tcW w:w="1328" w:type="pct"/>
            <w:vMerge/>
          </w:tcPr>
          <w:p w14:paraId="54BB742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663C7D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9.Щитовая система разработки</w:t>
            </w:r>
          </w:p>
        </w:tc>
      </w:tr>
      <w:tr w:rsidR="004346E0" w:rsidRPr="004346E0" w14:paraId="33F601D7" w14:textId="77777777" w:rsidTr="00DC0DB8">
        <w:trPr>
          <w:trHeight w:val="444"/>
        </w:trPr>
        <w:tc>
          <w:tcPr>
            <w:tcW w:w="1328" w:type="pct"/>
            <w:vMerge/>
          </w:tcPr>
          <w:p w14:paraId="0E2B596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011BFC0"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217B1E99" w14:textId="77777777" w:rsidTr="00DC0DB8">
        <w:trPr>
          <w:trHeight w:val="444"/>
        </w:trPr>
        <w:tc>
          <w:tcPr>
            <w:tcW w:w="1328" w:type="pct"/>
            <w:vMerge/>
          </w:tcPr>
          <w:p w14:paraId="7FB16DD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4CEED86"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32:</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bCs/>
                <w:color w:val="000000" w:themeColor="text1"/>
                <w:spacing w:val="-4"/>
                <w:sz w:val="24"/>
                <w:szCs w:val="24"/>
              </w:rPr>
              <w:t>Определение длины лавы при выемке пологих и наклонных пластов тонких и средней мощности</w:t>
            </w:r>
            <w:r w:rsidRPr="004346E0">
              <w:rPr>
                <w:rFonts w:ascii="Times New Roman" w:eastAsia="Calibri" w:hAnsi="Times New Roman" w:cs="Times New Roman"/>
                <w:bCs/>
                <w:color w:val="000000" w:themeColor="text1"/>
                <w:sz w:val="24"/>
                <w:szCs w:val="24"/>
              </w:rPr>
              <w:t>»</w:t>
            </w:r>
          </w:p>
        </w:tc>
      </w:tr>
      <w:tr w:rsidR="004346E0" w:rsidRPr="004346E0" w14:paraId="01E3C7A7" w14:textId="77777777" w:rsidTr="00DC0DB8">
        <w:trPr>
          <w:trHeight w:val="444"/>
        </w:trPr>
        <w:tc>
          <w:tcPr>
            <w:tcW w:w="1328" w:type="pct"/>
            <w:vMerge/>
          </w:tcPr>
          <w:p w14:paraId="0B51A32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5ED0B9F" w14:textId="77777777" w:rsidR="00DC0DB8" w:rsidRPr="004346E0" w:rsidRDefault="00DC0DB8" w:rsidP="004A16B0">
            <w:pPr>
              <w:shd w:val="clear" w:color="auto" w:fill="FFFFFF"/>
              <w:ind w:right="442"/>
              <w:jc w:val="both"/>
              <w:rPr>
                <w:rFonts w:ascii="Times New Roman" w:hAnsi="Times New Roman" w:cs="Times New Roman"/>
                <w:bCs/>
                <w:color w:val="000000" w:themeColor="text1"/>
                <w:spacing w:val="-4"/>
                <w:sz w:val="24"/>
                <w:szCs w:val="24"/>
              </w:rPr>
            </w:pPr>
          </w:p>
        </w:tc>
      </w:tr>
      <w:tr w:rsidR="004346E0" w:rsidRPr="004346E0" w14:paraId="60031ACF" w14:textId="77777777" w:rsidTr="00DC0DB8">
        <w:trPr>
          <w:trHeight w:val="444"/>
        </w:trPr>
        <w:tc>
          <w:tcPr>
            <w:tcW w:w="1328" w:type="pct"/>
            <w:vMerge/>
          </w:tcPr>
          <w:p w14:paraId="1A6F12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2361652"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33:</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 xml:space="preserve">Определение нагрузки на крепь и расчет крепи при выемке тонких и средней мощности пологих и наклонных пластов» </w:t>
            </w:r>
          </w:p>
        </w:tc>
      </w:tr>
      <w:tr w:rsidR="004346E0" w:rsidRPr="004346E0" w14:paraId="40152971" w14:textId="77777777" w:rsidTr="00DC0DB8">
        <w:trPr>
          <w:trHeight w:val="444"/>
        </w:trPr>
        <w:tc>
          <w:tcPr>
            <w:tcW w:w="1328" w:type="pct"/>
            <w:vMerge/>
          </w:tcPr>
          <w:p w14:paraId="72285AE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1352D3D"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34:</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Определение нагрузки на крепь массы, и расчет крепи при выемке тонких крутых пластов»</w:t>
            </w:r>
          </w:p>
        </w:tc>
      </w:tr>
      <w:tr w:rsidR="004346E0" w:rsidRPr="004346E0" w14:paraId="22517352" w14:textId="77777777" w:rsidTr="00DC0DB8">
        <w:trPr>
          <w:trHeight w:val="444"/>
        </w:trPr>
        <w:tc>
          <w:tcPr>
            <w:tcW w:w="1328" w:type="pct"/>
            <w:vMerge/>
          </w:tcPr>
          <w:p w14:paraId="06E3BB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69955E5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35:</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Определение нагрузки на очистной забой при комплексно-механизированной выемке»</w:t>
            </w:r>
          </w:p>
        </w:tc>
      </w:tr>
      <w:tr w:rsidR="004346E0" w:rsidRPr="004346E0" w14:paraId="26502956" w14:textId="77777777" w:rsidTr="00DC0DB8">
        <w:trPr>
          <w:trHeight w:val="444"/>
        </w:trPr>
        <w:tc>
          <w:tcPr>
            <w:tcW w:w="1328" w:type="pct"/>
            <w:vMerge/>
            <w:tcBorders>
              <w:bottom w:val="single" w:sz="4" w:space="0" w:color="auto"/>
            </w:tcBorders>
          </w:tcPr>
          <w:p w14:paraId="29C1D55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0C2298E4"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Практическое занятие 36:</w:t>
            </w:r>
            <w:r w:rsidRPr="004346E0">
              <w:rPr>
                <w:rFonts w:ascii="Times New Roman" w:eastAsia="Calibri" w:hAnsi="Times New Roman" w:cs="Times New Roman"/>
                <w:bCs/>
                <w:color w:val="000000" w:themeColor="text1"/>
                <w:sz w:val="24"/>
                <w:szCs w:val="24"/>
              </w:rPr>
              <w:t xml:space="preserve"> «</w:t>
            </w:r>
            <w:r w:rsidRPr="004346E0">
              <w:rPr>
                <w:rFonts w:ascii="Times New Roman" w:hAnsi="Times New Roman" w:cs="Times New Roman"/>
                <w:color w:val="000000" w:themeColor="text1"/>
                <w:sz w:val="24"/>
                <w:szCs w:val="24"/>
              </w:rPr>
              <w:t>Расчет щитового перекрытия»</w:t>
            </w:r>
          </w:p>
        </w:tc>
      </w:tr>
      <w:tr w:rsidR="004346E0" w:rsidRPr="004346E0" w14:paraId="750875F8" w14:textId="77777777" w:rsidTr="00DC0DB8">
        <w:trPr>
          <w:trHeight w:val="444"/>
        </w:trPr>
        <w:tc>
          <w:tcPr>
            <w:tcW w:w="1328" w:type="pct"/>
            <w:vMerge w:val="restart"/>
          </w:tcPr>
          <w:p w14:paraId="6C4E9F28"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Тема 2.7 Производственные процессы в очистном забое</w:t>
            </w:r>
            <w:r w:rsidRPr="004346E0">
              <w:rPr>
                <w:rFonts w:ascii="Times New Roman" w:hAnsi="Times New Roman" w:cs="Times New Roman"/>
                <w:b/>
                <w:color w:val="000000" w:themeColor="text1"/>
                <w:sz w:val="24"/>
                <w:szCs w:val="24"/>
              </w:rPr>
              <w:t xml:space="preserve"> </w:t>
            </w:r>
          </w:p>
          <w:p w14:paraId="1F3CB65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72C2EB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722314B" w14:textId="77777777" w:rsidTr="00DC0DB8">
        <w:trPr>
          <w:trHeight w:val="444"/>
        </w:trPr>
        <w:tc>
          <w:tcPr>
            <w:tcW w:w="1328" w:type="pct"/>
            <w:vMerge/>
          </w:tcPr>
          <w:p w14:paraId="60A2AF7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5C334D1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1.Понятие об очистных работах. Определение понятий "горное давление", "управление кровлей". </w:t>
            </w:r>
          </w:p>
        </w:tc>
      </w:tr>
      <w:tr w:rsidR="004346E0" w:rsidRPr="004346E0" w14:paraId="6067D47E" w14:textId="77777777" w:rsidTr="00DC0DB8">
        <w:trPr>
          <w:trHeight w:val="444"/>
        </w:trPr>
        <w:tc>
          <w:tcPr>
            <w:tcW w:w="1328" w:type="pct"/>
            <w:vMerge/>
          </w:tcPr>
          <w:p w14:paraId="35C9E95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1E09289D"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2.Виды кровли.</w:t>
            </w:r>
          </w:p>
        </w:tc>
      </w:tr>
      <w:tr w:rsidR="004346E0" w:rsidRPr="004346E0" w14:paraId="55AE90D2" w14:textId="77777777" w:rsidTr="00DC0DB8">
        <w:trPr>
          <w:trHeight w:val="444"/>
        </w:trPr>
        <w:tc>
          <w:tcPr>
            <w:tcW w:w="1328" w:type="pct"/>
            <w:vMerge/>
          </w:tcPr>
          <w:p w14:paraId="0A4FCE3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2A7427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3.Способы управления кровлей</w:t>
            </w:r>
            <w:r w:rsidRPr="004346E0">
              <w:rPr>
                <w:rFonts w:ascii="Times New Roman" w:hAnsi="Times New Roman" w:cs="Times New Roman"/>
                <w:color w:val="000000" w:themeColor="text1"/>
                <w:sz w:val="24"/>
                <w:szCs w:val="24"/>
              </w:rPr>
              <w:t xml:space="preserve"> в очистных выработках</w:t>
            </w:r>
            <w:r w:rsidRPr="004346E0">
              <w:rPr>
                <w:rFonts w:ascii="Times New Roman" w:hAnsi="Times New Roman" w:cs="Times New Roman"/>
                <w:iCs/>
                <w:color w:val="000000" w:themeColor="text1"/>
                <w:sz w:val="24"/>
                <w:szCs w:val="24"/>
              </w:rPr>
              <w:t>. Достоинства и недостатки</w:t>
            </w:r>
            <w:r w:rsidRPr="004346E0">
              <w:rPr>
                <w:rFonts w:ascii="Times New Roman" w:hAnsi="Times New Roman" w:cs="Times New Roman"/>
                <w:color w:val="000000" w:themeColor="text1"/>
                <w:sz w:val="24"/>
                <w:szCs w:val="24"/>
              </w:rPr>
              <w:t xml:space="preserve"> </w:t>
            </w:r>
          </w:p>
        </w:tc>
      </w:tr>
      <w:tr w:rsidR="004346E0" w:rsidRPr="004346E0" w14:paraId="39829C1C" w14:textId="77777777" w:rsidTr="00DC0DB8">
        <w:trPr>
          <w:trHeight w:val="444"/>
        </w:trPr>
        <w:tc>
          <w:tcPr>
            <w:tcW w:w="1328" w:type="pct"/>
            <w:vMerge/>
          </w:tcPr>
          <w:p w14:paraId="24F6B93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82BF5D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4.Крепление очистных выработок.</w:t>
            </w:r>
            <w:r w:rsidRPr="004346E0">
              <w:rPr>
                <w:rFonts w:ascii="Times New Roman" w:hAnsi="Times New Roman" w:cs="Times New Roman"/>
                <w:iCs/>
                <w:color w:val="000000" w:themeColor="text1"/>
                <w:sz w:val="24"/>
                <w:szCs w:val="24"/>
              </w:rPr>
              <w:t xml:space="preserve"> </w:t>
            </w:r>
          </w:p>
        </w:tc>
      </w:tr>
      <w:tr w:rsidR="004346E0" w:rsidRPr="004346E0" w14:paraId="6336C8BD" w14:textId="77777777" w:rsidTr="00DC0DB8">
        <w:trPr>
          <w:trHeight w:val="444"/>
        </w:trPr>
        <w:tc>
          <w:tcPr>
            <w:tcW w:w="1328" w:type="pct"/>
            <w:vMerge/>
          </w:tcPr>
          <w:p w14:paraId="62ABAC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6F0D104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 xml:space="preserve">5.Механизированные крепи и крепи сопряжений. </w:t>
            </w:r>
          </w:p>
        </w:tc>
      </w:tr>
      <w:tr w:rsidR="004346E0" w:rsidRPr="004346E0" w14:paraId="4EBCE0B1" w14:textId="77777777" w:rsidTr="00DC0DB8">
        <w:trPr>
          <w:trHeight w:val="444"/>
        </w:trPr>
        <w:tc>
          <w:tcPr>
            <w:tcW w:w="1328" w:type="pct"/>
            <w:vMerge/>
          </w:tcPr>
          <w:p w14:paraId="47BFDD3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695752C"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eastAsia="Calibri" w:hAnsi="Times New Roman" w:cs="Times New Roman"/>
                <w:bCs/>
                <w:color w:val="000000" w:themeColor="text1"/>
                <w:sz w:val="24"/>
                <w:szCs w:val="24"/>
              </w:rPr>
              <w:t>6.Индивидуальная и механизированная крепи очистных выработок</w:t>
            </w:r>
          </w:p>
        </w:tc>
      </w:tr>
      <w:tr w:rsidR="004346E0" w:rsidRPr="004346E0" w14:paraId="675800A6" w14:textId="77777777" w:rsidTr="00DC0DB8">
        <w:trPr>
          <w:trHeight w:val="444"/>
        </w:trPr>
        <w:tc>
          <w:tcPr>
            <w:tcW w:w="1328" w:type="pct"/>
            <w:vMerge/>
          </w:tcPr>
          <w:p w14:paraId="3F04B9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351E201"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7.Классификация механизированных крепей</w:t>
            </w:r>
          </w:p>
        </w:tc>
      </w:tr>
      <w:tr w:rsidR="004346E0" w:rsidRPr="004346E0" w14:paraId="53938979" w14:textId="77777777" w:rsidTr="00DC0DB8">
        <w:trPr>
          <w:trHeight w:val="444"/>
        </w:trPr>
        <w:tc>
          <w:tcPr>
            <w:tcW w:w="1328" w:type="pct"/>
            <w:vMerge/>
          </w:tcPr>
          <w:p w14:paraId="361DDAA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25A76FD"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8.Управление горным давлением на пологих и наклонных пластах</w:t>
            </w:r>
          </w:p>
        </w:tc>
      </w:tr>
      <w:tr w:rsidR="004346E0" w:rsidRPr="004346E0" w14:paraId="7317E2A7" w14:textId="77777777" w:rsidTr="00DC0DB8">
        <w:trPr>
          <w:trHeight w:val="444"/>
        </w:trPr>
        <w:tc>
          <w:tcPr>
            <w:tcW w:w="1328" w:type="pct"/>
            <w:vMerge/>
          </w:tcPr>
          <w:p w14:paraId="5E0DBE5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04B480C"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 xml:space="preserve">9.Управление горным давлением на крутых и </w:t>
            </w:r>
            <w:proofErr w:type="spellStart"/>
            <w:r w:rsidRPr="004346E0">
              <w:rPr>
                <w:rFonts w:ascii="Times New Roman" w:eastAsia="Calibri" w:hAnsi="Times New Roman" w:cs="Times New Roman"/>
                <w:bCs/>
                <w:color w:val="000000" w:themeColor="text1"/>
                <w:sz w:val="24"/>
                <w:szCs w:val="24"/>
              </w:rPr>
              <w:t>крутонаклонных</w:t>
            </w:r>
            <w:proofErr w:type="spellEnd"/>
            <w:r w:rsidRPr="004346E0">
              <w:rPr>
                <w:rFonts w:ascii="Times New Roman" w:eastAsia="Calibri" w:hAnsi="Times New Roman" w:cs="Times New Roman"/>
                <w:bCs/>
                <w:color w:val="000000" w:themeColor="text1"/>
                <w:sz w:val="24"/>
                <w:szCs w:val="24"/>
              </w:rPr>
              <w:t xml:space="preserve"> пластах</w:t>
            </w:r>
          </w:p>
        </w:tc>
      </w:tr>
      <w:tr w:rsidR="004346E0" w:rsidRPr="004346E0" w14:paraId="0B2981E7" w14:textId="77777777" w:rsidTr="00DC0DB8">
        <w:trPr>
          <w:trHeight w:val="444"/>
        </w:trPr>
        <w:tc>
          <w:tcPr>
            <w:tcW w:w="1328" w:type="pct"/>
            <w:vMerge/>
          </w:tcPr>
          <w:p w14:paraId="765F08E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36E5062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iCs/>
                <w:color w:val="000000" w:themeColor="text1"/>
                <w:sz w:val="24"/>
                <w:szCs w:val="24"/>
              </w:rPr>
              <w:t>10.Технология выемки угля комплексами.</w:t>
            </w:r>
          </w:p>
        </w:tc>
      </w:tr>
      <w:tr w:rsidR="004346E0" w:rsidRPr="004346E0" w14:paraId="42C456DF" w14:textId="77777777" w:rsidTr="00DC0DB8">
        <w:trPr>
          <w:trHeight w:val="444"/>
        </w:trPr>
        <w:tc>
          <w:tcPr>
            <w:tcW w:w="1328" w:type="pct"/>
            <w:vMerge/>
          </w:tcPr>
          <w:p w14:paraId="526920D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vAlign w:val="center"/>
          </w:tcPr>
          <w:p w14:paraId="261D61C6" w14:textId="77777777" w:rsidR="00DC0DB8" w:rsidRPr="004346E0" w:rsidRDefault="00DC0DB8" w:rsidP="004A16B0">
            <w:pPr>
              <w:jc w:val="both"/>
              <w:rPr>
                <w:rFonts w:ascii="Times New Roman" w:hAnsi="Times New Roman" w:cs="Times New Roman"/>
                <w:iCs/>
                <w:color w:val="000000" w:themeColor="text1"/>
                <w:sz w:val="24"/>
                <w:szCs w:val="24"/>
              </w:rPr>
            </w:pPr>
            <w:r w:rsidRPr="004346E0">
              <w:rPr>
                <w:rFonts w:ascii="Times New Roman" w:hAnsi="Times New Roman" w:cs="Times New Roman"/>
                <w:iCs/>
                <w:color w:val="000000" w:themeColor="text1"/>
                <w:sz w:val="24"/>
                <w:szCs w:val="24"/>
              </w:rPr>
              <w:t>11.Паспорт крепления и управления кровлей</w:t>
            </w:r>
          </w:p>
          <w:p w14:paraId="503CACF7" w14:textId="77777777" w:rsidR="00DC0DB8" w:rsidRPr="004346E0" w:rsidRDefault="00DC0DB8" w:rsidP="004A16B0">
            <w:pPr>
              <w:jc w:val="both"/>
              <w:rPr>
                <w:rFonts w:ascii="Times New Roman" w:hAnsi="Times New Roman" w:cs="Times New Roman"/>
                <w:iCs/>
                <w:color w:val="000000" w:themeColor="text1"/>
                <w:sz w:val="24"/>
                <w:szCs w:val="24"/>
              </w:rPr>
            </w:pPr>
          </w:p>
        </w:tc>
      </w:tr>
      <w:tr w:rsidR="004346E0" w:rsidRPr="004346E0" w14:paraId="3E97C427" w14:textId="77777777" w:rsidTr="00DC0DB8">
        <w:trPr>
          <w:trHeight w:val="444"/>
        </w:trPr>
        <w:tc>
          <w:tcPr>
            <w:tcW w:w="1328" w:type="pct"/>
            <w:vMerge w:val="restart"/>
          </w:tcPr>
          <w:p w14:paraId="01458C5F"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Тема 2.8 </w:t>
            </w:r>
            <w:r w:rsidRPr="004346E0">
              <w:rPr>
                <w:rFonts w:ascii="Times New Roman" w:hAnsi="Times New Roman" w:cs="Times New Roman"/>
                <w:b/>
                <w:color w:val="000000" w:themeColor="text1"/>
                <w:sz w:val="24"/>
                <w:szCs w:val="24"/>
              </w:rPr>
              <w:t>Специальные способы разработки пластовых месторождений полезных ископаемых</w:t>
            </w:r>
          </w:p>
        </w:tc>
        <w:tc>
          <w:tcPr>
            <w:tcW w:w="3672" w:type="pct"/>
            <w:tcBorders>
              <w:bottom w:val="single" w:sz="4" w:space="0" w:color="auto"/>
            </w:tcBorders>
          </w:tcPr>
          <w:p w14:paraId="6426C67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3CAAB37" w14:textId="77777777" w:rsidTr="00DC0DB8">
        <w:trPr>
          <w:trHeight w:val="444"/>
        </w:trPr>
        <w:tc>
          <w:tcPr>
            <w:tcW w:w="1328" w:type="pct"/>
            <w:vMerge/>
          </w:tcPr>
          <w:p w14:paraId="5F4CEF12" w14:textId="77777777" w:rsidR="00DC0DB8" w:rsidRPr="004346E0" w:rsidRDefault="00DC0DB8" w:rsidP="004A16B0">
            <w:pPr>
              <w:rPr>
                <w:rFonts w:ascii="Times New Roman" w:hAnsi="Times New Roman" w:cs="Times New Roman"/>
                <w:bCs/>
                <w:color w:val="000000" w:themeColor="text1"/>
                <w:sz w:val="24"/>
                <w:szCs w:val="24"/>
              </w:rPr>
            </w:pPr>
          </w:p>
        </w:tc>
        <w:tc>
          <w:tcPr>
            <w:tcW w:w="3672" w:type="pct"/>
            <w:tcBorders>
              <w:bottom w:val="single" w:sz="4" w:space="0" w:color="auto"/>
            </w:tcBorders>
          </w:tcPr>
          <w:p w14:paraId="257C7CC0"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1.Понятие о специальных способах разработки пластовых месторождений полезных ископаемых. Сущность внезапных выбросов. Предупредительные признаки внезапных выбросов</w:t>
            </w:r>
          </w:p>
        </w:tc>
      </w:tr>
      <w:tr w:rsidR="004346E0" w:rsidRPr="004346E0" w14:paraId="2027FC8A" w14:textId="77777777" w:rsidTr="00DC0DB8">
        <w:trPr>
          <w:trHeight w:val="444"/>
        </w:trPr>
        <w:tc>
          <w:tcPr>
            <w:tcW w:w="1328" w:type="pct"/>
            <w:vMerge/>
          </w:tcPr>
          <w:p w14:paraId="0117322E" w14:textId="77777777" w:rsidR="00DC0DB8" w:rsidRPr="004346E0" w:rsidRDefault="00DC0DB8" w:rsidP="004A16B0">
            <w:pPr>
              <w:rPr>
                <w:rFonts w:ascii="Times New Roman" w:hAnsi="Times New Roman" w:cs="Times New Roman"/>
                <w:bCs/>
                <w:color w:val="000000" w:themeColor="text1"/>
                <w:sz w:val="24"/>
                <w:szCs w:val="24"/>
              </w:rPr>
            </w:pPr>
          </w:p>
        </w:tc>
        <w:tc>
          <w:tcPr>
            <w:tcW w:w="3672" w:type="pct"/>
            <w:tcBorders>
              <w:bottom w:val="single" w:sz="4" w:space="0" w:color="auto"/>
            </w:tcBorders>
          </w:tcPr>
          <w:p w14:paraId="71ECAFF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2.Сущность горных ударов. Основные мероприятия по предупреждению горных ударов. Технологические схемы отработки систем разработки и определение основных параметров.</w:t>
            </w:r>
          </w:p>
        </w:tc>
      </w:tr>
      <w:tr w:rsidR="004346E0" w:rsidRPr="004346E0" w14:paraId="3CB5D646" w14:textId="77777777" w:rsidTr="00DC0DB8">
        <w:trPr>
          <w:trHeight w:val="444"/>
        </w:trPr>
        <w:tc>
          <w:tcPr>
            <w:tcW w:w="1328" w:type="pct"/>
            <w:vMerge/>
          </w:tcPr>
          <w:p w14:paraId="390FFCB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5FF13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3.Конструирование вариантов систем разработки и определение основных параметров. </w:t>
            </w:r>
          </w:p>
        </w:tc>
      </w:tr>
      <w:tr w:rsidR="004346E0" w:rsidRPr="004346E0" w14:paraId="20524988" w14:textId="77777777" w:rsidTr="00DC0DB8">
        <w:trPr>
          <w:trHeight w:val="444"/>
        </w:trPr>
        <w:tc>
          <w:tcPr>
            <w:tcW w:w="1328" w:type="pct"/>
            <w:vMerge/>
          </w:tcPr>
          <w:p w14:paraId="26EA089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58FF9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4.Определение оптимальных размеров выемочного поля. Выбор схемы технологического участка</w:t>
            </w:r>
          </w:p>
        </w:tc>
      </w:tr>
      <w:tr w:rsidR="004346E0" w:rsidRPr="004346E0" w14:paraId="7A1426B1" w14:textId="77777777" w:rsidTr="00DC0DB8">
        <w:trPr>
          <w:trHeight w:val="444"/>
        </w:trPr>
        <w:tc>
          <w:tcPr>
            <w:tcW w:w="1328" w:type="pct"/>
            <w:vMerge/>
          </w:tcPr>
          <w:p w14:paraId="0FDB9BA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6F041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Cs/>
                <w:color w:val="000000" w:themeColor="text1"/>
                <w:sz w:val="24"/>
                <w:szCs w:val="24"/>
              </w:rPr>
              <w:t>5.Технология очистных работ на пластах, опасных по внезапным выбросам угля или газа</w:t>
            </w:r>
          </w:p>
        </w:tc>
      </w:tr>
      <w:tr w:rsidR="004346E0" w:rsidRPr="004346E0" w14:paraId="0226F2D3" w14:textId="77777777" w:rsidTr="00DC0DB8">
        <w:trPr>
          <w:trHeight w:val="444"/>
        </w:trPr>
        <w:tc>
          <w:tcPr>
            <w:tcW w:w="1328" w:type="pct"/>
            <w:vMerge/>
          </w:tcPr>
          <w:p w14:paraId="721D51F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9DDEF01"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hAnsi="Times New Roman" w:cs="Times New Roman"/>
                <w:color w:val="000000" w:themeColor="text1"/>
                <w:sz w:val="24"/>
                <w:szCs w:val="24"/>
              </w:rPr>
              <w:t xml:space="preserve">6.Порядок и способы разработки сближенных пластов. </w:t>
            </w:r>
            <w:r w:rsidRPr="004346E0">
              <w:rPr>
                <w:rFonts w:ascii="Times New Roman" w:eastAsia="Calibri" w:hAnsi="Times New Roman" w:cs="Times New Roman"/>
                <w:bCs/>
                <w:color w:val="000000" w:themeColor="text1"/>
                <w:sz w:val="24"/>
                <w:szCs w:val="24"/>
              </w:rPr>
              <w:t>Классификация технологических схем с разворотом лавы.</w:t>
            </w:r>
          </w:p>
        </w:tc>
      </w:tr>
      <w:tr w:rsidR="004346E0" w:rsidRPr="004346E0" w14:paraId="29984830" w14:textId="77777777" w:rsidTr="00DC0DB8">
        <w:trPr>
          <w:trHeight w:val="444"/>
        </w:trPr>
        <w:tc>
          <w:tcPr>
            <w:tcW w:w="1328" w:type="pct"/>
            <w:vMerge/>
          </w:tcPr>
          <w:p w14:paraId="2B3E4CF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01C529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37:</w:t>
            </w:r>
            <w:r w:rsidRPr="004346E0">
              <w:rPr>
                <w:rFonts w:ascii="Times New Roman" w:hAnsi="Times New Roman" w:cs="Times New Roman"/>
                <w:color w:val="000000" w:themeColor="text1"/>
                <w:sz w:val="24"/>
                <w:szCs w:val="24"/>
              </w:rPr>
              <w:t xml:space="preserve"> «Расчет параметров вентилятора местного проветривания»</w:t>
            </w:r>
          </w:p>
        </w:tc>
      </w:tr>
      <w:tr w:rsidR="004346E0" w:rsidRPr="004346E0" w14:paraId="6FF4D7C0" w14:textId="77777777" w:rsidTr="00DC0DB8">
        <w:trPr>
          <w:trHeight w:val="444"/>
        </w:trPr>
        <w:tc>
          <w:tcPr>
            <w:tcW w:w="1328" w:type="pct"/>
            <w:vMerge/>
          </w:tcPr>
          <w:p w14:paraId="5216262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6C2F31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38:</w:t>
            </w:r>
            <w:r w:rsidRPr="004346E0">
              <w:rPr>
                <w:rFonts w:ascii="Times New Roman" w:hAnsi="Times New Roman" w:cs="Times New Roman"/>
                <w:color w:val="000000" w:themeColor="text1"/>
                <w:sz w:val="24"/>
                <w:szCs w:val="24"/>
              </w:rPr>
              <w:t xml:space="preserve"> «Выбор вентилятора местного проветривания»</w:t>
            </w:r>
          </w:p>
        </w:tc>
      </w:tr>
      <w:tr w:rsidR="004346E0" w:rsidRPr="004346E0" w14:paraId="0CEEB4FB" w14:textId="77777777" w:rsidTr="00DC0DB8">
        <w:trPr>
          <w:trHeight w:val="444"/>
        </w:trPr>
        <w:tc>
          <w:tcPr>
            <w:tcW w:w="1328" w:type="pct"/>
            <w:vMerge/>
            <w:tcBorders>
              <w:bottom w:val="single" w:sz="4" w:space="0" w:color="auto"/>
            </w:tcBorders>
          </w:tcPr>
          <w:p w14:paraId="1F05E08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F82832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39:</w:t>
            </w:r>
            <w:r w:rsidRPr="004346E0">
              <w:rPr>
                <w:rFonts w:ascii="Times New Roman" w:hAnsi="Times New Roman" w:cs="Times New Roman"/>
                <w:color w:val="000000" w:themeColor="text1"/>
                <w:sz w:val="24"/>
                <w:szCs w:val="24"/>
              </w:rPr>
              <w:t xml:space="preserve"> «Расчет параметров водоотлива при строительстве вертикальных стволов»</w:t>
            </w:r>
          </w:p>
        </w:tc>
      </w:tr>
      <w:tr w:rsidR="004346E0" w:rsidRPr="004346E0" w14:paraId="1513ACD4" w14:textId="77777777" w:rsidTr="00DC0DB8">
        <w:trPr>
          <w:trHeight w:val="444"/>
        </w:trPr>
        <w:tc>
          <w:tcPr>
            <w:tcW w:w="1328" w:type="pct"/>
            <w:vMerge/>
          </w:tcPr>
          <w:p w14:paraId="3CA1C90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5AA65E4" w14:textId="16F510D0" w:rsidR="00DC0DB8" w:rsidRPr="004346E0" w:rsidRDefault="009E12B5" w:rsidP="004A16B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DC0DB8" w:rsidRPr="004346E0">
              <w:rPr>
                <w:rFonts w:ascii="Times New Roman" w:hAnsi="Times New Roman" w:cs="Times New Roman"/>
                <w:color w:val="000000" w:themeColor="text1"/>
                <w:sz w:val="24"/>
                <w:szCs w:val="24"/>
              </w:rPr>
              <w:t>. Роботизация технологических процессов подготовки и строительства горных выработок</w:t>
            </w:r>
          </w:p>
        </w:tc>
      </w:tr>
      <w:tr w:rsidR="004346E0" w:rsidRPr="004346E0" w14:paraId="60416803" w14:textId="77777777" w:rsidTr="00DC0DB8">
        <w:trPr>
          <w:trHeight w:val="444"/>
        </w:trPr>
        <w:tc>
          <w:tcPr>
            <w:tcW w:w="1328" w:type="pct"/>
            <w:vMerge/>
          </w:tcPr>
          <w:p w14:paraId="2EDA020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C8DA009" w14:textId="5F88AD5B" w:rsidR="00DC0DB8" w:rsidRPr="004346E0" w:rsidRDefault="009E12B5" w:rsidP="004A16B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DC0DB8" w:rsidRPr="004346E0">
              <w:rPr>
                <w:rFonts w:ascii="Times New Roman" w:hAnsi="Times New Roman" w:cs="Times New Roman"/>
                <w:color w:val="000000" w:themeColor="text1"/>
                <w:sz w:val="24"/>
                <w:szCs w:val="24"/>
              </w:rPr>
              <w:t>. Автоматизация технологических процессов подготовки и строительства горных выработок</w:t>
            </w:r>
          </w:p>
        </w:tc>
      </w:tr>
      <w:tr w:rsidR="004346E0" w:rsidRPr="004346E0" w14:paraId="052DF781" w14:textId="77777777" w:rsidTr="00DC0DB8">
        <w:trPr>
          <w:trHeight w:val="444"/>
        </w:trPr>
        <w:tc>
          <w:tcPr>
            <w:tcW w:w="1328" w:type="pct"/>
            <w:vMerge/>
            <w:tcBorders>
              <w:bottom w:val="single" w:sz="4" w:space="0" w:color="auto"/>
            </w:tcBorders>
          </w:tcPr>
          <w:p w14:paraId="484026E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021A118" w14:textId="622A889A" w:rsidR="00DC0DB8" w:rsidRPr="004346E0" w:rsidRDefault="009E12B5" w:rsidP="004A16B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DC0DB8" w:rsidRPr="004346E0">
              <w:rPr>
                <w:rFonts w:ascii="Times New Roman" w:hAnsi="Times New Roman" w:cs="Times New Roman"/>
                <w:color w:val="000000" w:themeColor="text1"/>
                <w:sz w:val="24"/>
                <w:szCs w:val="24"/>
              </w:rPr>
              <w:t>. Перспективы развития и внедрения технологии безлюдной отработки</w:t>
            </w:r>
          </w:p>
        </w:tc>
      </w:tr>
      <w:tr w:rsidR="004346E0" w:rsidRPr="004346E0" w14:paraId="3630988F" w14:textId="77777777" w:rsidTr="00DC0DB8">
        <w:trPr>
          <w:trHeight w:val="444"/>
        </w:trPr>
        <w:tc>
          <w:tcPr>
            <w:tcW w:w="5000" w:type="pct"/>
            <w:gridSpan w:val="2"/>
            <w:tcBorders>
              <w:bottom w:val="single" w:sz="4" w:space="0" w:color="auto"/>
            </w:tcBorders>
          </w:tcPr>
          <w:p w14:paraId="4F7CC4E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009B0F91"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w:t>
            </w:r>
            <w:proofErr w:type="gramStart"/>
            <w:r w:rsidRPr="004346E0">
              <w:rPr>
                <w:rFonts w:ascii="Times New Roman" w:hAnsi="Times New Roman" w:cs="Times New Roman"/>
                <w:b/>
                <w:color w:val="000000" w:themeColor="text1"/>
                <w:sz w:val="24"/>
                <w:szCs w:val="24"/>
              </w:rPr>
              <w:t xml:space="preserve"> .…</w:t>
            </w:r>
            <w:proofErr w:type="gramEnd"/>
            <w:r w:rsidRPr="004346E0">
              <w:rPr>
                <w:rFonts w:ascii="Times New Roman" w:hAnsi="Times New Roman" w:cs="Times New Roman"/>
                <w:b/>
                <w:color w:val="000000" w:themeColor="text1"/>
                <w:sz w:val="24"/>
                <w:szCs w:val="24"/>
              </w:rPr>
              <w:t>……………………………………</w:t>
            </w:r>
          </w:p>
          <w:p w14:paraId="57B0D6E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roofErr w:type="gramStart"/>
            <w:r w:rsidRPr="004346E0">
              <w:rPr>
                <w:rFonts w:ascii="Times New Roman" w:hAnsi="Times New Roman" w:cs="Times New Roman"/>
                <w:b/>
                <w:color w:val="000000" w:themeColor="text1"/>
                <w:sz w:val="24"/>
                <w:szCs w:val="24"/>
              </w:rPr>
              <w:t>…..</w:t>
            </w:r>
            <w:proofErr w:type="gramEnd"/>
          </w:p>
        </w:tc>
      </w:tr>
      <w:tr w:rsidR="004346E0" w:rsidRPr="004346E0" w14:paraId="24385ABF" w14:textId="77777777" w:rsidTr="00DC0DB8">
        <w:trPr>
          <w:trHeight w:val="444"/>
        </w:trPr>
        <w:tc>
          <w:tcPr>
            <w:tcW w:w="5000" w:type="pct"/>
            <w:gridSpan w:val="2"/>
            <w:tcBorders>
              <w:bottom w:val="single" w:sz="4" w:space="0" w:color="auto"/>
            </w:tcBorders>
          </w:tcPr>
          <w:p w14:paraId="01597FF1" w14:textId="77777777" w:rsidR="00DC0DB8" w:rsidRPr="004346E0" w:rsidRDefault="00DC0DB8" w:rsidP="004A16B0">
            <w:pPr>
              <w:suppressAutoHyphens/>
              <w:jc w:val="both"/>
              <w:rPr>
                <w:rFonts w:ascii="Times New Roman" w:hAnsi="Times New Roman" w:cs="Times New Roman"/>
                <w:b/>
                <w:bCs/>
                <w:i/>
                <w:iCs/>
                <w:color w:val="000000" w:themeColor="text1"/>
                <w:sz w:val="24"/>
                <w:szCs w:val="24"/>
              </w:rPr>
            </w:pPr>
            <w:r w:rsidRPr="004346E0">
              <w:rPr>
                <w:rFonts w:ascii="Times New Roman" w:hAnsi="Times New Roman" w:cs="Times New Roman"/>
                <w:b/>
                <w:bCs/>
                <w:color w:val="000000" w:themeColor="text1"/>
                <w:sz w:val="24"/>
                <w:szCs w:val="24"/>
              </w:rPr>
              <w:t xml:space="preserve">Курсовой проект: </w:t>
            </w:r>
            <w:r w:rsidRPr="004346E0">
              <w:rPr>
                <w:rFonts w:ascii="Times New Roman" w:hAnsi="Times New Roman" w:cs="Times New Roman"/>
                <w:bCs/>
                <w:color w:val="000000" w:themeColor="text1"/>
                <w:sz w:val="24"/>
                <w:szCs w:val="24"/>
              </w:rPr>
              <w:t>выполнение курсового проекта по модулю является обязательным для обучающихся</w:t>
            </w:r>
            <w:r w:rsidRPr="004346E0">
              <w:rPr>
                <w:rFonts w:ascii="Times New Roman" w:hAnsi="Times New Roman" w:cs="Times New Roman"/>
                <w:bCs/>
                <w:i/>
                <w:iCs/>
                <w:color w:val="000000" w:themeColor="text1"/>
                <w:sz w:val="24"/>
                <w:szCs w:val="24"/>
              </w:rPr>
              <w:t xml:space="preserve">   </w:t>
            </w:r>
          </w:p>
          <w:p w14:paraId="618DF9CB" w14:textId="77777777" w:rsidR="00DC0DB8" w:rsidRPr="004346E0" w:rsidRDefault="00DC0D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курсовых проектов </w:t>
            </w:r>
          </w:p>
          <w:p w14:paraId="1EB4D843"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пологого падения</w:t>
            </w:r>
          </w:p>
          <w:p w14:paraId="1AD9366B"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наклонного падения</w:t>
            </w:r>
          </w:p>
          <w:p w14:paraId="1A096391"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крутым пластам</w:t>
            </w:r>
          </w:p>
          <w:p w14:paraId="753D6A18"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мощным пластам</w:t>
            </w:r>
          </w:p>
          <w:p w14:paraId="501C124E" w14:textId="77777777" w:rsidR="00DC0DB8" w:rsidRPr="004346E0" w:rsidRDefault="00DC0DB8" w:rsidP="00101E32">
            <w:pPr>
              <w:numPr>
                <w:ilvl w:val="0"/>
                <w:numId w:val="1"/>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Разработка пластов в сложных </w:t>
            </w:r>
            <w:proofErr w:type="spellStart"/>
            <w:r w:rsidRPr="004346E0">
              <w:rPr>
                <w:rFonts w:ascii="Times New Roman" w:hAnsi="Times New Roman" w:cs="Times New Roman"/>
                <w:color w:val="000000" w:themeColor="text1"/>
                <w:sz w:val="24"/>
                <w:szCs w:val="24"/>
              </w:rPr>
              <w:t>горногеологических</w:t>
            </w:r>
            <w:proofErr w:type="spellEnd"/>
            <w:r w:rsidRPr="004346E0">
              <w:rPr>
                <w:rFonts w:ascii="Times New Roman" w:hAnsi="Times New Roman" w:cs="Times New Roman"/>
                <w:color w:val="000000" w:themeColor="text1"/>
                <w:sz w:val="24"/>
                <w:szCs w:val="24"/>
              </w:rPr>
              <w:t xml:space="preserve"> условиях</w:t>
            </w:r>
          </w:p>
          <w:p w14:paraId="5FF71047" w14:textId="77777777" w:rsidR="00DC0DB8" w:rsidRPr="004346E0" w:rsidRDefault="00DC0DB8" w:rsidP="004A16B0">
            <w:pPr>
              <w:suppressAutoHyphens/>
              <w:jc w:val="both"/>
              <w:rPr>
                <w:rFonts w:ascii="Times New Roman" w:hAnsi="Times New Roman" w:cs="Times New Roman"/>
                <w:color w:val="000000" w:themeColor="text1"/>
                <w:sz w:val="24"/>
                <w:szCs w:val="24"/>
              </w:rPr>
            </w:pPr>
          </w:p>
        </w:tc>
      </w:tr>
      <w:tr w:rsidR="004346E0" w:rsidRPr="004346E0" w14:paraId="5D9E233F" w14:textId="77777777" w:rsidTr="00DC0DB8">
        <w:trPr>
          <w:trHeight w:val="444"/>
        </w:trPr>
        <w:tc>
          <w:tcPr>
            <w:tcW w:w="5000" w:type="pct"/>
            <w:gridSpan w:val="2"/>
            <w:tcBorders>
              <w:bottom w:val="single" w:sz="4" w:space="0" w:color="auto"/>
            </w:tcBorders>
          </w:tcPr>
          <w:p w14:paraId="20FE1AE5" w14:textId="77777777" w:rsidR="00DC0DB8" w:rsidRPr="004346E0" w:rsidRDefault="00DC0D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lastRenderedPageBreak/>
              <w:t xml:space="preserve">Обязательные аудиторные учебные занятия </w:t>
            </w:r>
            <w:r w:rsidRPr="004346E0">
              <w:rPr>
                <w:rFonts w:ascii="Times New Roman" w:hAnsi="Times New Roman" w:cs="Times New Roman"/>
                <w:b/>
                <w:bCs/>
                <w:color w:val="000000" w:themeColor="text1"/>
                <w:sz w:val="24"/>
                <w:szCs w:val="24"/>
              </w:rPr>
              <w:t xml:space="preserve">по курсовому проекту </w:t>
            </w:r>
            <w:r w:rsidRPr="004346E0">
              <w:rPr>
                <w:rFonts w:ascii="Times New Roman" w:hAnsi="Times New Roman" w:cs="Times New Roman"/>
                <w:b/>
                <w:color w:val="000000" w:themeColor="text1"/>
                <w:sz w:val="24"/>
                <w:szCs w:val="24"/>
              </w:rPr>
              <w:t xml:space="preserve">30 </w:t>
            </w:r>
            <w:proofErr w:type="spellStart"/>
            <w:r w:rsidRPr="004346E0">
              <w:rPr>
                <w:rFonts w:ascii="Times New Roman" w:hAnsi="Times New Roman" w:cs="Times New Roman"/>
                <w:b/>
                <w:color w:val="000000" w:themeColor="text1"/>
                <w:sz w:val="24"/>
                <w:szCs w:val="24"/>
              </w:rPr>
              <w:t>ак.ч</w:t>
            </w:r>
            <w:proofErr w:type="spellEnd"/>
            <w:r w:rsidRPr="004346E0">
              <w:rPr>
                <w:rFonts w:ascii="Times New Roman" w:hAnsi="Times New Roman" w:cs="Times New Roman"/>
                <w:b/>
                <w:color w:val="000000" w:themeColor="text1"/>
                <w:sz w:val="24"/>
                <w:szCs w:val="24"/>
              </w:rPr>
              <w:t>.</w:t>
            </w:r>
          </w:p>
          <w:p w14:paraId="4F5A7DEF" w14:textId="77777777" w:rsidR="00DC0DB8" w:rsidRPr="004346E0" w:rsidRDefault="00DC0D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Выполнение практической части курсового проекта</w:t>
            </w:r>
          </w:p>
        </w:tc>
      </w:tr>
      <w:tr w:rsidR="004346E0" w:rsidRPr="004346E0" w14:paraId="2282889C" w14:textId="77777777" w:rsidTr="00DC0DB8">
        <w:trPr>
          <w:trHeight w:val="444"/>
        </w:trPr>
        <w:tc>
          <w:tcPr>
            <w:tcW w:w="5000" w:type="pct"/>
            <w:gridSpan w:val="2"/>
            <w:tcBorders>
              <w:bottom w:val="single" w:sz="4" w:space="0" w:color="auto"/>
            </w:tcBorders>
          </w:tcPr>
          <w:p w14:paraId="16BB1788"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3. Механизация горных работ   70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453ABF3D" w14:textId="77777777" w:rsidTr="00DC0DB8">
        <w:trPr>
          <w:trHeight w:val="444"/>
        </w:trPr>
        <w:tc>
          <w:tcPr>
            <w:tcW w:w="5000" w:type="pct"/>
            <w:gridSpan w:val="2"/>
            <w:tcBorders>
              <w:bottom w:val="single" w:sz="4" w:space="0" w:color="auto"/>
            </w:tcBorders>
          </w:tcPr>
          <w:p w14:paraId="04BF981A" w14:textId="77777777" w:rsidR="00DC0DB8" w:rsidRPr="004346E0" w:rsidRDefault="00DC0DB8" w:rsidP="004A16B0">
            <w:pP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МДК 01.03 Механизация горных работ</w:t>
            </w:r>
          </w:p>
        </w:tc>
      </w:tr>
      <w:tr w:rsidR="004346E0" w:rsidRPr="004346E0" w14:paraId="5BB5C06E" w14:textId="77777777" w:rsidTr="00DC0DB8">
        <w:trPr>
          <w:trHeight w:val="444"/>
        </w:trPr>
        <w:tc>
          <w:tcPr>
            <w:tcW w:w="1328" w:type="pct"/>
            <w:vMerge w:val="restart"/>
          </w:tcPr>
          <w:p w14:paraId="79C75DED"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 xml:space="preserve">Тема 3.1 </w:t>
            </w:r>
            <w:r w:rsidRPr="004346E0">
              <w:rPr>
                <w:rStyle w:val="FontStyle13"/>
                <w:b/>
                <w:color w:val="000000" w:themeColor="text1"/>
                <w:sz w:val="24"/>
                <w:szCs w:val="24"/>
              </w:rPr>
              <w:t>Классификация шахтного транспорта</w:t>
            </w:r>
          </w:p>
        </w:tc>
        <w:tc>
          <w:tcPr>
            <w:tcW w:w="3672" w:type="pct"/>
            <w:tcBorders>
              <w:bottom w:val="single" w:sz="4" w:space="0" w:color="auto"/>
            </w:tcBorders>
          </w:tcPr>
          <w:p w14:paraId="706B33F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D5EC4EF" w14:textId="77777777" w:rsidTr="00DC0DB8">
        <w:trPr>
          <w:trHeight w:val="444"/>
        </w:trPr>
        <w:tc>
          <w:tcPr>
            <w:tcW w:w="1328" w:type="pct"/>
            <w:vMerge/>
          </w:tcPr>
          <w:p w14:paraId="66A4283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2A84B55" w14:textId="77777777" w:rsidR="00DC0DB8" w:rsidRPr="004346E0" w:rsidRDefault="00DC0DB8" w:rsidP="004A16B0">
            <w:pPr>
              <w:jc w:val="both"/>
              <w:rPr>
                <w:rFonts w:ascii="Times New Roman" w:hAnsi="Times New Roman" w:cs="Times New Roman"/>
                <w:color w:val="000000" w:themeColor="text1"/>
                <w:sz w:val="24"/>
                <w:szCs w:val="24"/>
              </w:rPr>
            </w:pPr>
            <w:r w:rsidRPr="004346E0">
              <w:rPr>
                <w:rStyle w:val="FontStyle13"/>
                <w:color w:val="000000" w:themeColor="text1"/>
                <w:sz w:val="24"/>
                <w:szCs w:val="24"/>
              </w:rPr>
              <w:t xml:space="preserve">1.Схемы подземного транспорта Условные обозначения транспортных средств, единицы измерения. Классификация средств транспорта. </w:t>
            </w:r>
          </w:p>
        </w:tc>
      </w:tr>
      <w:tr w:rsidR="004346E0" w:rsidRPr="004346E0" w14:paraId="53E0FAC6" w14:textId="77777777" w:rsidTr="00DC0DB8">
        <w:trPr>
          <w:trHeight w:val="444"/>
        </w:trPr>
        <w:tc>
          <w:tcPr>
            <w:tcW w:w="1328" w:type="pct"/>
            <w:vMerge w:val="restart"/>
          </w:tcPr>
          <w:p w14:paraId="47B5E27C" w14:textId="77777777" w:rsidR="00DC0DB8" w:rsidRPr="004346E0" w:rsidRDefault="00DC0DB8" w:rsidP="004A16B0">
            <w:pPr>
              <w:rPr>
                <w:rFonts w:ascii="Times New Roman" w:hAnsi="Times New Roman" w:cs="Times New Roman"/>
                <w:b/>
                <w:bCs/>
                <w:color w:val="000000" w:themeColor="text1"/>
                <w:sz w:val="24"/>
                <w:szCs w:val="24"/>
              </w:rPr>
            </w:pPr>
            <w:r w:rsidRPr="004346E0">
              <w:rPr>
                <w:rStyle w:val="FontStyle13"/>
                <w:b/>
                <w:color w:val="000000" w:themeColor="text1"/>
                <w:sz w:val="24"/>
                <w:szCs w:val="24"/>
              </w:rPr>
              <w:t>Тема 3.2 Исследование скребковых конвейеров</w:t>
            </w:r>
          </w:p>
        </w:tc>
        <w:tc>
          <w:tcPr>
            <w:tcW w:w="3672" w:type="pct"/>
            <w:tcBorders>
              <w:bottom w:val="single" w:sz="4" w:space="0" w:color="auto"/>
            </w:tcBorders>
          </w:tcPr>
          <w:p w14:paraId="27BE8AD6" w14:textId="77777777" w:rsidR="00DC0DB8" w:rsidRPr="004346E0" w:rsidRDefault="00DC0DB8" w:rsidP="004A16B0">
            <w:pPr>
              <w:pStyle w:val="Style6"/>
              <w:widowControl/>
              <w:spacing w:line="240" w:lineRule="auto"/>
              <w:ind w:firstLine="0"/>
              <w:rPr>
                <w:b/>
                <w:color w:val="000000" w:themeColor="text1"/>
              </w:rPr>
            </w:pPr>
            <w:r w:rsidRPr="004346E0">
              <w:rPr>
                <w:b/>
                <w:color w:val="000000" w:themeColor="text1"/>
              </w:rPr>
              <w:t>Содержание</w:t>
            </w:r>
          </w:p>
        </w:tc>
      </w:tr>
      <w:tr w:rsidR="004346E0" w:rsidRPr="004346E0" w14:paraId="3E2B44C4" w14:textId="77777777" w:rsidTr="00DC0DB8">
        <w:trPr>
          <w:trHeight w:val="444"/>
        </w:trPr>
        <w:tc>
          <w:tcPr>
            <w:tcW w:w="1328" w:type="pct"/>
            <w:vMerge/>
          </w:tcPr>
          <w:p w14:paraId="79015F4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4B0654E" w14:textId="77777777" w:rsidR="00DC0DB8" w:rsidRPr="004346E0" w:rsidRDefault="00DC0DB8" w:rsidP="004A16B0">
            <w:pPr>
              <w:rPr>
                <w:rFonts w:ascii="Times New Roman" w:hAnsi="Times New Roman" w:cs="Times New Roman"/>
                <w:color w:val="000000" w:themeColor="text1"/>
                <w:sz w:val="24"/>
                <w:szCs w:val="24"/>
              </w:rPr>
            </w:pPr>
            <w:r w:rsidRPr="004346E0">
              <w:rPr>
                <w:rStyle w:val="FontStyle11"/>
                <w:color w:val="000000" w:themeColor="text1"/>
                <w:sz w:val="24"/>
                <w:szCs w:val="24"/>
              </w:rPr>
              <w:t>1.Область применения, классификация, принцип действия, достоинства и не</w:t>
            </w:r>
            <w:r w:rsidRPr="004346E0">
              <w:rPr>
                <w:rStyle w:val="FontStyle11"/>
                <w:color w:val="000000" w:themeColor="text1"/>
                <w:sz w:val="24"/>
                <w:szCs w:val="24"/>
              </w:rPr>
              <w:softHyphen/>
              <w:t xml:space="preserve">достатки конвейерного транспорта. Разборные переносные, передвижные неразборные скребковые конвейера - область применения, техническая характеристика, основные узлы. </w:t>
            </w:r>
          </w:p>
        </w:tc>
      </w:tr>
      <w:tr w:rsidR="004346E0" w:rsidRPr="004346E0" w14:paraId="5B7FA56F" w14:textId="77777777" w:rsidTr="00DC0DB8">
        <w:trPr>
          <w:trHeight w:val="444"/>
        </w:trPr>
        <w:tc>
          <w:tcPr>
            <w:tcW w:w="1328" w:type="pct"/>
            <w:vMerge/>
          </w:tcPr>
          <w:p w14:paraId="1CF9EE7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3E2E3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02E1736A" w14:textId="77777777" w:rsidTr="00DC0DB8">
        <w:trPr>
          <w:trHeight w:val="444"/>
        </w:trPr>
        <w:tc>
          <w:tcPr>
            <w:tcW w:w="1328" w:type="pct"/>
            <w:vMerge/>
          </w:tcPr>
          <w:p w14:paraId="4AFA68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38E3DB1" w14:textId="77777777" w:rsidR="00DC0DB8" w:rsidRPr="004346E0" w:rsidRDefault="00DC0DB8" w:rsidP="004A16B0">
            <w:pPr>
              <w:pStyle w:val="Style3"/>
              <w:widowControl/>
              <w:spacing w:line="240" w:lineRule="auto"/>
              <w:rPr>
                <w:color w:val="000000" w:themeColor="text1"/>
              </w:rPr>
            </w:pPr>
            <w:r w:rsidRPr="004346E0">
              <w:rPr>
                <w:rStyle w:val="FontStyle12"/>
                <w:color w:val="000000" w:themeColor="text1"/>
                <w:sz w:val="24"/>
                <w:szCs w:val="24"/>
              </w:rPr>
              <w:t>Практическое занятие 40:</w:t>
            </w:r>
            <w:r w:rsidRPr="004346E0">
              <w:rPr>
                <w:rStyle w:val="FontStyle12"/>
                <w:b w:val="0"/>
                <w:color w:val="000000" w:themeColor="text1"/>
                <w:sz w:val="24"/>
                <w:szCs w:val="24"/>
              </w:rPr>
              <w:t xml:space="preserve"> «Исследование конструкции </w:t>
            </w:r>
            <w:r w:rsidRPr="004346E0">
              <w:rPr>
                <w:rStyle w:val="FontStyle11"/>
                <w:color w:val="000000" w:themeColor="text1"/>
                <w:sz w:val="24"/>
                <w:szCs w:val="24"/>
              </w:rPr>
              <w:t>разборных переносных скребковых конвейеров»</w:t>
            </w:r>
          </w:p>
        </w:tc>
      </w:tr>
      <w:tr w:rsidR="004346E0" w:rsidRPr="004346E0" w14:paraId="13F24582" w14:textId="77777777" w:rsidTr="00DC0DB8">
        <w:trPr>
          <w:trHeight w:val="444"/>
        </w:trPr>
        <w:tc>
          <w:tcPr>
            <w:tcW w:w="1328" w:type="pct"/>
            <w:vMerge/>
            <w:tcBorders>
              <w:bottom w:val="single" w:sz="4" w:space="0" w:color="auto"/>
            </w:tcBorders>
          </w:tcPr>
          <w:p w14:paraId="1E15614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40D9DA" w14:textId="77777777" w:rsidR="00DC0DB8" w:rsidRPr="004346E0" w:rsidRDefault="00DC0DB8" w:rsidP="004A16B0">
            <w:pPr>
              <w:pStyle w:val="Style3"/>
              <w:widowControl/>
              <w:spacing w:line="240" w:lineRule="auto"/>
              <w:rPr>
                <w:color w:val="000000" w:themeColor="text1"/>
              </w:rPr>
            </w:pPr>
            <w:r w:rsidRPr="004346E0">
              <w:rPr>
                <w:rStyle w:val="FontStyle12"/>
                <w:color w:val="000000" w:themeColor="text1"/>
                <w:sz w:val="24"/>
                <w:szCs w:val="24"/>
              </w:rPr>
              <w:t>Практическое занятие 41:</w:t>
            </w:r>
            <w:r w:rsidRPr="004346E0">
              <w:rPr>
                <w:rStyle w:val="FontStyle12"/>
                <w:b w:val="0"/>
                <w:color w:val="000000" w:themeColor="text1"/>
                <w:sz w:val="24"/>
                <w:szCs w:val="24"/>
              </w:rPr>
              <w:t xml:space="preserve"> «Исследование конструкции </w:t>
            </w:r>
            <w:r w:rsidRPr="004346E0">
              <w:rPr>
                <w:rStyle w:val="FontStyle11"/>
                <w:color w:val="000000" w:themeColor="text1"/>
                <w:sz w:val="24"/>
                <w:szCs w:val="24"/>
              </w:rPr>
              <w:t>передвижных скребковых конвейеров»</w:t>
            </w:r>
          </w:p>
        </w:tc>
      </w:tr>
      <w:tr w:rsidR="004346E0" w:rsidRPr="004346E0" w14:paraId="3E1C78CE" w14:textId="77777777" w:rsidTr="00DC0DB8">
        <w:trPr>
          <w:trHeight w:val="444"/>
        </w:trPr>
        <w:tc>
          <w:tcPr>
            <w:tcW w:w="1328" w:type="pct"/>
            <w:vMerge w:val="restart"/>
          </w:tcPr>
          <w:p w14:paraId="50614060" w14:textId="5362236C" w:rsidR="00DC0DB8" w:rsidRPr="004346E0" w:rsidRDefault="00DC0DB8" w:rsidP="004A16B0">
            <w:pPr>
              <w:rPr>
                <w:rStyle w:val="FontStyle13"/>
                <w:b/>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3</w:t>
            </w:r>
            <w:r w:rsidRPr="004346E0">
              <w:rPr>
                <w:rFonts w:ascii="Times New Roman" w:hAnsi="Times New Roman" w:cs="Times New Roman"/>
                <w:b/>
                <w:color w:val="000000" w:themeColor="text1"/>
                <w:sz w:val="24"/>
                <w:szCs w:val="24"/>
              </w:rPr>
              <w:t xml:space="preserve"> </w:t>
            </w:r>
            <w:r w:rsidRPr="004346E0">
              <w:rPr>
                <w:rStyle w:val="FontStyle13"/>
                <w:b/>
                <w:color w:val="000000" w:themeColor="text1"/>
                <w:sz w:val="24"/>
                <w:szCs w:val="24"/>
              </w:rPr>
              <w:t xml:space="preserve">Исследование </w:t>
            </w:r>
          </w:p>
          <w:p w14:paraId="3DEF8CE6" w14:textId="77777777" w:rsidR="00DC0DB8" w:rsidRPr="004346E0" w:rsidRDefault="00DC0DB8" w:rsidP="004A16B0">
            <w:pPr>
              <w:rPr>
                <w:rFonts w:ascii="Times New Roman" w:hAnsi="Times New Roman" w:cs="Times New Roman"/>
                <w:b/>
                <w:color w:val="000000" w:themeColor="text1"/>
                <w:sz w:val="24"/>
                <w:szCs w:val="24"/>
              </w:rPr>
            </w:pPr>
            <w:r w:rsidRPr="004346E0">
              <w:rPr>
                <w:rStyle w:val="FontStyle13"/>
                <w:b/>
                <w:color w:val="000000" w:themeColor="text1"/>
                <w:sz w:val="24"/>
                <w:szCs w:val="24"/>
              </w:rPr>
              <w:t>ленточных конвейеров</w:t>
            </w:r>
          </w:p>
          <w:p w14:paraId="29FD2E38" w14:textId="77777777" w:rsidR="00DC0DB8" w:rsidRPr="004346E0" w:rsidRDefault="00DC0DB8" w:rsidP="004A16B0">
            <w:pPr>
              <w:rPr>
                <w:rFonts w:ascii="Times New Roman" w:hAnsi="Times New Roman" w:cs="Times New Roman"/>
                <w:b/>
                <w:color w:val="000000" w:themeColor="text1"/>
                <w:sz w:val="24"/>
                <w:szCs w:val="24"/>
              </w:rPr>
            </w:pPr>
          </w:p>
          <w:p w14:paraId="70E2EBF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C824EF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5CBC8CF" w14:textId="77777777" w:rsidTr="00DC0DB8">
        <w:trPr>
          <w:trHeight w:val="444"/>
        </w:trPr>
        <w:tc>
          <w:tcPr>
            <w:tcW w:w="1328" w:type="pct"/>
            <w:vMerge/>
          </w:tcPr>
          <w:p w14:paraId="6553423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620077B" w14:textId="77777777" w:rsidR="00DC0DB8" w:rsidRPr="004346E0" w:rsidRDefault="00DC0DB8" w:rsidP="004A16B0">
            <w:pPr>
              <w:pStyle w:val="Style6"/>
              <w:widowControl/>
              <w:spacing w:line="240" w:lineRule="auto"/>
              <w:ind w:firstLine="0"/>
              <w:rPr>
                <w:bCs/>
                <w:color w:val="000000" w:themeColor="text1"/>
              </w:rPr>
            </w:pPr>
            <w:r w:rsidRPr="004346E0">
              <w:rPr>
                <w:rStyle w:val="FontStyle12"/>
                <w:b w:val="0"/>
                <w:color w:val="000000" w:themeColor="text1"/>
                <w:sz w:val="24"/>
                <w:szCs w:val="24"/>
              </w:rPr>
              <w:t>1.Область и условия применения ленточных конвейеров, принцип их действия, классификация. Основные узлы ленточных конвейеров.</w:t>
            </w:r>
          </w:p>
        </w:tc>
      </w:tr>
      <w:tr w:rsidR="004346E0" w:rsidRPr="004346E0" w14:paraId="083A403A" w14:textId="77777777" w:rsidTr="00DC0DB8">
        <w:trPr>
          <w:trHeight w:val="444"/>
        </w:trPr>
        <w:tc>
          <w:tcPr>
            <w:tcW w:w="1328" w:type="pct"/>
            <w:vMerge/>
          </w:tcPr>
          <w:p w14:paraId="05E37F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3AC68B9" w14:textId="77777777" w:rsidR="00DC0DB8" w:rsidRPr="004346E0" w:rsidRDefault="00DC0DB8" w:rsidP="004A16B0">
            <w:pPr>
              <w:pStyle w:val="Style5"/>
              <w:widowControl/>
              <w:spacing w:line="240" w:lineRule="auto"/>
              <w:jc w:val="left"/>
              <w:rPr>
                <w:bCs/>
                <w:color w:val="000000" w:themeColor="text1"/>
              </w:rPr>
            </w:pPr>
            <w:r w:rsidRPr="004346E0">
              <w:rPr>
                <w:rStyle w:val="FontStyle12"/>
                <w:b w:val="0"/>
                <w:color w:val="000000" w:themeColor="text1"/>
                <w:sz w:val="24"/>
                <w:szCs w:val="24"/>
              </w:rPr>
              <w:t>2.Разгрузочно-приводные и натяжные станции. Схемы расположения приводных станций, правила безопасности и противопожарные мероприятия.</w:t>
            </w:r>
          </w:p>
        </w:tc>
      </w:tr>
      <w:tr w:rsidR="004346E0" w:rsidRPr="004346E0" w14:paraId="149E3A3F" w14:textId="77777777" w:rsidTr="00DC0DB8">
        <w:trPr>
          <w:trHeight w:val="444"/>
        </w:trPr>
        <w:tc>
          <w:tcPr>
            <w:tcW w:w="1328" w:type="pct"/>
            <w:vMerge/>
          </w:tcPr>
          <w:p w14:paraId="3DBE9B5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459D07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1B6F520" w14:textId="77777777" w:rsidTr="00DC0DB8">
        <w:trPr>
          <w:trHeight w:val="444"/>
        </w:trPr>
        <w:tc>
          <w:tcPr>
            <w:tcW w:w="1328" w:type="pct"/>
            <w:vMerge/>
          </w:tcPr>
          <w:p w14:paraId="152D496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5657E9D" w14:textId="77777777" w:rsidR="00DC0DB8" w:rsidRPr="004346E0" w:rsidRDefault="00DC0DB8" w:rsidP="004A16B0">
            <w:pPr>
              <w:pStyle w:val="Style2"/>
              <w:widowControl/>
              <w:rPr>
                <w:rStyle w:val="FontStyle13"/>
                <w:b/>
                <w:color w:val="000000" w:themeColor="text1"/>
                <w:sz w:val="24"/>
                <w:szCs w:val="24"/>
              </w:rPr>
            </w:pPr>
            <w:r w:rsidRPr="004346E0">
              <w:rPr>
                <w:rStyle w:val="FontStyle12"/>
                <w:color w:val="000000" w:themeColor="text1"/>
                <w:sz w:val="24"/>
                <w:szCs w:val="24"/>
              </w:rPr>
              <w:t>Практическое занятие 42:</w:t>
            </w:r>
            <w:r w:rsidRPr="004346E0">
              <w:rPr>
                <w:rStyle w:val="FontStyle12"/>
                <w:b w:val="0"/>
                <w:color w:val="000000" w:themeColor="text1"/>
                <w:sz w:val="24"/>
                <w:szCs w:val="24"/>
              </w:rPr>
              <w:t xml:space="preserve"> «Исследование конструкции натяжных станций </w:t>
            </w:r>
            <w:r w:rsidRPr="004346E0">
              <w:rPr>
                <w:rStyle w:val="FontStyle11"/>
                <w:color w:val="000000" w:themeColor="text1"/>
                <w:sz w:val="24"/>
                <w:szCs w:val="24"/>
              </w:rPr>
              <w:t>ленточных конвейеров и вспомогательного оборудования»</w:t>
            </w:r>
          </w:p>
        </w:tc>
      </w:tr>
      <w:tr w:rsidR="004346E0" w:rsidRPr="004346E0" w14:paraId="11CFF758" w14:textId="77777777" w:rsidTr="00DC0DB8">
        <w:trPr>
          <w:trHeight w:val="444"/>
        </w:trPr>
        <w:tc>
          <w:tcPr>
            <w:tcW w:w="1328" w:type="pct"/>
            <w:vMerge w:val="restart"/>
          </w:tcPr>
          <w:p w14:paraId="02E686EC" w14:textId="4DD63F10"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4</w:t>
            </w:r>
            <w:r w:rsidRPr="004346E0">
              <w:rPr>
                <w:rFonts w:ascii="Times New Roman" w:hAnsi="Times New Roman" w:cs="Times New Roman"/>
                <w:b/>
                <w:color w:val="000000" w:themeColor="text1"/>
                <w:sz w:val="24"/>
                <w:szCs w:val="24"/>
              </w:rPr>
              <w:t>. Исследование л</w:t>
            </w:r>
            <w:r w:rsidRPr="004346E0">
              <w:rPr>
                <w:rStyle w:val="FontStyle13"/>
                <w:b/>
                <w:color w:val="000000" w:themeColor="text1"/>
                <w:sz w:val="24"/>
                <w:szCs w:val="24"/>
              </w:rPr>
              <w:t>окомотивного транспорта</w:t>
            </w:r>
          </w:p>
        </w:tc>
        <w:tc>
          <w:tcPr>
            <w:tcW w:w="3672" w:type="pct"/>
            <w:tcBorders>
              <w:bottom w:val="single" w:sz="4" w:space="0" w:color="auto"/>
            </w:tcBorders>
          </w:tcPr>
          <w:p w14:paraId="60D2CB5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94A6A11" w14:textId="77777777" w:rsidTr="00DC0DB8">
        <w:trPr>
          <w:trHeight w:val="444"/>
        </w:trPr>
        <w:tc>
          <w:tcPr>
            <w:tcW w:w="1328" w:type="pct"/>
            <w:vMerge/>
          </w:tcPr>
          <w:p w14:paraId="7250A58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EC60CD" w14:textId="77777777" w:rsidR="00DC0DB8" w:rsidRPr="004346E0" w:rsidRDefault="00DC0DB8" w:rsidP="004A16B0">
            <w:pPr>
              <w:pStyle w:val="Style2"/>
              <w:widowControl/>
              <w:rPr>
                <w:bCs/>
                <w:color w:val="000000" w:themeColor="text1"/>
              </w:rPr>
            </w:pPr>
            <w:r w:rsidRPr="004346E0">
              <w:rPr>
                <w:rStyle w:val="FontStyle12"/>
                <w:b w:val="0"/>
                <w:color w:val="000000" w:themeColor="text1"/>
                <w:sz w:val="24"/>
                <w:szCs w:val="24"/>
              </w:rPr>
              <w:t xml:space="preserve">1.Назначение и устройство рельсового пути. Эксплуатация, ремонт и хранение </w:t>
            </w:r>
            <w:r w:rsidRPr="004346E0">
              <w:rPr>
                <w:rStyle w:val="FontStyle11"/>
                <w:color w:val="000000" w:themeColor="text1"/>
                <w:sz w:val="24"/>
                <w:szCs w:val="24"/>
              </w:rPr>
              <w:t xml:space="preserve">вагонеток. </w:t>
            </w:r>
            <w:r w:rsidRPr="004346E0">
              <w:rPr>
                <w:rStyle w:val="FontStyle12"/>
                <w:b w:val="0"/>
                <w:color w:val="000000" w:themeColor="text1"/>
                <w:sz w:val="24"/>
                <w:szCs w:val="24"/>
              </w:rPr>
              <w:t>Правила безопасности при эксплуатации путевого хозяйства</w:t>
            </w:r>
          </w:p>
        </w:tc>
      </w:tr>
      <w:tr w:rsidR="004346E0" w:rsidRPr="004346E0" w14:paraId="32FD4792" w14:textId="77777777" w:rsidTr="00DC0DB8">
        <w:trPr>
          <w:trHeight w:val="444"/>
        </w:trPr>
        <w:tc>
          <w:tcPr>
            <w:tcW w:w="1328" w:type="pct"/>
            <w:vMerge/>
          </w:tcPr>
          <w:p w14:paraId="36D406F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F1BDDB6" w14:textId="77777777" w:rsidR="00DC0DB8" w:rsidRPr="004346E0" w:rsidRDefault="00DC0DB8" w:rsidP="004A16B0">
            <w:pPr>
              <w:pStyle w:val="Style3"/>
              <w:widowControl/>
              <w:spacing w:line="240" w:lineRule="auto"/>
              <w:rPr>
                <w:rStyle w:val="FontStyle11"/>
                <w:color w:val="000000" w:themeColor="text1"/>
                <w:sz w:val="24"/>
                <w:szCs w:val="24"/>
              </w:rPr>
            </w:pPr>
            <w:r w:rsidRPr="004346E0">
              <w:rPr>
                <w:rStyle w:val="FontStyle11"/>
                <w:color w:val="000000" w:themeColor="text1"/>
                <w:sz w:val="24"/>
                <w:szCs w:val="24"/>
              </w:rPr>
              <w:t>2.Локомотивная откатка. Классификация применяемых ло</w:t>
            </w:r>
            <w:r w:rsidRPr="004346E0">
              <w:rPr>
                <w:rStyle w:val="FontStyle11"/>
                <w:color w:val="000000" w:themeColor="text1"/>
                <w:sz w:val="24"/>
                <w:szCs w:val="24"/>
              </w:rPr>
              <w:softHyphen/>
              <w:t>комотивов.</w:t>
            </w:r>
          </w:p>
          <w:p w14:paraId="6B1580DB"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Конструктивные особенности кон</w:t>
            </w:r>
            <w:r w:rsidRPr="004346E0">
              <w:rPr>
                <w:rStyle w:val="FontStyle11"/>
                <w:color w:val="000000" w:themeColor="text1"/>
                <w:sz w:val="24"/>
                <w:szCs w:val="24"/>
              </w:rPr>
              <w:softHyphen/>
              <w:t xml:space="preserve">тактных, аккумуляторных и высокочастотных электровозов, дизелевозов, </w:t>
            </w:r>
            <w:proofErr w:type="spellStart"/>
            <w:r w:rsidRPr="004346E0">
              <w:rPr>
                <w:rStyle w:val="FontStyle11"/>
                <w:color w:val="000000" w:themeColor="text1"/>
                <w:sz w:val="24"/>
                <w:szCs w:val="24"/>
              </w:rPr>
              <w:t>гировозов</w:t>
            </w:r>
            <w:proofErr w:type="spellEnd"/>
            <w:r w:rsidRPr="004346E0">
              <w:rPr>
                <w:rStyle w:val="FontStyle11"/>
                <w:color w:val="000000" w:themeColor="text1"/>
                <w:sz w:val="24"/>
                <w:szCs w:val="24"/>
              </w:rPr>
              <w:t>.</w:t>
            </w:r>
          </w:p>
        </w:tc>
      </w:tr>
      <w:tr w:rsidR="004346E0" w:rsidRPr="004346E0" w14:paraId="7274FAB8" w14:textId="77777777" w:rsidTr="00DC0DB8">
        <w:trPr>
          <w:trHeight w:val="444"/>
        </w:trPr>
        <w:tc>
          <w:tcPr>
            <w:tcW w:w="1328" w:type="pct"/>
            <w:vMerge/>
          </w:tcPr>
          <w:p w14:paraId="39AF892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E2E54B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3CADA230" w14:textId="77777777" w:rsidTr="00DC0DB8">
        <w:trPr>
          <w:trHeight w:val="444"/>
        </w:trPr>
        <w:tc>
          <w:tcPr>
            <w:tcW w:w="1328" w:type="pct"/>
            <w:vMerge/>
          </w:tcPr>
          <w:p w14:paraId="0CC369E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FC326A0" w14:textId="77777777" w:rsidR="00DC0DB8" w:rsidRPr="004346E0" w:rsidRDefault="00DC0DB8" w:rsidP="004A16B0">
            <w:pPr>
              <w:rPr>
                <w:rFonts w:ascii="Times New Roman" w:hAnsi="Times New Roman" w:cs="Times New Roman"/>
                <w:color w:val="000000" w:themeColor="text1"/>
                <w:sz w:val="24"/>
                <w:szCs w:val="24"/>
              </w:rPr>
            </w:pPr>
            <w:r w:rsidRPr="004346E0">
              <w:rPr>
                <w:rStyle w:val="FontStyle13"/>
                <w:b/>
                <w:color w:val="000000" w:themeColor="text1"/>
                <w:sz w:val="24"/>
                <w:szCs w:val="24"/>
              </w:rPr>
              <w:t>Практическое занятие 43:</w:t>
            </w:r>
            <w:r w:rsidRPr="004346E0">
              <w:rPr>
                <w:rStyle w:val="FontStyle13"/>
                <w:color w:val="000000" w:themeColor="text1"/>
                <w:sz w:val="24"/>
                <w:szCs w:val="24"/>
              </w:rPr>
              <w:t xml:space="preserve"> «Монтаж и обслуживание рельсового пути»</w:t>
            </w:r>
          </w:p>
        </w:tc>
      </w:tr>
      <w:tr w:rsidR="004346E0" w:rsidRPr="004346E0" w14:paraId="48944E08" w14:textId="77777777" w:rsidTr="00DC0DB8">
        <w:trPr>
          <w:trHeight w:val="444"/>
        </w:trPr>
        <w:tc>
          <w:tcPr>
            <w:tcW w:w="1328" w:type="pct"/>
            <w:vMerge/>
            <w:tcBorders>
              <w:bottom w:val="single" w:sz="4" w:space="0" w:color="auto"/>
            </w:tcBorders>
          </w:tcPr>
          <w:p w14:paraId="6C33F20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FD8507B" w14:textId="77777777" w:rsidR="00DC0DB8" w:rsidRPr="004346E0" w:rsidRDefault="00DC0DB8" w:rsidP="004A16B0">
            <w:pPr>
              <w:rPr>
                <w:rStyle w:val="FontStyle13"/>
                <w:color w:val="000000" w:themeColor="text1"/>
                <w:sz w:val="24"/>
                <w:szCs w:val="24"/>
              </w:rPr>
            </w:pPr>
            <w:r w:rsidRPr="004346E0">
              <w:rPr>
                <w:rStyle w:val="FontStyle13"/>
                <w:b/>
                <w:color w:val="000000" w:themeColor="text1"/>
                <w:sz w:val="24"/>
                <w:szCs w:val="24"/>
              </w:rPr>
              <w:t>Практическое занятие 44:</w:t>
            </w:r>
            <w:r w:rsidRPr="004346E0">
              <w:rPr>
                <w:rStyle w:val="FontStyle13"/>
                <w:color w:val="000000" w:themeColor="text1"/>
                <w:sz w:val="24"/>
                <w:szCs w:val="24"/>
              </w:rPr>
              <w:t xml:space="preserve"> «Обслуживание аккумуляторных электровозов»</w:t>
            </w:r>
          </w:p>
        </w:tc>
      </w:tr>
      <w:tr w:rsidR="004346E0" w:rsidRPr="004346E0" w14:paraId="487B1088" w14:textId="77777777" w:rsidTr="00DC0DB8">
        <w:trPr>
          <w:trHeight w:val="444"/>
        </w:trPr>
        <w:tc>
          <w:tcPr>
            <w:tcW w:w="1328" w:type="pct"/>
            <w:vMerge w:val="restart"/>
          </w:tcPr>
          <w:p w14:paraId="7C827074" w14:textId="2BDF8136" w:rsidR="00DC0DB8" w:rsidRPr="004346E0" w:rsidRDefault="00DC0DB8" w:rsidP="004A16B0">
            <w:pPr>
              <w:rPr>
                <w:rStyle w:val="FontStyle11"/>
                <w:b/>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5</w:t>
            </w:r>
            <w:r w:rsidRPr="004346E0">
              <w:rPr>
                <w:rFonts w:ascii="Times New Roman" w:hAnsi="Times New Roman" w:cs="Times New Roman"/>
                <w:b/>
                <w:color w:val="000000" w:themeColor="text1"/>
                <w:sz w:val="24"/>
                <w:szCs w:val="24"/>
              </w:rPr>
              <w:t xml:space="preserve"> Исследование к</w:t>
            </w:r>
            <w:r w:rsidRPr="004346E0">
              <w:rPr>
                <w:rStyle w:val="FontStyle11"/>
                <w:b/>
                <w:color w:val="000000" w:themeColor="text1"/>
                <w:sz w:val="24"/>
                <w:szCs w:val="24"/>
              </w:rPr>
              <w:t>анатного транспорта</w:t>
            </w:r>
          </w:p>
          <w:p w14:paraId="33211365" w14:textId="77777777" w:rsidR="00DC0DB8" w:rsidRPr="004346E0" w:rsidRDefault="00DC0DB8" w:rsidP="004A16B0">
            <w:pPr>
              <w:rPr>
                <w:rStyle w:val="FontStyle11"/>
                <w:b/>
                <w:color w:val="000000" w:themeColor="text1"/>
                <w:sz w:val="24"/>
                <w:szCs w:val="24"/>
              </w:rPr>
            </w:pPr>
          </w:p>
          <w:p w14:paraId="16F1C9E8" w14:textId="77777777" w:rsidR="00DC0DB8" w:rsidRPr="004346E0" w:rsidRDefault="00DC0DB8" w:rsidP="004A16B0">
            <w:pPr>
              <w:rPr>
                <w:rStyle w:val="FontStyle11"/>
                <w:b/>
                <w:color w:val="000000" w:themeColor="text1"/>
                <w:sz w:val="24"/>
                <w:szCs w:val="24"/>
              </w:rPr>
            </w:pPr>
          </w:p>
          <w:p w14:paraId="54DB964E" w14:textId="77777777" w:rsidR="00DC0DB8" w:rsidRPr="004346E0" w:rsidRDefault="00DC0DB8" w:rsidP="004A16B0">
            <w:pPr>
              <w:rPr>
                <w:rStyle w:val="FontStyle11"/>
                <w:b/>
                <w:color w:val="000000" w:themeColor="text1"/>
                <w:sz w:val="24"/>
                <w:szCs w:val="24"/>
              </w:rPr>
            </w:pPr>
          </w:p>
          <w:p w14:paraId="0722240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3CDC7E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60DCBDD" w14:textId="77777777" w:rsidTr="00DC0DB8">
        <w:trPr>
          <w:trHeight w:val="444"/>
        </w:trPr>
        <w:tc>
          <w:tcPr>
            <w:tcW w:w="1328" w:type="pct"/>
            <w:vMerge/>
          </w:tcPr>
          <w:p w14:paraId="343617E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400BB5"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1.Назначение и область применения маневровых лебедок типа, их технические характеристики. Основные узлы лебедок, их назначение, кинематические схемы. Управление грузовыми лебедками (машинами).</w:t>
            </w:r>
          </w:p>
        </w:tc>
      </w:tr>
      <w:tr w:rsidR="004346E0" w:rsidRPr="004346E0" w14:paraId="52FACD84" w14:textId="77777777" w:rsidTr="00DC0DB8">
        <w:trPr>
          <w:trHeight w:val="444"/>
        </w:trPr>
        <w:tc>
          <w:tcPr>
            <w:tcW w:w="1328" w:type="pct"/>
            <w:vMerge/>
          </w:tcPr>
          <w:p w14:paraId="7A529E1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E88037E" w14:textId="77777777" w:rsidR="00DC0DB8" w:rsidRPr="004346E0" w:rsidRDefault="00DC0DB8" w:rsidP="004A16B0">
            <w:pPr>
              <w:pStyle w:val="Style3"/>
              <w:widowControl/>
              <w:spacing w:line="240" w:lineRule="auto"/>
              <w:rPr>
                <w:color w:val="000000" w:themeColor="text1"/>
              </w:rPr>
            </w:pPr>
            <w:r w:rsidRPr="004346E0">
              <w:rPr>
                <w:rStyle w:val="FontStyle11"/>
                <w:color w:val="000000" w:themeColor="text1"/>
                <w:sz w:val="24"/>
                <w:szCs w:val="24"/>
              </w:rPr>
              <w:t>2.Грузовые лебедки и малые подъемные машины, область их применения; основные узлы, их обозначение и техническая характеристика. Правила безопасности при эксплуатации и ремонте грузовых лебедок (машин).</w:t>
            </w:r>
          </w:p>
        </w:tc>
      </w:tr>
      <w:tr w:rsidR="004346E0" w:rsidRPr="004346E0" w14:paraId="7CBFB2F3" w14:textId="77777777" w:rsidTr="00DC0DB8">
        <w:trPr>
          <w:trHeight w:val="444"/>
        </w:trPr>
        <w:tc>
          <w:tcPr>
            <w:tcW w:w="1328" w:type="pct"/>
            <w:vMerge/>
          </w:tcPr>
          <w:p w14:paraId="7AAB2B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3B0B29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6ACB6F46" w14:textId="77777777" w:rsidTr="00DC0DB8">
        <w:trPr>
          <w:trHeight w:val="444"/>
        </w:trPr>
        <w:tc>
          <w:tcPr>
            <w:tcW w:w="1328" w:type="pct"/>
            <w:vMerge/>
          </w:tcPr>
          <w:p w14:paraId="614116A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90EE09C" w14:textId="77777777" w:rsidR="00DC0DB8" w:rsidRPr="004346E0" w:rsidRDefault="00DC0DB8" w:rsidP="004A16B0">
            <w:pPr>
              <w:pStyle w:val="Style3"/>
              <w:widowControl/>
              <w:spacing w:line="240" w:lineRule="auto"/>
              <w:rPr>
                <w:rStyle w:val="FontStyle13"/>
                <w:b/>
                <w:color w:val="000000" w:themeColor="text1"/>
                <w:sz w:val="24"/>
                <w:szCs w:val="24"/>
              </w:rPr>
            </w:pPr>
            <w:r w:rsidRPr="004346E0">
              <w:rPr>
                <w:rStyle w:val="FontStyle13"/>
                <w:b/>
                <w:color w:val="000000" w:themeColor="text1"/>
                <w:sz w:val="24"/>
                <w:szCs w:val="24"/>
              </w:rPr>
              <w:t>Практическое занятие 45:</w:t>
            </w:r>
            <w:r w:rsidRPr="004346E0">
              <w:rPr>
                <w:rStyle w:val="FontStyle13"/>
                <w:color w:val="000000" w:themeColor="text1"/>
                <w:sz w:val="24"/>
                <w:szCs w:val="24"/>
              </w:rPr>
              <w:t xml:space="preserve"> «</w:t>
            </w:r>
            <w:r w:rsidRPr="004346E0">
              <w:rPr>
                <w:rStyle w:val="FontStyle12"/>
                <w:b w:val="0"/>
                <w:color w:val="000000" w:themeColor="text1"/>
                <w:sz w:val="24"/>
                <w:szCs w:val="24"/>
              </w:rPr>
              <w:t>Исследование конструкции маневровых и грузовых лебедок».</w:t>
            </w:r>
          </w:p>
        </w:tc>
      </w:tr>
      <w:tr w:rsidR="004346E0" w:rsidRPr="004346E0" w14:paraId="0BD8B309" w14:textId="77777777" w:rsidTr="00DC0DB8">
        <w:trPr>
          <w:trHeight w:val="444"/>
        </w:trPr>
        <w:tc>
          <w:tcPr>
            <w:tcW w:w="1328" w:type="pct"/>
            <w:vMerge/>
          </w:tcPr>
          <w:p w14:paraId="1978CFE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ACBE9E4" w14:textId="77777777" w:rsidR="00DC0DB8" w:rsidRPr="004346E0" w:rsidRDefault="00DC0DB8" w:rsidP="004A16B0">
            <w:pPr>
              <w:pStyle w:val="Style3"/>
              <w:widowControl/>
              <w:spacing w:line="240" w:lineRule="auto"/>
              <w:rPr>
                <w:rStyle w:val="FontStyle13"/>
                <w:b/>
                <w:color w:val="000000" w:themeColor="text1"/>
                <w:sz w:val="24"/>
                <w:szCs w:val="24"/>
              </w:rPr>
            </w:pPr>
            <w:r w:rsidRPr="004346E0">
              <w:rPr>
                <w:rStyle w:val="FontStyle13"/>
                <w:b/>
                <w:color w:val="000000" w:themeColor="text1"/>
                <w:sz w:val="24"/>
                <w:szCs w:val="24"/>
              </w:rPr>
              <w:t>Практическое занятие 46:</w:t>
            </w:r>
            <w:r w:rsidRPr="004346E0">
              <w:rPr>
                <w:rStyle w:val="FontStyle13"/>
                <w:color w:val="000000" w:themeColor="text1"/>
                <w:sz w:val="24"/>
                <w:szCs w:val="24"/>
              </w:rPr>
              <w:t xml:space="preserve"> «Расчет параметров концевой канатной откатки»</w:t>
            </w:r>
          </w:p>
        </w:tc>
      </w:tr>
      <w:tr w:rsidR="004346E0" w:rsidRPr="004346E0" w14:paraId="47E3C96D" w14:textId="77777777" w:rsidTr="00DC0DB8">
        <w:trPr>
          <w:trHeight w:val="444"/>
        </w:trPr>
        <w:tc>
          <w:tcPr>
            <w:tcW w:w="1328" w:type="pct"/>
            <w:vMerge w:val="restart"/>
          </w:tcPr>
          <w:p w14:paraId="135926A1" w14:textId="59863376" w:rsidR="00DC0DB8" w:rsidRPr="004346E0" w:rsidRDefault="00DC0DB8" w:rsidP="004A16B0">
            <w:pPr>
              <w:rPr>
                <w:rStyle w:val="FontStyle12"/>
                <w:bCs w:val="0"/>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 xml:space="preserve">6. </w:t>
            </w:r>
            <w:r w:rsidRPr="004346E0">
              <w:rPr>
                <w:rStyle w:val="FontStyle12"/>
                <w:color w:val="000000" w:themeColor="text1"/>
                <w:sz w:val="24"/>
                <w:szCs w:val="24"/>
              </w:rPr>
              <w:t>Вспомогательный транспорт</w:t>
            </w:r>
          </w:p>
          <w:p w14:paraId="5E2BB77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E2A4D4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E394CD3" w14:textId="77777777" w:rsidTr="00DC0DB8">
        <w:trPr>
          <w:trHeight w:val="444"/>
        </w:trPr>
        <w:tc>
          <w:tcPr>
            <w:tcW w:w="1328" w:type="pct"/>
            <w:vMerge/>
          </w:tcPr>
          <w:p w14:paraId="08B3479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0CF5D40" w14:textId="77777777" w:rsidR="00DC0DB8" w:rsidRPr="004346E0" w:rsidRDefault="00DC0DB8" w:rsidP="004A16B0">
            <w:pPr>
              <w:pStyle w:val="Style2"/>
              <w:widowControl/>
              <w:rPr>
                <w:rStyle w:val="FontStyle13"/>
                <w:bCs/>
                <w:color w:val="000000" w:themeColor="text1"/>
                <w:sz w:val="24"/>
                <w:szCs w:val="24"/>
              </w:rPr>
            </w:pPr>
            <w:r w:rsidRPr="004346E0">
              <w:rPr>
                <w:rStyle w:val="FontStyle12"/>
                <w:b w:val="0"/>
                <w:color w:val="000000" w:themeColor="text1"/>
                <w:sz w:val="24"/>
                <w:szCs w:val="24"/>
              </w:rPr>
              <w:t>1.Общие сведения о вспомогательном транспорте при транспортировке грузов по горным выработкам. Погрузочно-разгрузочные работы, Классификация и область применения средств вспомогательного транспорта. Подвесные средства вспомогательного транспорта -канатные и монорельсовые дороги с канатной и дизельной тягой.</w:t>
            </w:r>
          </w:p>
        </w:tc>
      </w:tr>
      <w:tr w:rsidR="004346E0" w:rsidRPr="004346E0" w14:paraId="0028A8BF" w14:textId="77777777" w:rsidTr="00DC0DB8">
        <w:trPr>
          <w:trHeight w:val="444"/>
        </w:trPr>
        <w:tc>
          <w:tcPr>
            <w:tcW w:w="1328" w:type="pct"/>
            <w:vMerge/>
          </w:tcPr>
          <w:p w14:paraId="4744F5B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928C9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eastAsia="Calibri" w:hAnsi="Times New Roman" w:cs="Times New Roman"/>
                <w:b/>
                <w:bCs/>
                <w:color w:val="000000" w:themeColor="text1"/>
                <w:sz w:val="24"/>
                <w:szCs w:val="24"/>
              </w:rPr>
              <w:t>В том числе практических занятий</w:t>
            </w:r>
          </w:p>
        </w:tc>
      </w:tr>
      <w:tr w:rsidR="004346E0" w:rsidRPr="004346E0" w14:paraId="42D3197E" w14:textId="77777777" w:rsidTr="00DC0DB8">
        <w:trPr>
          <w:trHeight w:val="444"/>
        </w:trPr>
        <w:tc>
          <w:tcPr>
            <w:tcW w:w="1328" w:type="pct"/>
            <w:vMerge/>
          </w:tcPr>
          <w:p w14:paraId="32DE4EB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57EF6EA" w14:textId="77777777" w:rsidR="00DC0DB8" w:rsidRPr="004346E0" w:rsidRDefault="00DC0DB8" w:rsidP="004A16B0">
            <w:pPr>
              <w:pStyle w:val="Style2"/>
              <w:widowControl/>
              <w:rPr>
                <w:bCs/>
                <w:color w:val="000000" w:themeColor="text1"/>
              </w:rPr>
            </w:pPr>
            <w:r w:rsidRPr="004346E0">
              <w:rPr>
                <w:rStyle w:val="FontStyle12"/>
                <w:color w:val="000000" w:themeColor="text1"/>
                <w:sz w:val="24"/>
                <w:szCs w:val="24"/>
              </w:rPr>
              <w:t>Практическое занятие 47:</w:t>
            </w:r>
            <w:r w:rsidRPr="004346E0">
              <w:rPr>
                <w:rStyle w:val="FontStyle12"/>
                <w:b w:val="0"/>
                <w:color w:val="000000" w:themeColor="text1"/>
                <w:sz w:val="24"/>
                <w:szCs w:val="24"/>
              </w:rPr>
              <w:t xml:space="preserve"> «Изучение конструкции подвесных монорельсовых и канатных дорог. Изучение напочвенных дорог»</w:t>
            </w:r>
          </w:p>
        </w:tc>
      </w:tr>
      <w:tr w:rsidR="004346E0" w:rsidRPr="004346E0" w14:paraId="47AC2FB1" w14:textId="77777777" w:rsidTr="00DC0DB8">
        <w:trPr>
          <w:trHeight w:val="444"/>
        </w:trPr>
        <w:tc>
          <w:tcPr>
            <w:tcW w:w="1328" w:type="pct"/>
            <w:vMerge/>
          </w:tcPr>
          <w:p w14:paraId="3785D03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392895B" w14:textId="77777777" w:rsidR="00DC0DB8" w:rsidRPr="004346E0" w:rsidRDefault="00DC0DB8" w:rsidP="004A16B0">
            <w:pPr>
              <w:pStyle w:val="Style3"/>
              <w:widowControl/>
              <w:spacing w:line="240" w:lineRule="auto"/>
              <w:rPr>
                <w:bCs/>
                <w:color w:val="000000" w:themeColor="text1"/>
              </w:rPr>
            </w:pPr>
            <w:r w:rsidRPr="004346E0">
              <w:rPr>
                <w:rStyle w:val="FontStyle13"/>
                <w:b/>
                <w:color w:val="000000" w:themeColor="text1"/>
                <w:sz w:val="24"/>
                <w:szCs w:val="24"/>
              </w:rPr>
              <w:t>Практическое занятие 48:</w:t>
            </w:r>
            <w:r w:rsidRPr="004346E0">
              <w:rPr>
                <w:rStyle w:val="FontStyle13"/>
                <w:color w:val="000000" w:themeColor="text1"/>
                <w:sz w:val="24"/>
                <w:szCs w:val="24"/>
              </w:rPr>
              <w:t xml:space="preserve"> «Исследование </w:t>
            </w:r>
            <w:proofErr w:type="spellStart"/>
            <w:r w:rsidRPr="004346E0">
              <w:rPr>
                <w:rStyle w:val="FontStyle13"/>
                <w:color w:val="000000" w:themeColor="text1"/>
                <w:sz w:val="24"/>
                <w:szCs w:val="24"/>
              </w:rPr>
              <w:t>дизелевозной</w:t>
            </w:r>
            <w:proofErr w:type="spellEnd"/>
            <w:r w:rsidRPr="004346E0">
              <w:rPr>
                <w:rStyle w:val="FontStyle13"/>
                <w:color w:val="000000" w:themeColor="text1"/>
                <w:sz w:val="24"/>
                <w:szCs w:val="24"/>
              </w:rPr>
              <w:t xml:space="preserve"> откатки»</w:t>
            </w:r>
          </w:p>
        </w:tc>
      </w:tr>
      <w:tr w:rsidR="004346E0" w:rsidRPr="004346E0" w14:paraId="472813D2" w14:textId="77777777" w:rsidTr="00DC0DB8">
        <w:trPr>
          <w:trHeight w:val="444"/>
        </w:trPr>
        <w:tc>
          <w:tcPr>
            <w:tcW w:w="1328" w:type="pct"/>
            <w:vMerge w:val="restart"/>
          </w:tcPr>
          <w:p w14:paraId="33AE65A7" w14:textId="68F5BE9B"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7</w:t>
            </w:r>
            <w:r w:rsidRPr="004346E0">
              <w:rPr>
                <w:rFonts w:ascii="Times New Roman" w:hAnsi="Times New Roman" w:cs="Times New Roman"/>
                <w:b/>
                <w:color w:val="000000" w:themeColor="text1"/>
                <w:sz w:val="24"/>
                <w:szCs w:val="24"/>
              </w:rPr>
              <w:t>.</w:t>
            </w:r>
            <w:r w:rsidRPr="004346E0">
              <w:rPr>
                <w:rFonts w:ascii="Times New Roman" w:eastAsia="Calibri" w:hAnsi="Times New Roman" w:cs="Times New Roman"/>
                <w:b/>
                <w:bCs/>
                <w:color w:val="000000" w:themeColor="text1"/>
                <w:sz w:val="24"/>
                <w:szCs w:val="24"/>
              </w:rPr>
              <w:t xml:space="preserve"> Шахтные пневматические установки</w:t>
            </w:r>
          </w:p>
        </w:tc>
        <w:tc>
          <w:tcPr>
            <w:tcW w:w="3672" w:type="pct"/>
            <w:tcBorders>
              <w:bottom w:val="single" w:sz="4" w:space="0" w:color="auto"/>
            </w:tcBorders>
          </w:tcPr>
          <w:p w14:paraId="447E950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0FBF22C" w14:textId="77777777" w:rsidTr="00DC0DB8">
        <w:trPr>
          <w:trHeight w:val="444"/>
        </w:trPr>
        <w:tc>
          <w:tcPr>
            <w:tcW w:w="1328" w:type="pct"/>
            <w:vMerge/>
          </w:tcPr>
          <w:p w14:paraId="678D36C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F7C5CA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Устройство и типы шахтных компрессоров. Область применения. Правила эксплуатации пневматических установок.</w:t>
            </w:r>
          </w:p>
        </w:tc>
      </w:tr>
      <w:tr w:rsidR="004346E0" w:rsidRPr="004346E0" w14:paraId="6219FA74" w14:textId="77777777" w:rsidTr="00DC0DB8">
        <w:trPr>
          <w:trHeight w:val="444"/>
        </w:trPr>
        <w:tc>
          <w:tcPr>
            <w:tcW w:w="1328" w:type="pct"/>
            <w:vMerge/>
          </w:tcPr>
          <w:p w14:paraId="6C866AF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C2253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C8F2057" w14:textId="77777777" w:rsidTr="00DC0DB8">
        <w:trPr>
          <w:trHeight w:val="444"/>
        </w:trPr>
        <w:tc>
          <w:tcPr>
            <w:tcW w:w="1328" w:type="pct"/>
            <w:vMerge/>
            <w:tcBorders>
              <w:bottom w:val="single" w:sz="4" w:space="0" w:color="auto"/>
            </w:tcBorders>
          </w:tcPr>
          <w:p w14:paraId="19AA27C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FC3FB5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49:</w:t>
            </w:r>
            <w:r w:rsidRPr="004346E0">
              <w:rPr>
                <w:rFonts w:ascii="Times New Roman" w:hAnsi="Times New Roman" w:cs="Times New Roman"/>
                <w:color w:val="000000" w:themeColor="text1"/>
                <w:sz w:val="24"/>
                <w:szCs w:val="24"/>
              </w:rPr>
              <w:t xml:space="preserve"> «Исследование конструкции, принципа работы поршневых компрессоров, винтовых компрессоров, принципа работы турбокомпрессоров»</w:t>
            </w:r>
          </w:p>
        </w:tc>
      </w:tr>
      <w:tr w:rsidR="004346E0" w:rsidRPr="004346E0" w14:paraId="07132232" w14:textId="77777777" w:rsidTr="00DC0DB8">
        <w:trPr>
          <w:trHeight w:val="444"/>
        </w:trPr>
        <w:tc>
          <w:tcPr>
            <w:tcW w:w="1328" w:type="pct"/>
            <w:vMerge w:val="restart"/>
          </w:tcPr>
          <w:p w14:paraId="69D85F40" w14:textId="6B410B42"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color w:val="000000" w:themeColor="text1"/>
                <w:sz w:val="24"/>
                <w:szCs w:val="24"/>
              </w:rPr>
              <w:t>Тема 3.</w:t>
            </w:r>
            <w:r w:rsidR="00867634">
              <w:rPr>
                <w:rFonts w:ascii="Times New Roman" w:hAnsi="Times New Roman" w:cs="Times New Roman"/>
                <w:b/>
                <w:color w:val="000000" w:themeColor="text1"/>
                <w:sz w:val="24"/>
                <w:szCs w:val="24"/>
              </w:rPr>
              <w:t>8</w:t>
            </w:r>
            <w:r w:rsidRPr="004346E0">
              <w:rPr>
                <w:rFonts w:ascii="Times New Roman" w:eastAsia="Calibri" w:hAnsi="Times New Roman" w:cs="Times New Roman"/>
                <w:b/>
                <w:bCs/>
                <w:color w:val="000000" w:themeColor="text1"/>
                <w:sz w:val="24"/>
                <w:szCs w:val="24"/>
              </w:rPr>
              <w:t xml:space="preserve"> Общие сведения о подъемных и калориферных установках.</w:t>
            </w:r>
          </w:p>
        </w:tc>
        <w:tc>
          <w:tcPr>
            <w:tcW w:w="3672" w:type="pct"/>
            <w:tcBorders>
              <w:bottom w:val="single" w:sz="4" w:space="0" w:color="auto"/>
            </w:tcBorders>
          </w:tcPr>
          <w:p w14:paraId="2CCB1C8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BE121BD" w14:textId="77777777" w:rsidTr="00DC0DB8">
        <w:trPr>
          <w:trHeight w:val="444"/>
        </w:trPr>
        <w:tc>
          <w:tcPr>
            <w:tcW w:w="1328" w:type="pct"/>
            <w:vMerge/>
          </w:tcPr>
          <w:p w14:paraId="04138AE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CC4258A"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1.Механическая часть подъемных установок. Кинематика подъемных систем. Калориферные установки. Область применения.</w:t>
            </w:r>
          </w:p>
        </w:tc>
      </w:tr>
      <w:tr w:rsidR="004346E0" w:rsidRPr="004346E0" w14:paraId="25C078A9" w14:textId="77777777" w:rsidTr="00DC0DB8">
        <w:trPr>
          <w:trHeight w:val="444"/>
        </w:trPr>
        <w:tc>
          <w:tcPr>
            <w:tcW w:w="1328" w:type="pct"/>
            <w:vMerge/>
          </w:tcPr>
          <w:p w14:paraId="56D7F3D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B2C1C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38F13F7E" w14:textId="77777777" w:rsidTr="00DC0DB8">
        <w:trPr>
          <w:trHeight w:val="444"/>
        </w:trPr>
        <w:tc>
          <w:tcPr>
            <w:tcW w:w="1328" w:type="pct"/>
            <w:vMerge/>
            <w:tcBorders>
              <w:bottom w:val="single" w:sz="4" w:space="0" w:color="auto"/>
            </w:tcBorders>
          </w:tcPr>
          <w:p w14:paraId="63E1B9E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5A653FF"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50: «</w:t>
            </w:r>
            <w:r w:rsidRPr="004346E0">
              <w:rPr>
                <w:rFonts w:ascii="Times New Roman" w:hAnsi="Times New Roman" w:cs="Times New Roman"/>
                <w:color w:val="000000" w:themeColor="text1"/>
                <w:sz w:val="24"/>
                <w:szCs w:val="24"/>
              </w:rPr>
              <w:t>Исследование устройства клетей, парашютов, скипов, канатов, подъемных машин, органов навивки, тормозных устройств подъемных машин.»</w:t>
            </w:r>
          </w:p>
        </w:tc>
      </w:tr>
      <w:tr w:rsidR="004346E0" w:rsidRPr="004346E0" w14:paraId="0C0EB3DC" w14:textId="77777777" w:rsidTr="00DC0DB8">
        <w:trPr>
          <w:trHeight w:val="444"/>
        </w:trPr>
        <w:tc>
          <w:tcPr>
            <w:tcW w:w="1328" w:type="pct"/>
            <w:vMerge w:val="restart"/>
          </w:tcPr>
          <w:p w14:paraId="1A1DA728" w14:textId="45902E5C"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w:t>
            </w:r>
            <w:r w:rsidR="00867634">
              <w:rPr>
                <w:rFonts w:ascii="Times New Roman" w:hAnsi="Times New Roman" w:cs="Times New Roman"/>
                <w:b/>
                <w:bCs/>
                <w:color w:val="000000" w:themeColor="text1"/>
                <w:sz w:val="24"/>
                <w:szCs w:val="24"/>
              </w:rPr>
              <w:t>9</w:t>
            </w:r>
            <w:r w:rsidRPr="004346E0">
              <w:rPr>
                <w:rFonts w:ascii="Times New Roman" w:hAnsi="Times New Roman" w:cs="Times New Roman"/>
                <w:b/>
                <w:bCs/>
                <w:color w:val="000000" w:themeColor="text1"/>
                <w:sz w:val="24"/>
                <w:szCs w:val="24"/>
              </w:rPr>
              <w:t xml:space="preserve"> Бурильные машины</w:t>
            </w:r>
          </w:p>
          <w:p w14:paraId="7EA26FF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8AE26A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1FB1F764" w14:textId="77777777" w:rsidTr="00DC0DB8">
        <w:trPr>
          <w:trHeight w:val="444"/>
        </w:trPr>
        <w:tc>
          <w:tcPr>
            <w:tcW w:w="1328" w:type="pct"/>
            <w:vMerge/>
          </w:tcPr>
          <w:p w14:paraId="2B16BFD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2C94D94" w14:textId="77777777" w:rsidR="00DC0DB8" w:rsidRPr="004346E0" w:rsidRDefault="00DC0DB8" w:rsidP="004A16B0">
            <w:pPr>
              <w:rPr>
                <w:rFonts w:ascii="Times New Roman" w:hAnsi="Times New Roman" w:cs="Times New Roman"/>
                <w:iCs/>
                <w:color w:val="000000" w:themeColor="text1"/>
                <w:sz w:val="24"/>
                <w:szCs w:val="24"/>
              </w:rPr>
            </w:pPr>
            <w:r w:rsidRPr="004346E0">
              <w:rPr>
                <w:rFonts w:ascii="Times New Roman" w:hAnsi="Times New Roman" w:cs="Times New Roman"/>
                <w:color w:val="000000" w:themeColor="text1"/>
                <w:sz w:val="24"/>
                <w:szCs w:val="24"/>
              </w:rPr>
              <w:t>1.Классификация отбойных молотков и перфораторов. Конструкция отбойных молотков и перфораторов и их техническое обслуживание.</w:t>
            </w:r>
          </w:p>
        </w:tc>
      </w:tr>
      <w:tr w:rsidR="004346E0" w:rsidRPr="004346E0" w14:paraId="3336CDB0" w14:textId="77777777" w:rsidTr="00DC0DB8">
        <w:trPr>
          <w:trHeight w:val="444"/>
        </w:trPr>
        <w:tc>
          <w:tcPr>
            <w:tcW w:w="1328" w:type="pct"/>
            <w:vMerge/>
          </w:tcPr>
          <w:p w14:paraId="096C7BE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1D9950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1641B463" w14:textId="77777777" w:rsidTr="00DC0DB8">
        <w:trPr>
          <w:trHeight w:val="444"/>
        </w:trPr>
        <w:tc>
          <w:tcPr>
            <w:tcW w:w="1328" w:type="pct"/>
            <w:vMerge/>
            <w:tcBorders>
              <w:bottom w:val="single" w:sz="4" w:space="0" w:color="auto"/>
            </w:tcBorders>
          </w:tcPr>
          <w:p w14:paraId="587DAFDA"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8D0330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51:</w:t>
            </w:r>
            <w:r w:rsidRPr="004346E0">
              <w:rPr>
                <w:rFonts w:ascii="Times New Roman" w:hAnsi="Times New Roman" w:cs="Times New Roman"/>
                <w:color w:val="000000" w:themeColor="text1"/>
                <w:sz w:val="24"/>
                <w:szCs w:val="24"/>
              </w:rPr>
              <w:t xml:space="preserve"> «Изучение, монтаж оборудования»</w:t>
            </w:r>
          </w:p>
        </w:tc>
      </w:tr>
      <w:tr w:rsidR="004346E0" w:rsidRPr="004346E0" w14:paraId="1BB269E3" w14:textId="77777777" w:rsidTr="00DC0DB8">
        <w:trPr>
          <w:trHeight w:val="444"/>
        </w:trPr>
        <w:tc>
          <w:tcPr>
            <w:tcW w:w="1328" w:type="pct"/>
            <w:vMerge w:val="restart"/>
          </w:tcPr>
          <w:p w14:paraId="71B1F994" w14:textId="4FA7C228"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w:t>
            </w:r>
            <w:r w:rsidR="00867634">
              <w:rPr>
                <w:rFonts w:ascii="Times New Roman" w:hAnsi="Times New Roman" w:cs="Times New Roman"/>
                <w:b/>
                <w:bCs/>
                <w:color w:val="000000" w:themeColor="text1"/>
                <w:sz w:val="24"/>
                <w:szCs w:val="24"/>
              </w:rPr>
              <w:t>10</w:t>
            </w:r>
            <w:r w:rsidRPr="004346E0">
              <w:rPr>
                <w:rFonts w:ascii="Times New Roman" w:hAnsi="Times New Roman" w:cs="Times New Roman"/>
                <w:b/>
                <w:bCs/>
                <w:color w:val="000000" w:themeColor="text1"/>
                <w:sz w:val="24"/>
                <w:szCs w:val="24"/>
              </w:rPr>
              <w:t xml:space="preserve"> Горные свёрла</w:t>
            </w:r>
          </w:p>
        </w:tc>
        <w:tc>
          <w:tcPr>
            <w:tcW w:w="3672" w:type="pct"/>
            <w:tcBorders>
              <w:bottom w:val="single" w:sz="4" w:space="0" w:color="auto"/>
            </w:tcBorders>
          </w:tcPr>
          <w:p w14:paraId="53C084C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DF81976" w14:textId="77777777" w:rsidTr="00DC0DB8">
        <w:trPr>
          <w:trHeight w:val="444"/>
        </w:trPr>
        <w:tc>
          <w:tcPr>
            <w:tcW w:w="1328" w:type="pct"/>
            <w:vMerge/>
          </w:tcPr>
          <w:p w14:paraId="2694E7A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987E8B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1.Горные свёрла, классификация и их конструкция. Конструктивные особенности горных свёрл.</w:t>
            </w:r>
          </w:p>
        </w:tc>
      </w:tr>
      <w:tr w:rsidR="004346E0" w:rsidRPr="004346E0" w14:paraId="355ADBBD" w14:textId="77777777" w:rsidTr="00DC0DB8">
        <w:trPr>
          <w:trHeight w:val="444"/>
        </w:trPr>
        <w:tc>
          <w:tcPr>
            <w:tcW w:w="1328" w:type="pct"/>
            <w:vMerge/>
          </w:tcPr>
          <w:p w14:paraId="21F5A14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739F43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6C26D27" w14:textId="77777777" w:rsidTr="00DC0DB8">
        <w:trPr>
          <w:trHeight w:val="444"/>
        </w:trPr>
        <w:tc>
          <w:tcPr>
            <w:tcW w:w="1328" w:type="pct"/>
            <w:vMerge/>
            <w:tcBorders>
              <w:bottom w:val="single" w:sz="4" w:space="0" w:color="auto"/>
            </w:tcBorders>
          </w:tcPr>
          <w:p w14:paraId="79ACC1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396442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51:</w:t>
            </w:r>
            <w:r w:rsidRPr="004346E0">
              <w:rPr>
                <w:rFonts w:ascii="Times New Roman" w:hAnsi="Times New Roman" w:cs="Times New Roman"/>
                <w:color w:val="000000" w:themeColor="text1"/>
                <w:sz w:val="24"/>
                <w:szCs w:val="24"/>
              </w:rPr>
              <w:t xml:space="preserve"> «Подключение ручного электросверла. Установка редуктора на ручное электросверло»</w:t>
            </w:r>
          </w:p>
        </w:tc>
      </w:tr>
      <w:tr w:rsidR="004346E0" w:rsidRPr="004346E0" w14:paraId="487E7BA5" w14:textId="77777777" w:rsidTr="00DC0DB8">
        <w:trPr>
          <w:trHeight w:val="444"/>
        </w:trPr>
        <w:tc>
          <w:tcPr>
            <w:tcW w:w="1328" w:type="pct"/>
            <w:vMerge w:val="restart"/>
          </w:tcPr>
          <w:p w14:paraId="4BE26648" w14:textId="636A3059"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eastAsia="Calibri" w:hAnsi="Times New Roman" w:cs="Times New Roman"/>
                <w:b/>
                <w:bCs/>
                <w:color w:val="000000" w:themeColor="text1"/>
                <w:sz w:val="24"/>
                <w:szCs w:val="24"/>
              </w:rPr>
              <w:t>Тема 3.</w:t>
            </w:r>
            <w:proofErr w:type="gramStart"/>
            <w:r w:rsidR="00867634">
              <w:rPr>
                <w:rFonts w:ascii="Times New Roman" w:eastAsia="Calibri" w:hAnsi="Times New Roman" w:cs="Times New Roman"/>
                <w:b/>
                <w:bCs/>
                <w:color w:val="000000" w:themeColor="text1"/>
                <w:sz w:val="24"/>
                <w:szCs w:val="24"/>
                <w:lang w:val="en-US"/>
              </w:rPr>
              <w:t>1</w:t>
            </w:r>
            <w:r w:rsidR="00867634">
              <w:rPr>
                <w:rFonts w:ascii="Times New Roman" w:eastAsia="Calibri" w:hAnsi="Times New Roman" w:cs="Times New Roman"/>
                <w:b/>
                <w:bCs/>
                <w:color w:val="000000" w:themeColor="text1"/>
                <w:sz w:val="24"/>
                <w:szCs w:val="24"/>
              </w:rPr>
              <w:t>1</w:t>
            </w:r>
            <w:r w:rsidR="00867634">
              <w:rPr>
                <w:rFonts w:ascii="Times New Roman" w:eastAsia="Calibri" w:hAnsi="Times New Roman" w:cs="Times New Roman"/>
                <w:b/>
                <w:bCs/>
                <w:color w:val="000000" w:themeColor="text1"/>
                <w:sz w:val="24"/>
                <w:szCs w:val="24"/>
                <w:lang w:val="en-US"/>
              </w:rPr>
              <w:t>.</w:t>
            </w:r>
            <w:r w:rsidRPr="004346E0">
              <w:rPr>
                <w:rFonts w:ascii="Times New Roman" w:eastAsia="Calibri" w:hAnsi="Times New Roman" w:cs="Times New Roman"/>
                <w:b/>
                <w:bCs/>
                <w:color w:val="000000" w:themeColor="text1"/>
                <w:sz w:val="24"/>
                <w:szCs w:val="24"/>
              </w:rPr>
              <w:t>Погрузочные</w:t>
            </w:r>
            <w:proofErr w:type="gramEnd"/>
            <w:r w:rsidRPr="004346E0">
              <w:rPr>
                <w:rFonts w:ascii="Times New Roman" w:eastAsia="Calibri" w:hAnsi="Times New Roman" w:cs="Times New Roman"/>
                <w:b/>
                <w:bCs/>
                <w:color w:val="000000" w:themeColor="text1"/>
                <w:sz w:val="24"/>
                <w:szCs w:val="24"/>
              </w:rPr>
              <w:t xml:space="preserve"> машины</w:t>
            </w:r>
          </w:p>
        </w:tc>
        <w:tc>
          <w:tcPr>
            <w:tcW w:w="3672" w:type="pct"/>
            <w:tcBorders>
              <w:bottom w:val="single" w:sz="4" w:space="0" w:color="auto"/>
            </w:tcBorders>
          </w:tcPr>
          <w:p w14:paraId="477AAE5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BB3FFCD" w14:textId="77777777" w:rsidTr="00DC0DB8">
        <w:trPr>
          <w:trHeight w:val="444"/>
        </w:trPr>
        <w:tc>
          <w:tcPr>
            <w:tcW w:w="1328" w:type="pct"/>
            <w:vMerge/>
          </w:tcPr>
          <w:p w14:paraId="375A4C7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E3393A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1.Назначение, классификация, общее устройство погрузочных машин. Буропогрузочные машины их устройство и условия применения.</w:t>
            </w:r>
          </w:p>
        </w:tc>
      </w:tr>
      <w:tr w:rsidR="004346E0" w:rsidRPr="004346E0" w14:paraId="0C6E5F18" w14:textId="77777777" w:rsidTr="00DC0DB8">
        <w:trPr>
          <w:trHeight w:val="444"/>
        </w:trPr>
        <w:tc>
          <w:tcPr>
            <w:tcW w:w="1328" w:type="pct"/>
            <w:vMerge/>
          </w:tcPr>
          <w:p w14:paraId="036933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5EFD29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AC5BA05" w14:textId="77777777" w:rsidTr="00DC0DB8">
        <w:trPr>
          <w:trHeight w:val="444"/>
        </w:trPr>
        <w:tc>
          <w:tcPr>
            <w:tcW w:w="1328" w:type="pct"/>
            <w:vMerge/>
            <w:tcBorders>
              <w:bottom w:val="single" w:sz="4" w:space="0" w:color="auto"/>
            </w:tcBorders>
          </w:tcPr>
          <w:p w14:paraId="0142E1C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DDC62C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52:</w:t>
            </w:r>
            <w:r w:rsidRPr="004346E0">
              <w:rPr>
                <w:rFonts w:ascii="Times New Roman" w:hAnsi="Times New Roman" w:cs="Times New Roman"/>
                <w:color w:val="000000" w:themeColor="text1"/>
                <w:sz w:val="24"/>
                <w:szCs w:val="24"/>
              </w:rPr>
              <w:t xml:space="preserve"> «Выбор погрузочных машин для конкретных горно-геологических условий»</w:t>
            </w:r>
          </w:p>
        </w:tc>
      </w:tr>
      <w:tr w:rsidR="004346E0" w:rsidRPr="004346E0" w14:paraId="060D6C26" w14:textId="77777777" w:rsidTr="00DC0DB8">
        <w:trPr>
          <w:trHeight w:val="444"/>
        </w:trPr>
        <w:tc>
          <w:tcPr>
            <w:tcW w:w="1328" w:type="pct"/>
            <w:vMerge w:val="restart"/>
          </w:tcPr>
          <w:p w14:paraId="5E7E157A" w14:textId="1FBC4DA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3.1</w:t>
            </w:r>
            <w:r w:rsidR="00867634">
              <w:rPr>
                <w:rFonts w:ascii="Times New Roman" w:hAnsi="Times New Roman" w:cs="Times New Roman"/>
                <w:b/>
                <w:bCs/>
                <w:color w:val="000000" w:themeColor="text1"/>
                <w:sz w:val="24"/>
                <w:szCs w:val="24"/>
              </w:rPr>
              <w:t>2</w:t>
            </w:r>
            <w:r w:rsidRPr="004346E0">
              <w:rPr>
                <w:rFonts w:ascii="Times New Roman" w:hAnsi="Times New Roman" w:cs="Times New Roman"/>
                <w:b/>
                <w:bCs/>
                <w:color w:val="000000" w:themeColor="text1"/>
                <w:sz w:val="24"/>
                <w:szCs w:val="24"/>
              </w:rPr>
              <w:t xml:space="preserve"> Проходческие комбайны</w:t>
            </w:r>
          </w:p>
        </w:tc>
        <w:tc>
          <w:tcPr>
            <w:tcW w:w="3672" w:type="pct"/>
            <w:tcBorders>
              <w:bottom w:val="single" w:sz="4" w:space="0" w:color="auto"/>
            </w:tcBorders>
          </w:tcPr>
          <w:p w14:paraId="260AC3F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1E2C633B" w14:textId="77777777" w:rsidTr="00DC0DB8">
        <w:trPr>
          <w:trHeight w:val="444"/>
        </w:trPr>
        <w:tc>
          <w:tcPr>
            <w:tcW w:w="1328" w:type="pct"/>
            <w:vMerge/>
          </w:tcPr>
          <w:p w14:paraId="4BFA99D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7ED85A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1.Классификация, устройство проходческих комбайнов. Эксплуатация комбайнов. ПБ при работе с комбайнами.</w:t>
            </w:r>
          </w:p>
        </w:tc>
      </w:tr>
      <w:tr w:rsidR="004346E0" w:rsidRPr="004346E0" w14:paraId="2A3844ED" w14:textId="77777777" w:rsidTr="00DC0DB8">
        <w:trPr>
          <w:trHeight w:val="444"/>
        </w:trPr>
        <w:tc>
          <w:tcPr>
            <w:tcW w:w="1328" w:type="pct"/>
            <w:vMerge/>
          </w:tcPr>
          <w:p w14:paraId="27E79DE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BA2A8F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7B207E9C" w14:textId="77777777" w:rsidTr="00DC0DB8">
        <w:trPr>
          <w:trHeight w:val="444"/>
        </w:trPr>
        <w:tc>
          <w:tcPr>
            <w:tcW w:w="1328" w:type="pct"/>
            <w:vMerge/>
            <w:tcBorders>
              <w:bottom w:val="single" w:sz="4" w:space="0" w:color="auto"/>
            </w:tcBorders>
          </w:tcPr>
          <w:p w14:paraId="4BB8F90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237A0C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53:</w:t>
            </w:r>
            <w:r w:rsidRPr="004346E0">
              <w:rPr>
                <w:rFonts w:ascii="Times New Roman" w:hAnsi="Times New Roman" w:cs="Times New Roman"/>
                <w:color w:val="000000" w:themeColor="text1"/>
                <w:sz w:val="24"/>
                <w:szCs w:val="24"/>
              </w:rPr>
              <w:t xml:space="preserve"> «Выбор проходческих комбайнов для конкретных горно- геологических условий»</w:t>
            </w:r>
          </w:p>
        </w:tc>
      </w:tr>
      <w:tr w:rsidR="004346E0" w:rsidRPr="004346E0" w14:paraId="1D5F0B42" w14:textId="77777777" w:rsidTr="00DC0DB8">
        <w:trPr>
          <w:trHeight w:val="444"/>
        </w:trPr>
        <w:tc>
          <w:tcPr>
            <w:tcW w:w="1328" w:type="pct"/>
            <w:vMerge w:val="restart"/>
          </w:tcPr>
          <w:p w14:paraId="6EA3F2CC" w14:textId="77777777" w:rsidR="00867634"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w:t>
            </w:r>
            <w:r w:rsidR="00867634">
              <w:rPr>
                <w:rFonts w:ascii="Times New Roman" w:hAnsi="Times New Roman" w:cs="Times New Roman"/>
                <w:b/>
                <w:bCs/>
                <w:color w:val="000000" w:themeColor="text1"/>
                <w:sz w:val="24"/>
                <w:szCs w:val="24"/>
              </w:rPr>
              <w:t>13</w:t>
            </w:r>
          </w:p>
          <w:p w14:paraId="28A611F9" w14:textId="23B8410A"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Выемочные машины</w:t>
            </w:r>
          </w:p>
        </w:tc>
        <w:tc>
          <w:tcPr>
            <w:tcW w:w="3672" w:type="pct"/>
            <w:tcBorders>
              <w:bottom w:val="single" w:sz="4" w:space="0" w:color="auto"/>
            </w:tcBorders>
          </w:tcPr>
          <w:p w14:paraId="060C3522"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887877B" w14:textId="77777777" w:rsidTr="00DC0DB8">
        <w:trPr>
          <w:trHeight w:val="444"/>
        </w:trPr>
        <w:tc>
          <w:tcPr>
            <w:tcW w:w="1328" w:type="pct"/>
            <w:vMerge/>
          </w:tcPr>
          <w:p w14:paraId="623F956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C5373A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1.Составные части выемочных машин. Исполнительные органы выемочных машин. Привод исполнительного органа. Электродвигатели выемочных машин. Механизм перемещения выемочных машин.</w:t>
            </w:r>
          </w:p>
        </w:tc>
      </w:tr>
      <w:tr w:rsidR="004346E0" w:rsidRPr="004346E0" w14:paraId="45F7C5B4" w14:textId="77777777" w:rsidTr="00DC0DB8">
        <w:trPr>
          <w:trHeight w:val="444"/>
        </w:trPr>
        <w:tc>
          <w:tcPr>
            <w:tcW w:w="1328" w:type="pct"/>
            <w:vMerge/>
          </w:tcPr>
          <w:p w14:paraId="3265690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77B083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6439B235" w14:textId="77777777" w:rsidTr="00DC0DB8">
        <w:trPr>
          <w:trHeight w:val="444"/>
        </w:trPr>
        <w:tc>
          <w:tcPr>
            <w:tcW w:w="1328" w:type="pct"/>
            <w:vMerge/>
            <w:tcBorders>
              <w:bottom w:val="single" w:sz="4" w:space="0" w:color="auto"/>
            </w:tcBorders>
          </w:tcPr>
          <w:p w14:paraId="4D68776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BB9DC0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54:</w:t>
            </w:r>
            <w:r w:rsidRPr="004346E0">
              <w:rPr>
                <w:rFonts w:ascii="Times New Roman" w:hAnsi="Times New Roman" w:cs="Times New Roman"/>
                <w:color w:val="000000" w:themeColor="text1"/>
                <w:sz w:val="24"/>
                <w:szCs w:val="24"/>
              </w:rPr>
              <w:t xml:space="preserve"> «Выбор проходческих комбайнов для конкретных горно- геологических условий»</w:t>
            </w:r>
          </w:p>
        </w:tc>
      </w:tr>
      <w:tr w:rsidR="004346E0" w:rsidRPr="004346E0" w14:paraId="31F8FBAD" w14:textId="77777777" w:rsidTr="00DC0DB8">
        <w:trPr>
          <w:trHeight w:val="444"/>
        </w:trPr>
        <w:tc>
          <w:tcPr>
            <w:tcW w:w="1328" w:type="pct"/>
            <w:vMerge w:val="restart"/>
          </w:tcPr>
          <w:p w14:paraId="14767CAA" w14:textId="6755224F"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3.1</w:t>
            </w:r>
            <w:r w:rsidR="00867634">
              <w:rPr>
                <w:rFonts w:ascii="Times New Roman" w:hAnsi="Times New Roman" w:cs="Times New Roman"/>
                <w:b/>
                <w:bCs/>
                <w:color w:val="000000" w:themeColor="text1"/>
                <w:sz w:val="24"/>
                <w:szCs w:val="24"/>
              </w:rPr>
              <w:t>4</w:t>
            </w:r>
            <w:r w:rsidRPr="004346E0">
              <w:rPr>
                <w:rFonts w:ascii="Times New Roman" w:hAnsi="Times New Roman" w:cs="Times New Roman"/>
                <w:b/>
                <w:bCs/>
                <w:color w:val="000000" w:themeColor="text1"/>
                <w:sz w:val="24"/>
                <w:szCs w:val="24"/>
              </w:rPr>
              <w:t xml:space="preserve"> Очистные комбайны и комплексы</w:t>
            </w:r>
          </w:p>
        </w:tc>
        <w:tc>
          <w:tcPr>
            <w:tcW w:w="3672" w:type="pct"/>
            <w:tcBorders>
              <w:bottom w:val="single" w:sz="4" w:space="0" w:color="auto"/>
            </w:tcBorders>
          </w:tcPr>
          <w:p w14:paraId="20993E5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0BAC61C7" w14:textId="77777777" w:rsidTr="00DC0DB8">
        <w:trPr>
          <w:trHeight w:val="444"/>
        </w:trPr>
        <w:tc>
          <w:tcPr>
            <w:tcW w:w="1328" w:type="pct"/>
            <w:vMerge/>
          </w:tcPr>
          <w:p w14:paraId="37DBE98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A9B879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1.Классификация, устройство очистных комбайнов. Кинематическая, гидравлическая схема комбайна. Технологические схемы работы комбайнов.</w:t>
            </w:r>
          </w:p>
        </w:tc>
      </w:tr>
      <w:tr w:rsidR="004346E0" w:rsidRPr="004346E0" w14:paraId="7955522C" w14:textId="77777777" w:rsidTr="00DC0DB8">
        <w:trPr>
          <w:trHeight w:val="444"/>
        </w:trPr>
        <w:tc>
          <w:tcPr>
            <w:tcW w:w="1328" w:type="pct"/>
            <w:vMerge/>
          </w:tcPr>
          <w:p w14:paraId="6F2FC73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6F9699C" w14:textId="77777777" w:rsidR="00DC0DB8" w:rsidRPr="004346E0" w:rsidRDefault="00DC0DB8" w:rsidP="004A16B0">
            <w:pPr>
              <w:rPr>
                <w:rFonts w:ascii="Times New Roman" w:eastAsia="Calibri" w:hAnsi="Times New Roman" w:cs="Times New Roman"/>
                <w:bCs/>
                <w:color w:val="000000" w:themeColor="text1"/>
                <w:sz w:val="24"/>
                <w:szCs w:val="24"/>
              </w:rPr>
            </w:pPr>
            <w:r w:rsidRPr="004346E0">
              <w:rPr>
                <w:rFonts w:ascii="Times New Roman" w:eastAsia="Calibri" w:hAnsi="Times New Roman" w:cs="Times New Roman"/>
                <w:bCs/>
                <w:color w:val="000000" w:themeColor="text1"/>
                <w:sz w:val="24"/>
                <w:szCs w:val="24"/>
              </w:rPr>
              <w:t>2.Классификация, состав механизированного комплекса. Назначение, классификация и состав механизированной крепи. Крепь сопряжения.</w:t>
            </w:r>
          </w:p>
        </w:tc>
      </w:tr>
      <w:tr w:rsidR="004346E0" w:rsidRPr="004346E0" w14:paraId="795FAD10" w14:textId="77777777" w:rsidTr="00DC0DB8">
        <w:trPr>
          <w:trHeight w:val="444"/>
        </w:trPr>
        <w:tc>
          <w:tcPr>
            <w:tcW w:w="1328" w:type="pct"/>
            <w:vMerge/>
          </w:tcPr>
          <w:p w14:paraId="593E4D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627A13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5168106A" w14:textId="77777777" w:rsidTr="00DC0DB8">
        <w:trPr>
          <w:trHeight w:val="444"/>
        </w:trPr>
        <w:tc>
          <w:tcPr>
            <w:tcW w:w="1328" w:type="pct"/>
            <w:vMerge/>
            <w:tcBorders>
              <w:bottom w:val="single" w:sz="4" w:space="0" w:color="auto"/>
            </w:tcBorders>
          </w:tcPr>
          <w:p w14:paraId="667F3DF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A79100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55:</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bCs/>
                <w:color w:val="000000" w:themeColor="text1"/>
                <w:sz w:val="24"/>
                <w:szCs w:val="24"/>
              </w:rPr>
              <w:t>Выбор механизированной крепи»</w:t>
            </w:r>
          </w:p>
        </w:tc>
      </w:tr>
      <w:tr w:rsidR="004346E0" w:rsidRPr="004346E0" w14:paraId="0BCB3062" w14:textId="77777777" w:rsidTr="00DC0DB8">
        <w:trPr>
          <w:trHeight w:val="444"/>
        </w:trPr>
        <w:tc>
          <w:tcPr>
            <w:tcW w:w="5000" w:type="pct"/>
            <w:gridSpan w:val="2"/>
            <w:tcBorders>
              <w:bottom w:val="single" w:sz="4" w:space="0" w:color="auto"/>
            </w:tcBorders>
          </w:tcPr>
          <w:p w14:paraId="204A9DBC"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6991E600"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w:t>
            </w:r>
            <w:proofErr w:type="gramStart"/>
            <w:r w:rsidRPr="004346E0">
              <w:rPr>
                <w:rFonts w:ascii="Times New Roman" w:hAnsi="Times New Roman" w:cs="Times New Roman"/>
                <w:b/>
                <w:color w:val="000000" w:themeColor="text1"/>
                <w:sz w:val="24"/>
                <w:szCs w:val="24"/>
              </w:rPr>
              <w:t xml:space="preserve"> .…</w:t>
            </w:r>
            <w:proofErr w:type="gramEnd"/>
            <w:r w:rsidRPr="004346E0">
              <w:rPr>
                <w:rFonts w:ascii="Times New Roman" w:hAnsi="Times New Roman" w:cs="Times New Roman"/>
                <w:b/>
                <w:color w:val="000000" w:themeColor="text1"/>
                <w:sz w:val="24"/>
                <w:szCs w:val="24"/>
              </w:rPr>
              <w:t>……………………………………</w:t>
            </w:r>
          </w:p>
          <w:p w14:paraId="1D316A64"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roofErr w:type="gramStart"/>
            <w:r w:rsidRPr="004346E0">
              <w:rPr>
                <w:rFonts w:ascii="Times New Roman" w:hAnsi="Times New Roman" w:cs="Times New Roman"/>
                <w:b/>
                <w:color w:val="000000" w:themeColor="text1"/>
                <w:sz w:val="24"/>
                <w:szCs w:val="24"/>
              </w:rPr>
              <w:t>…..</w:t>
            </w:r>
            <w:proofErr w:type="gramEnd"/>
          </w:p>
        </w:tc>
      </w:tr>
      <w:tr w:rsidR="004346E0" w:rsidRPr="004346E0" w14:paraId="1B9BE1B2" w14:textId="77777777" w:rsidTr="00DC0DB8">
        <w:trPr>
          <w:trHeight w:val="444"/>
        </w:trPr>
        <w:tc>
          <w:tcPr>
            <w:tcW w:w="5000" w:type="pct"/>
            <w:gridSpan w:val="2"/>
            <w:tcBorders>
              <w:bottom w:val="single" w:sz="4" w:space="0" w:color="auto"/>
            </w:tcBorders>
          </w:tcPr>
          <w:p w14:paraId="0D0BDFF8" w14:textId="7D0422F1"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4. Электроснабжение горных работ   </w:t>
            </w:r>
            <w:r w:rsidR="004C2378">
              <w:rPr>
                <w:rFonts w:ascii="Times New Roman" w:hAnsi="Times New Roman" w:cs="Times New Roman"/>
                <w:b/>
                <w:bCs/>
                <w:color w:val="000000" w:themeColor="text1"/>
                <w:sz w:val="24"/>
                <w:szCs w:val="24"/>
              </w:rPr>
              <w:t>80</w:t>
            </w:r>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7511DDDD" w14:textId="77777777" w:rsidTr="00DC0DB8">
        <w:trPr>
          <w:trHeight w:val="444"/>
        </w:trPr>
        <w:tc>
          <w:tcPr>
            <w:tcW w:w="5000" w:type="pct"/>
            <w:gridSpan w:val="2"/>
            <w:tcBorders>
              <w:bottom w:val="single" w:sz="4" w:space="0" w:color="auto"/>
            </w:tcBorders>
          </w:tcPr>
          <w:p w14:paraId="462E30C5"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МДК 01.04 Электроснабжение горных работ</w:t>
            </w:r>
          </w:p>
        </w:tc>
      </w:tr>
      <w:tr w:rsidR="004346E0" w:rsidRPr="004346E0" w14:paraId="05627E96" w14:textId="77777777" w:rsidTr="00DC0DB8">
        <w:trPr>
          <w:trHeight w:val="444"/>
        </w:trPr>
        <w:tc>
          <w:tcPr>
            <w:tcW w:w="1328" w:type="pct"/>
            <w:vMerge w:val="restart"/>
          </w:tcPr>
          <w:p w14:paraId="4979617E"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Тема 4.1 Электроснабжение потребителей шахты</w:t>
            </w:r>
          </w:p>
          <w:p w14:paraId="509E0281" w14:textId="77777777" w:rsidR="00DC0DB8" w:rsidRPr="004346E0" w:rsidRDefault="00DC0DB8" w:rsidP="004A16B0">
            <w:pPr>
              <w:rPr>
                <w:rFonts w:ascii="Times New Roman" w:hAnsi="Times New Roman" w:cs="Times New Roman"/>
                <w:b/>
                <w:bCs/>
                <w:color w:val="000000" w:themeColor="text1"/>
                <w:sz w:val="24"/>
                <w:szCs w:val="24"/>
              </w:rPr>
            </w:pPr>
          </w:p>
          <w:p w14:paraId="58D2DFA3" w14:textId="77777777" w:rsidR="00DC0DB8" w:rsidRPr="004346E0" w:rsidRDefault="00DC0DB8" w:rsidP="004A16B0">
            <w:pPr>
              <w:rPr>
                <w:rFonts w:ascii="Times New Roman" w:hAnsi="Times New Roman" w:cs="Times New Roman"/>
                <w:b/>
                <w:bCs/>
                <w:color w:val="000000" w:themeColor="text1"/>
                <w:sz w:val="24"/>
                <w:szCs w:val="24"/>
              </w:rPr>
            </w:pPr>
          </w:p>
          <w:p w14:paraId="2CDA42B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C3E196E"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E332F22" w14:textId="77777777" w:rsidTr="00DC0DB8">
        <w:trPr>
          <w:trHeight w:val="444"/>
        </w:trPr>
        <w:tc>
          <w:tcPr>
            <w:tcW w:w="1328" w:type="pct"/>
            <w:vMerge/>
          </w:tcPr>
          <w:p w14:paraId="2E9EEA01"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183F3F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Электроснабжение горных предприятий. Категории электроприёмников и обеспечение надёжности электроснабжения.</w:t>
            </w:r>
          </w:p>
        </w:tc>
      </w:tr>
      <w:tr w:rsidR="004346E0" w:rsidRPr="004346E0" w14:paraId="6F1D2F30" w14:textId="77777777" w:rsidTr="00DC0DB8">
        <w:trPr>
          <w:trHeight w:val="444"/>
        </w:trPr>
        <w:tc>
          <w:tcPr>
            <w:tcW w:w="1328" w:type="pct"/>
            <w:vMerge/>
          </w:tcPr>
          <w:p w14:paraId="6CA4147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DB2601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Электрические схемы электроснабжения горных предприятий. </w:t>
            </w:r>
          </w:p>
        </w:tc>
      </w:tr>
      <w:tr w:rsidR="004346E0" w:rsidRPr="004346E0" w14:paraId="03B1FA74" w14:textId="77777777" w:rsidTr="00DC0DB8">
        <w:trPr>
          <w:trHeight w:val="444"/>
        </w:trPr>
        <w:tc>
          <w:tcPr>
            <w:tcW w:w="1328" w:type="pct"/>
            <w:vMerge/>
          </w:tcPr>
          <w:p w14:paraId="4DA846B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BAE95B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Силовые трансформаторы и их выбор силовых трансформаторов. Участковые трансформаторные подстанции.</w:t>
            </w:r>
          </w:p>
        </w:tc>
      </w:tr>
      <w:tr w:rsidR="004346E0" w:rsidRPr="004346E0" w14:paraId="11D41996" w14:textId="77777777" w:rsidTr="00DC0DB8">
        <w:trPr>
          <w:trHeight w:val="444"/>
        </w:trPr>
        <w:tc>
          <w:tcPr>
            <w:tcW w:w="1328" w:type="pct"/>
            <w:vMerge/>
          </w:tcPr>
          <w:p w14:paraId="5DE1E2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DB6332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4.Конструктивное выполнение электрических сетей. Марки питающих кабелей. Условия их выбора.</w:t>
            </w:r>
          </w:p>
        </w:tc>
      </w:tr>
      <w:tr w:rsidR="004346E0" w:rsidRPr="004346E0" w14:paraId="6D051ED3" w14:textId="77777777" w:rsidTr="00DC0DB8">
        <w:trPr>
          <w:trHeight w:val="444"/>
        </w:trPr>
        <w:tc>
          <w:tcPr>
            <w:tcW w:w="1328" w:type="pct"/>
            <w:vMerge/>
          </w:tcPr>
          <w:p w14:paraId="10E6437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CB814D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Расчёт токов короткого замыкания.</w:t>
            </w:r>
          </w:p>
        </w:tc>
      </w:tr>
      <w:tr w:rsidR="004346E0" w:rsidRPr="004346E0" w14:paraId="1314C8E4" w14:textId="77777777" w:rsidTr="00DC0DB8">
        <w:trPr>
          <w:trHeight w:val="444"/>
        </w:trPr>
        <w:tc>
          <w:tcPr>
            <w:tcW w:w="1328" w:type="pct"/>
            <w:vMerge/>
          </w:tcPr>
          <w:p w14:paraId="787C7B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AA8A6D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Электрическая аппаратура напряжением 6кВ и выше.</w:t>
            </w:r>
          </w:p>
        </w:tc>
      </w:tr>
      <w:tr w:rsidR="004346E0" w:rsidRPr="004346E0" w14:paraId="5C0B928C" w14:textId="77777777" w:rsidTr="00DC0DB8">
        <w:trPr>
          <w:trHeight w:val="444"/>
        </w:trPr>
        <w:tc>
          <w:tcPr>
            <w:tcW w:w="1328" w:type="pct"/>
            <w:vMerge/>
          </w:tcPr>
          <w:p w14:paraId="1F6B9D4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E7EA84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7. Силовые выключатели. </w:t>
            </w:r>
          </w:p>
        </w:tc>
      </w:tr>
      <w:tr w:rsidR="004346E0" w:rsidRPr="004346E0" w14:paraId="542ECF7E" w14:textId="77777777" w:rsidTr="00DC0DB8">
        <w:trPr>
          <w:trHeight w:val="444"/>
        </w:trPr>
        <w:tc>
          <w:tcPr>
            <w:tcW w:w="1328" w:type="pct"/>
            <w:vMerge/>
          </w:tcPr>
          <w:p w14:paraId="4301F95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DC89CA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 Комплектные распределительные устройства.</w:t>
            </w:r>
          </w:p>
        </w:tc>
      </w:tr>
      <w:tr w:rsidR="004346E0" w:rsidRPr="004346E0" w14:paraId="44819F6A" w14:textId="77777777" w:rsidTr="00DC0DB8">
        <w:trPr>
          <w:trHeight w:val="444"/>
        </w:trPr>
        <w:tc>
          <w:tcPr>
            <w:tcW w:w="1328" w:type="pct"/>
            <w:vMerge/>
          </w:tcPr>
          <w:p w14:paraId="22DAF54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500A33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 Защитное заземление, контроль изоляции. Электрозащитные средства. Назначение, выбор, условия применения и испытаний.</w:t>
            </w:r>
          </w:p>
        </w:tc>
      </w:tr>
      <w:tr w:rsidR="004346E0" w:rsidRPr="004346E0" w14:paraId="20896B07" w14:textId="77777777" w:rsidTr="00DC0DB8">
        <w:trPr>
          <w:trHeight w:val="444"/>
        </w:trPr>
        <w:tc>
          <w:tcPr>
            <w:tcW w:w="1328" w:type="pct"/>
            <w:vMerge/>
          </w:tcPr>
          <w:p w14:paraId="3BCD6EB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31D27B7"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 Электроснабжение подземных машин, механизмов и оборудования.</w:t>
            </w:r>
          </w:p>
        </w:tc>
      </w:tr>
      <w:tr w:rsidR="004346E0" w:rsidRPr="004346E0" w14:paraId="02F0312C" w14:textId="77777777" w:rsidTr="00DC0DB8">
        <w:trPr>
          <w:trHeight w:val="444"/>
        </w:trPr>
        <w:tc>
          <w:tcPr>
            <w:tcW w:w="1328" w:type="pct"/>
            <w:vMerge/>
          </w:tcPr>
          <w:p w14:paraId="52DBB35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17B517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5A1CC348" w14:textId="77777777" w:rsidTr="00DC0DB8">
        <w:trPr>
          <w:trHeight w:val="444"/>
        </w:trPr>
        <w:tc>
          <w:tcPr>
            <w:tcW w:w="1328" w:type="pct"/>
            <w:vMerge/>
          </w:tcPr>
          <w:p w14:paraId="539B25A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20021C9" w14:textId="77777777" w:rsidR="00DC0DB8" w:rsidRPr="004346E0" w:rsidRDefault="00DC0DB8" w:rsidP="004A16B0">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56:</w:t>
            </w:r>
            <w:r w:rsidRPr="004346E0">
              <w:rPr>
                <w:rFonts w:ascii="Times New Roman" w:hAnsi="Times New Roman" w:cs="Times New Roman"/>
                <w:color w:val="000000" w:themeColor="text1"/>
                <w:sz w:val="24"/>
                <w:szCs w:val="24"/>
              </w:rPr>
              <w:t xml:space="preserve"> «Расчёт электрических нагрузок, определение категории потребителей»</w:t>
            </w:r>
          </w:p>
        </w:tc>
      </w:tr>
      <w:tr w:rsidR="004346E0" w:rsidRPr="004346E0" w14:paraId="7E60E853" w14:textId="77777777" w:rsidTr="00DC0DB8">
        <w:trPr>
          <w:trHeight w:val="444"/>
        </w:trPr>
        <w:tc>
          <w:tcPr>
            <w:tcW w:w="1328" w:type="pct"/>
            <w:vMerge/>
          </w:tcPr>
          <w:p w14:paraId="1C7C81E5"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F8FE56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57:</w:t>
            </w:r>
            <w:r w:rsidRPr="004346E0">
              <w:rPr>
                <w:rFonts w:ascii="Times New Roman" w:hAnsi="Times New Roman" w:cs="Times New Roman"/>
                <w:color w:val="000000" w:themeColor="text1"/>
                <w:sz w:val="24"/>
                <w:szCs w:val="24"/>
              </w:rPr>
              <w:t xml:space="preserve"> «Расчёт и выбор силового трансформатора, участковой трансформаторной подстанции»</w:t>
            </w:r>
          </w:p>
        </w:tc>
      </w:tr>
      <w:tr w:rsidR="004346E0" w:rsidRPr="004346E0" w14:paraId="76E4489F" w14:textId="77777777" w:rsidTr="00DC0DB8">
        <w:trPr>
          <w:trHeight w:val="444"/>
        </w:trPr>
        <w:tc>
          <w:tcPr>
            <w:tcW w:w="1328" w:type="pct"/>
            <w:vMerge/>
          </w:tcPr>
          <w:p w14:paraId="66BDA9AB"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522E628"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58:</w:t>
            </w:r>
            <w:r w:rsidRPr="004346E0">
              <w:rPr>
                <w:rFonts w:ascii="Times New Roman" w:hAnsi="Times New Roman" w:cs="Times New Roman"/>
                <w:color w:val="000000" w:themeColor="text1"/>
                <w:sz w:val="24"/>
                <w:szCs w:val="24"/>
              </w:rPr>
              <w:t xml:space="preserve"> «Расчёт токов короткого замыкания» </w:t>
            </w:r>
          </w:p>
        </w:tc>
      </w:tr>
      <w:tr w:rsidR="004346E0" w:rsidRPr="004346E0" w14:paraId="4F94F2D4" w14:textId="77777777" w:rsidTr="00DC0DB8">
        <w:trPr>
          <w:trHeight w:val="444"/>
        </w:trPr>
        <w:tc>
          <w:tcPr>
            <w:tcW w:w="1328" w:type="pct"/>
            <w:vMerge/>
          </w:tcPr>
          <w:p w14:paraId="2EC2EF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76BD9F3"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59</w:t>
            </w:r>
            <w:r w:rsidRPr="004346E0">
              <w:rPr>
                <w:rFonts w:ascii="Times New Roman" w:hAnsi="Times New Roman" w:cs="Times New Roman"/>
                <w:color w:val="000000" w:themeColor="text1"/>
                <w:sz w:val="24"/>
                <w:szCs w:val="24"/>
              </w:rPr>
              <w:t xml:space="preserve">: «Выбор и расчёт низковольтной электрической сети» </w:t>
            </w:r>
          </w:p>
        </w:tc>
      </w:tr>
      <w:tr w:rsidR="004346E0" w:rsidRPr="004346E0" w14:paraId="661C1192" w14:textId="77777777" w:rsidTr="00DC0DB8">
        <w:trPr>
          <w:trHeight w:val="444"/>
        </w:trPr>
        <w:tc>
          <w:tcPr>
            <w:tcW w:w="1328" w:type="pct"/>
            <w:vMerge/>
          </w:tcPr>
          <w:p w14:paraId="203487A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A450D4D"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60: </w:t>
            </w:r>
            <w:r w:rsidRPr="004346E0">
              <w:rPr>
                <w:rFonts w:ascii="Times New Roman" w:hAnsi="Times New Roman" w:cs="Times New Roman"/>
                <w:color w:val="000000" w:themeColor="text1"/>
                <w:sz w:val="24"/>
                <w:szCs w:val="24"/>
              </w:rPr>
              <w:t xml:space="preserve">«Выбор питающего кабеля, выбор </w:t>
            </w:r>
            <w:proofErr w:type="spellStart"/>
            <w:r w:rsidRPr="004346E0">
              <w:rPr>
                <w:rFonts w:ascii="Times New Roman" w:hAnsi="Times New Roman" w:cs="Times New Roman"/>
                <w:color w:val="000000" w:themeColor="text1"/>
                <w:sz w:val="24"/>
                <w:szCs w:val="24"/>
              </w:rPr>
              <w:t>низковольтых</w:t>
            </w:r>
            <w:proofErr w:type="spellEnd"/>
            <w:r w:rsidRPr="004346E0">
              <w:rPr>
                <w:rFonts w:ascii="Times New Roman" w:hAnsi="Times New Roman" w:cs="Times New Roman"/>
                <w:color w:val="000000" w:themeColor="text1"/>
                <w:sz w:val="24"/>
                <w:szCs w:val="24"/>
              </w:rPr>
              <w:t xml:space="preserve"> кабелей»</w:t>
            </w:r>
          </w:p>
        </w:tc>
      </w:tr>
      <w:tr w:rsidR="004346E0" w:rsidRPr="004346E0" w14:paraId="5BF54D3F" w14:textId="77777777" w:rsidTr="00DC0DB8">
        <w:trPr>
          <w:trHeight w:val="444"/>
        </w:trPr>
        <w:tc>
          <w:tcPr>
            <w:tcW w:w="1328" w:type="pct"/>
            <w:vMerge/>
          </w:tcPr>
          <w:p w14:paraId="5DDAFCA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1AB096"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61: </w:t>
            </w:r>
            <w:r w:rsidRPr="004346E0">
              <w:rPr>
                <w:rFonts w:ascii="Times New Roman" w:hAnsi="Times New Roman" w:cs="Times New Roman"/>
                <w:color w:val="000000" w:themeColor="text1"/>
                <w:sz w:val="24"/>
                <w:szCs w:val="24"/>
              </w:rPr>
              <w:t>«Расчёт контура заземления»</w:t>
            </w:r>
          </w:p>
        </w:tc>
      </w:tr>
      <w:tr w:rsidR="004346E0" w:rsidRPr="004346E0" w14:paraId="40EE653A" w14:textId="77777777" w:rsidTr="00DC0DB8">
        <w:trPr>
          <w:trHeight w:val="444"/>
        </w:trPr>
        <w:tc>
          <w:tcPr>
            <w:tcW w:w="1328" w:type="pct"/>
            <w:vMerge w:val="restart"/>
          </w:tcPr>
          <w:p w14:paraId="6CA15329"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4.2. Релейная защита, автоматика и электрооборудование</w:t>
            </w:r>
          </w:p>
          <w:p w14:paraId="04002D9B" w14:textId="77777777" w:rsidR="00DC0DB8" w:rsidRPr="004346E0" w:rsidRDefault="00DC0DB8" w:rsidP="004A16B0">
            <w:pPr>
              <w:rPr>
                <w:rFonts w:ascii="Times New Roman" w:hAnsi="Times New Roman" w:cs="Times New Roman"/>
                <w:b/>
                <w:color w:val="000000" w:themeColor="text1"/>
                <w:sz w:val="24"/>
                <w:szCs w:val="24"/>
              </w:rPr>
            </w:pPr>
          </w:p>
          <w:p w14:paraId="15E24164" w14:textId="77777777" w:rsidR="00DC0DB8" w:rsidRPr="004346E0" w:rsidRDefault="00DC0DB8" w:rsidP="004A16B0">
            <w:pPr>
              <w:rPr>
                <w:rFonts w:ascii="Times New Roman" w:hAnsi="Times New Roman" w:cs="Times New Roman"/>
                <w:b/>
                <w:color w:val="000000" w:themeColor="text1"/>
                <w:sz w:val="24"/>
                <w:szCs w:val="24"/>
              </w:rPr>
            </w:pPr>
          </w:p>
          <w:p w14:paraId="23F36801" w14:textId="77777777" w:rsidR="00DC0DB8" w:rsidRPr="004346E0" w:rsidRDefault="00DC0DB8" w:rsidP="004A16B0">
            <w:pPr>
              <w:rPr>
                <w:rFonts w:ascii="Times New Roman" w:hAnsi="Times New Roman" w:cs="Times New Roman"/>
                <w:b/>
                <w:color w:val="000000" w:themeColor="text1"/>
                <w:sz w:val="24"/>
                <w:szCs w:val="24"/>
              </w:rPr>
            </w:pPr>
          </w:p>
          <w:p w14:paraId="4BE9BD90"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611A16ED"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26F606E" w14:textId="77777777" w:rsidTr="00DC0DB8">
        <w:trPr>
          <w:trHeight w:val="444"/>
        </w:trPr>
        <w:tc>
          <w:tcPr>
            <w:tcW w:w="1328" w:type="pct"/>
            <w:vMerge/>
          </w:tcPr>
          <w:p w14:paraId="14AE47D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7D0636C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Комплексная механизация и автоматизация производства. Способы управления машинами и механизмами. Системы автоматики и блок-схемы. Требования к элементам и системам. Правила выполнения чтения электрических схем. Автоматизация конвейерных линий. </w:t>
            </w:r>
          </w:p>
        </w:tc>
      </w:tr>
      <w:tr w:rsidR="004346E0" w:rsidRPr="004346E0" w14:paraId="4F8CF5B5" w14:textId="77777777" w:rsidTr="00DC0DB8">
        <w:trPr>
          <w:trHeight w:val="444"/>
        </w:trPr>
        <w:tc>
          <w:tcPr>
            <w:tcW w:w="1328" w:type="pct"/>
            <w:vMerge/>
          </w:tcPr>
          <w:p w14:paraId="35D33F6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433BAAB"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Определение датчиков и их классификация. Параметрические, генераторные датчики. Датчики схода конвейерной линии.</w:t>
            </w:r>
          </w:p>
        </w:tc>
      </w:tr>
      <w:tr w:rsidR="004346E0" w:rsidRPr="004346E0" w14:paraId="257F9B2F" w14:textId="77777777" w:rsidTr="00DC0DB8">
        <w:trPr>
          <w:trHeight w:val="444"/>
        </w:trPr>
        <w:tc>
          <w:tcPr>
            <w:tcW w:w="1328" w:type="pct"/>
            <w:vMerge/>
          </w:tcPr>
          <w:p w14:paraId="6DBAF47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840B57F"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3.Определение реле и их классификация. Конструкции электромагнитных реле. Параметры работы электромагнитных реле, временные параметры</w:t>
            </w:r>
          </w:p>
        </w:tc>
      </w:tr>
      <w:tr w:rsidR="004346E0" w:rsidRPr="004346E0" w14:paraId="7E0C2564" w14:textId="77777777" w:rsidTr="00DC0DB8">
        <w:trPr>
          <w:trHeight w:val="444"/>
        </w:trPr>
        <w:tc>
          <w:tcPr>
            <w:tcW w:w="1328" w:type="pct"/>
            <w:vMerge/>
          </w:tcPr>
          <w:p w14:paraId="2B712FF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049108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4.Стабилизаторы напряжения. Электромагнитные и магнитные усилители.</w:t>
            </w:r>
          </w:p>
        </w:tc>
      </w:tr>
      <w:tr w:rsidR="004346E0" w:rsidRPr="004346E0" w14:paraId="6D2BE277" w14:textId="77777777" w:rsidTr="00DC0DB8">
        <w:trPr>
          <w:trHeight w:val="444"/>
        </w:trPr>
        <w:tc>
          <w:tcPr>
            <w:tcW w:w="1328" w:type="pct"/>
            <w:vMerge/>
          </w:tcPr>
          <w:p w14:paraId="3303746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696404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5.Общая характеристика. Бесконтактные реле и распределители. Логические операции и элементы</w:t>
            </w:r>
          </w:p>
        </w:tc>
      </w:tr>
      <w:tr w:rsidR="004346E0" w:rsidRPr="004346E0" w14:paraId="21CBFE8C" w14:textId="77777777" w:rsidTr="00DC0DB8">
        <w:trPr>
          <w:trHeight w:val="444"/>
        </w:trPr>
        <w:tc>
          <w:tcPr>
            <w:tcW w:w="1328" w:type="pct"/>
            <w:vMerge/>
          </w:tcPr>
          <w:p w14:paraId="479BDBC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14C28F4"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6.Классификация систем телемеханики. Признаки сигналов и устройств связи. Область применения устройств телемеханики на шахтах.</w:t>
            </w:r>
          </w:p>
        </w:tc>
      </w:tr>
      <w:tr w:rsidR="004346E0" w:rsidRPr="004346E0" w14:paraId="06F880A7" w14:textId="77777777" w:rsidTr="00DC0DB8">
        <w:trPr>
          <w:trHeight w:val="444"/>
        </w:trPr>
        <w:tc>
          <w:tcPr>
            <w:tcW w:w="1328" w:type="pct"/>
            <w:vMerge/>
          </w:tcPr>
          <w:p w14:paraId="29F0F589"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C0856D9" w14:textId="77777777" w:rsidR="00DC0DB8" w:rsidRPr="004346E0" w:rsidRDefault="00DC0DB8" w:rsidP="004A16B0">
            <w:pPr>
              <w:rPr>
                <w:rFonts w:ascii="Times New Roman" w:eastAsia="Calibri" w:hAnsi="Times New Roman" w:cs="Times New Roman"/>
                <w:color w:val="000000" w:themeColor="text1"/>
                <w:sz w:val="24"/>
                <w:szCs w:val="24"/>
              </w:rPr>
            </w:pPr>
            <w:r w:rsidRPr="004346E0">
              <w:rPr>
                <w:rFonts w:ascii="Times New Roman" w:hAnsi="Times New Roman" w:cs="Times New Roman"/>
                <w:color w:val="000000" w:themeColor="text1"/>
                <w:sz w:val="24"/>
                <w:szCs w:val="24"/>
              </w:rPr>
              <w:t>7. Электрооборудование напряжением до 1140В</w:t>
            </w:r>
          </w:p>
        </w:tc>
      </w:tr>
      <w:tr w:rsidR="004346E0" w:rsidRPr="004346E0" w14:paraId="13B57F21" w14:textId="77777777" w:rsidTr="00DC0DB8">
        <w:trPr>
          <w:trHeight w:val="444"/>
        </w:trPr>
        <w:tc>
          <w:tcPr>
            <w:tcW w:w="1328" w:type="pct"/>
            <w:vMerge/>
          </w:tcPr>
          <w:p w14:paraId="066C3487"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0027D8D1"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8.Электрооборудование напряжением 6000 (10000) В.</w:t>
            </w:r>
          </w:p>
        </w:tc>
      </w:tr>
      <w:tr w:rsidR="004346E0" w:rsidRPr="004346E0" w14:paraId="00988A80" w14:textId="77777777" w:rsidTr="00DC0DB8">
        <w:trPr>
          <w:trHeight w:val="444"/>
        </w:trPr>
        <w:tc>
          <w:tcPr>
            <w:tcW w:w="1328" w:type="pct"/>
            <w:vMerge/>
          </w:tcPr>
          <w:p w14:paraId="34DAC71E"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48159F99"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2F9CAB74" w14:textId="77777777" w:rsidTr="00DC0DB8">
        <w:trPr>
          <w:trHeight w:val="444"/>
        </w:trPr>
        <w:tc>
          <w:tcPr>
            <w:tcW w:w="1328" w:type="pct"/>
            <w:vMerge/>
          </w:tcPr>
          <w:p w14:paraId="770602C6"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CA5619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62: «</w:t>
            </w:r>
            <w:r w:rsidRPr="004346E0">
              <w:rPr>
                <w:rFonts w:ascii="Times New Roman" w:hAnsi="Times New Roman" w:cs="Times New Roman"/>
                <w:color w:val="000000" w:themeColor="text1"/>
                <w:sz w:val="24"/>
                <w:szCs w:val="24"/>
              </w:rPr>
              <w:t>Изучение примеров регулирования и контроля объектами» автоматизации.</w:t>
            </w:r>
          </w:p>
        </w:tc>
      </w:tr>
      <w:tr w:rsidR="004346E0" w:rsidRPr="004346E0" w14:paraId="1C494C2D" w14:textId="77777777" w:rsidTr="00DC0DB8">
        <w:trPr>
          <w:trHeight w:val="444"/>
        </w:trPr>
        <w:tc>
          <w:tcPr>
            <w:tcW w:w="1328" w:type="pct"/>
            <w:vMerge/>
          </w:tcPr>
          <w:p w14:paraId="286A4853"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10656110"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63: «</w:t>
            </w:r>
            <w:r w:rsidRPr="004346E0">
              <w:rPr>
                <w:rFonts w:ascii="Times New Roman" w:hAnsi="Times New Roman" w:cs="Times New Roman"/>
                <w:color w:val="000000" w:themeColor="text1"/>
                <w:sz w:val="24"/>
                <w:szCs w:val="24"/>
              </w:rPr>
              <w:t>Разработка схемы замкнутой и разомкнутой систем управления»</w:t>
            </w:r>
          </w:p>
        </w:tc>
      </w:tr>
      <w:tr w:rsidR="004346E0" w:rsidRPr="004346E0" w14:paraId="08C56FAD" w14:textId="77777777" w:rsidTr="00DC0DB8">
        <w:trPr>
          <w:trHeight w:val="444"/>
        </w:trPr>
        <w:tc>
          <w:tcPr>
            <w:tcW w:w="1328" w:type="pct"/>
            <w:vMerge/>
          </w:tcPr>
          <w:p w14:paraId="42FC1804"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5C3217B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64: «</w:t>
            </w:r>
            <w:r w:rsidRPr="004346E0">
              <w:rPr>
                <w:rFonts w:ascii="Times New Roman" w:hAnsi="Times New Roman" w:cs="Times New Roman"/>
                <w:color w:val="000000" w:themeColor="text1"/>
                <w:sz w:val="24"/>
                <w:szCs w:val="24"/>
              </w:rPr>
              <w:t>Сравнительный анализ конструкции контакторов»</w:t>
            </w:r>
          </w:p>
        </w:tc>
      </w:tr>
      <w:tr w:rsidR="004346E0" w:rsidRPr="004346E0" w14:paraId="6999409E" w14:textId="77777777" w:rsidTr="00DC0DB8">
        <w:trPr>
          <w:trHeight w:val="444"/>
        </w:trPr>
        <w:tc>
          <w:tcPr>
            <w:tcW w:w="1328" w:type="pct"/>
            <w:vMerge/>
          </w:tcPr>
          <w:p w14:paraId="1959F44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2AFDE72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65: «</w:t>
            </w:r>
            <w:r w:rsidRPr="004346E0">
              <w:rPr>
                <w:rFonts w:ascii="Times New Roman" w:hAnsi="Times New Roman" w:cs="Times New Roman"/>
                <w:color w:val="000000" w:themeColor="text1"/>
                <w:sz w:val="24"/>
                <w:szCs w:val="24"/>
              </w:rPr>
              <w:t>Выполнение расчёта и выбора уставок тока в блоке максимальной токовой защиты»</w:t>
            </w:r>
          </w:p>
        </w:tc>
      </w:tr>
      <w:tr w:rsidR="004346E0" w:rsidRPr="004346E0" w14:paraId="06EE92A2" w14:textId="77777777" w:rsidTr="00DC0DB8">
        <w:trPr>
          <w:trHeight w:val="444"/>
        </w:trPr>
        <w:tc>
          <w:tcPr>
            <w:tcW w:w="1328" w:type="pct"/>
            <w:vMerge/>
          </w:tcPr>
          <w:p w14:paraId="3750E6DC"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Borders>
              <w:bottom w:val="single" w:sz="4" w:space="0" w:color="auto"/>
            </w:tcBorders>
          </w:tcPr>
          <w:p w14:paraId="35B54A4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66: «</w:t>
            </w:r>
            <w:r w:rsidRPr="004346E0">
              <w:rPr>
                <w:rFonts w:ascii="Times New Roman" w:hAnsi="Times New Roman" w:cs="Times New Roman"/>
                <w:color w:val="000000" w:themeColor="text1"/>
                <w:sz w:val="24"/>
                <w:szCs w:val="24"/>
              </w:rPr>
              <w:t>Содержательный анализ электрической схемы автоматического выключателя, электрической схемы магнитного пускателя»</w:t>
            </w:r>
          </w:p>
        </w:tc>
      </w:tr>
      <w:tr w:rsidR="004346E0" w:rsidRPr="004346E0" w14:paraId="267D7EFF" w14:textId="77777777" w:rsidTr="00DC0DB8">
        <w:trPr>
          <w:trHeight w:val="420"/>
        </w:trPr>
        <w:tc>
          <w:tcPr>
            <w:tcW w:w="1328" w:type="pct"/>
            <w:vMerge/>
          </w:tcPr>
          <w:p w14:paraId="097BFD5D"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4B3883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67: «</w:t>
            </w:r>
            <w:r w:rsidRPr="004346E0">
              <w:rPr>
                <w:rFonts w:ascii="Times New Roman" w:hAnsi="Times New Roman" w:cs="Times New Roman"/>
                <w:color w:val="000000" w:themeColor="text1"/>
                <w:sz w:val="24"/>
                <w:szCs w:val="24"/>
              </w:rPr>
              <w:t>Выбор пускозащитной аппаратуры»</w:t>
            </w:r>
          </w:p>
        </w:tc>
      </w:tr>
      <w:tr w:rsidR="004346E0" w:rsidRPr="004346E0" w14:paraId="304B5879" w14:textId="77777777" w:rsidTr="00DC0DB8">
        <w:trPr>
          <w:trHeight w:val="420"/>
        </w:trPr>
        <w:tc>
          <w:tcPr>
            <w:tcW w:w="1328" w:type="pct"/>
            <w:vMerge/>
          </w:tcPr>
          <w:p w14:paraId="377DCE62"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706365F5"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68: «</w:t>
            </w:r>
            <w:r w:rsidRPr="004346E0">
              <w:rPr>
                <w:rFonts w:ascii="Times New Roman" w:hAnsi="Times New Roman" w:cs="Times New Roman"/>
                <w:color w:val="000000" w:themeColor="text1"/>
                <w:sz w:val="24"/>
                <w:szCs w:val="24"/>
              </w:rPr>
              <w:t>Содержательный анализ электрической схемы пускового агрегата, электрической схемы магнитной станции управления»</w:t>
            </w:r>
          </w:p>
        </w:tc>
      </w:tr>
      <w:tr w:rsidR="004346E0" w:rsidRPr="004346E0" w14:paraId="4A6B4BF2" w14:textId="77777777" w:rsidTr="00DC0DB8">
        <w:trPr>
          <w:trHeight w:val="420"/>
        </w:trPr>
        <w:tc>
          <w:tcPr>
            <w:tcW w:w="1328" w:type="pct"/>
            <w:vMerge/>
          </w:tcPr>
          <w:p w14:paraId="558DE628"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3FC38252"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69: «</w:t>
            </w:r>
            <w:r w:rsidRPr="004346E0">
              <w:rPr>
                <w:rFonts w:ascii="Times New Roman" w:hAnsi="Times New Roman" w:cs="Times New Roman"/>
                <w:color w:val="000000" w:themeColor="text1"/>
                <w:sz w:val="24"/>
                <w:szCs w:val="24"/>
              </w:rPr>
              <w:t>Выполнение выбора комплектных распределительных устройств и расчёт уставки МТЗ»</w:t>
            </w:r>
          </w:p>
        </w:tc>
      </w:tr>
      <w:tr w:rsidR="004346E0" w:rsidRPr="004346E0" w14:paraId="58C4E7E4" w14:textId="77777777" w:rsidTr="00DC0DB8">
        <w:trPr>
          <w:trHeight w:val="420"/>
        </w:trPr>
        <w:tc>
          <w:tcPr>
            <w:tcW w:w="1328" w:type="pct"/>
            <w:vMerge/>
          </w:tcPr>
          <w:p w14:paraId="114D59AF" w14:textId="77777777" w:rsidR="00DC0DB8" w:rsidRPr="004346E0" w:rsidRDefault="00DC0DB8" w:rsidP="004A16B0">
            <w:pPr>
              <w:rPr>
                <w:rFonts w:ascii="Times New Roman" w:hAnsi="Times New Roman" w:cs="Times New Roman"/>
                <w:b/>
                <w:bCs/>
                <w:color w:val="000000" w:themeColor="text1"/>
                <w:sz w:val="24"/>
                <w:szCs w:val="24"/>
              </w:rPr>
            </w:pPr>
          </w:p>
        </w:tc>
        <w:tc>
          <w:tcPr>
            <w:tcW w:w="3672" w:type="pct"/>
          </w:tcPr>
          <w:p w14:paraId="5F764F16"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70: «</w:t>
            </w:r>
            <w:r w:rsidRPr="004346E0">
              <w:rPr>
                <w:rFonts w:ascii="Times New Roman" w:hAnsi="Times New Roman" w:cs="Times New Roman"/>
                <w:color w:val="000000" w:themeColor="text1"/>
                <w:sz w:val="24"/>
                <w:szCs w:val="24"/>
              </w:rPr>
              <w:t>Выполнение расчёта и выбора уставок тока в блоке максимальной токовой защиты»</w:t>
            </w:r>
          </w:p>
        </w:tc>
      </w:tr>
      <w:tr w:rsidR="004346E0" w:rsidRPr="004346E0" w14:paraId="0396B3C6" w14:textId="77777777" w:rsidTr="00DC0DB8">
        <w:tc>
          <w:tcPr>
            <w:tcW w:w="5000" w:type="pct"/>
            <w:gridSpan w:val="2"/>
          </w:tcPr>
          <w:p w14:paraId="1500FB0F"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Учебная практика </w:t>
            </w:r>
          </w:p>
          <w:p w14:paraId="61AC3122"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25E5D885" w14:textId="77777777" w:rsidR="00DC0DB8" w:rsidRPr="004346E0" w:rsidRDefault="00DC0DB8" w:rsidP="00101E32">
            <w:pPr>
              <w:numPr>
                <w:ilvl w:val="0"/>
                <w:numId w:val="2"/>
              </w:numPr>
              <w:shd w:val="clear" w:color="auto" w:fill="FFFFFF"/>
              <w:tabs>
                <w:tab w:val="left" w:pos="190"/>
              </w:tabs>
              <w:autoSpaceDE w:val="0"/>
              <w:autoSpaceDN w:val="0"/>
              <w:adjustRightInd w:val="0"/>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Изучение горных выработок, технологических процессов и </w:t>
            </w:r>
            <w:proofErr w:type="spellStart"/>
            <w:r w:rsidRPr="004346E0">
              <w:rPr>
                <w:rFonts w:ascii="Times New Roman" w:hAnsi="Times New Roman" w:cs="Times New Roman"/>
                <w:color w:val="000000" w:themeColor="text1"/>
                <w:sz w:val="24"/>
                <w:szCs w:val="24"/>
              </w:rPr>
              <w:t>горношахтного</w:t>
            </w:r>
            <w:proofErr w:type="spellEnd"/>
            <w:r w:rsidRPr="004346E0">
              <w:rPr>
                <w:rFonts w:ascii="Times New Roman" w:hAnsi="Times New Roman" w:cs="Times New Roman"/>
                <w:color w:val="000000" w:themeColor="text1"/>
                <w:sz w:val="24"/>
                <w:szCs w:val="24"/>
              </w:rPr>
              <w:t xml:space="preserve"> оборудования на горном полигоне</w:t>
            </w:r>
          </w:p>
          <w:p w14:paraId="7DB020C2" w14:textId="77777777" w:rsidR="00DC0DB8" w:rsidRPr="004346E0" w:rsidRDefault="00DC0DB8" w:rsidP="00101E32">
            <w:pPr>
              <w:numPr>
                <w:ilvl w:val="0"/>
                <w:numId w:val="2"/>
              </w:numPr>
              <w:tabs>
                <w:tab w:val="left" w:pos="190"/>
              </w:tabs>
              <w:ind w:left="0" w:firstLine="0"/>
              <w:jc w:val="both"/>
              <w:rPr>
                <w:rFonts w:ascii="Times New Roman" w:eastAsia="Calibri" w:hAnsi="Times New Roman" w:cs="Times New Roman"/>
                <w:bCs/>
                <w:color w:val="000000" w:themeColor="text1"/>
                <w:sz w:val="24"/>
                <w:szCs w:val="24"/>
              </w:rPr>
            </w:pPr>
            <w:r w:rsidRPr="004346E0">
              <w:rPr>
                <w:rFonts w:ascii="Times New Roman" w:hAnsi="Times New Roman" w:cs="Times New Roman"/>
                <w:color w:val="000000" w:themeColor="text1"/>
                <w:sz w:val="24"/>
                <w:szCs w:val="24"/>
              </w:rPr>
              <w:t>Вводный инструктаж. Правила поведения студентов и соблюдение Пб на рабочем месте, изучение инструкций</w:t>
            </w:r>
          </w:p>
          <w:p w14:paraId="68E5A663" w14:textId="77777777" w:rsidR="00DC0DB8" w:rsidRPr="004346E0" w:rsidRDefault="00DC0DB8" w:rsidP="00101E32">
            <w:pPr>
              <w:numPr>
                <w:ilvl w:val="0"/>
                <w:numId w:val="2"/>
              </w:numPr>
              <w:tabs>
                <w:tab w:val="left" w:pos="190"/>
              </w:tabs>
              <w:ind w:left="0" w:firstLine="0"/>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Проведение, крепление и ремонт горных выработок. Оборудование подготовительных забоев</w:t>
            </w:r>
          </w:p>
          <w:p w14:paraId="4D2D242B" w14:textId="77777777" w:rsidR="00DC0DB8" w:rsidRPr="004346E0" w:rsidRDefault="00DC0DB8" w:rsidP="00101E32">
            <w:pPr>
              <w:numPr>
                <w:ilvl w:val="0"/>
                <w:numId w:val="2"/>
              </w:numPr>
              <w:tabs>
                <w:tab w:val="left" w:pos="190"/>
              </w:tabs>
              <w:ind w:left="0" w:firstLine="0"/>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Технология и организация очистных работ</w:t>
            </w:r>
          </w:p>
          <w:p w14:paraId="57D1574B"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Предварительное обучение ПБ</w:t>
            </w:r>
          </w:p>
          <w:p w14:paraId="150EB1A3"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Спуск, подъем, передвижение и перевозка людей и грузов по горным выработкам.</w:t>
            </w:r>
          </w:p>
          <w:p w14:paraId="6FC18870"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Правила пользования шахтными </w:t>
            </w:r>
            <w:proofErr w:type="spellStart"/>
            <w:r w:rsidRPr="004346E0">
              <w:rPr>
                <w:rFonts w:ascii="Times New Roman" w:hAnsi="Times New Roman" w:cs="Times New Roman"/>
                <w:color w:val="000000" w:themeColor="text1"/>
                <w:sz w:val="24"/>
                <w:szCs w:val="24"/>
              </w:rPr>
              <w:t>самоспасателями</w:t>
            </w:r>
            <w:proofErr w:type="spellEnd"/>
            <w:r w:rsidRPr="004346E0">
              <w:rPr>
                <w:rFonts w:ascii="Times New Roman" w:hAnsi="Times New Roman" w:cs="Times New Roman"/>
                <w:color w:val="000000" w:themeColor="text1"/>
                <w:sz w:val="24"/>
                <w:szCs w:val="24"/>
              </w:rPr>
              <w:t xml:space="preserve"> и средствами пожаротушения </w:t>
            </w:r>
          </w:p>
          <w:p w14:paraId="6E9C22CD"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Пылевой и газовый режим шахты</w:t>
            </w:r>
          </w:p>
          <w:p w14:paraId="76F004E3" w14:textId="77777777" w:rsidR="00DC0DB8" w:rsidRPr="004346E0" w:rsidRDefault="00DC0DB8" w:rsidP="00101E32">
            <w:pPr>
              <w:numPr>
                <w:ilvl w:val="0"/>
                <w:numId w:val="2"/>
              </w:numPr>
              <w:tabs>
                <w:tab w:val="left" w:pos="190"/>
              </w:tabs>
              <w:ind w:left="0" w:firstLine="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Спуск в шахту. Знакомство с горными выработками</w:t>
            </w:r>
          </w:p>
          <w:p w14:paraId="70F86063" w14:textId="77777777" w:rsidR="00DC0DB8" w:rsidRPr="004346E0" w:rsidRDefault="00DC0D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10.Проветривание горных выработок. Вентиляционные устройства и вентиляторные установки</w:t>
            </w:r>
          </w:p>
        </w:tc>
      </w:tr>
      <w:tr w:rsidR="004346E0" w:rsidRPr="004346E0" w14:paraId="10710894" w14:textId="77777777" w:rsidTr="00DC0DB8">
        <w:tc>
          <w:tcPr>
            <w:tcW w:w="5000" w:type="pct"/>
            <w:gridSpan w:val="2"/>
          </w:tcPr>
          <w:p w14:paraId="477B6582" w14:textId="77777777" w:rsidR="00DC0DB8" w:rsidRPr="004346E0" w:rsidRDefault="00DC0DB8" w:rsidP="004A16B0">
            <w:pPr>
              <w:rPr>
                <w:rFonts w:ascii="Times New Roman" w:hAnsi="Times New Roman" w:cs="Times New Roman"/>
                <w:i/>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практика</w:t>
            </w:r>
            <w:r w:rsidRPr="004346E0">
              <w:rPr>
                <w:rFonts w:ascii="Times New Roman" w:hAnsi="Times New Roman" w:cs="Times New Roman"/>
                <w:b/>
                <w:bCs/>
                <w:color w:val="000000" w:themeColor="text1"/>
                <w:sz w:val="24"/>
                <w:szCs w:val="24"/>
              </w:rPr>
              <w:t>)</w:t>
            </w:r>
          </w:p>
          <w:p w14:paraId="63F1F701" w14:textId="77777777" w:rsidR="00DC0DB8" w:rsidRPr="004346E0" w:rsidRDefault="00DC0D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549DC5D7" w14:textId="77777777" w:rsidR="00DC0DB8" w:rsidRPr="004346E0" w:rsidRDefault="00DC0DB8" w:rsidP="00101E32">
            <w:pPr>
              <w:numPr>
                <w:ilvl w:val="0"/>
                <w:numId w:val="3"/>
              </w:numPr>
              <w:tabs>
                <w:tab w:val="left" w:pos="190"/>
              </w:tabs>
              <w:ind w:left="0" w:firstLine="0"/>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Ознакомление со схемой вскрытия и подготовкой шахтного поля, транспортом шахты от забоя до погрузки в ж/д вагоны.</w:t>
            </w:r>
          </w:p>
          <w:p w14:paraId="43BBB933" w14:textId="77777777" w:rsidR="00DC0DB8" w:rsidRPr="004346E0" w:rsidRDefault="00DC0DB8" w:rsidP="00101E32">
            <w:pPr>
              <w:numPr>
                <w:ilvl w:val="0"/>
                <w:numId w:val="3"/>
              </w:numPr>
              <w:tabs>
                <w:tab w:val="left" w:pos="190"/>
              </w:tabs>
              <w:ind w:left="0" w:firstLine="0"/>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Ознакомление со структурой и организацией работы строительного предприятия (участка), технологией ведения строительных работ (для студентов, работающих в строительных организациях).</w:t>
            </w:r>
          </w:p>
          <w:p w14:paraId="13BCA92E" w14:textId="77777777" w:rsidR="00DC0DB8" w:rsidRPr="004346E0" w:rsidRDefault="00DC0DB8" w:rsidP="004A16B0">
            <w:pPr>
              <w:tabs>
                <w:tab w:val="left" w:pos="190"/>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3.Ознакомление с рабочим местом, оборудованием и порядком ведения работ на участке. </w:t>
            </w:r>
          </w:p>
          <w:p w14:paraId="47B30069" w14:textId="77777777" w:rsidR="00DC0DB8" w:rsidRPr="004346E0" w:rsidRDefault="00DC0DB8" w:rsidP="004A16B0">
            <w:pPr>
              <w:tabs>
                <w:tab w:val="left" w:pos="190"/>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4.Закрепление знаний ПБ.</w:t>
            </w:r>
          </w:p>
          <w:p w14:paraId="3923868D"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5.Работа в качестве дублера горного мастера или механика на участке шахты: добычном, подготовительном, шахтного транспорта, вентиляции и техники безопасности.</w:t>
            </w:r>
          </w:p>
          <w:p w14:paraId="22ED90DD"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6.Ознакомление с производственными службами. Систематизация материалов для дипломного проектирования</w:t>
            </w:r>
          </w:p>
          <w:p w14:paraId="0EDB2643"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7.Должностные инструкции начальника участка, механика участка, горных мастеров, режимы их работы</w:t>
            </w:r>
          </w:p>
          <w:p w14:paraId="08577FC1" w14:textId="77777777" w:rsidR="00DC0DB8" w:rsidRPr="004346E0" w:rsidRDefault="00DC0DB8" w:rsidP="004A16B0">
            <w:pPr>
              <w:tabs>
                <w:tab w:val="left" w:pos="190"/>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8.Производственные инструкции по эксплуатации и ремонту горного и электромеханического оборудования</w:t>
            </w:r>
          </w:p>
          <w:p w14:paraId="1FCCD76C" w14:textId="77777777" w:rsidR="00DC0DB8" w:rsidRPr="004346E0" w:rsidRDefault="00DC0D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Порядок выполнения подземных видов работ</w:t>
            </w:r>
          </w:p>
        </w:tc>
      </w:tr>
      <w:tr w:rsidR="004346E0" w:rsidRPr="004346E0" w14:paraId="788718EA" w14:textId="77777777" w:rsidTr="00DC0DB8">
        <w:tc>
          <w:tcPr>
            <w:tcW w:w="5000" w:type="pct"/>
            <w:gridSpan w:val="2"/>
          </w:tcPr>
          <w:p w14:paraId="5B62CE09" w14:textId="0CB330BC" w:rsidR="00DC0DB8" w:rsidRPr="004346E0" w:rsidRDefault="00DC0DB8" w:rsidP="004A16B0">
            <w:pPr>
              <w:rPr>
                <w:rFonts w:ascii="Times New Roman" w:hAnsi="Times New Roman" w:cs="Times New Roman"/>
                <w:b/>
                <w:bCs/>
                <w:color w:val="000000" w:themeColor="text1"/>
                <w:sz w:val="24"/>
                <w:szCs w:val="24"/>
              </w:rPr>
            </w:pPr>
            <w:proofErr w:type="gramStart"/>
            <w:r w:rsidRPr="004346E0">
              <w:rPr>
                <w:rFonts w:ascii="Times New Roman" w:hAnsi="Times New Roman" w:cs="Times New Roman"/>
                <w:b/>
                <w:bCs/>
                <w:color w:val="000000" w:themeColor="text1"/>
                <w:sz w:val="24"/>
                <w:szCs w:val="24"/>
              </w:rPr>
              <w:lastRenderedPageBreak/>
              <w:t xml:space="preserve">Всего  </w:t>
            </w:r>
            <w:r w:rsidR="004C2378">
              <w:rPr>
                <w:rFonts w:ascii="Times New Roman" w:hAnsi="Times New Roman" w:cs="Times New Roman"/>
                <w:b/>
                <w:bCs/>
                <w:color w:val="000000" w:themeColor="text1"/>
                <w:sz w:val="24"/>
                <w:szCs w:val="24"/>
              </w:rPr>
              <w:t>872</w:t>
            </w:r>
            <w:proofErr w:type="gramEnd"/>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bl>
    <w:p w14:paraId="627EA45B" w14:textId="17ABD09F" w:rsidR="00782EFC" w:rsidRPr="004346E0" w:rsidRDefault="00782EFC" w:rsidP="005D0A9A">
      <w:pPr>
        <w:pStyle w:val="114"/>
        <w:ind w:firstLine="0"/>
        <w:jc w:val="both"/>
        <w:rPr>
          <w:rFonts w:ascii="Times New Roman" w:hAnsi="Times New Roman"/>
          <w:i/>
          <w:iCs/>
          <w:color w:val="000000" w:themeColor="text1"/>
        </w:rPr>
      </w:pPr>
      <w:bookmarkStart w:id="21" w:name="_Toc152334670"/>
      <w:bookmarkStart w:id="22" w:name="_Toc156820316"/>
      <w:bookmarkStart w:id="23" w:name="_Hlk156819611"/>
      <w:r w:rsidRPr="004346E0">
        <w:rPr>
          <w:rFonts w:ascii="Times New Roman" w:hAnsi="Times New Roman"/>
          <w:color w:val="000000" w:themeColor="text1"/>
        </w:rPr>
        <w:t>2.4</w:t>
      </w:r>
      <w:r w:rsidR="006841BF" w:rsidRPr="004346E0">
        <w:rPr>
          <w:rFonts w:ascii="Times New Roman" w:hAnsi="Times New Roman"/>
          <w:color w:val="000000" w:themeColor="text1"/>
        </w:rPr>
        <w:t>.</w:t>
      </w:r>
      <w:r w:rsidRPr="004346E0">
        <w:rPr>
          <w:rFonts w:ascii="Times New Roman" w:hAnsi="Times New Roman"/>
          <w:color w:val="000000" w:themeColor="text1"/>
        </w:rPr>
        <w:t xml:space="preserve"> Курсовой </w:t>
      </w:r>
      <w:r w:rsidR="00DA65EE" w:rsidRPr="004346E0">
        <w:rPr>
          <w:rFonts w:ascii="Times New Roman" w:hAnsi="Times New Roman"/>
          <w:color w:val="000000" w:themeColor="text1"/>
        </w:rPr>
        <w:t>проект</w:t>
      </w:r>
      <w:bookmarkEnd w:id="21"/>
      <w:bookmarkEnd w:id="22"/>
    </w:p>
    <w:bookmarkEnd w:id="23"/>
    <w:p w14:paraId="578B02E2" w14:textId="77777777" w:rsidR="00DC0DB8" w:rsidRPr="004346E0" w:rsidRDefault="00DC0DB8" w:rsidP="00DC0DB8">
      <w:pPr>
        <w:suppressAutoHyphens/>
        <w:rPr>
          <w:rFonts w:ascii="Times New Roman" w:hAnsi="Times New Roman" w:cs="Times New Roman"/>
          <w:b/>
          <w:bCs/>
          <w:i/>
          <w:iCs/>
          <w:color w:val="000000" w:themeColor="text1"/>
          <w:sz w:val="24"/>
          <w:szCs w:val="24"/>
        </w:rPr>
      </w:pPr>
      <w:r w:rsidRPr="004346E0">
        <w:rPr>
          <w:rFonts w:ascii="Times New Roman" w:hAnsi="Times New Roman" w:cs="Times New Roman"/>
          <w:b/>
          <w:bCs/>
          <w:color w:val="000000" w:themeColor="text1"/>
          <w:sz w:val="24"/>
          <w:szCs w:val="24"/>
        </w:rPr>
        <w:t xml:space="preserve">Курсовой проект: </w:t>
      </w:r>
      <w:r w:rsidRPr="004346E0">
        <w:rPr>
          <w:rFonts w:ascii="Times New Roman" w:hAnsi="Times New Roman" w:cs="Times New Roman"/>
          <w:bCs/>
          <w:color w:val="000000" w:themeColor="text1"/>
          <w:sz w:val="24"/>
          <w:szCs w:val="24"/>
        </w:rPr>
        <w:t>выполнение курсового проекта по модулю является обязательным для обучающихся</w:t>
      </w:r>
      <w:r w:rsidRPr="004346E0">
        <w:rPr>
          <w:rFonts w:ascii="Times New Roman" w:hAnsi="Times New Roman" w:cs="Times New Roman"/>
          <w:bCs/>
          <w:i/>
          <w:iCs/>
          <w:color w:val="000000" w:themeColor="text1"/>
          <w:sz w:val="24"/>
          <w:szCs w:val="24"/>
        </w:rPr>
        <w:t xml:space="preserve">   </w:t>
      </w:r>
    </w:p>
    <w:p w14:paraId="0AFA7923" w14:textId="77777777" w:rsidR="00DC0DB8" w:rsidRPr="004346E0" w:rsidRDefault="00DC0DB8" w:rsidP="00DC0DB8">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курсовых проектов </w:t>
      </w:r>
    </w:p>
    <w:p w14:paraId="4605EFCF" w14:textId="3F84AED8"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пологого падения.</w:t>
      </w:r>
    </w:p>
    <w:p w14:paraId="6CCDA599" w14:textId="3288A73D"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пластам наклонного падения.</w:t>
      </w:r>
    </w:p>
    <w:p w14:paraId="2856D0C6" w14:textId="22159F30"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тонким и средней мощности крутым пластам.</w:t>
      </w:r>
    </w:p>
    <w:p w14:paraId="25940EE1" w14:textId="047BF293"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Технология очистных работ по мощным пластам.</w:t>
      </w:r>
    </w:p>
    <w:p w14:paraId="3C0B8423" w14:textId="356F28C6" w:rsidR="00DC0DB8" w:rsidRPr="004346E0" w:rsidRDefault="00DC0DB8" w:rsidP="00101E32">
      <w:pPr>
        <w:numPr>
          <w:ilvl w:val="0"/>
          <w:numId w:val="4"/>
        </w:num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Разработка пластов в сложных </w:t>
      </w:r>
      <w:proofErr w:type="spellStart"/>
      <w:r w:rsidRPr="004346E0">
        <w:rPr>
          <w:rFonts w:ascii="Times New Roman" w:hAnsi="Times New Roman" w:cs="Times New Roman"/>
          <w:color w:val="000000" w:themeColor="text1"/>
          <w:sz w:val="24"/>
          <w:szCs w:val="24"/>
        </w:rPr>
        <w:t>горногеологических</w:t>
      </w:r>
      <w:proofErr w:type="spellEnd"/>
      <w:r w:rsidRPr="004346E0">
        <w:rPr>
          <w:rFonts w:ascii="Times New Roman" w:hAnsi="Times New Roman" w:cs="Times New Roman"/>
          <w:color w:val="000000" w:themeColor="text1"/>
          <w:sz w:val="24"/>
          <w:szCs w:val="24"/>
        </w:rPr>
        <w:t xml:space="preserve"> условиях.</w:t>
      </w:r>
    </w:p>
    <w:p w14:paraId="7CD4B185" w14:textId="576516C6" w:rsidR="00782EFC" w:rsidRPr="004346E0" w:rsidRDefault="00782EFC" w:rsidP="00782EFC">
      <w:pPr>
        <w:rPr>
          <w:rFonts w:ascii="Times New Roman" w:hAnsi="Times New Roman" w:cs="Times New Roman"/>
          <w:color w:val="000000" w:themeColor="text1"/>
          <w:sz w:val="24"/>
          <w:szCs w:val="24"/>
        </w:rPr>
      </w:pPr>
    </w:p>
    <w:p w14:paraId="74F0D779" w14:textId="77777777" w:rsidR="00782EFC" w:rsidRPr="004346E0" w:rsidRDefault="00782EFC" w:rsidP="00782EFC">
      <w:pPr>
        <w:pStyle w:val="1f"/>
        <w:rPr>
          <w:rFonts w:ascii="Times New Roman" w:hAnsi="Times New Roman"/>
          <w:color w:val="000000" w:themeColor="text1"/>
        </w:rPr>
      </w:pPr>
      <w:bookmarkStart w:id="24" w:name="_Toc152334671"/>
      <w:bookmarkStart w:id="25" w:name="_Toc156820317"/>
      <w:r w:rsidRPr="004346E0">
        <w:rPr>
          <w:rFonts w:ascii="Times New Roman" w:hAnsi="Times New Roman"/>
          <w:color w:val="000000" w:themeColor="text1"/>
        </w:rPr>
        <w:t>3. Условия реализации профессионального модуля</w:t>
      </w:r>
      <w:bookmarkEnd w:id="24"/>
      <w:bookmarkEnd w:id="25"/>
    </w:p>
    <w:p w14:paraId="5687404E" w14:textId="77777777" w:rsidR="00782EFC" w:rsidRPr="004346E0" w:rsidRDefault="00782EFC" w:rsidP="00782EFC">
      <w:pPr>
        <w:pStyle w:val="114"/>
        <w:rPr>
          <w:rFonts w:ascii="Times New Roman" w:hAnsi="Times New Roman"/>
          <w:color w:val="000000" w:themeColor="text1"/>
        </w:rPr>
      </w:pPr>
      <w:bookmarkStart w:id="26" w:name="_Toc152334672"/>
      <w:bookmarkStart w:id="27" w:name="_Toc156820318"/>
      <w:r w:rsidRPr="004346E0">
        <w:rPr>
          <w:rFonts w:ascii="Times New Roman" w:hAnsi="Times New Roman"/>
          <w:color w:val="000000" w:themeColor="text1"/>
        </w:rPr>
        <w:t>3.1. Материально-техническое обеспечение</w:t>
      </w:r>
      <w:bookmarkEnd w:id="26"/>
      <w:bookmarkEnd w:id="27"/>
    </w:p>
    <w:p w14:paraId="65BDA7D4" w14:textId="77777777" w:rsidR="00664A09" w:rsidRPr="004346E0" w:rsidRDefault="00664A09" w:rsidP="00664A09">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24521659" w14:textId="00A2E67C" w:rsidR="00782EFC" w:rsidRPr="004346E0" w:rsidRDefault="00DC0DB8" w:rsidP="00782EFC">
      <w:pPr>
        <w:suppressAutoHyphens/>
        <w:ind w:firstLine="709"/>
        <w:jc w:val="both"/>
        <w:rPr>
          <w:rFonts w:ascii="Times New Roman" w:hAnsi="Times New Roman" w:cs="Times New Roman"/>
          <w:bCs/>
          <w:i/>
          <w:color w:val="000000" w:themeColor="text1"/>
          <w:sz w:val="24"/>
          <w:szCs w:val="24"/>
        </w:rPr>
      </w:pPr>
      <w:r w:rsidRPr="004346E0">
        <w:rPr>
          <w:rFonts w:ascii="Times New Roman" w:hAnsi="Times New Roman" w:cs="Times New Roman"/>
          <w:bCs/>
          <w:color w:val="000000" w:themeColor="text1"/>
          <w:sz w:val="24"/>
          <w:szCs w:val="24"/>
        </w:rPr>
        <w:t>Лаборатории</w:t>
      </w:r>
      <w:r w:rsidRPr="004346E0">
        <w:rPr>
          <w:rFonts w:ascii="Times New Roman" w:hAnsi="Times New Roman" w:cs="Times New Roman"/>
          <w:color w:val="000000" w:themeColor="text1"/>
          <w:sz w:val="24"/>
          <w:szCs w:val="24"/>
        </w:rPr>
        <w:t xml:space="preserve"> «Электрооборудования и электроснабжения горных организаций, «Механизации горнопроходческих работ»</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в соответствии с </w:t>
      </w:r>
      <w:proofErr w:type="spellStart"/>
      <w:r w:rsidR="00782EFC" w:rsidRPr="004346E0">
        <w:rPr>
          <w:rFonts w:ascii="Times New Roman" w:hAnsi="Times New Roman" w:cs="Times New Roman"/>
          <w:bCs/>
          <w:color w:val="000000" w:themeColor="text1"/>
          <w:sz w:val="24"/>
          <w:szCs w:val="24"/>
        </w:rPr>
        <w:t>с</w:t>
      </w:r>
      <w:proofErr w:type="spellEnd"/>
      <w:r w:rsidR="00782EFC" w:rsidRPr="004346E0">
        <w:rPr>
          <w:rFonts w:ascii="Times New Roman" w:hAnsi="Times New Roman" w:cs="Times New Roman"/>
          <w:bCs/>
          <w:color w:val="000000" w:themeColor="text1"/>
          <w:sz w:val="24"/>
          <w:szCs w:val="24"/>
        </w:rPr>
        <w:t xml:space="preserve"> </w:t>
      </w:r>
      <w:r w:rsidR="00782EFC" w:rsidRPr="004346E0">
        <w:rPr>
          <w:rFonts w:ascii="Times New Roman" w:hAnsi="Times New Roman" w:cs="Times New Roman"/>
          <w:bCs/>
          <w:iCs/>
          <w:color w:val="000000" w:themeColor="text1"/>
          <w:sz w:val="24"/>
          <w:szCs w:val="24"/>
        </w:rPr>
        <w:t xml:space="preserve">приложением 3 </w:t>
      </w:r>
      <w:r w:rsidR="00D37EAF" w:rsidRPr="004346E0">
        <w:rPr>
          <w:rFonts w:ascii="Times New Roman" w:hAnsi="Times New Roman" w:cs="Times New Roman"/>
          <w:bCs/>
          <w:iCs/>
          <w:color w:val="000000" w:themeColor="text1"/>
          <w:sz w:val="24"/>
          <w:szCs w:val="24"/>
        </w:rPr>
        <w:t>ПОП-П</w:t>
      </w:r>
      <w:r w:rsidR="00782EFC" w:rsidRPr="004346E0">
        <w:rPr>
          <w:rFonts w:ascii="Times New Roman" w:hAnsi="Times New Roman" w:cs="Times New Roman"/>
          <w:bCs/>
          <w:i/>
          <w:color w:val="000000" w:themeColor="text1"/>
          <w:sz w:val="24"/>
          <w:szCs w:val="24"/>
        </w:rPr>
        <w:t>.</w:t>
      </w:r>
    </w:p>
    <w:p w14:paraId="4C1B1F80" w14:textId="1864CBA0" w:rsidR="006841BF" w:rsidRPr="004346E0" w:rsidRDefault="00782EFC" w:rsidP="005D0A9A">
      <w:pPr>
        <w:suppressAutoHyphens/>
        <w:ind w:firstLine="709"/>
        <w:jc w:val="both"/>
        <w:rPr>
          <w:rFonts w:ascii="Times New Roman" w:hAnsi="Times New Roman" w:cs="Times New Roman"/>
          <w:bCs/>
          <w:i/>
          <w:iCs/>
          <w:color w:val="000000" w:themeColor="text1"/>
          <w:sz w:val="24"/>
          <w:szCs w:val="24"/>
        </w:rPr>
      </w:pPr>
      <w:bookmarkStart w:id="28" w:name="_Hlk169494458"/>
      <w:r w:rsidRPr="004346E0">
        <w:rPr>
          <w:rFonts w:ascii="Times New Roman" w:hAnsi="Times New Roman" w:cs="Times New Roman"/>
          <w:bCs/>
          <w:color w:val="000000" w:themeColor="text1"/>
          <w:sz w:val="24"/>
          <w:szCs w:val="24"/>
        </w:rPr>
        <w:t>Оснащенные базы практики</w:t>
      </w:r>
      <w:r w:rsidR="00DC0DB8" w:rsidRPr="004346E0">
        <w:rPr>
          <w:rFonts w:ascii="Times New Roman" w:hAnsi="Times New Roman" w:cs="Times New Roman"/>
          <w:bCs/>
          <w:color w:val="000000" w:themeColor="text1"/>
          <w:sz w:val="24"/>
          <w:szCs w:val="24"/>
        </w:rPr>
        <w:t xml:space="preserve">, </w:t>
      </w:r>
      <w:r w:rsidRPr="004346E0">
        <w:rPr>
          <w:rFonts w:ascii="Times New Roman" w:hAnsi="Times New Roman" w:cs="Times New Roman"/>
          <w:bCs/>
          <w:color w:val="000000" w:themeColor="text1"/>
          <w:sz w:val="24"/>
          <w:szCs w:val="24"/>
        </w:rPr>
        <w:t>оснащенные</w:t>
      </w:r>
      <w:r w:rsidR="006841BF" w:rsidRPr="004346E0">
        <w:rPr>
          <w:rFonts w:ascii="Times New Roman" w:hAnsi="Times New Roman" w:cs="Times New Roman"/>
          <w:bCs/>
          <w:color w:val="000000" w:themeColor="text1"/>
          <w:sz w:val="24"/>
          <w:szCs w:val="24"/>
        </w:rPr>
        <w:t xml:space="preserve"> </w:t>
      </w:r>
      <w:r w:rsidRPr="004346E0">
        <w:rPr>
          <w:rFonts w:ascii="Times New Roman" w:hAnsi="Times New Roman" w:cs="Times New Roman"/>
          <w:bCs/>
          <w:color w:val="000000" w:themeColor="text1"/>
          <w:sz w:val="24"/>
          <w:szCs w:val="24"/>
        </w:rPr>
        <w:t xml:space="preserve">в соответствии с </w:t>
      </w:r>
      <w:r w:rsidRPr="004346E0">
        <w:rPr>
          <w:rFonts w:ascii="Times New Roman" w:hAnsi="Times New Roman" w:cs="Times New Roman"/>
          <w:bCs/>
          <w:iCs/>
          <w:color w:val="000000" w:themeColor="text1"/>
          <w:sz w:val="24"/>
          <w:szCs w:val="24"/>
        </w:rPr>
        <w:t xml:space="preserve">приложением 3 </w:t>
      </w:r>
      <w:r w:rsidR="00D37EAF" w:rsidRPr="004346E0">
        <w:rPr>
          <w:rFonts w:ascii="Times New Roman" w:hAnsi="Times New Roman" w:cs="Times New Roman"/>
          <w:bCs/>
          <w:iCs/>
          <w:color w:val="000000" w:themeColor="text1"/>
          <w:sz w:val="24"/>
          <w:szCs w:val="24"/>
        </w:rPr>
        <w:t>ПОП-П</w:t>
      </w:r>
      <w:r w:rsidRPr="004346E0">
        <w:rPr>
          <w:rFonts w:ascii="Times New Roman" w:hAnsi="Times New Roman" w:cs="Times New Roman"/>
          <w:bCs/>
          <w:i/>
          <w:iCs/>
          <w:color w:val="000000" w:themeColor="text1"/>
          <w:sz w:val="24"/>
          <w:szCs w:val="24"/>
        </w:rPr>
        <w:t>.</w:t>
      </w:r>
      <w:bookmarkEnd w:id="28"/>
    </w:p>
    <w:p w14:paraId="026060CE" w14:textId="77777777" w:rsidR="005D0A9A" w:rsidRPr="004346E0" w:rsidRDefault="005D0A9A" w:rsidP="00782EFC">
      <w:pPr>
        <w:pStyle w:val="114"/>
        <w:rPr>
          <w:rFonts w:ascii="Times New Roman" w:hAnsi="Times New Roman"/>
          <w:color w:val="000000" w:themeColor="text1"/>
        </w:rPr>
      </w:pPr>
      <w:bookmarkStart w:id="29" w:name="_Toc152334673"/>
      <w:bookmarkStart w:id="30" w:name="_Toc156820319"/>
    </w:p>
    <w:p w14:paraId="7FD9D41E" w14:textId="763FA315" w:rsidR="00782EFC" w:rsidRPr="004346E0" w:rsidRDefault="00782EFC" w:rsidP="00782EFC">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bookmarkEnd w:id="29"/>
      <w:bookmarkEnd w:id="30"/>
    </w:p>
    <w:p w14:paraId="62AB8A24" w14:textId="4794547B" w:rsidR="00782EFC" w:rsidRPr="004346E0" w:rsidRDefault="00782EFC" w:rsidP="00782EFC">
      <w:pPr>
        <w:pStyle w:val="a4"/>
        <w:spacing w:line="276" w:lineRule="auto"/>
        <w:ind w:left="0" w:firstLine="709"/>
        <w:jc w:val="both"/>
        <w:rPr>
          <w:rFonts w:ascii="Times New Roman" w:hAnsi="Times New Roman" w:cs="Times New Roman"/>
          <w:bCs/>
          <w:color w:val="000000" w:themeColor="text1"/>
          <w:sz w:val="24"/>
          <w:szCs w:val="24"/>
        </w:rPr>
      </w:pPr>
      <w:bookmarkStart w:id="31" w:name="_Hlk152333986"/>
      <w:r w:rsidRPr="004346E0">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Pr="004346E0" w:rsidRDefault="006841BF" w:rsidP="00782EFC">
      <w:pPr>
        <w:pStyle w:val="a4"/>
        <w:spacing w:line="276" w:lineRule="auto"/>
        <w:ind w:left="0" w:firstLine="709"/>
        <w:jc w:val="both"/>
        <w:rPr>
          <w:rFonts w:ascii="Times New Roman" w:hAnsi="Times New Roman" w:cs="Times New Roman"/>
          <w:bCs/>
          <w:color w:val="000000" w:themeColor="text1"/>
          <w:sz w:val="24"/>
          <w:szCs w:val="24"/>
        </w:rPr>
      </w:pPr>
    </w:p>
    <w:p w14:paraId="72CBBDF7" w14:textId="77777777" w:rsidR="006841BF" w:rsidRPr="004346E0" w:rsidRDefault="006841BF" w:rsidP="006841BF">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1F9A3033" w14:textId="77777777" w:rsidR="005D0A9A" w:rsidRPr="004346E0" w:rsidRDefault="006841BF"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5D0A9A" w:rsidRPr="004346E0">
        <w:rPr>
          <w:rFonts w:ascii="Times New Roman" w:hAnsi="Times New Roman" w:cs="Times New Roman"/>
          <w:bCs/>
          <w:iCs/>
          <w:color w:val="000000" w:themeColor="text1"/>
          <w:sz w:val="24"/>
          <w:szCs w:val="24"/>
        </w:rPr>
        <w:t xml:space="preserve">Боровков, Ю. А. Основы горного дела / Ю. А. Боровков, В. П. </w:t>
      </w:r>
      <w:proofErr w:type="spellStart"/>
      <w:r w:rsidR="005D0A9A" w:rsidRPr="004346E0">
        <w:rPr>
          <w:rFonts w:ascii="Times New Roman" w:hAnsi="Times New Roman" w:cs="Times New Roman"/>
          <w:bCs/>
          <w:iCs/>
          <w:color w:val="000000" w:themeColor="text1"/>
          <w:sz w:val="24"/>
          <w:szCs w:val="24"/>
        </w:rPr>
        <w:t>Дробаденко</w:t>
      </w:r>
      <w:proofErr w:type="spellEnd"/>
      <w:r w:rsidR="005D0A9A" w:rsidRPr="004346E0">
        <w:rPr>
          <w:rFonts w:ascii="Times New Roman" w:hAnsi="Times New Roman" w:cs="Times New Roman"/>
          <w:bCs/>
          <w:iCs/>
          <w:color w:val="000000" w:themeColor="text1"/>
          <w:sz w:val="24"/>
          <w:szCs w:val="24"/>
        </w:rPr>
        <w:t xml:space="preserve">, Д. Н. Ребриков. — 2-е </w:t>
      </w:r>
      <w:proofErr w:type="gramStart"/>
      <w:r w:rsidR="005D0A9A" w:rsidRPr="004346E0">
        <w:rPr>
          <w:rFonts w:ascii="Times New Roman" w:hAnsi="Times New Roman" w:cs="Times New Roman"/>
          <w:bCs/>
          <w:iCs/>
          <w:color w:val="000000" w:themeColor="text1"/>
          <w:sz w:val="24"/>
          <w:szCs w:val="24"/>
        </w:rPr>
        <w:t>изд. ,</w:t>
      </w:r>
      <w:proofErr w:type="gramEnd"/>
      <w:r w:rsidR="005D0A9A" w:rsidRPr="004346E0">
        <w:rPr>
          <w:rFonts w:ascii="Times New Roman" w:hAnsi="Times New Roman" w:cs="Times New Roman"/>
          <w:bCs/>
          <w:iCs/>
          <w:color w:val="000000" w:themeColor="text1"/>
          <w:sz w:val="24"/>
          <w:szCs w:val="24"/>
        </w:rPr>
        <w:t xml:space="preserve"> стер. — Санкт-</w:t>
      </w:r>
      <w:proofErr w:type="gramStart"/>
      <w:r w:rsidR="005D0A9A" w:rsidRPr="004346E0">
        <w:rPr>
          <w:rFonts w:ascii="Times New Roman" w:hAnsi="Times New Roman" w:cs="Times New Roman"/>
          <w:bCs/>
          <w:iCs/>
          <w:color w:val="000000" w:themeColor="text1"/>
          <w:sz w:val="24"/>
          <w:szCs w:val="24"/>
        </w:rPr>
        <w:t>Петербург :</w:t>
      </w:r>
      <w:proofErr w:type="gramEnd"/>
      <w:r w:rsidR="005D0A9A" w:rsidRPr="004346E0">
        <w:rPr>
          <w:rFonts w:ascii="Times New Roman" w:hAnsi="Times New Roman" w:cs="Times New Roman"/>
          <w:bCs/>
          <w:iCs/>
          <w:color w:val="000000" w:themeColor="text1"/>
          <w:sz w:val="24"/>
          <w:szCs w:val="24"/>
        </w:rPr>
        <w:t xml:space="preserve"> Лань, 2023. — 508 с. — ISBN 978-5-507-47240-6. — </w:t>
      </w:r>
      <w:proofErr w:type="gramStart"/>
      <w:r w:rsidR="005D0A9A" w:rsidRPr="004346E0">
        <w:rPr>
          <w:rFonts w:ascii="Times New Roman" w:hAnsi="Times New Roman" w:cs="Times New Roman"/>
          <w:bCs/>
          <w:iCs/>
          <w:color w:val="000000" w:themeColor="text1"/>
          <w:sz w:val="24"/>
          <w:szCs w:val="24"/>
        </w:rPr>
        <w:t>Текст :</w:t>
      </w:r>
      <w:proofErr w:type="gramEnd"/>
      <w:r w:rsidR="005D0A9A" w:rsidRPr="004346E0">
        <w:rPr>
          <w:rFonts w:ascii="Times New Roman" w:hAnsi="Times New Roman" w:cs="Times New Roman"/>
          <w:bCs/>
          <w:iCs/>
          <w:color w:val="000000" w:themeColor="text1"/>
          <w:sz w:val="24"/>
          <w:szCs w:val="24"/>
        </w:rPr>
        <w:t xml:space="preserve"> электронный // Лань : электронно-библиотечная система. — URL: https://e. </w:t>
      </w:r>
      <w:proofErr w:type="spellStart"/>
      <w:r w:rsidR="005D0A9A" w:rsidRPr="004346E0">
        <w:rPr>
          <w:rFonts w:ascii="Times New Roman" w:hAnsi="Times New Roman" w:cs="Times New Roman"/>
          <w:bCs/>
          <w:iCs/>
          <w:color w:val="000000" w:themeColor="text1"/>
          <w:sz w:val="24"/>
          <w:szCs w:val="24"/>
        </w:rPr>
        <w:t>lanbook</w:t>
      </w:r>
      <w:proofErr w:type="spellEnd"/>
      <w:r w:rsidR="005D0A9A" w:rsidRPr="004346E0">
        <w:rPr>
          <w:rFonts w:ascii="Times New Roman" w:hAnsi="Times New Roman" w:cs="Times New Roman"/>
          <w:bCs/>
          <w:iCs/>
          <w:color w:val="000000" w:themeColor="text1"/>
          <w:sz w:val="24"/>
          <w:szCs w:val="24"/>
        </w:rPr>
        <w:t xml:space="preserve">. </w:t>
      </w:r>
      <w:proofErr w:type="spellStart"/>
      <w:r w:rsidR="005D0A9A" w:rsidRPr="004346E0">
        <w:rPr>
          <w:rFonts w:ascii="Times New Roman" w:hAnsi="Times New Roman" w:cs="Times New Roman"/>
          <w:bCs/>
          <w:iCs/>
          <w:color w:val="000000" w:themeColor="text1"/>
          <w:sz w:val="24"/>
          <w:szCs w:val="24"/>
        </w:rPr>
        <w:t>com</w:t>
      </w:r>
      <w:proofErr w:type="spellEnd"/>
      <w:r w:rsidR="005D0A9A" w:rsidRPr="004346E0">
        <w:rPr>
          <w:rFonts w:ascii="Times New Roman" w:hAnsi="Times New Roman" w:cs="Times New Roman"/>
          <w:bCs/>
          <w:iCs/>
          <w:color w:val="000000" w:themeColor="text1"/>
          <w:sz w:val="24"/>
          <w:szCs w:val="24"/>
        </w:rPr>
        <w:t>/</w:t>
      </w:r>
      <w:proofErr w:type="spellStart"/>
      <w:r w:rsidR="005D0A9A" w:rsidRPr="004346E0">
        <w:rPr>
          <w:rFonts w:ascii="Times New Roman" w:hAnsi="Times New Roman" w:cs="Times New Roman"/>
          <w:bCs/>
          <w:iCs/>
          <w:color w:val="000000" w:themeColor="text1"/>
          <w:sz w:val="24"/>
          <w:szCs w:val="24"/>
        </w:rPr>
        <w:t>book</w:t>
      </w:r>
      <w:proofErr w:type="spellEnd"/>
      <w:r w:rsidR="005D0A9A" w:rsidRPr="004346E0">
        <w:rPr>
          <w:rFonts w:ascii="Times New Roman" w:hAnsi="Times New Roman" w:cs="Times New Roman"/>
          <w:bCs/>
          <w:iCs/>
          <w:color w:val="000000" w:themeColor="text1"/>
          <w:sz w:val="24"/>
          <w:szCs w:val="24"/>
        </w:rPr>
        <w:t>/346430</w:t>
      </w:r>
    </w:p>
    <w:p w14:paraId="3F42AF06" w14:textId="02CD488C" w:rsidR="006841BF"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 xml:space="preserve">2. </w:t>
      </w:r>
      <w:r w:rsidRPr="004346E0">
        <w:rPr>
          <w:rFonts w:ascii="Times New Roman" w:hAnsi="Times New Roman" w:cs="Times New Roman"/>
          <w:iCs/>
          <w:color w:val="000000" w:themeColor="text1"/>
          <w:sz w:val="24"/>
          <w:szCs w:val="24"/>
        </w:rPr>
        <w:t xml:space="preserve">Брюховецкий, О. С. Основы горных технологий / О. С. Брюховецкий, С. В. </w:t>
      </w:r>
      <w:proofErr w:type="spellStart"/>
      <w:r w:rsidRPr="004346E0">
        <w:rPr>
          <w:rFonts w:ascii="Times New Roman" w:hAnsi="Times New Roman" w:cs="Times New Roman"/>
          <w:iCs/>
          <w:color w:val="000000" w:themeColor="text1"/>
          <w:sz w:val="24"/>
          <w:szCs w:val="24"/>
        </w:rPr>
        <w:t>Иляхин</w:t>
      </w:r>
      <w:proofErr w:type="spellEnd"/>
      <w:r w:rsidRPr="004346E0">
        <w:rPr>
          <w:rFonts w:ascii="Times New Roman" w:hAnsi="Times New Roman" w:cs="Times New Roman"/>
          <w:iCs/>
          <w:color w:val="000000" w:themeColor="text1"/>
          <w:sz w:val="24"/>
          <w:szCs w:val="24"/>
        </w:rPr>
        <w:t xml:space="preserve">, В. П. Яшин. — 3-е </w:t>
      </w:r>
      <w:proofErr w:type="gramStart"/>
      <w:r w:rsidRPr="004346E0">
        <w:rPr>
          <w:rFonts w:ascii="Times New Roman" w:hAnsi="Times New Roman" w:cs="Times New Roman"/>
          <w:iCs/>
          <w:color w:val="000000" w:themeColor="text1"/>
          <w:sz w:val="24"/>
          <w:szCs w:val="24"/>
        </w:rPr>
        <w:t>изд. ,</w:t>
      </w:r>
      <w:proofErr w:type="gramEnd"/>
      <w:r w:rsidRPr="004346E0">
        <w:rPr>
          <w:rFonts w:ascii="Times New Roman" w:hAnsi="Times New Roman" w:cs="Times New Roman"/>
          <w:iCs/>
          <w:color w:val="000000" w:themeColor="text1"/>
          <w:sz w:val="24"/>
          <w:szCs w:val="24"/>
        </w:rPr>
        <w:t xml:space="preserve"> стер. — Санкт-</w:t>
      </w:r>
      <w:proofErr w:type="gramStart"/>
      <w:r w:rsidRPr="004346E0">
        <w:rPr>
          <w:rFonts w:ascii="Times New Roman" w:hAnsi="Times New Roman" w:cs="Times New Roman"/>
          <w:iCs/>
          <w:color w:val="000000" w:themeColor="text1"/>
          <w:sz w:val="24"/>
          <w:szCs w:val="24"/>
        </w:rPr>
        <w:t>Петербург :</w:t>
      </w:r>
      <w:proofErr w:type="gramEnd"/>
      <w:r w:rsidRPr="004346E0">
        <w:rPr>
          <w:rFonts w:ascii="Times New Roman" w:hAnsi="Times New Roman" w:cs="Times New Roman"/>
          <w:iCs/>
          <w:color w:val="000000" w:themeColor="text1"/>
          <w:sz w:val="24"/>
          <w:szCs w:val="24"/>
        </w:rPr>
        <w:t xml:space="preserve"> Лань, 2023. — 352 с. — ISBN 978-5-507-45844-8. — </w:t>
      </w:r>
      <w:proofErr w:type="gramStart"/>
      <w:r w:rsidRPr="004346E0">
        <w:rPr>
          <w:rFonts w:ascii="Times New Roman" w:hAnsi="Times New Roman" w:cs="Times New Roman"/>
          <w:iCs/>
          <w:color w:val="000000" w:themeColor="text1"/>
          <w:sz w:val="24"/>
          <w:szCs w:val="24"/>
        </w:rPr>
        <w:t>Текст :</w:t>
      </w:r>
      <w:proofErr w:type="gramEnd"/>
      <w:r w:rsidRPr="004346E0">
        <w:rPr>
          <w:rFonts w:ascii="Times New Roman" w:hAnsi="Times New Roman" w:cs="Times New Roman"/>
          <w:iCs/>
          <w:color w:val="000000" w:themeColor="text1"/>
          <w:sz w:val="24"/>
          <w:szCs w:val="24"/>
        </w:rPr>
        <w:t xml:space="preserve"> электронный // Лань : электронно-библиотечная система. — URL: https://e. </w:t>
      </w:r>
      <w:proofErr w:type="spellStart"/>
      <w:r w:rsidRPr="004346E0">
        <w:rPr>
          <w:rFonts w:ascii="Times New Roman" w:hAnsi="Times New Roman" w:cs="Times New Roman"/>
          <w:iCs/>
          <w:color w:val="000000" w:themeColor="text1"/>
          <w:sz w:val="24"/>
          <w:szCs w:val="24"/>
        </w:rPr>
        <w:t>lanbook</w:t>
      </w:r>
      <w:proofErr w:type="spellEnd"/>
      <w:r w:rsidRPr="004346E0">
        <w:rPr>
          <w:rFonts w:ascii="Times New Roman" w:hAnsi="Times New Roman" w:cs="Times New Roman"/>
          <w:iCs/>
          <w:color w:val="000000" w:themeColor="text1"/>
          <w:sz w:val="24"/>
          <w:szCs w:val="24"/>
        </w:rPr>
        <w:t xml:space="preserve">. </w:t>
      </w:r>
      <w:proofErr w:type="spellStart"/>
      <w:r w:rsidRPr="004346E0">
        <w:rPr>
          <w:rFonts w:ascii="Times New Roman" w:hAnsi="Times New Roman" w:cs="Times New Roman"/>
          <w:iCs/>
          <w:color w:val="000000" w:themeColor="text1"/>
          <w:sz w:val="24"/>
          <w:szCs w:val="24"/>
        </w:rPr>
        <w:t>com</w:t>
      </w:r>
      <w:proofErr w:type="spellEnd"/>
      <w:r w:rsidRPr="004346E0">
        <w:rPr>
          <w:rFonts w:ascii="Times New Roman" w:hAnsi="Times New Roman" w:cs="Times New Roman"/>
          <w:iCs/>
          <w:color w:val="000000" w:themeColor="text1"/>
          <w:sz w:val="24"/>
          <w:szCs w:val="24"/>
        </w:rPr>
        <w:t>/</w:t>
      </w:r>
      <w:proofErr w:type="spellStart"/>
      <w:r w:rsidRPr="004346E0">
        <w:rPr>
          <w:rFonts w:ascii="Times New Roman" w:hAnsi="Times New Roman" w:cs="Times New Roman"/>
          <w:iCs/>
          <w:color w:val="000000" w:themeColor="text1"/>
          <w:sz w:val="24"/>
          <w:szCs w:val="24"/>
        </w:rPr>
        <w:t>book</w:t>
      </w:r>
      <w:proofErr w:type="spellEnd"/>
      <w:r w:rsidRPr="004346E0">
        <w:rPr>
          <w:rFonts w:ascii="Times New Roman" w:hAnsi="Times New Roman" w:cs="Times New Roman"/>
          <w:iCs/>
          <w:color w:val="000000" w:themeColor="text1"/>
          <w:sz w:val="24"/>
          <w:szCs w:val="24"/>
        </w:rPr>
        <w:t>/288833</w:t>
      </w:r>
      <w:r w:rsidR="006841BF" w:rsidRPr="004346E0">
        <w:rPr>
          <w:rFonts w:ascii="Times New Roman" w:hAnsi="Times New Roman" w:cs="Times New Roman"/>
          <w:iCs/>
          <w:color w:val="000000" w:themeColor="text1"/>
          <w:sz w:val="24"/>
          <w:szCs w:val="24"/>
        </w:rPr>
        <w:t>.</w:t>
      </w:r>
    </w:p>
    <w:p w14:paraId="41AE9630" w14:textId="77777777" w:rsidR="006841BF" w:rsidRPr="004346E0" w:rsidRDefault="006841BF" w:rsidP="006841BF">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148E54D7" w14:textId="77777777" w:rsidR="006841BF" w:rsidRPr="004346E0" w:rsidRDefault="006841BF" w:rsidP="006841BF">
      <w:pPr>
        <w:suppressAutoHyphens/>
        <w:spacing w:line="276" w:lineRule="auto"/>
        <w:ind w:firstLine="709"/>
        <w:contextualSpacing/>
        <w:rPr>
          <w:rFonts w:ascii="Times New Roman" w:hAnsi="Times New Roman" w:cs="Times New Roman"/>
          <w:bCs/>
          <w:i/>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47B86259" w14:textId="18AA5B46" w:rsidR="006841BF" w:rsidRPr="004346E0" w:rsidRDefault="006841BF" w:rsidP="006841BF">
      <w:pPr>
        <w:pStyle w:val="1f"/>
        <w:rPr>
          <w:rFonts w:ascii="Times New Roman" w:hAnsi="Times New Roman"/>
          <w:color w:val="000000" w:themeColor="text1"/>
        </w:rPr>
      </w:pPr>
      <w:bookmarkStart w:id="32" w:name="_Toc152334674"/>
      <w:bookmarkStart w:id="33" w:name="_Toc156820320"/>
      <w:r w:rsidRPr="004346E0">
        <w:rPr>
          <w:rFonts w:ascii="Times New Roman" w:hAnsi="Times New Roman"/>
          <w:color w:val="000000" w:themeColor="text1"/>
        </w:rPr>
        <w:t xml:space="preserve">4. Контроль и оценка результатов освоения </w:t>
      </w:r>
      <w:r w:rsidR="001604E7" w:rsidRPr="004346E0">
        <w:rPr>
          <w:rFonts w:ascii="Times New Roman" w:hAnsi="Times New Roman"/>
          <w:color w:val="000000" w:themeColor="text1"/>
        </w:rPr>
        <w:br/>
      </w:r>
      <w:r w:rsidRPr="004346E0">
        <w:rPr>
          <w:rFonts w:ascii="Times New Roman" w:hAnsi="Times New Roman"/>
          <w:color w:val="000000" w:themeColor="text1"/>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952"/>
        <w:gridCol w:w="3843"/>
      </w:tblGrid>
      <w:tr w:rsidR="004346E0" w:rsidRPr="004346E0" w14:paraId="1D8CC7AA" w14:textId="77777777" w:rsidTr="004A16B0">
        <w:trPr>
          <w:trHeight w:val="1098"/>
        </w:trPr>
        <w:tc>
          <w:tcPr>
            <w:tcW w:w="1471" w:type="pct"/>
          </w:tcPr>
          <w:p w14:paraId="6CBAACCB"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533" w:type="pct"/>
            <w:vAlign w:val="center"/>
          </w:tcPr>
          <w:p w14:paraId="5083E3C0"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96" w:type="pct"/>
            <w:vAlign w:val="center"/>
          </w:tcPr>
          <w:p w14:paraId="6EC52E44" w14:textId="77777777" w:rsidR="005D0A9A" w:rsidRPr="004346E0" w:rsidRDefault="005D0A9A"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3"/>
            </w:r>
          </w:p>
        </w:tc>
      </w:tr>
      <w:tr w:rsidR="004346E0" w:rsidRPr="004346E0" w14:paraId="2BF0C48F" w14:textId="77777777" w:rsidTr="004A16B0">
        <w:trPr>
          <w:trHeight w:val="2018"/>
        </w:trPr>
        <w:tc>
          <w:tcPr>
            <w:tcW w:w="1471" w:type="pct"/>
          </w:tcPr>
          <w:p w14:paraId="3CD47A08"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ПК 1.1 Разрабатывать и интерпретировать техническую и технологическую документацию на ведение горных и взрывных работ;</w:t>
            </w:r>
          </w:p>
          <w:p w14:paraId="3E5A645E" w14:textId="77777777" w:rsidR="005D0A9A" w:rsidRPr="004346E0" w:rsidRDefault="005D0A9A" w:rsidP="004A16B0">
            <w:pPr>
              <w:suppressAutoHyphens/>
              <w:rPr>
                <w:rFonts w:ascii="Times New Roman" w:hAnsi="Times New Roman" w:cs="Times New Roman"/>
                <w:i/>
                <w:color w:val="000000" w:themeColor="text1"/>
                <w:sz w:val="24"/>
                <w:szCs w:val="24"/>
              </w:rPr>
            </w:pPr>
          </w:p>
        </w:tc>
        <w:tc>
          <w:tcPr>
            <w:tcW w:w="1533" w:type="pct"/>
          </w:tcPr>
          <w:p w14:paraId="2CC92D5C"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знаниями для разработки технической и технологической документации на ведения горных и взрывных работ</w:t>
            </w:r>
          </w:p>
        </w:tc>
        <w:tc>
          <w:tcPr>
            <w:tcW w:w="1996" w:type="pct"/>
          </w:tcPr>
          <w:p w14:paraId="3CDDF9A4"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ABECC8A"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4B99A4E"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F6189D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05264ABF" w14:textId="77777777" w:rsidTr="004A16B0">
        <w:trPr>
          <w:trHeight w:val="1499"/>
        </w:trPr>
        <w:tc>
          <w:tcPr>
            <w:tcW w:w="1471" w:type="pct"/>
          </w:tcPr>
          <w:p w14:paraId="4EB16D2D"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ПК 1.2. Организовывать и контролировать выполнение горно-подготовительных и вспомогательных работ при подземной добыче полезных ископаемых</w:t>
            </w:r>
          </w:p>
        </w:tc>
        <w:tc>
          <w:tcPr>
            <w:tcW w:w="1533" w:type="pct"/>
          </w:tcPr>
          <w:p w14:paraId="07B63F47"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Организовывает и контролирует выполнение горно-подготовительных и вспомогательных работ при подземной добыче полезных ископаемых</w:t>
            </w:r>
          </w:p>
        </w:tc>
        <w:tc>
          <w:tcPr>
            <w:tcW w:w="1996" w:type="pct"/>
          </w:tcPr>
          <w:p w14:paraId="75A637C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B75F0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9C497BC"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5FDD020"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20761F55" w14:textId="77777777" w:rsidTr="004A16B0">
        <w:trPr>
          <w:trHeight w:val="698"/>
        </w:trPr>
        <w:tc>
          <w:tcPr>
            <w:tcW w:w="1471" w:type="pct"/>
          </w:tcPr>
          <w:p w14:paraId="290E432D"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ПК 1.3. </w:t>
            </w:r>
            <w:r w:rsidRPr="004346E0">
              <w:rPr>
                <w:rFonts w:ascii="Times New Roman" w:hAnsi="Times New Roman" w:cs="Times New Roman"/>
                <w:color w:val="000000" w:themeColor="text1"/>
                <w:sz w:val="24"/>
                <w:szCs w:val="24"/>
                <w:shd w:val="clear" w:color="auto" w:fill="FFFFFF"/>
              </w:rPr>
              <w:t>Организовывать и контролировать выполнение работ на стационарных подземных установках, подземных самоходных машинах и буровых установках;</w:t>
            </w:r>
          </w:p>
        </w:tc>
        <w:tc>
          <w:tcPr>
            <w:tcW w:w="1533" w:type="pct"/>
          </w:tcPr>
          <w:p w14:paraId="2333DB42"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shd w:val="clear" w:color="auto" w:fill="FFFFFF"/>
              </w:rPr>
              <w:t>Организовывает и контролирует выполнение работ на стационарных подземных установках, подземных самоходных машинах и буровых установках</w:t>
            </w:r>
          </w:p>
        </w:tc>
        <w:tc>
          <w:tcPr>
            <w:tcW w:w="1996" w:type="pct"/>
          </w:tcPr>
          <w:p w14:paraId="176F388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0D7C2A6"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053119B"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DD71CBB"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lastRenderedPageBreak/>
              <w:t>оценка результатов выполнения практической работы</w:t>
            </w:r>
          </w:p>
        </w:tc>
      </w:tr>
      <w:tr w:rsidR="004346E0" w:rsidRPr="004346E0" w14:paraId="1E7E3A51" w14:textId="77777777" w:rsidTr="004A16B0">
        <w:trPr>
          <w:trHeight w:val="415"/>
        </w:trPr>
        <w:tc>
          <w:tcPr>
            <w:tcW w:w="1471" w:type="pct"/>
          </w:tcPr>
          <w:p w14:paraId="6E9CBAD8" w14:textId="77777777" w:rsidR="005D0A9A" w:rsidRPr="004346E0" w:rsidRDefault="005D0A9A"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ПК 1.4. </w:t>
            </w:r>
            <w:r w:rsidRPr="004346E0">
              <w:rPr>
                <w:rFonts w:ascii="Times New Roman" w:hAnsi="Times New Roman" w:cs="Times New Roman"/>
                <w:color w:val="000000" w:themeColor="text1"/>
                <w:sz w:val="24"/>
                <w:szCs w:val="24"/>
                <w:shd w:val="clear" w:color="auto" w:fill="FFFFFF"/>
              </w:rPr>
              <w:t>Организовывать и контролировать выполнение взрывных работ на подземных горных предприятиях.</w:t>
            </w:r>
          </w:p>
        </w:tc>
        <w:tc>
          <w:tcPr>
            <w:tcW w:w="1533" w:type="pct"/>
          </w:tcPr>
          <w:p w14:paraId="0DB8EECD"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shd w:val="clear" w:color="auto" w:fill="FFFFFF"/>
              </w:rPr>
              <w:t>Организовывает и контролирует выполнение взрывных работ на подземных горных предприятиях.</w:t>
            </w:r>
          </w:p>
        </w:tc>
        <w:tc>
          <w:tcPr>
            <w:tcW w:w="1996" w:type="pct"/>
          </w:tcPr>
          <w:p w14:paraId="0AADEB8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D31E86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EAD4DAD"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2989974D"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6A1D473" w14:textId="77777777" w:rsidTr="004A16B0">
        <w:tc>
          <w:tcPr>
            <w:tcW w:w="1471" w:type="pct"/>
          </w:tcPr>
          <w:p w14:paraId="6B900AFE" w14:textId="77777777" w:rsidR="005D0A9A" w:rsidRPr="004346E0" w:rsidRDefault="005D0A9A" w:rsidP="004A16B0">
            <w:pPr>
              <w:suppressAutoHyphens/>
              <w:rPr>
                <w:rFonts w:ascii="Times New Roman" w:hAnsi="Times New Roman" w:cs="Times New Roman"/>
                <w:i/>
                <w:color w:val="000000" w:themeColor="text1"/>
                <w:sz w:val="24"/>
                <w:szCs w:val="24"/>
              </w:rPr>
            </w:pPr>
            <w:r w:rsidRPr="004346E0">
              <w:rPr>
                <w:rStyle w:val="afb"/>
                <w:i w:val="0"/>
                <w:color w:val="000000" w:themeColor="text1"/>
                <w:sz w:val="24"/>
                <w:szCs w:val="24"/>
              </w:rPr>
              <w:t>ОК 01</w:t>
            </w:r>
            <w:r w:rsidRPr="004346E0">
              <w:rPr>
                <w:rFonts w:ascii="Times New Roman" w:hAnsi="Times New Roman" w:cs="Times New Roman"/>
                <w:iCs/>
                <w:color w:val="000000" w:themeColor="text1"/>
                <w:sz w:val="24"/>
                <w:szCs w:val="24"/>
              </w:rPr>
              <w:t xml:space="preserve"> Выбирать способы решения задач профессиональной деятельности применительно к различным контекстам</w:t>
            </w:r>
          </w:p>
        </w:tc>
        <w:tc>
          <w:tcPr>
            <w:tcW w:w="1533" w:type="pct"/>
          </w:tcPr>
          <w:p w14:paraId="10029CC0"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96" w:type="pct"/>
          </w:tcPr>
          <w:p w14:paraId="4F442992"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FBAC3F"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60B9712"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45AF717E"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494ACF23" w14:textId="77777777" w:rsidTr="004A16B0">
        <w:tc>
          <w:tcPr>
            <w:tcW w:w="1471" w:type="pct"/>
          </w:tcPr>
          <w:p w14:paraId="39602C46" w14:textId="77777777" w:rsidR="005D0A9A" w:rsidRPr="004346E0" w:rsidRDefault="005D0A9A" w:rsidP="004A16B0">
            <w:pPr>
              <w:rPr>
                <w:rStyle w:val="afb"/>
                <w:color w:val="000000" w:themeColor="text1"/>
                <w:sz w:val="24"/>
                <w:szCs w:val="24"/>
              </w:rPr>
            </w:pPr>
            <w:r w:rsidRPr="004346E0">
              <w:rPr>
                <w:rStyle w:val="afb"/>
                <w:i w:val="0"/>
                <w:color w:val="000000" w:themeColor="text1"/>
                <w:sz w:val="24"/>
                <w:szCs w:val="24"/>
              </w:rPr>
              <w:t>ОК 02</w:t>
            </w:r>
            <w:r w:rsidRPr="004346E0">
              <w:rPr>
                <w:rFonts w:ascii="Times New Roman" w:hAnsi="Times New Roman" w:cs="Times New Roman"/>
                <w:color w:val="000000" w:themeColor="text1"/>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33" w:type="pct"/>
          </w:tcPr>
          <w:p w14:paraId="398F53DE"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96" w:type="pct"/>
          </w:tcPr>
          <w:p w14:paraId="4A914EB4"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3852E2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749459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0FEC7FC" w14:textId="77777777" w:rsidR="005D0A9A" w:rsidRPr="004346E0" w:rsidRDefault="005D0A9A"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EC4A851" w14:textId="77777777" w:rsidTr="004A16B0">
        <w:tc>
          <w:tcPr>
            <w:tcW w:w="1471" w:type="pct"/>
          </w:tcPr>
          <w:p w14:paraId="55F93B38" w14:textId="77777777" w:rsidR="005D0A9A" w:rsidRPr="004346E0" w:rsidRDefault="005D0A9A" w:rsidP="004A16B0">
            <w:pPr>
              <w:rPr>
                <w:rStyle w:val="afb"/>
                <w:i w:val="0"/>
                <w:color w:val="000000" w:themeColor="text1"/>
                <w:sz w:val="24"/>
                <w:szCs w:val="24"/>
              </w:rPr>
            </w:pPr>
            <w:r w:rsidRPr="004346E0">
              <w:rPr>
                <w:rFonts w:ascii="Times New Roman" w:hAnsi="Times New Roman" w:cs="Times New Roman"/>
                <w:color w:val="000000" w:themeColor="text1"/>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33" w:type="pct"/>
          </w:tcPr>
          <w:p w14:paraId="5561BFEA"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Планирует собственное профессиональное и личностное развитие; использует знания по финансовой грамотности</w:t>
            </w:r>
          </w:p>
        </w:tc>
        <w:tc>
          <w:tcPr>
            <w:tcW w:w="1996" w:type="pct"/>
          </w:tcPr>
          <w:p w14:paraId="220C556B"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E35A27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AA5A835"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4032ED5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7CC72433" w14:textId="77777777" w:rsidR="005D0A9A" w:rsidRPr="004346E0" w:rsidRDefault="005D0A9A" w:rsidP="004A16B0">
            <w:pPr>
              <w:pStyle w:val="afc"/>
              <w:shd w:val="clear" w:color="auto" w:fill="FFFFFF"/>
              <w:spacing w:line="300" w:lineRule="auto"/>
              <w:rPr>
                <w:color w:val="000000" w:themeColor="text1"/>
              </w:rPr>
            </w:pPr>
          </w:p>
        </w:tc>
      </w:tr>
      <w:tr w:rsidR="004346E0" w:rsidRPr="004346E0" w14:paraId="253FE476" w14:textId="77777777" w:rsidTr="004A16B0">
        <w:trPr>
          <w:trHeight w:val="1407"/>
        </w:trPr>
        <w:tc>
          <w:tcPr>
            <w:tcW w:w="1471" w:type="pct"/>
          </w:tcPr>
          <w:p w14:paraId="597A2BED"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lastRenderedPageBreak/>
              <w:t>ОК 04</w:t>
            </w:r>
            <w:r w:rsidRPr="004346E0">
              <w:rPr>
                <w:rFonts w:ascii="Times New Roman" w:hAnsi="Times New Roman" w:cs="Times New Roman"/>
                <w:color w:val="000000" w:themeColor="text1"/>
                <w:sz w:val="24"/>
                <w:szCs w:val="24"/>
              </w:rPr>
              <w:t xml:space="preserve"> Эффективно взаимодействовать и работать в коллективе и команде</w:t>
            </w:r>
          </w:p>
        </w:tc>
        <w:tc>
          <w:tcPr>
            <w:tcW w:w="1533" w:type="pct"/>
          </w:tcPr>
          <w:p w14:paraId="3EF410B8"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96" w:type="pct"/>
          </w:tcPr>
          <w:p w14:paraId="343232B8"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4D0887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F0F61D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C28780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7925E7E" w14:textId="77777777" w:rsidR="005D0A9A" w:rsidRPr="004346E0" w:rsidRDefault="005D0A9A" w:rsidP="004A16B0">
            <w:pPr>
              <w:rPr>
                <w:rFonts w:ascii="Times New Roman" w:hAnsi="Times New Roman" w:cs="Times New Roman"/>
                <w:i/>
                <w:color w:val="000000" w:themeColor="text1"/>
                <w:sz w:val="24"/>
                <w:szCs w:val="24"/>
              </w:rPr>
            </w:pPr>
          </w:p>
        </w:tc>
      </w:tr>
      <w:tr w:rsidR="004346E0" w:rsidRPr="004346E0" w14:paraId="34BDD49F" w14:textId="77777777" w:rsidTr="004A16B0">
        <w:tc>
          <w:tcPr>
            <w:tcW w:w="1471" w:type="pct"/>
          </w:tcPr>
          <w:p w14:paraId="1F2C50CC"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05 </w:t>
            </w:r>
            <w:r w:rsidRPr="004346E0">
              <w:rPr>
                <w:rFonts w:ascii="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33" w:type="pct"/>
          </w:tcPr>
          <w:p w14:paraId="022451FE" w14:textId="77777777" w:rsidR="005D0A9A" w:rsidRPr="004346E0" w:rsidRDefault="005D0A9A" w:rsidP="004A16B0">
            <w:pPr>
              <w:tabs>
                <w:tab w:val="left" w:pos="252"/>
              </w:tab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Эффективный поиск необходимой информации;</w:t>
            </w:r>
          </w:p>
          <w:p w14:paraId="466A335F"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использование различных источников информации, включая электронные</w:t>
            </w:r>
          </w:p>
        </w:tc>
        <w:tc>
          <w:tcPr>
            <w:tcW w:w="1996" w:type="pct"/>
          </w:tcPr>
          <w:p w14:paraId="7341A2E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81324C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51779ED1"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514A9AA"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2AF5CA39" w14:textId="77777777" w:rsidTr="004A16B0">
        <w:tc>
          <w:tcPr>
            <w:tcW w:w="1471" w:type="pct"/>
          </w:tcPr>
          <w:p w14:paraId="7192A6F5"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06 </w:t>
            </w:r>
            <w:r w:rsidRPr="004346E0">
              <w:rPr>
                <w:rFonts w:ascii="Times New Roman" w:hAnsi="Times New Roman" w:cs="Times New Roman"/>
                <w:color w:val="000000" w:themeColor="text1"/>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33" w:type="pct"/>
          </w:tcPr>
          <w:p w14:paraId="221C04FC"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Демонстрирует осознанное поведение на основе традиционных общечеловеческих ценностей</w:t>
            </w:r>
          </w:p>
        </w:tc>
        <w:tc>
          <w:tcPr>
            <w:tcW w:w="1996" w:type="pct"/>
          </w:tcPr>
          <w:p w14:paraId="27F7F451"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6E6486D0"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2194CD07"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648A5BEF"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718E1966" w14:textId="77777777" w:rsidTr="004A16B0">
        <w:tc>
          <w:tcPr>
            <w:tcW w:w="1471" w:type="pct"/>
          </w:tcPr>
          <w:p w14:paraId="325BC3DA"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t xml:space="preserve">ОК 07 </w:t>
            </w:r>
            <w:r w:rsidRPr="004346E0">
              <w:rPr>
                <w:rFonts w:ascii="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33" w:type="pct"/>
          </w:tcPr>
          <w:p w14:paraId="05753F31"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Способствует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p w14:paraId="7E05E8BA" w14:textId="77777777" w:rsidR="005D0A9A" w:rsidRPr="004346E0" w:rsidRDefault="005D0A9A" w:rsidP="004A16B0">
            <w:pPr>
              <w:rPr>
                <w:rFonts w:ascii="Times New Roman" w:hAnsi="Times New Roman" w:cs="Times New Roman"/>
                <w:color w:val="000000" w:themeColor="text1"/>
                <w:sz w:val="24"/>
                <w:szCs w:val="24"/>
              </w:rPr>
            </w:pPr>
          </w:p>
        </w:tc>
        <w:tc>
          <w:tcPr>
            <w:tcW w:w="1996" w:type="pct"/>
          </w:tcPr>
          <w:p w14:paraId="43BE3509"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730571B5"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2E82BFC"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FEC2683"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5D0A9A" w:rsidRPr="004346E0" w14:paraId="450C4425" w14:textId="77777777" w:rsidTr="004A16B0">
        <w:tc>
          <w:tcPr>
            <w:tcW w:w="1471" w:type="pct"/>
          </w:tcPr>
          <w:p w14:paraId="73714587" w14:textId="77777777" w:rsidR="005D0A9A" w:rsidRPr="004346E0" w:rsidRDefault="005D0A9A" w:rsidP="004A16B0">
            <w:pPr>
              <w:rPr>
                <w:rStyle w:val="afb"/>
                <w:i w:val="0"/>
                <w:color w:val="000000" w:themeColor="text1"/>
                <w:sz w:val="24"/>
                <w:szCs w:val="24"/>
              </w:rPr>
            </w:pPr>
            <w:r w:rsidRPr="004346E0">
              <w:rPr>
                <w:rStyle w:val="afb"/>
                <w:i w:val="0"/>
                <w:color w:val="000000" w:themeColor="text1"/>
                <w:sz w:val="24"/>
                <w:szCs w:val="24"/>
              </w:rPr>
              <w:lastRenderedPageBreak/>
              <w:t xml:space="preserve">ОК 09 </w:t>
            </w:r>
            <w:r w:rsidRPr="004346E0">
              <w:rPr>
                <w:rFonts w:ascii="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1533" w:type="pct"/>
          </w:tcPr>
          <w:p w14:paraId="5B854666" w14:textId="77777777" w:rsidR="005D0A9A" w:rsidRPr="004346E0" w:rsidRDefault="005D0A9A"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96" w:type="pct"/>
          </w:tcPr>
          <w:p w14:paraId="22EAA8B9"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F5789BD"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C4BEAE7" w14:textId="77777777" w:rsidR="005D0A9A" w:rsidRPr="004346E0" w:rsidRDefault="005D0A9A"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077F988E" w14:textId="77777777" w:rsidR="005D0A9A" w:rsidRPr="004346E0" w:rsidRDefault="005D0A9A"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5A7C46F3" w14:textId="77777777" w:rsidR="005D0A9A" w:rsidRPr="004346E0" w:rsidRDefault="005D0A9A" w:rsidP="006841BF">
      <w:pPr>
        <w:pStyle w:val="1f"/>
        <w:rPr>
          <w:rFonts w:ascii="Times New Roman" w:hAnsi="Times New Roman"/>
          <w:b w:val="0"/>
          <w:bCs w:val="0"/>
          <w:color w:val="000000" w:themeColor="text1"/>
          <w:lang w:val="ru-RU"/>
        </w:rPr>
      </w:pPr>
    </w:p>
    <w:p w14:paraId="106D3515" w14:textId="1D823146" w:rsidR="005D0A9A" w:rsidRPr="004346E0" w:rsidRDefault="00C63897" w:rsidP="005D0A9A">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br w:type="page"/>
      </w:r>
      <w:r w:rsidR="005D0A9A" w:rsidRPr="004346E0">
        <w:rPr>
          <w:rFonts w:ascii="Times New Roman" w:hAnsi="Times New Roman" w:cs="Times New Roman"/>
          <w:b/>
          <w:bCs/>
          <w:color w:val="000000" w:themeColor="text1"/>
          <w:sz w:val="24"/>
          <w:szCs w:val="24"/>
        </w:rPr>
        <w:lastRenderedPageBreak/>
        <w:t>Приложение 1.2</w:t>
      </w:r>
    </w:p>
    <w:p w14:paraId="489A2E69" w14:textId="77777777" w:rsidR="005D0A9A" w:rsidRPr="004346E0" w:rsidRDefault="005D0A9A" w:rsidP="005D0A9A">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5DF34C6E" w14:textId="77777777" w:rsidR="005D0A9A" w:rsidRPr="004346E0" w:rsidRDefault="005D0A9A" w:rsidP="005D0A9A">
      <w:pPr>
        <w:jc w:val="right"/>
        <w:rPr>
          <w:rFonts w:ascii="Times New Roman" w:hAnsi="Times New Roman" w:cs="Times New Roman"/>
          <w:b/>
          <w:bCs/>
          <w:color w:val="000000" w:themeColor="text1"/>
          <w:sz w:val="24"/>
          <w:szCs w:val="24"/>
        </w:rPr>
      </w:pPr>
    </w:p>
    <w:p w14:paraId="59C81371" w14:textId="77777777" w:rsidR="005D0A9A" w:rsidRPr="004346E0" w:rsidRDefault="005D0A9A" w:rsidP="005D0A9A">
      <w:pPr>
        <w:jc w:val="right"/>
        <w:rPr>
          <w:rFonts w:ascii="Times New Roman" w:hAnsi="Times New Roman" w:cs="Times New Roman"/>
          <w:b/>
          <w:bCs/>
          <w:color w:val="000000" w:themeColor="text1"/>
          <w:sz w:val="24"/>
          <w:szCs w:val="24"/>
        </w:rPr>
      </w:pPr>
    </w:p>
    <w:p w14:paraId="6B9EBD13" w14:textId="77777777" w:rsidR="005D0A9A" w:rsidRPr="004346E0" w:rsidRDefault="005D0A9A" w:rsidP="005D0A9A">
      <w:pPr>
        <w:jc w:val="right"/>
        <w:rPr>
          <w:rFonts w:ascii="Times New Roman" w:hAnsi="Times New Roman" w:cs="Times New Roman"/>
          <w:b/>
          <w:bCs/>
          <w:color w:val="000000" w:themeColor="text1"/>
          <w:sz w:val="24"/>
          <w:szCs w:val="24"/>
        </w:rPr>
      </w:pPr>
    </w:p>
    <w:p w14:paraId="43C878BD" w14:textId="77777777" w:rsidR="005D0A9A" w:rsidRPr="004346E0" w:rsidRDefault="005D0A9A" w:rsidP="005D0A9A">
      <w:pPr>
        <w:jc w:val="right"/>
        <w:rPr>
          <w:rFonts w:ascii="Times New Roman" w:hAnsi="Times New Roman" w:cs="Times New Roman"/>
          <w:b/>
          <w:bCs/>
          <w:color w:val="000000" w:themeColor="text1"/>
          <w:sz w:val="24"/>
          <w:szCs w:val="24"/>
        </w:rPr>
      </w:pPr>
    </w:p>
    <w:p w14:paraId="7CCCC7CB" w14:textId="77777777" w:rsidR="005D0A9A" w:rsidRPr="004346E0" w:rsidRDefault="005D0A9A" w:rsidP="005D0A9A">
      <w:pPr>
        <w:jc w:val="right"/>
        <w:rPr>
          <w:rFonts w:ascii="Times New Roman" w:hAnsi="Times New Roman" w:cs="Times New Roman"/>
          <w:b/>
          <w:bCs/>
          <w:color w:val="000000" w:themeColor="text1"/>
          <w:sz w:val="24"/>
          <w:szCs w:val="24"/>
        </w:rPr>
      </w:pPr>
    </w:p>
    <w:p w14:paraId="5719AE7B" w14:textId="77777777" w:rsidR="005D0A9A" w:rsidRPr="004346E0" w:rsidRDefault="005D0A9A" w:rsidP="005D0A9A">
      <w:pPr>
        <w:jc w:val="right"/>
        <w:rPr>
          <w:rFonts w:ascii="Times New Roman" w:hAnsi="Times New Roman" w:cs="Times New Roman"/>
          <w:b/>
          <w:bCs/>
          <w:color w:val="000000" w:themeColor="text1"/>
          <w:sz w:val="24"/>
          <w:szCs w:val="24"/>
        </w:rPr>
      </w:pPr>
    </w:p>
    <w:p w14:paraId="0F4788B7" w14:textId="77777777" w:rsidR="005D0A9A" w:rsidRPr="004346E0" w:rsidRDefault="005D0A9A" w:rsidP="005D0A9A">
      <w:pPr>
        <w:jc w:val="right"/>
        <w:rPr>
          <w:rFonts w:ascii="Times New Roman" w:hAnsi="Times New Roman" w:cs="Times New Roman"/>
          <w:b/>
          <w:bCs/>
          <w:color w:val="000000" w:themeColor="text1"/>
          <w:sz w:val="24"/>
          <w:szCs w:val="24"/>
        </w:rPr>
      </w:pPr>
    </w:p>
    <w:p w14:paraId="46549AC3" w14:textId="77777777" w:rsidR="005D0A9A" w:rsidRPr="004346E0" w:rsidRDefault="005D0A9A" w:rsidP="005D0A9A">
      <w:pPr>
        <w:jc w:val="right"/>
        <w:rPr>
          <w:rFonts w:ascii="Times New Roman" w:hAnsi="Times New Roman" w:cs="Times New Roman"/>
          <w:b/>
          <w:bCs/>
          <w:color w:val="000000" w:themeColor="text1"/>
          <w:sz w:val="24"/>
          <w:szCs w:val="24"/>
        </w:rPr>
      </w:pPr>
    </w:p>
    <w:p w14:paraId="36C21337" w14:textId="77777777" w:rsidR="005D0A9A" w:rsidRPr="004346E0" w:rsidRDefault="005D0A9A" w:rsidP="005D0A9A">
      <w:pPr>
        <w:jc w:val="right"/>
        <w:rPr>
          <w:rFonts w:ascii="Times New Roman" w:hAnsi="Times New Roman" w:cs="Times New Roman"/>
          <w:b/>
          <w:bCs/>
          <w:color w:val="000000" w:themeColor="text1"/>
          <w:sz w:val="24"/>
          <w:szCs w:val="24"/>
        </w:rPr>
      </w:pPr>
    </w:p>
    <w:p w14:paraId="4E67FFCB" w14:textId="77777777" w:rsidR="005D0A9A" w:rsidRPr="004346E0" w:rsidRDefault="005D0A9A" w:rsidP="005D0A9A">
      <w:pPr>
        <w:jc w:val="right"/>
        <w:rPr>
          <w:rFonts w:ascii="Times New Roman" w:hAnsi="Times New Roman" w:cs="Times New Roman"/>
          <w:b/>
          <w:bCs/>
          <w:color w:val="000000" w:themeColor="text1"/>
          <w:sz w:val="24"/>
          <w:szCs w:val="24"/>
        </w:rPr>
      </w:pPr>
    </w:p>
    <w:p w14:paraId="06CCEE49" w14:textId="77777777" w:rsidR="005D0A9A" w:rsidRPr="004346E0" w:rsidRDefault="005D0A9A" w:rsidP="005D0A9A">
      <w:pPr>
        <w:jc w:val="right"/>
        <w:rPr>
          <w:rFonts w:ascii="Times New Roman" w:hAnsi="Times New Roman" w:cs="Times New Roman"/>
          <w:b/>
          <w:bCs/>
          <w:color w:val="000000" w:themeColor="text1"/>
          <w:sz w:val="24"/>
          <w:szCs w:val="24"/>
        </w:rPr>
      </w:pPr>
    </w:p>
    <w:p w14:paraId="7EDE0A55" w14:textId="77777777" w:rsidR="005D0A9A" w:rsidRPr="004346E0" w:rsidRDefault="005D0A9A" w:rsidP="005D0A9A">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273F5857" w14:textId="77777777" w:rsidR="005D0A9A" w:rsidRPr="004346E0" w:rsidRDefault="005D0A9A" w:rsidP="005D0A9A">
      <w:pPr>
        <w:jc w:val="center"/>
        <w:rPr>
          <w:rFonts w:ascii="Times New Roman" w:hAnsi="Times New Roman" w:cs="Times New Roman"/>
          <w:b/>
          <w:bCs/>
          <w:color w:val="000000" w:themeColor="text1"/>
          <w:sz w:val="24"/>
          <w:szCs w:val="24"/>
        </w:rPr>
      </w:pPr>
    </w:p>
    <w:p w14:paraId="442CC604" w14:textId="2EE6ED54" w:rsidR="005D0A9A" w:rsidRPr="004346E0" w:rsidRDefault="005D0A9A" w:rsidP="005D0A9A">
      <w:pPr>
        <w:pStyle w:val="af8"/>
        <w:jc w:val="center"/>
        <w:rPr>
          <w:rFonts w:ascii="Times New Roman" w:hAnsi="Times New Roman" w:cs="Times New Roman"/>
          <w:b/>
          <w:bCs/>
          <w:color w:val="000000" w:themeColor="text1"/>
          <w:sz w:val="24"/>
          <w:szCs w:val="24"/>
        </w:rPr>
      </w:pPr>
      <w:bookmarkStart w:id="34" w:name="_Toc127974056"/>
      <w:bookmarkStart w:id="35" w:name="_Toc127974732"/>
      <w:r w:rsidRPr="004346E0">
        <w:rPr>
          <w:rFonts w:ascii="Times New Roman" w:hAnsi="Times New Roman" w:cs="Times New Roman"/>
          <w:b/>
          <w:bCs/>
          <w:color w:val="000000" w:themeColor="text1"/>
          <w:sz w:val="24"/>
          <w:szCs w:val="24"/>
        </w:rPr>
        <w:t>«ПМ.02 ОБЕСПЕЧЕНИЕ ФУНКЦИОНИРОВАНИЯ СИСТЕМЫ УПРАВЛЕНИЯ ОХРАНОЙ ТРУДА И ПРОМЫШЛЕННОЙ БЕЗОПАСНОСТЬЮ НА УЧАСТКЕ</w:t>
      </w:r>
      <w:bookmarkEnd w:id="34"/>
      <w:bookmarkEnd w:id="35"/>
      <w:r w:rsidRPr="004346E0">
        <w:rPr>
          <w:rFonts w:ascii="Times New Roman" w:eastAsia="Times New Roman" w:hAnsi="Times New Roman" w:cs="Times New Roman"/>
          <w:b/>
          <w:bCs/>
          <w:color w:val="000000" w:themeColor="text1"/>
          <w:kern w:val="36"/>
          <w:sz w:val="24"/>
          <w:szCs w:val="24"/>
          <w:lang w:eastAsia="ru-RU"/>
        </w:rPr>
        <w:t>»</w:t>
      </w:r>
    </w:p>
    <w:p w14:paraId="04B55B14"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C73B6A7"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E32FAD6"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44CDB93C"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2348164E"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1F8C6A35"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68D32BB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08423CF2"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7028BB5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65A912D6"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2244882A"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A2886BB"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3FC574BF" w14:textId="77777777" w:rsidR="005D0A9A" w:rsidRPr="004346E0" w:rsidRDefault="005D0A9A" w:rsidP="005D0A9A">
      <w:pPr>
        <w:spacing w:line="360" w:lineRule="auto"/>
        <w:jc w:val="center"/>
        <w:rPr>
          <w:rFonts w:ascii="Times New Roman" w:hAnsi="Times New Roman" w:cs="Times New Roman"/>
          <w:color w:val="000000" w:themeColor="text1"/>
          <w:sz w:val="24"/>
          <w:szCs w:val="24"/>
        </w:rPr>
      </w:pPr>
    </w:p>
    <w:p w14:paraId="151CA1CD" w14:textId="482E2EB4" w:rsidR="005D0A9A" w:rsidRPr="004346E0" w:rsidRDefault="000622E3" w:rsidP="005D0A9A">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0677E3DB" w14:textId="77777777" w:rsidR="005D0A9A" w:rsidRPr="004346E0" w:rsidRDefault="005D0A9A" w:rsidP="005D0A9A">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406D0CBE" w14:textId="77777777" w:rsidR="005D0A9A" w:rsidRPr="004346E0" w:rsidRDefault="005D0A9A" w:rsidP="005D0A9A">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328EBA1A" w14:textId="77777777" w:rsidR="005D0A9A" w:rsidRPr="004346E0" w:rsidRDefault="005D0A9A" w:rsidP="005D0A9A">
      <w:pPr>
        <w:rPr>
          <w:rFonts w:ascii="Times New Roman" w:hAnsi="Times New Roman" w:cs="Times New Roman"/>
          <w:color w:val="000000" w:themeColor="text1"/>
          <w:sz w:val="24"/>
          <w:szCs w:val="24"/>
        </w:rPr>
      </w:pPr>
    </w:p>
    <w:p w14:paraId="2886528F" w14:textId="77777777" w:rsidR="005D0A9A" w:rsidRPr="004346E0" w:rsidRDefault="005D0A9A" w:rsidP="005D0A9A">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441A0CFE" w14:textId="6C5C88A4" w:rsidR="005D0A9A" w:rsidRPr="004346E0" w:rsidRDefault="00525124" w:rsidP="005D0A9A">
      <w:pPr>
        <w:pStyle w:val="21"/>
        <w:rPr>
          <w:rFonts w:eastAsiaTheme="minorEastAsia"/>
          <w:color w:val="000000" w:themeColor="text1"/>
        </w:rPr>
      </w:pPr>
      <w:hyperlink w:anchor="_Toc156820310" w:history="1">
        <w:r w:rsidR="005D0A9A" w:rsidRPr="004346E0">
          <w:rPr>
            <w:rStyle w:val="af0"/>
            <w:i w:val="0"/>
            <w:iCs w:val="0"/>
            <w:color w:val="000000" w:themeColor="text1"/>
          </w:rPr>
          <w:t xml:space="preserve">1.1. Цель и место профессионального модуля «ПМ. 02 </w:t>
        </w:r>
        <w:r w:rsidR="005D0A9A" w:rsidRPr="004346E0">
          <w:rPr>
            <w:i w:val="0"/>
            <w:iCs w:val="0"/>
            <w:color w:val="000000" w:themeColor="text1"/>
          </w:rPr>
          <w:t>Обеспечение функционирования системы управления охраной труда и промышленной безопасностью на участке»</w:t>
        </w:r>
        <w:r w:rsidR="005D0A9A" w:rsidRPr="004346E0">
          <w:rPr>
            <w:rStyle w:val="af0"/>
            <w:i w:val="0"/>
            <w:iCs w:val="0"/>
            <w:color w:val="000000" w:themeColor="text1"/>
          </w:rPr>
          <w:t xml:space="preserve"> в структуре образовательной программы</w:t>
        </w:r>
        <w:r w:rsidR="005D0A9A" w:rsidRPr="004346E0">
          <w:rPr>
            <w:webHidden/>
            <w:color w:val="000000" w:themeColor="text1"/>
          </w:rPr>
          <w:tab/>
        </w:r>
      </w:hyperlink>
    </w:p>
    <w:p w14:paraId="36714C55" w14:textId="77777777" w:rsidR="005D0A9A" w:rsidRPr="004346E0" w:rsidRDefault="00525124" w:rsidP="005D0A9A">
      <w:pPr>
        <w:pStyle w:val="21"/>
        <w:rPr>
          <w:rFonts w:eastAsiaTheme="minorEastAsia"/>
          <w:color w:val="000000" w:themeColor="text1"/>
        </w:rPr>
      </w:pPr>
      <w:hyperlink w:anchor="_Toc156820311" w:history="1">
        <w:r w:rsidR="005D0A9A" w:rsidRPr="004346E0">
          <w:rPr>
            <w:rStyle w:val="af0"/>
            <w:i w:val="0"/>
            <w:iCs w:val="0"/>
            <w:color w:val="000000" w:themeColor="text1"/>
          </w:rPr>
          <w:t>1.2. Планируемые результаты освоения профессионального модуля</w:t>
        </w:r>
        <w:r w:rsidR="005D0A9A" w:rsidRPr="004346E0">
          <w:rPr>
            <w:webHidden/>
            <w:color w:val="000000" w:themeColor="text1"/>
          </w:rPr>
          <w:tab/>
        </w:r>
      </w:hyperlink>
    </w:p>
    <w:p w14:paraId="338A2D79" w14:textId="77777777" w:rsidR="005D0A9A" w:rsidRPr="004346E0" w:rsidRDefault="00525124" w:rsidP="005D0A9A">
      <w:pPr>
        <w:pStyle w:val="14"/>
        <w:rPr>
          <w:rFonts w:eastAsiaTheme="minorEastAsia"/>
          <w:b w:val="0"/>
          <w:bCs w:val="0"/>
          <w:color w:val="000000" w:themeColor="text1"/>
          <w:sz w:val="24"/>
          <w:szCs w:val="24"/>
          <w:lang w:eastAsia="ru-RU"/>
        </w:rPr>
      </w:pPr>
      <w:hyperlink w:anchor="_Toc156820312" w:history="1">
        <w:r w:rsidR="005D0A9A" w:rsidRPr="004346E0">
          <w:rPr>
            <w:rStyle w:val="af0"/>
            <w:color w:val="000000" w:themeColor="text1"/>
            <w:sz w:val="24"/>
            <w:szCs w:val="24"/>
          </w:rPr>
          <w:t>2. Структура и содержание профессионального модуля</w:t>
        </w:r>
        <w:r w:rsidR="005D0A9A" w:rsidRPr="004346E0">
          <w:rPr>
            <w:webHidden/>
            <w:color w:val="000000" w:themeColor="text1"/>
            <w:sz w:val="24"/>
            <w:szCs w:val="24"/>
          </w:rPr>
          <w:tab/>
        </w:r>
      </w:hyperlink>
    </w:p>
    <w:p w14:paraId="56FF5791" w14:textId="77777777" w:rsidR="005D0A9A" w:rsidRPr="004346E0" w:rsidRDefault="00525124" w:rsidP="005D0A9A">
      <w:pPr>
        <w:pStyle w:val="21"/>
        <w:rPr>
          <w:rFonts w:eastAsiaTheme="minorEastAsia"/>
          <w:color w:val="000000" w:themeColor="text1"/>
        </w:rPr>
      </w:pPr>
      <w:hyperlink w:anchor="_Toc156820313" w:history="1">
        <w:r w:rsidR="005D0A9A" w:rsidRPr="004346E0">
          <w:rPr>
            <w:rStyle w:val="af0"/>
            <w:i w:val="0"/>
            <w:iCs w:val="0"/>
            <w:color w:val="000000" w:themeColor="text1"/>
          </w:rPr>
          <w:t>2.1. Трудоемкость освоения модуля</w:t>
        </w:r>
        <w:r w:rsidR="005D0A9A" w:rsidRPr="004346E0">
          <w:rPr>
            <w:webHidden/>
            <w:color w:val="000000" w:themeColor="text1"/>
          </w:rPr>
          <w:tab/>
        </w:r>
      </w:hyperlink>
    </w:p>
    <w:p w14:paraId="1CCF4300" w14:textId="77777777" w:rsidR="005D0A9A" w:rsidRPr="004346E0" w:rsidRDefault="00525124" w:rsidP="005D0A9A">
      <w:pPr>
        <w:pStyle w:val="21"/>
        <w:rPr>
          <w:rFonts w:eastAsiaTheme="minorEastAsia"/>
          <w:color w:val="000000" w:themeColor="text1"/>
        </w:rPr>
      </w:pPr>
      <w:hyperlink w:anchor="_Toc156820314" w:history="1">
        <w:r w:rsidR="005D0A9A" w:rsidRPr="004346E0">
          <w:rPr>
            <w:rStyle w:val="af0"/>
            <w:i w:val="0"/>
            <w:iCs w:val="0"/>
            <w:color w:val="000000" w:themeColor="text1"/>
          </w:rPr>
          <w:t>2.2. Структура профессионального модуля</w:t>
        </w:r>
        <w:r w:rsidR="005D0A9A" w:rsidRPr="004346E0">
          <w:rPr>
            <w:webHidden/>
            <w:color w:val="000000" w:themeColor="text1"/>
          </w:rPr>
          <w:tab/>
        </w:r>
      </w:hyperlink>
    </w:p>
    <w:p w14:paraId="564A0B00" w14:textId="77777777" w:rsidR="005D0A9A" w:rsidRPr="004346E0" w:rsidRDefault="00525124" w:rsidP="005D0A9A">
      <w:pPr>
        <w:pStyle w:val="21"/>
        <w:rPr>
          <w:rFonts w:eastAsiaTheme="minorEastAsia"/>
          <w:color w:val="000000" w:themeColor="text1"/>
        </w:rPr>
      </w:pPr>
      <w:hyperlink w:anchor="_Toc156820315" w:history="1">
        <w:r w:rsidR="005D0A9A" w:rsidRPr="004346E0">
          <w:rPr>
            <w:rStyle w:val="af0"/>
            <w:i w:val="0"/>
            <w:iCs w:val="0"/>
            <w:color w:val="000000" w:themeColor="text1"/>
          </w:rPr>
          <w:t>2.3. Примерное содержание профессионального модуля</w:t>
        </w:r>
        <w:r w:rsidR="005D0A9A" w:rsidRPr="004346E0">
          <w:rPr>
            <w:webHidden/>
            <w:color w:val="000000" w:themeColor="text1"/>
          </w:rPr>
          <w:tab/>
        </w:r>
      </w:hyperlink>
    </w:p>
    <w:p w14:paraId="7194DB16" w14:textId="77777777" w:rsidR="005D0A9A" w:rsidRPr="004346E0" w:rsidRDefault="00525124" w:rsidP="005D0A9A">
      <w:pPr>
        <w:pStyle w:val="21"/>
        <w:rPr>
          <w:rFonts w:eastAsiaTheme="minorEastAsia"/>
          <w:color w:val="000000" w:themeColor="text1"/>
        </w:rPr>
      </w:pPr>
      <w:hyperlink w:anchor="_Toc156820316" w:history="1">
        <w:r w:rsidR="005D0A9A" w:rsidRPr="004346E0">
          <w:rPr>
            <w:rStyle w:val="af0"/>
            <w:i w:val="0"/>
            <w:iCs w:val="0"/>
            <w:color w:val="000000" w:themeColor="text1"/>
          </w:rPr>
          <w:t>2.4. Курсовой проект (работа) (для специальностей СПО, если предусмотрено)</w:t>
        </w:r>
        <w:r w:rsidR="005D0A9A" w:rsidRPr="004346E0">
          <w:rPr>
            <w:webHidden/>
            <w:color w:val="000000" w:themeColor="text1"/>
          </w:rPr>
          <w:tab/>
        </w:r>
      </w:hyperlink>
    </w:p>
    <w:p w14:paraId="76A5BDE5" w14:textId="77777777" w:rsidR="005D0A9A" w:rsidRPr="004346E0" w:rsidRDefault="00525124" w:rsidP="005D0A9A">
      <w:pPr>
        <w:pStyle w:val="14"/>
        <w:rPr>
          <w:rFonts w:eastAsiaTheme="minorEastAsia"/>
          <w:b w:val="0"/>
          <w:bCs w:val="0"/>
          <w:color w:val="000000" w:themeColor="text1"/>
          <w:sz w:val="24"/>
          <w:szCs w:val="24"/>
          <w:lang w:eastAsia="ru-RU"/>
        </w:rPr>
      </w:pPr>
      <w:hyperlink w:anchor="_Toc156820317" w:history="1">
        <w:r w:rsidR="005D0A9A" w:rsidRPr="004346E0">
          <w:rPr>
            <w:rStyle w:val="af0"/>
            <w:color w:val="000000" w:themeColor="text1"/>
            <w:sz w:val="24"/>
            <w:szCs w:val="24"/>
          </w:rPr>
          <w:t>3. Условия реализации профессионального модуля</w:t>
        </w:r>
        <w:r w:rsidR="005D0A9A" w:rsidRPr="004346E0">
          <w:rPr>
            <w:webHidden/>
            <w:color w:val="000000" w:themeColor="text1"/>
            <w:sz w:val="24"/>
            <w:szCs w:val="24"/>
          </w:rPr>
          <w:tab/>
        </w:r>
      </w:hyperlink>
    </w:p>
    <w:p w14:paraId="4F72F167" w14:textId="77777777" w:rsidR="005D0A9A" w:rsidRPr="004346E0" w:rsidRDefault="00525124" w:rsidP="005D0A9A">
      <w:pPr>
        <w:pStyle w:val="21"/>
        <w:rPr>
          <w:rFonts w:eastAsiaTheme="minorEastAsia"/>
          <w:color w:val="000000" w:themeColor="text1"/>
        </w:rPr>
      </w:pPr>
      <w:hyperlink w:anchor="_Toc156820318" w:history="1">
        <w:r w:rsidR="005D0A9A" w:rsidRPr="004346E0">
          <w:rPr>
            <w:rStyle w:val="af0"/>
            <w:i w:val="0"/>
            <w:iCs w:val="0"/>
            <w:color w:val="000000" w:themeColor="text1"/>
          </w:rPr>
          <w:t>3.1. Материально-техническое обеспечение</w:t>
        </w:r>
        <w:r w:rsidR="005D0A9A" w:rsidRPr="004346E0">
          <w:rPr>
            <w:webHidden/>
            <w:color w:val="000000" w:themeColor="text1"/>
          </w:rPr>
          <w:tab/>
        </w:r>
      </w:hyperlink>
    </w:p>
    <w:p w14:paraId="07A3D5F6" w14:textId="77777777" w:rsidR="005D0A9A" w:rsidRPr="004346E0" w:rsidRDefault="00525124" w:rsidP="005D0A9A">
      <w:pPr>
        <w:pStyle w:val="21"/>
        <w:rPr>
          <w:rFonts w:eastAsiaTheme="minorEastAsia"/>
          <w:color w:val="000000" w:themeColor="text1"/>
        </w:rPr>
      </w:pPr>
      <w:hyperlink w:anchor="_Toc156820319" w:history="1">
        <w:r w:rsidR="005D0A9A" w:rsidRPr="004346E0">
          <w:rPr>
            <w:rStyle w:val="af0"/>
            <w:i w:val="0"/>
            <w:iCs w:val="0"/>
            <w:color w:val="000000" w:themeColor="text1"/>
          </w:rPr>
          <w:t>3.2. Учебно-методическое обеспечение</w:t>
        </w:r>
        <w:r w:rsidR="005D0A9A" w:rsidRPr="004346E0">
          <w:rPr>
            <w:webHidden/>
            <w:color w:val="000000" w:themeColor="text1"/>
          </w:rPr>
          <w:tab/>
        </w:r>
      </w:hyperlink>
    </w:p>
    <w:p w14:paraId="3353F42B" w14:textId="77777777" w:rsidR="005D0A9A" w:rsidRPr="004346E0" w:rsidRDefault="00525124" w:rsidP="005D0A9A">
      <w:pPr>
        <w:pStyle w:val="14"/>
        <w:rPr>
          <w:rFonts w:eastAsiaTheme="minorEastAsia"/>
          <w:b w:val="0"/>
          <w:bCs w:val="0"/>
          <w:color w:val="000000" w:themeColor="text1"/>
          <w:sz w:val="24"/>
          <w:szCs w:val="24"/>
          <w:lang w:eastAsia="ru-RU"/>
        </w:rPr>
      </w:pPr>
      <w:hyperlink w:anchor="_Toc156820320" w:history="1">
        <w:r w:rsidR="005D0A9A" w:rsidRPr="004346E0">
          <w:rPr>
            <w:rStyle w:val="af0"/>
            <w:color w:val="000000" w:themeColor="text1"/>
            <w:sz w:val="24"/>
            <w:szCs w:val="24"/>
          </w:rPr>
          <w:t>4. Контроль и оценка результатов освоения  профессионального модуля</w:t>
        </w:r>
        <w:r w:rsidR="005D0A9A" w:rsidRPr="004346E0">
          <w:rPr>
            <w:webHidden/>
            <w:color w:val="000000" w:themeColor="text1"/>
            <w:sz w:val="24"/>
            <w:szCs w:val="24"/>
          </w:rPr>
          <w:tab/>
        </w:r>
      </w:hyperlink>
    </w:p>
    <w:p w14:paraId="36CAD922" w14:textId="77777777" w:rsidR="005D0A9A" w:rsidRPr="004346E0" w:rsidRDefault="005D0A9A" w:rsidP="005D0A9A">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1EF8BA15" w14:textId="77777777" w:rsidR="005D0A9A" w:rsidRPr="004346E0" w:rsidRDefault="005D0A9A" w:rsidP="005D0A9A">
      <w:pPr>
        <w:pStyle w:val="1"/>
        <w:rPr>
          <w:color w:val="000000" w:themeColor="text1"/>
        </w:rPr>
      </w:pPr>
    </w:p>
    <w:p w14:paraId="47076B1B" w14:textId="77777777" w:rsidR="005D0A9A" w:rsidRPr="004346E0" w:rsidRDefault="005D0A9A" w:rsidP="005D0A9A">
      <w:pPr>
        <w:pStyle w:val="1f"/>
        <w:jc w:val="left"/>
        <w:rPr>
          <w:rFonts w:ascii="Times New Roman" w:hAnsi="Times New Roman"/>
          <w:color w:val="000000" w:themeColor="text1"/>
        </w:rPr>
        <w:sectPr w:rsidR="005D0A9A" w:rsidRPr="004346E0" w:rsidSect="00502F97">
          <w:headerReference w:type="even" r:id="rId10"/>
          <w:headerReference w:type="default" r:id="rId11"/>
          <w:pgSz w:w="11906" w:h="16838"/>
          <w:pgMar w:top="1134" w:right="567" w:bottom="1134" w:left="1701" w:header="709" w:footer="709" w:gutter="0"/>
          <w:cols w:space="708"/>
          <w:docGrid w:linePitch="360"/>
        </w:sectPr>
      </w:pPr>
    </w:p>
    <w:p w14:paraId="02A4BC7C"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lastRenderedPageBreak/>
        <w:t>1. Общая характеристика ПРИМЕРНОЙ</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РАБОЧЕЙ ПРОГРАММЫ</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ПРОФЕССИОНАЛЬНОГО МОДУЛЯ</w:t>
      </w:r>
    </w:p>
    <w:p w14:paraId="5DD0F343" w14:textId="77777777" w:rsidR="005D0A9A" w:rsidRPr="004346E0" w:rsidRDefault="005D0A9A" w:rsidP="005D0A9A">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«ПМ.02 ОБЕСПЕЧЕНИЕ ФУНКЦИОНИРОВАНИЯ СИСТЕМЫ УПРАВЛЕНИЯ ОХРАНОЙ ТРУДА И ПРОМЫШЛЕННОЙ БЕЗОПАСНОСТЬЮ НА УЧАСТКЕ</w:t>
      </w:r>
      <w:r w:rsidRPr="004346E0">
        <w:rPr>
          <w:rFonts w:ascii="Times New Roman" w:eastAsia="Times New Roman" w:hAnsi="Times New Roman" w:cs="Times New Roman"/>
          <w:b/>
          <w:bCs/>
          <w:color w:val="000000" w:themeColor="text1"/>
          <w:kern w:val="36"/>
          <w:sz w:val="24"/>
          <w:szCs w:val="24"/>
          <w:lang w:eastAsia="ru-RU"/>
        </w:rPr>
        <w:t>»</w:t>
      </w:r>
    </w:p>
    <w:p w14:paraId="10406B22"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1.1. Цель и место профессионального модуля в структуре образовательной программы</w:t>
      </w:r>
    </w:p>
    <w:p w14:paraId="125AB3BD" w14:textId="206D1F71" w:rsidR="005D0A9A" w:rsidRPr="004346E0" w:rsidRDefault="005D0A9A" w:rsidP="005D0A9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346E0">
        <w:rPr>
          <w:rFonts w:ascii="Times New Roman" w:hAnsi="Times New Roman" w:cs="Times New Roman"/>
          <w:color w:val="000000" w:themeColor="text1"/>
          <w:sz w:val="24"/>
          <w:szCs w:val="24"/>
        </w:rPr>
        <w:t>«Обеспечение функционирования системы управления охраной труда и промышленной безопасностью на участке»</w:t>
      </w:r>
      <w:r w:rsidRPr="004346E0">
        <w:rPr>
          <w:rFonts w:ascii="Times New Roman" w:eastAsia="Times New Roman" w:hAnsi="Times New Roman" w:cs="Times New Roman"/>
          <w:color w:val="000000" w:themeColor="text1"/>
          <w:sz w:val="24"/>
          <w:szCs w:val="24"/>
          <w:lang w:eastAsia="ru-RU"/>
        </w:rPr>
        <w:t xml:space="preserve">. </w:t>
      </w:r>
    </w:p>
    <w:p w14:paraId="3CAE0D53" w14:textId="77777777" w:rsidR="005D0A9A" w:rsidRPr="004346E0" w:rsidRDefault="005D0A9A" w:rsidP="005D0A9A">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C41F90F" w14:textId="77777777" w:rsidR="005D0A9A" w:rsidRPr="004346E0" w:rsidRDefault="005D0A9A" w:rsidP="005D0A9A">
      <w:pPr>
        <w:suppressAutoHyphens/>
        <w:spacing w:line="276" w:lineRule="auto"/>
        <w:ind w:firstLine="709"/>
        <w:jc w:val="both"/>
        <w:rPr>
          <w:rFonts w:ascii="Times New Roman" w:hAnsi="Times New Roman" w:cs="Times New Roman"/>
          <w:color w:val="000000" w:themeColor="text1"/>
          <w:sz w:val="24"/>
          <w:szCs w:val="24"/>
        </w:rPr>
      </w:pPr>
    </w:p>
    <w:p w14:paraId="09FCBD1F"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1.2. Планируемые результаты освоения профессионального модуля</w:t>
      </w:r>
    </w:p>
    <w:p w14:paraId="3FF00DBA" w14:textId="77777777" w:rsidR="005D0A9A" w:rsidRPr="004346E0" w:rsidRDefault="005D0A9A" w:rsidP="005D0A9A">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74B6CA3" w14:textId="77777777" w:rsidR="005D0A9A" w:rsidRPr="004346E0" w:rsidRDefault="005D0A9A" w:rsidP="005D0A9A">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4"/>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5F222C9E" w14:textId="77777777" w:rsidTr="004A16B0">
        <w:tc>
          <w:tcPr>
            <w:tcW w:w="1129" w:type="dxa"/>
            <w:tcBorders>
              <w:top w:val="single" w:sz="4" w:space="0" w:color="auto"/>
              <w:left w:val="single" w:sz="4" w:space="0" w:color="auto"/>
              <w:right w:val="single" w:sz="4" w:space="0" w:color="auto"/>
            </w:tcBorders>
          </w:tcPr>
          <w:p w14:paraId="2393A1C7" w14:textId="77777777" w:rsidR="005D0A9A" w:rsidRPr="004346E0" w:rsidRDefault="005D0A9A" w:rsidP="004A16B0">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71B20CCE" w14:textId="77777777" w:rsidR="005D0A9A" w:rsidRPr="004346E0" w:rsidRDefault="005D0A9A"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23FE8" w14:textId="77777777" w:rsidR="005D0A9A" w:rsidRPr="004346E0" w:rsidRDefault="005D0A9A"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7A97E6" w14:textId="77777777" w:rsidR="005D0A9A" w:rsidRPr="004346E0" w:rsidRDefault="005D0A9A"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5D0A9A" w:rsidRPr="004346E0" w14:paraId="044B40F6" w14:textId="77777777" w:rsidTr="004A16B0">
        <w:tc>
          <w:tcPr>
            <w:tcW w:w="1129" w:type="dxa"/>
            <w:tcBorders>
              <w:top w:val="single" w:sz="4" w:space="0" w:color="auto"/>
              <w:left w:val="single" w:sz="4" w:space="0" w:color="auto"/>
              <w:right w:val="single" w:sz="4" w:space="0" w:color="auto"/>
            </w:tcBorders>
          </w:tcPr>
          <w:p w14:paraId="3D168FFA"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259E36D9"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41AAF22E"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5619B643"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3372033B"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37F2AE93"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74200375"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0B319957" w14:textId="77777777"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08D45F92" w14:textId="6B4FFE39"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.1.</w:t>
            </w:r>
          </w:p>
          <w:p w14:paraId="56632A05" w14:textId="741E8BA2"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.2</w:t>
            </w:r>
          </w:p>
          <w:p w14:paraId="354FF4AF" w14:textId="69628B02"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.3</w:t>
            </w:r>
          </w:p>
          <w:p w14:paraId="576AA282" w14:textId="1B6DE518" w:rsidR="005D0A9A" w:rsidRPr="004346E0" w:rsidRDefault="005D0A9A"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647535" w:rsidRPr="004346E0">
              <w:rPr>
                <w:rFonts w:ascii="Times New Roman" w:hAnsi="Times New Roman" w:cs="Times New Roman"/>
                <w:bCs/>
                <w:color w:val="000000" w:themeColor="text1"/>
                <w:sz w:val="24"/>
                <w:szCs w:val="24"/>
              </w:rPr>
              <w:t>2</w:t>
            </w:r>
            <w:r w:rsidRPr="004346E0">
              <w:rPr>
                <w:rFonts w:ascii="Times New Roman" w:hAnsi="Times New Roman" w:cs="Times New Roman"/>
                <w:bCs/>
                <w:color w:val="000000" w:themeColor="text1"/>
                <w:sz w:val="24"/>
                <w:szCs w:val="24"/>
              </w:rPr>
              <w:t>.4</w:t>
            </w:r>
          </w:p>
        </w:tc>
        <w:tc>
          <w:tcPr>
            <w:tcW w:w="2833" w:type="dxa"/>
            <w:tcBorders>
              <w:top w:val="single" w:sz="4" w:space="0" w:color="auto"/>
              <w:left w:val="single" w:sz="4" w:space="0" w:color="auto"/>
              <w:right w:val="single" w:sz="4" w:space="0" w:color="auto"/>
            </w:tcBorders>
            <w:hideMark/>
          </w:tcPr>
          <w:p w14:paraId="24ABB77C"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контролировать выполнение правил безопасности при ведении подготовительных, добычных и ремонтно-восстановительных работ на участке; пользоваться средствами коллективной и индивидуальной защиты; определять перечень мероприятий по ликвидации аварий;</w:t>
            </w:r>
          </w:p>
          <w:p w14:paraId="6AAAD08F"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определять перечень мероприятий по</w:t>
            </w:r>
          </w:p>
          <w:p w14:paraId="360FE6DA"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производственному контролю;</w:t>
            </w:r>
          </w:p>
          <w:p w14:paraId="1B17F810"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анализировать локальные документы организации в области управления промышленной безопасностью;</w:t>
            </w:r>
          </w:p>
          <w:p w14:paraId="0194408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разрабатывать мероприятия по </w:t>
            </w:r>
            <w:r w:rsidRPr="004346E0">
              <w:rPr>
                <w:rFonts w:ascii="Times New Roman" w:hAnsi="Times New Roman" w:cs="Times New Roman"/>
                <w:bCs/>
                <w:iCs/>
                <w:color w:val="000000" w:themeColor="text1"/>
                <w:sz w:val="24"/>
                <w:szCs w:val="24"/>
              </w:rPr>
              <w:lastRenderedPageBreak/>
              <w:t>улучшению условий труда на рабочих местах;</w:t>
            </w:r>
          </w:p>
          <w:p w14:paraId="2F7B3B4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различать вредные и опасные производственные факторы; идентифицировать опасные производственные факторы; владеть методами оказания доврачебной помощи пострадавшим;</w:t>
            </w:r>
          </w:p>
          <w:p w14:paraId="259ED9C8"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разрабатывать перечень мероприятий по локализации опасных производственных факторов; анализировать локальные документы организации в области управления охраной труда;</w:t>
            </w:r>
          </w:p>
          <w:p w14:paraId="5A15A6B5"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применять методы оценки вредных и (или) опасных производственных факторов, опасностей; </w:t>
            </w:r>
          </w:p>
          <w:p w14:paraId="0BA9562C"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идентифицировать факторы производственной среды и трудового процесса;</w:t>
            </w:r>
          </w:p>
          <w:p w14:paraId="7A5B7AB2"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обеспечивать проведение производственного контроля условий труда, специальной оценки условий труда;</w:t>
            </w:r>
          </w:p>
          <w:p w14:paraId="665785F8" w14:textId="227EFF05" w:rsidR="005D0A9A" w:rsidRPr="004346E0" w:rsidRDefault="00647535" w:rsidP="00647535">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 xml:space="preserve">выявлять опасности, представляющие угрозу жизни и здоровью работников, оценивать уровень профессиональных рисков; разрабатывать мероприятия по снижению уровней профессиональных </w:t>
            </w:r>
            <w:proofErr w:type="gramStart"/>
            <w:r w:rsidRPr="004346E0">
              <w:rPr>
                <w:rFonts w:ascii="Times New Roman" w:hAnsi="Times New Roman" w:cs="Times New Roman"/>
                <w:bCs/>
                <w:iCs/>
                <w:color w:val="000000" w:themeColor="text1"/>
                <w:sz w:val="24"/>
                <w:szCs w:val="24"/>
              </w:rPr>
              <w:t>рисков;</w:t>
            </w:r>
            <w:r w:rsidR="005D0A9A" w:rsidRPr="004346E0">
              <w:rPr>
                <w:rFonts w:ascii="Times New Roman" w:hAnsi="Times New Roman" w:cs="Times New Roman"/>
                <w:bCs/>
                <w:iCs/>
                <w:color w:val="000000" w:themeColor="text1"/>
                <w:sz w:val="24"/>
                <w:szCs w:val="24"/>
              </w:rPr>
              <w:t>.</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DDBDB5"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требования межотраслевых (отраслевых) правил и норм по промышленной безопасности;</w:t>
            </w:r>
          </w:p>
          <w:p w14:paraId="54C3793B"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правил безопасности в соответствии с видом выполняемых работ;</w:t>
            </w:r>
          </w:p>
          <w:p w14:paraId="6A0EBA47"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правила безопасности при разработке угольных месторождений подземным способом;</w:t>
            </w:r>
          </w:p>
          <w:p w14:paraId="520D1A92"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единые правила безопасности при разработке месторождений полезных ископаемых подземным способом;</w:t>
            </w:r>
          </w:p>
          <w:p w14:paraId="5BC138A4"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единые правила безопасности при ведении взрывных работ;</w:t>
            </w:r>
          </w:p>
          <w:p w14:paraId="1EA6D11C"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правила технической эксплуатации рудничного транспорта;</w:t>
            </w:r>
          </w:p>
          <w:p w14:paraId="00B0D75F"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требования федеральных и региональных </w:t>
            </w:r>
            <w:r w:rsidRPr="004346E0">
              <w:rPr>
                <w:rFonts w:ascii="Times New Roman" w:hAnsi="Times New Roman" w:cs="Times New Roman"/>
                <w:color w:val="000000" w:themeColor="text1"/>
                <w:sz w:val="24"/>
                <w:szCs w:val="24"/>
              </w:rPr>
              <w:lastRenderedPageBreak/>
              <w:t xml:space="preserve">нормативных правовых актов, инструкций; </w:t>
            </w:r>
          </w:p>
          <w:p w14:paraId="1B4313D5"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содержание паспортов крепления горных выработок и буровзрывных работ;</w:t>
            </w:r>
          </w:p>
          <w:p w14:paraId="775C8E52"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работы горноспасательной службы;</w:t>
            </w:r>
          </w:p>
          <w:p w14:paraId="34CCD11E"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p w14:paraId="307F4EBB"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требования нормативных правовых актов в области промышленной безопасности опасных производственных объектов;</w:t>
            </w:r>
          </w:p>
          <w:p w14:paraId="1EFC25D1"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методы и средства ведения спасательных работ и ликвидации аварий в организации;</w:t>
            </w:r>
          </w:p>
          <w:p w14:paraId="4A437A26"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полномочия инспекторов государственного надзора и общественного контроля за промышленной безопасностью; значение и содержание производственного контроля в горной организации;</w:t>
            </w:r>
          </w:p>
          <w:p w14:paraId="19B1D8A0"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значение и содержание плана ликвидации аварий</w:t>
            </w:r>
          </w:p>
          <w:p w14:paraId="56D03D47"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организацию обеспечения безопасного производства подготовительных, добычных и вспомогательных работ;</w:t>
            </w:r>
          </w:p>
          <w:p w14:paraId="0DCBADC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требования трудового законодательства Российской Федерации;</w:t>
            </w:r>
          </w:p>
          <w:p w14:paraId="59D57A3C"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требования охраны труда;</w:t>
            </w:r>
          </w:p>
          <w:p w14:paraId="6DBF47A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опасные и вредные производственные факторы;</w:t>
            </w:r>
          </w:p>
          <w:p w14:paraId="5E2DD007"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положения по обеспечению гигиены труда и производственной санитарии;</w:t>
            </w:r>
          </w:p>
          <w:p w14:paraId="1E92731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требования охраны труда по обеспечению работников средствами коллективной и индивидуальной защиты; содержание должностной инструкции;</w:t>
            </w:r>
          </w:p>
          <w:p w14:paraId="7355E4F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содержание инструкций по охране труда; способы и средства предупреждения и локализации опасных производственных факторов, обусловленных деятельностью организации; методы и средства оказания доврачебной помощи пострадавшим при несчастных случаях и авариях;</w:t>
            </w:r>
          </w:p>
          <w:p w14:paraId="413DA6A1"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источники и характеристики вредных и (или) опасных факторов производственной среды и трудового процесса, их классификация;</w:t>
            </w:r>
          </w:p>
          <w:p w14:paraId="752E52AA"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0D263E58"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перечень мероприятий по улучшению условий и охраны труда;</w:t>
            </w:r>
          </w:p>
          <w:p w14:paraId="0F326FBE"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оценки профессиональных рисков, меры управления профессиональными рисками; мероприятия по снижению профессиональных рисков;</w:t>
            </w:r>
          </w:p>
          <w:p w14:paraId="14AC5955" w14:textId="1CF5813A" w:rsidR="005D0A9A" w:rsidRPr="004346E0" w:rsidRDefault="00647535" w:rsidP="00647535">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виды профессиональных рисков; нормативную документацию, включающую в себя мероприятия по снижению профессиональных рисков; порядок прохождения медосмотров; нормы выдачи средств индивидуальной защиты; нормы условий труда.</w:t>
            </w:r>
          </w:p>
        </w:tc>
        <w:tc>
          <w:tcPr>
            <w:tcW w:w="2833" w:type="dxa"/>
            <w:tcBorders>
              <w:top w:val="single" w:sz="4" w:space="0" w:color="auto"/>
              <w:left w:val="single" w:sz="4" w:space="0" w:color="auto"/>
              <w:bottom w:val="single" w:sz="4" w:space="0" w:color="auto"/>
              <w:right w:val="single" w:sz="4" w:space="0" w:color="auto"/>
            </w:tcBorders>
          </w:tcPr>
          <w:p w14:paraId="48821074"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участия в проведении нарядов на горном участке; контроля за соблюдением требований правил безопасности при проведении подготовительных и очистных работ; участия в контроле за технологическим процессом при работе горного оборудования в опасных зонах;</w:t>
            </w:r>
          </w:p>
          <w:p w14:paraId="40BE0024"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контроля за соблюдением требований правил безопасности при ведении взрывных и транспортных работ; контроля за использованием персоналом средств коллективной и индивидуальной защиты;</w:t>
            </w:r>
          </w:p>
          <w:p w14:paraId="5418424A"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контроля выполнения комплексного плана и </w:t>
            </w:r>
            <w:r w:rsidRPr="004346E0">
              <w:rPr>
                <w:rFonts w:ascii="Times New Roman" w:hAnsi="Times New Roman" w:cs="Times New Roman"/>
                <w:color w:val="000000" w:themeColor="text1"/>
                <w:sz w:val="24"/>
                <w:szCs w:val="24"/>
              </w:rPr>
              <w:lastRenderedPageBreak/>
              <w:t>плана ликвидации аварий; проверки объекта горных работ на соответствие требованиям промышленной безопасности; выявления нарушений при эксплуатации горнотранспортного оборудования, которые создают угрозу жизни и здоровью работников;</w:t>
            </w:r>
          </w:p>
          <w:p w14:paraId="41B3E939" w14:textId="77777777" w:rsidR="00647535" w:rsidRPr="004346E0" w:rsidRDefault="00647535" w:rsidP="00647535">
            <w:pPr>
              <w:widowControl w:val="0"/>
              <w:autoSpaceDE w:val="0"/>
              <w:autoSpaceDN w:val="0"/>
              <w:adjustRightInd w:val="0"/>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выявления нарушений при ведении горных работ, которые создают угрозу жизни и здоровью работников;</w:t>
            </w:r>
          </w:p>
          <w:p w14:paraId="2E070F78" w14:textId="77777777" w:rsidR="00647535" w:rsidRPr="004346E0" w:rsidRDefault="00647535" w:rsidP="00647535">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полномочия инспекторов государственного надзора и общественного контроля за промышленной безопасностью;</w:t>
            </w:r>
          </w:p>
          <w:p w14:paraId="5FE92750"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контроля за соблюдением должностной и производственной инструкции по охране труда на рабочих местах;</w:t>
            </w:r>
          </w:p>
          <w:p w14:paraId="0E961529"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участия в разработке комплексного плана по улучшению условий труда на рабочих местах;</w:t>
            </w:r>
          </w:p>
          <w:p w14:paraId="2EB68B5B"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проверки объекта горных работ на соответствие требованиям охраны труда;</w:t>
            </w:r>
          </w:p>
          <w:p w14:paraId="2C0CE426" w14:textId="77777777" w:rsidR="00647535" w:rsidRPr="004346E0" w:rsidRDefault="00647535" w:rsidP="00647535">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10C22D29" w14:textId="0599413A" w:rsidR="005D0A9A" w:rsidRPr="004346E0" w:rsidRDefault="00647535" w:rsidP="00647535">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 xml:space="preserve">участия в контроле за технологическим процессом при работе горного оборудования в опасных зонах; выявления профессиональных </w:t>
            </w:r>
            <w:r w:rsidRPr="004346E0">
              <w:rPr>
                <w:rFonts w:ascii="Times New Roman" w:hAnsi="Times New Roman" w:cs="Times New Roman"/>
                <w:bCs/>
                <w:iCs/>
                <w:color w:val="000000" w:themeColor="text1"/>
                <w:sz w:val="24"/>
                <w:szCs w:val="24"/>
              </w:rPr>
              <w:lastRenderedPageBreak/>
              <w:t>рисков; проведения и контроля мероприятий по снижению профессиональных рисков;</w:t>
            </w:r>
          </w:p>
        </w:tc>
      </w:tr>
    </w:tbl>
    <w:p w14:paraId="5607C048" w14:textId="77777777" w:rsidR="005D0A9A" w:rsidRPr="004346E0" w:rsidRDefault="005D0A9A" w:rsidP="005D0A9A">
      <w:pPr>
        <w:ind w:firstLine="709"/>
        <w:rPr>
          <w:rFonts w:ascii="Times New Roman" w:eastAsia="Times New Roman" w:hAnsi="Times New Roman" w:cs="Times New Roman"/>
          <w:color w:val="000000" w:themeColor="text1"/>
          <w:sz w:val="24"/>
          <w:szCs w:val="24"/>
          <w:lang w:eastAsia="ru-RU"/>
        </w:rPr>
      </w:pPr>
    </w:p>
    <w:p w14:paraId="02687CBA" w14:textId="77777777" w:rsidR="005D0A9A" w:rsidRPr="004346E0" w:rsidRDefault="005D0A9A" w:rsidP="005D0A9A">
      <w:pPr>
        <w:ind w:firstLine="709"/>
        <w:rPr>
          <w:rFonts w:ascii="Times New Roman" w:eastAsia="Times New Roman" w:hAnsi="Times New Roman" w:cs="Times New Roman"/>
          <w:color w:val="000000" w:themeColor="text1"/>
          <w:sz w:val="24"/>
          <w:szCs w:val="24"/>
          <w:lang w:eastAsia="ru-RU"/>
        </w:rPr>
      </w:pPr>
    </w:p>
    <w:p w14:paraId="7D8594A1"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2. Структура и содержание профессионального модуля</w:t>
      </w:r>
    </w:p>
    <w:p w14:paraId="08A3D303"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7E02DD5D" w14:textId="77777777" w:rsidTr="004A16B0">
        <w:trPr>
          <w:trHeight w:val="23"/>
        </w:trPr>
        <w:tc>
          <w:tcPr>
            <w:tcW w:w="2460" w:type="pct"/>
            <w:vAlign w:val="center"/>
          </w:tcPr>
          <w:p w14:paraId="0FE2E180" w14:textId="77777777" w:rsidR="005D0A9A" w:rsidRPr="004346E0" w:rsidRDefault="005D0A9A"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0DF1A2F3" w14:textId="77777777" w:rsidR="005D0A9A" w:rsidRPr="004346E0" w:rsidRDefault="005D0A9A"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0A0507A4" w14:textId="77777777" w:rsidR="005D0A9A" w:rsidRPr="004346E0" w:rsidRDefault="005D0A9A"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130AE0BD" w14:textId="77777777" w:rsidTr="004A16B0">
        <w:trPr>
          <w:trHeight w:val="23"/>
        </w:trPr>
        <w:tc>
          <w:tcPr>
            <w:tcW w:w="2460" w:type="pct"/>
            <w:vAlign w:val="center"/>
          </w:tcPr>
          <w:p w14:paraId="4EF3413B" w14:textId="77777777" w:rsidR="00647535" w:rsidRPr="004346E0" w:rsidRDefault="00647535" w:rsidP="00647535">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651A456E" w14:textId="410FB0D7" w:rsidR="00647535" w:rsidRPr="004346E0" w:rsidRDefault="004F5654" w:rsidP="0064753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242</w:t>
            </w:r>
          </w:p>
        </w:tc>
        <w:tc>
          <w:tcPr>
            <w:tcW w:w="1345" w:type="pct"/>
            <w:vAlign w:val="center"/>
          </w:tcPr>
          <w:p w14:paraId="3BE6745D" w14:textId="3646061A" w:rsidR="00647535" w:rsidRPr="004346E0" w:rsidRDefault="004F5654" w:rsidP="0064753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198</w:t>
            </w:r>
          </w:p>
        </w:tc>
      </w:tr>
      <w:tr w:rsidR="004346E0" w:rsidRPr="004346E0" w14:paraId="21CAFADC" w14:textId="77777777" w:rsidTr="004A16B0">
        <w:trPr>
          <w:trHeight w:val="23"/>
        </w:trPr>
        <w:tc>
          <w:tcPr>
            <w:tcW w:w="2460" w:type="pct"/>
            <w:vAlign w:val="center"/>
          </w:tcPr>
          <w:p w14:paraId="235C7B0B"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2DE91A4E" w14:textId="0ED7203C" w:rsidR="005D0A9A" w:rsidRPr="004346E0" w:rsidRDefault="005D0A9A" w:rsidP="004A16B0">
            <w:pPr>
              <w:jc w:val="center"/>
              <w:rPr>
                <w:rFonts w:ascii="Times New Roman" w:hAnsi="Times New Roman" w:cs="Times New Roman"/>
                <w:bCs/>
                <w:color w:val="000000" w:themeColor="text1"/>
                <w:sz w:val="24"/>
                <w:szCs w:val="24"/>
              </w:rPr>
            </w:pPr>
          </w:p>
        </w:tc>
        <w:tc>
          <w:tcPr>
            <w:tcW w:w="1345" w:type="pct"/>
            <w:vAlign w:val="center"/>
          </w:tcPr>
          <w:p w14:paraId="62A2FCD9" w14:textId="34E6A1BA" w:rsidR="005D0A9A" w:rsidRPr="004346E0" w:rsidRDefault="005D0A9A" w:rsidP="004A16B0">
            <w:pPr>
              <w:jc w:val="center"/>
              <w:rPr>
                <w:rFonts w:ascii="Times New Roman" w:hAnsi="Times New Roman" w:cs="Times New Roman"/>
                <w:bCs/>
                <w:color w:val="000000" w:themeColor="text1"/>
                <w:sz w:val="24"/>
                <w:szCs w:val="24"/>
              </w:rPr>
            </w:pPr>
          </w:p>
        </w:tc>
      </w:tr>
      <w:tr w:rsidR="004346E0" w:rsidRPr="004346E0" w14:paraId="3E9EE7D3" w14:textId="77777777" w:rsidTr="004A16B0">
        <w:trPr>
          <w:trHeight w:val="23"/>
        </w:trPr>
        <w:tc>
          <w:tcPr>
            <w:tcW w:w="2460" w:type="pct"/>
            <w:vAlign w:val="center"/>
          </w:tcPr>
          <w:p w14:paraId="03067E3A"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2B25224E" w14:textId="03E65AAF" w:rsidR="005D0A9A" w:rsidRPr="004346E0" w:rsidRDefault="005D0A9A" w:rsidP="004A16B0">
            <w:pPr>
              <w:jc w:val="center"/>
              <w:rPr>
                <w:rFonts w:ascii="Times New Roman" w:hAnsi="Times New Roman" w:cs="Times New Roman"/>
                <w:bCs/>
                <w:color w:val="000000" w:themeColor="text1"/>
                <w:sz w:val="24"/>
                <w:szCs w:val="24"/>
              </w:rPr>
            </w:pPr>
          </w:p>
        </w:tc>
        <w:tc>
          <w:tcPr>
            <w:tcW w:w="1345" w:type="pct"/>
            <w:vAlign w:val="center"/>
          </w:tcPr>
          <w:p w14:paraId="4AA1DCC2" w14:textId="6DFC5218" w:rsidR="005D0A9A" w:rsidRPr="004346E0" w:rsidRDefault="005D0A9A" w:rsidP="004A16B0">
            <w:pPr>
              <w:jc w:val="center"/>
              <w:rPr>
                <w:rFonts w:ascii="Times New Roman" w:hAnsi="Times New Roman" w:cs="Times New Roman"/>
                <w:bCs/>
                <w:color w:val="000000" w:themeColor="text1"/>
                <w:sz w:val="24"/>
                <w:szCs w:val="24"/>
              </w:rPr>
            </w:pPr>
          </w:p>
        </w:tc>
      </w:tr>
      <w:tr w:rsidR="004346E0" w:rsidRPr="004346E0" w14:paraId="4FB9A535" w14:textId="77777777" w:rsidTr="004A16B0">
        <w:trPr>
          <w:trHeight w:val="23"/>
        </w:trPr>
        <w:tc>
          <w:tcPr>
            <w:tcW w:w="2460" w:type="pct"/>
            <w:vAlign w:val="center"/>
          </w:tcPr>
          <w:p w14:paraId="71307253"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6A9ED0D6" w14:textId="418495A3" w:rsidR="005D0A9A" w:rsidRPr="004346E0" w:rsidRDefault="004F5654"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69BE9727" w14:textId="2BA72877" w:rsidR="005D0A9A" w:rsidRPr="004346E0" w:rsidRDefault="004F5654"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r>
      <w:tr w:rsidR="004346E0" w:rsidRPr="004346E0" w14:paraId="0CBBF785" w14:textId="77777777" w:rsidTr="004A16B0">
        <w:trPr>
          <w:trHeight w:val="23"/>
        </w:trPr>
        <w:tc>
          <w:tcPr>
            <w:tcW w:w="2460" w:type="pct"/>
            <w:vAlign w:val="center"/>
          </w:tcPr>
          <w:p w14:paraId="2003CDA1"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4CF45821" w14:textId="370A2F87" w:rsidR="005D0A9A" w:rsidRPr="004346E0" w:rsidRDefault="004F5654"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c>
          <w:tcPr>
            <w:tcW w:w="1345" w:type="pct"/>
            <w:vAlign w:val="center"/>
          </w:tcPr>
          <w:p w14:paraId="54E5BE22" w14:textId="013475D0" w:rsidR="005D0A9A" w:rsidRPr="004346E0" w:rsidRDefault="004F5654"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r>
      <w:tr w:rsidR="004346E0" w:rsidRPr="004346E0" w14:paraId="219E1362" w14:textId="77777777" w:rsidTr="004A16B0">
        <w:trPr>
          <w:trHeight w:val="23"/>
        </w:trPr>
        <w:tc>
          <w:tcPr>
            <w:tcW w:w="2460" w:type="pct"/>
            <w:vAlign w:val="center"/>
          </w:tcPr>
          <w:p w14:paraId="221362A4"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5CBBDF54" w14:textId="595146B0"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2E738ABC" w14:textId="01EE8C09" w:rsidR="005D0A9A" w:rsidRPr="004346E0" w:rsidRDefault="00647535"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66701F0F" w14:textId="77777777" w:rsidTr="004A16B0">
        <w:trPr>
          <w:trHeight w:val="23"/>
        </w:trPr>
        <w:tc>
          <w:tcPr>
            <w:tcW w:w="2460" w:type="pct"/>
            <w:vAlign w:val="center"/>
          </w:tcPr>
          <w:p w14:paraId="485A5C36" w14:textId="77777777" w:rsidR="005D0A9A" w:rsidRPr="004346E0" w:rsidRDefault="005D0A9A"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4D9053A4" w14:textId="69D2A9FE" w:rsidR="005D0A9A" w:rsidRPr="004346E0" w:rsidRDefault="004F5654"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1345" w:type="pct"/>
            <w:vAlign w:val="center"/>
          </w:tcPr>
          <w:p w14:paraId="34E5941E" w14:textId="77777777" w:rsidR="005D0A9A" w:rsidRPr="004346E0" w:rsidRDefault="005D0A9A"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DE72EF" w:rsidRPr="004346E0" w14:paraId="5905E470" w14:textId="77777777" w:rsidTr="004A16B0">
        <w:trPr>
          <w:trHeight w:val="23"/>
        </w:trPr>
        <w:tc>
          <w:tcPr>
            <w:tcW w:w="2460" w:type="pct"/>
            <w:vAlign w:val="center"/>
          </w:tcPr>
          <w:p w14:paraId="76646C52" w14:textId="77777777" w:rsidR="00DE72EF" w:rsidRPr="004346E0" w:rsidRDefault="00DE72EF" w:rsidP="00DE72EF">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059C78E2" w14:textId="5969BF10" w:rsidR="00DE72EF" w:rsidRPr="004346E0" w:rsidRDefault="004F5654" w:rsidP="00DE72E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332</w:t>
            </w:r>
          </w:p>
        </w:tc>
        <w:tc>
          <w:tcPr>
            <w:tcW w:w="1345" w:type="pct"/>
            <w:vAlign w:val="center"/>
          </w:tcPr>
          <w:p w14:paraId="5ED62993" w14:textId="2A20BDD3" w:rsidR="00DE72EF" w:rsidRPr="004346E0" w:rsidRDefault="004F5654" w:rsidP="00DE72EF">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270</w:t>
            </w:r>
          </w:p>
        </w:tc>
      </w:tr>
    </w:tbl>
    <w:p w14:paraId="52197614" w14:textId="77777777" w:rsidR="005D0A9A" w:rsidRPr="004346E0" w:rsidRDefault="005D0A9A" w:rsidP="005D0A9A">
      <w:pPr>
        <w:rPr>
          <w:rFonts w:ascii="Times New Roman" w:hAnsi="Times New Roman" w:cs="Times New Roman"/>
          <w:i/>
          <w:color w:val="000000" w:themeColor="text1"/>
          <w:sz w:val="24"/>
          <w:szCs w:val="24"/>
        </w:rPr>
      </w:pPr>
    </w:p>
    <w:p w14:paraId="35D3AB7E" w14:textId="77777777" w:rsidR="005D0A9A" w:rsidRPr="004346E0" w:rsidRDefault="005D0A9A" w:rsidP="005D0A9A">
      <w:pPr>
        <w:rPr>
          <w:rFonts w:ascii="Times New Roman" w:hAnsi="Times New Roman" w:cs="Times New Roman"/>
          <w:i/>
          <w:color w:val="000000" w:themeColor="text1"/>
          <w:sz w:val="24"/>
          <w:szCs w:val="24"/>
        </w:rPr>
      </w:pPr>
    </w:p>
    <w:p w14:paraId="11BC81F2" w14:textId="6B00621A" w:rsidR="005D0A9A" w:rsidRPr="004346E0" w:rsidRDefault="004346E0" w:rsidP="004346E0">
      <w:pP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br w:type="page"/>
      </w:r>
    </w:p>
    <w:p w14:paraId="4B99C150" w14:textId="77777777" w:rsidR="004346E0" w:rsidRDefault="004346E0" w:rsidP="005D0A9A">
      <w:pPr>
        <w:pStyle w:val="114"/>
        <w:rPr>
          <w:rFonts w:ascii="Times New Roman" w:hAnsi="Times New Roman"/>
          <w:color w:val="000000" w:themeColor="text1"/>
        </w:rPr>
      </w:pPr>
    </w:p>
    <w:p w14:paraId="07D1D48B" w14:textId="671C8150"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558ED470" w14:textId="77777777" w:rsidTr="00647535">
        <w:trPr>
          <w:cantSplit/>
          <w:trHeight w:val="3271"/>
        </w:trPr>
        <w:tc>
          <w:tcPr>
            <w:tcW w:w="507" w:type="pct"/>
            <w:tcBorders>
              <w:bottom w:val="single" w:sz="4" w:space="0" w:color="auto"/>
            </w:tcBorders>
          </w:tcPr>
          <w:p w14:paraId="17D391B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Код ОК, ПК</w:t>
            </w:r>
          </w:p>
        </w:tc>
        <w:tc>
          <w:tcPr>
            <w:tcW w:w="1882" w:type="pct"/>
            <w:tcBorders>
              <w:bottom w:val="single" w:sz="4" w:space="0" w:color="auto"/>
            </w:tcBorders>
            <w:vAlign w:val="center"/>
          </w:tcPr>
          <w:p w14:paraId="2A8AF72C"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303921F6"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1AD89F14"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035B8B66" w14:textId="77777777" w:rsidR="005D0A9A" w:rsidRPr="004346E0" w:rsidRDefault="005D0A9A" w:rsidP="004A16B0">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69FF8651"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0AD0CF7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07B382EA"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5"/>
            </w:r>
          </w:p>
        </w:tc>
        <w:tc>
          <w:tcPr>
            <w:tcW w:w="289" w:type="pct"/>
            <w:shd w:val="clear" w:color="auto" w:fill="D9D9D9" w:themeFill="background1" w:themeFillShade="D9"/>
            <w:textDirection w:val="btLr"/>
            <w:vAlign w:val="center"/>
          </w:tcPr>
          <w:p w14:paraId="0CB2027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241505D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6869FBE2" w14:textId="77777777" w:rsidTr="00647535">
        <w:trPr>
          <w:cantSplit/>
          <w:trHeight w:val="73"/>
        </w:trPr>
        <w:tc>
          <w:tcPr>
            <w:tcW w:w="507" w:type="pct"/>
            <w:tcBorders>
              <w:bottom w:val="single" w:sz="4" w:space="0" w:color="auto"/>
            </w:tcBorders>
            <w:vAlign w:val="center"/>
          </w:tcPr>
          <w:p w14:paraId="6378AEC4"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27D58C7E"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467B77D8" w14:textId="77777777" w:rsidR="005D0A9A" w:rsidRPr="004346E0" w:rsidRDefault="005D0A9A"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09B16A8B" w14:textId="77777777" w:rsidR="005D0A9A" w:rsidRPr="004346E0" w:rsidRDefault="005D0A9A"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76511E80"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210C03B2"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64F68C6B"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6175CD05"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7F472516"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6766A8E3" w14:textId="77777777" w:rsidR="005D0A9A" w:rsidRPr="004346E0" w:rsidRDefault="005D0A9A"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0A054CF0" w14:textId="77777777" w:rsidTr="00647535">
        <w:tc>
          <w:tcPr>
            <w:tcW w:w="507" w:type="pct"/>
            <w:vMerge w:val="restart"/>
          </w:tcPr>
          <w:p w14:paraId="44F0EAC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696B16A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4C4FE585"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02500A6"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1696B846"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F28125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2F54ADA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E96F141"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5FB221AE" w14:textId="1F3737A1"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2.1.</w:t>
            </w:r>
          </w:p>
          <w:p w14:paraId="4FC2EC99" w14:textId="42B37389"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2.2</w:t>
            </w:r>
          </w:p>
          <w:p w14:paraId="03FB8200" w14:textId="6D4FFE5F"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2.3</w:t>
            </w:r>
          </w:p>
          <w:p w14:paraId="62B6FA5D" w14:textId="5E756FD6" w:rsidR="00DE72EF" w:rsidRPr="004346E0" w:rsidRDefault="00DE72EF" w:rsidP="00DE72EF">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ПК 2.4</w:t>
            </w:r>
          </w:p>
        </w:tc>
        <w:tc>
          <w:tcPr>
            <w:tcW w:w="1882" w:type="pct"/>
            <w:vAlign w:val="center"/>
          </w:tcPr>
          <w:p w14:paraId="20AF9CC0" w14:textId="35E8F6DD" w:rsidR="00DE72EF" w:rsidRPr="004346E0" w:rsidRDefault="00DE72EF" w:rsidP="00DE72EF">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Система управления охраной труда в горной организации</w:t>
            </w:r>
          </w:p>
        </w:tc>
        <w:tc>
          <w:tcPr>
            <w:tcW w:w="363" w:type="pct"/>
            <w:vAlign w:val="center"/>
          </w:tcPr>
          <w:p w14:paraId="0C1D38DC" w14:textId="3BD65762"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w:t>
            </w:r>
            <w:r w:rsidR="00E8288E">
              <w:rPr>
                <w:rFonts w:ascii="Times New Roman" w:hAnsi="Times New Roman" w:cs="Times New Roman"/>
                <w:color w:val="000000" w:themeColor="text1"/>
                <w:sz w:val="24"/>
                <w:szCs w:val="24"/>
              </w:rPr>
              <w:t>0</w:t>
            </w:r>
          </w:p>
        </w:tc>
        <w:tc>
          <w:tcPr>
            <w:tcW w:w="362" w:type="pct"/>
            <w:vAlign w:val="center"/>
          </w:tcPr>
          <w:p w14:paraId="581B11DC" w14:textId="787E16D4" w:rsidR="00DE72EF" w:rsidRPr="004346E0" w:rsidRDefault="00E8288E" w:rsidP="00DE72EF">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46</w:t>
            </w:r>
          </w:p>
        </w:tc>
        <w:tc>
          <w:tcPr>
            <w:tcW w:w="362" w:type="pct"/>
            <w:shd w:val="clear" w:color="auto" w:fill="D9D9D9" w:themeFill="background1" w:themeFillShade="D9"/>
            <w:vAlign w:val="center"/>
          </w:tcPr>
          <w:p w14:paraId="2188F8C5" w14:textId="710DEA32"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6</w:t>
            </w:r>
            <w:r w:rsidR="00E8288E">
              <w:rPr>
                <w:rFonts w:ascii="Times New Roman" w:hAnsi="Times New Roman" w:cs="Times New Roman"/>
                <w:color w:val="000000" w:themeColor="text1"/>
                <w:sz w:val="24"/>
                <w:szCs w:val="24"/>
              </w:rPr>
              <w:t>0</w:t>
            </w:r>
          </w:p>
        </w:tc>
        <w:tc>
          <w:tcPr>
            <w:tcW w:w="363" w:type="pct"/>
            <w:vAlign w:val="center"/>
          </w:tcPr>
          <w:p w14:paraId="1EBC5ADC" w14:textId="3ABE079C" w:rsidR="00DE72EF" w:rsidRPr="004346E0" w:rsidRDefault="00E8288E" w:rsidP="00DE72EF">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60</w:t>
            </w:r>
          </w:p>
        </w:tc>
        <w:tc>
          <w:tcPr>
            <w:tcW w:w="293" w:type="pct"/>
          </w:tcPr>
          <w:p w14:paraId="3AF673BA" w14:textId="25DD7432"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1BC27D31" w14:textId="45CEB408"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0F497361"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0FDC1B05"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21CEB6E5" w14:textId="77777777" w:rsidTr="00647535">
        <w:tc>
          <w:tcPr>
            <w:tcW w:w="507" w:type="pct"/>
            <w:vMerge/>
          </w:tcPr>
          <w:p w14:paraId="2BCA9443" w14:textId="77777777" w:rsidR="00DE72EF" w:rsidRPr="004346E0" w:rsidRDefault="00DE72EF" w:rsidP="00DE72EF">
            <w:pPr>
              <w:rPr>
                <w:rFonts w:ascii="Times New Roman" w:hAnsi="Times New Roman" w:cs="Times New Roman"/>
                <w:bCs/>
                <w:color w:val="000000" w:themeColor="text1"/>
                <w:sz w:val="24"/>
                <w:szCs w:val="24"/>
              </w:rPr>
            </w:pPr>
          </w:p>
        </w:tc>
        <w:tc>
          <w:tcPr>
            <w:tcW w:w="1882" w:type="pct"/>
            <w:vAlign w:val="center"/>
          </w:tcPr>
          <w:p w14:paraId="15A697C6" w14:textId="55D64ED3"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Раздел 2. Система управления промышленной безопасностью в горной организации</w:t>
            </w:r>
          </w:p>
        </w:tc>
        <w:tc>
          <w:tcPr>
            <w:tcW w:w="363" w:type="pct"/>
            <w:vAlign w:val="center"/>
          </w:tcPr>
          <w:p w14:paraId="33193AB5" w14:textId="1650E3EC"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100</w:t>
            </w:r>
          </w:p>
        </w:tc>
        <w:tc>
          <w:tcPr>
            <w:tcW w:w="362" w:type="pct"/>
            <w:vAlign w:val="center"/>
          </w:tcPr>
          <w:p w14:paraId="69EDF8EF" w14:textId="7E27F16F" w:rsidR="00DE72EF" w:rsidRPr="004346E0" w:rsidRDefault="00E8288E" w:rsidP="00DE72E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86</w:t>
            </w:r>
          </w:p>
        </w:tc>
        <w:tc>
          <w:tcPr>
            <w:tcW w:w="362" w:type="pct"/>
            <w:shd w:val="clear" w:color="auto" w:fill="D9D9D9" w:themeFill="background1" w:themeFillShade="D9"/>
            <w:vAlign w:val="center"/>
          </w:tcPr>
          <w:p w14:paraId="6973D817" w14:textId="3B326E5F" w:rsidR="00DE72EF" w:rsidRPr="004346E0" w:rsidRDefault="00DE72EF" w:rsidP="00DE72EF">
            <w:pPr>
              <w:jc w:val="cente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100</w:t>
            </w:r>
          </w:p>
        </w:tc>
        <w:tc>
          <w:tcPr>
            <w:tcW w:w="363" w:type="pct"/>
            <w:vAlign w:val="center"/>
          </w:tcPr>
          <w:p w14:paraId="1C35E072" w14:textId="69D13014" w:rsidR="00DE72EF" w:rsidRPr="004346E0" w:rsidRDefault="00E8288E" w:rsidP="00DE72EF">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100</w:t>
            </w:r>
          </w:p>
        </w:tc>
        <w:tc>
          <w:tcPr>
            <w:tcW w:w="293" w:type="pct"/>
          </w:tcPr>
          <w:p w14:paraId="59F03314"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6EE472E9"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D193D05"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5C46C3B4"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0D535553" w14:textId="77777777" w:rsidTr="00647535">
        <w:tc>
          <w:tcPr>
            <w:tcW w:w="507" w:type="pct"/>
            <w:vMerge/>
          </w:tcPr>
          <w:p w14:paraId="7BA5ED5D" w14:textId="77777777" w:rsidR="00DE72EF" w:rsidRPr="004346E0" w:rsidRDefault="00DE72EF" w:rsidP="00DE72EF">
            <w:pPr>
              <w:rPr>
                <w:rFonts w:ascii="Times New Roman" w:hAnsi="Times New Roman" w:cs="Times New Roman"/>
                <w:bCs/>
                <w:color w:val="000000" w:themeColor="text1"/>
                <w:sz w:val="24"/>
                <w:szCs w:val="24"/>
              </w:rPr>
            </w:pPr>
          </w:p>
        </w:tc>
        <w:tc>
          <w:tcPr>
            <w:tcW w:w="1882" w:type="pct"/>
            <w:vAlign w:val="center"/>
          </w:tcPr>
          <w:p w14:paraId="279007A4" w14:textId="06E22B65"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Раздел 3. Управление профессиональными рисками в горной организации</w:t>
            </w:r>
          </w:p>
        </w:tc>
        <w:tc>
          <w:tcPr>
            <w:tcW w:w="363" w:type="pct"/>
            <w:vAlign w:val="center"/>
          </w:tcPr>
          <w:p w14:paraId="5B81E5FC" w14:textId="77AF01A8" w:rsidR="00DE72EF" w:rsidRPr="004346E0" w:rsidRDefault="00E8288E" w:rsidP="00DE72E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w:t>
            </w:r>
          </w:p>
        </w:tc>
        <w:tc>
          <w:tcPr>
            <w:tcW w:w="362" w:type="pct"/>
            <w:vAlign w:val="center"/>
          </w:tcPr>
          <w:p w14:paraId="2160D25C" w14:textId="5A3C7906" w:rsidR="00DE72EF" w:rsidRPr="004346E0" w:rsidRDefault="00E8288E" w:rsidP="00DE72E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w:t>
            </w:r>
          </w:p>
        </w:tc>
        <w:tc>
          <w:tcPr>
            <w:tcW w:w="362" w:type="pct"/>
            <w:shd w:val="clear" w:color="auto" w:fill="D9D9D9" w:themeFill="background1" w:themeFillShade="D9"/>
            <w:vAlign w:val="center"/>
          </w:tcPr>
          <w:p w14:paraId="1A72D6C9" w14:textId="6823AB43" w:rsidR="00DE72EF" w:rsidRPr="004346E0" w:rsidRDefault="00E8288E" w:rsidP="00DE72E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w:t>
            </w:r>
          </w:p>
        </w:tc>
        <w:tc>
          <w:tcPr>
            <w:tcW w:w="363" w:type="pct"/>
            <w:vAlign w:val="center"/>
          </w:tcPr>
          <w:p w14:paraId="42A69BCF" w14:textId="4F2FB2D0" w:rsidR="00DE72EF" w:rsidRPr="004346E0" w:rsidRDefault="00E8288E" w:rsidP="00DE72EF">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82</w:t>
            </w:r>
          </w:p>
        </w:tc>
        <w:tc>
          <w:tcPr>
            <w:tcW w:w="293" w:type="pct"/>
          </w:tcPr>
          <w:p w14:paraId="0CB43649"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17" w:type="pct"/>
          </w:tcPr>
          <w:p w14:paraId="78933913"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30194B3"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2EB2682D" w14:textId="77777777" w:rsidR="00DE72EF" w:rsidRPr="004346E0" w:rsidRDefault="00DE72EF" w:rsidP="00DE72EF">
            <w:pPr>
              <w:jc w:val="center"/>
              <w:rPr>
                <w:rFonts w:ascii="Times New Roman" w:eastAsia="Times New Roman" w:hAnsi="Times New Roman" w:cs="Times New Roman"/>
                <w:b/>
                <w:bCs/>
                <w:color w:val="000000" w:themeColor="text1"/>
                <w:sz w:val="24"/>
                <w:szCs w:val="24"/>
                <w:lang w:eastAsia="ru-RU"/>
              </w:rPr>
            </w:pPr>
          </w:p>
        </w:tc>
      </w:tr>
      <w:tr w:rsidR="004346E0" w:rsidRPr="004346E0" w14:paraId="2CD984F1" w14:textId="77777777" w:rsidTr="00647535">
        <w:trPr>
          <w:trHeight w:val="314"/>
        </w:trPr>
        <w:tc>
          <w:tcPr>
            <w:tcW w:w="507" w:type="pct"/>
            <w:vMerge/>
          </w:tcPr>
          <w:p w14:paraId="7B4E894D" w14:textId="77777777" w:rsidR="005D0A9A" w:rsidRPr="004346E0" w:rsidRDefault="005D0A9A" w:rsidP="004A16B0">
            <w:pPr>
              <w:rPr>
                <w:rFonts w:ascii="Times New Roman" w:eastAsia="Times New Roman" w:hAnsi="Times New Roman" w:cs="Times New Roman"/>
                <w:bCs/>
                <w:color w:val="000000" w:themeColor="text1"/>
                <w:sz w:val="24"/>
                <w:szCs w:val="24"/>
                <w:lang w:eastAsia="ru-RU"/>
              </w:rPr>
            </w:pPr>
          </w:p>
        </w:tc>
        <w:tc>
          <w:tcPr>
            <w:tcW w:w="1882" w:type="pct"/>
          </w:tcPr>
          <w:p w14:paraId="0EF644EA" w14:textId="77777777" w:rsidR="005D0A9A" w:rsidRPr="004346E0" w:rsidRDefault="005D0A9A" w:rsidP="004A16B0">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18BE74E4" w14:textId="49BDC260" w:rsidR="005D0A9A" w:rsidRPr="004346E0" w:rsidRDefault="00E8288E" w:rsidP="004A16B0">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36</w:t>
            </w:r>
          </w:p>
        </w:tc>
        <w:tc>
          <w:tcPr>
            <w:tcW w:w="362" w:type="pct"/>
            <w:vAlign w:val="center"/>
          </w:tcPr>
          <w:p w14:paraId="5D9704ED" w14:textId="18D4D32D" w:rsidR="005D0A9A" w:rsidRPr="004346E0" w:rsidRDefault="00E8288E" w:rsidP="004A16B0">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05A4D77C"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1FEB6C4B"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25A62E39" w14:textId="19A1012E" w:rsidR="005D0A9A" w:rsidRPr="004346E0" w:rsidRDefault="00E8288E" w:rsidP="004A16B0">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36</w:t>
            </w:r>
          </w:p>
        </w:tc>
        <w:tc>
          <w:tcPr>
            <w:tcW w:w="361" w:type="pct"/>
            <w:shd w:val="clear" w:color="auto" w:fill="D9D9D9" w:themeFill="background1" w:themeFillShade="D9"/>
          </w:tcPr>
          <w:p w14:paraId="7348044A"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p>
        </w:tc>
      </w:tr>
      <w:tr w:rsidR="004346E0" w:rsidRPr="004346E0" w14:paraId="0B56951B" w14:textId="77777777" w:rsidTr="00647535">
        <w:trPr>
          <w:trHeight w:val="314"/>
        </w:trPr>
        <w:tc>
          <w:tcPr>
            <w:tcW w:w="507" w:type="pct"/>
            <w:vMerge/>
          </w:tcPr>
          <w:p w14:paraId="2FCDE758" w14:textId="77777777" w:rsidR="005D0A9A" w:rsidRPr="004346E0" w:rsidRDefault="005D0A9A" w:rsidP="004A16B0">
            <w:pPr>
              <w:rPr>
                <w:rFonts w:ascii="Times New Roman" w:eastAsia="Times New Roman" w:hAnsi="Times New Roman" w:cs="Times New Roman"/>
                <w:color w:val="000000" w:themeColor="text1"/>
                <w:sz w:val="24"/>
                <w:szCs w:val="24"/>
                <w:lang w:eastAsia="ru-RU"/>
              </w:rPr>
            </w:pPr>
          </w:p>
        </w:tc>
        <w:tc>
          <w:tcPr>
            <w:tcW w:w="1882" w:type="pct"/>
          </w:tcPr>
          <w:p w14:paraId="0930F3FD" w14:textId="77777777" w:rsidR="005D0A9A" w:rsidRPr="004346E0" w:rsidRDefault="005D0A9A" w:rsidP="004A16B0">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360CDC4B" w14:textId="740EF5E8" w:rsidR="005D0A9A" w:rsidRPr="004346E0" w:rsidRDefault="00647535"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36</w:t>
            </w:r>
          </w:p>
        </w:tc>
        <w:tc>
          <w:tcPr>
            <w:tcW w:w="362" w:type="pct"/>
            <w:vAlign w:val="center"/>
          </w:tcPr>
          <w:p w14:paraId="266C099B" w14:textId="03CFEA3C" w:rsidR="005D0A9A" w:rsidRPr="004346E0" w:rsidRDefault="00647535"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19B9496A"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744233A2" w14:textId="77777777" w:rsidR="005D0A9A" w:rsidRPr="004346E0" w:rsidRDefault="005D0A9A"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2AC3BCAC" w14:textId="77777777" w:rsidR="005D0A9A" w:rsidRPr="004346E0" w:rsidRDefault="005D0A9A"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3229DED6" w14:textId="3EA111B4" w:rsidR="005D0A9A" w:rsidRPr="004346E0" w:rsidRDefault="00647535"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r>
      <w:tr w:rsidR="004346E0" w:rsidRPr="004346E0" w14:paraId="1D2DFA20" w14:textId="77777777" w:rsidTr="00647535">
        <w:tc>
          <w:tcPr>
            <w:tcW w:w="507" w:type="pct"/>
          </w:tcPr>
          <w:p w14:paraId="13A2ECBA" w14:textId="77777777" w:rsidR="005D0A9A" w:rsidRPr="004346E0" w:rsidRDefault="005D0A9A" w:rsidP="004A16B0">
            <w:pPr>
              <w:suppressAutoHyphens/>
              <w:rPr>
                <w:rFonts w:ascii="Times New Roman" w:eastAsia="Times New Roman" w:hAnsi="Times New Roman" w:cs="Times New Roman"/>
                <w:color w:val="000000" w:themeColor="text1"/>
                <w:sz w:val="24"/>
                <w:szCs w:val="24"/>
                <w:lang w:eastAsia="ru-RU"/>
              </w:rPr>
            </w:pPr>
          </w:p>
        </w:tc>
        <w:tc>
          <w:tcPr>
            <w:tcW w:w="1882" w:type="pct"/>
          </w:tcPr>
          <w:p w14:paraId="6C604CB9" w14:textId="77777777" w:rsidR="005D0A9A" w:rsidRPr="004346E0" w:rsidRDefault="005D0A9A" w:rsidP="004A16B0">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456C350A" w14:textId="3946AFDF" w:rsidR="005D0A9A" w:rsidRPr="004346E0" w:rsidRDefault="005D0A9A" w:rsidP="004A16B0">
            <w:pPr>
              <w:suppressAutoHyphens/>
              <w:jc w:val="center"/>
              <w:rPr>
                <w:rFonts w:ascii="Times New Roman" w:eastAsia="Times New Roman" w:hAnsi="Times New Roman" w:cs="Times New Roman"/>
                <w:b/>
                <w:bCs/>
                <w:color w:val="000000" w:themeColor="text1"/>
                <w:sz w:val="24"/>
                <w:szCs w:val="24"/>
                <w:lang w:eastAsia="ru-RU"/>
              </w:rPr>
            </w:pPr>
          </w:p>
        </w:tc>
        <w:tc>
          <w:tcPr>
            <w:tcW w:w="362" w:type="pct"/>
            <w:shd w:val="clear" w:color="auto" w:fill="auto"/>
          </w:tcPr>
          <w:p w14:paraId="633BA6C2" w14:textId="77777777" w:rsidR="005D0A9A" w:rsidRPr="004346E0" w:rsidRDefault="005D0A9A" w:rsidP="004A16B0">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0279506C"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030F00F3"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71A42937"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41CE29FF" w14:textId="77777777" w:rsidR="005D0A9A" w:rsidRPr="004346E0" w:rsidRDefault="005D0A9A" w:rsidP="004A16B0">
            <w:pPr>
              <w:jc w:val="center"/>
              <w:rPr>
                <w:rFonts w:ascii="Times New Roman" w:eastAsia="Times New Roman" w:hAnsi="Times New Roman" w:cs="Times New Roman"/>
                <w:i/>
                <w:color w:val="000000" w:themeColor="text1"/>
                <w:sz w:val="24"/>
                <w:szCs w:val="24"/>
                <w:lang w:eastAsia="ru-RU"/>
              </w:rPr>
            </w:pPr>
          </w:p>
        </w:tc>
      </w:tr>
      <w:tr w:rsidR="004346E0" w:rsidRPr="004346E0" w14:paraId="136A153B" w14:textId="77777777" w:rsidTr="00EE5E5B">
        <w:trPr>
          <w:trHeight w:val="217"/>
        </w:trPr>
        <w:tc>
          <w:tcPr>
            <w:tcW w:w="507" w:type="pct"/>
          </w:tcPr>
          <w:p w14:paraId="07E152FA" w14:textId="77777777" w:rsidR="00DE72EF" w:rsidRPr="004346E0" w:rsidRDefault="00DE72EF" w:rsidP="00DE72EF">
            <w:pPr>
              <w:rPr>
                <w:rFonts w:ascii="Times New Roman" w:eastAsia="Times New Roman" w:hAnsi="Times New Roman" w:cs="Times New Roman"/>
                <w:b/>
                <w:i/>
                <w:color w:val="000000" w:themeColor="text1"/>
                <w:sz w:val="24"/>
                <w:szCs w:val="24"/>
                <w:lang w:eastAsia="ru-RU"/>
              </w:rPr>
            </w:pPr>
          </w:p>
        </w:tc>
        <w:tc>
          <w:tcPr>
            <w:tcW w:w="1882" w:type="pct"/>
          </w:tcPr>
          <w:p w14:paraId="6A3900E2" w14:textId="77777777" w:rsidR="00DE72EF" w:rsidRPr="004346E0" w:rsidRDefault="00DE72EF" w:rsidP="00DE72EF">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27E3C38E" w14:textId="5DDEC429" w:rsidR="00DE72EF" w:rsidRPr="004346E0" w:rsidRDefault="00E8288E" w:rsidP="00DE72EF">
            <w:pPr>
              <w:jc w:val="center"/>
              <w:rPr>
                <w:rFonts w:ascii="Times New Roman" w:eastAsia="Times New Roman" w:hAnsi="Times New Roman" w:cs="Times New Roman"/>
                <w:b/>
                <w:iCs/>
                <w:color w:val="000000" w:themeColor="text1"/>
                <w:sz w:val="24"/>
                <w:szCs w:val="24"/>
                <w:lang w:eastAsia="ru-RU"/>
              </w:rPr>
            </w:pPr>
            <w:r>
              <w:rPr>
                <w:rFonts w:ascii="Times New Roman" w:eastAsia="Times New Roman" w:hAnsi="Times New Roman" w:cs="Times New Roman"/>
                <w:b/>
                <w:iCs/>
                <w:color w:val="000000" w:themeColor="text1"/>
                <w:sz w:val="24"/>
                <w:szCs w:val="24"/>
                <w:lang w:eastAsia="ru-RU"/>
              </w:rPr>
              <w:t>332</w:t>
            </w:r>
          </w:p>
        </w:tc>
        <w:tc>
          <w:tcPr>
            <w:tcW w:w="362" w:type="pct"/>
            <w:vAlign w:val="center"/>
          </w:tcPr>
          <w:p w14:paraId="67D1F62D" w14:textId="161FBD1B" w:rsidR="00DE72EF" w:rsidRPr="004346E0" w:rsidRDefault="00E8288E" w:rsidP="00DE72EF">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
                <w:bCs/>
                <w:color w:val="000000" w:themeColor="text1"/>
                <w:sz w:val="24"/>
                <w:szCs w:val="24"/>
              </w:rPr>
              <w:t>270</w:t>
            </w:r>
          </w:p>
        </w:tc>
        <w:tc>
          <w:tcPr>
            <w:tcW w:w="362" w:type="pct"/>
            <w:shd w:val="clear" w:color="auto" w:fill="D9D9D9" w:themeFill="background1" w:themeFillShade="D9"/>
            <w:vAlign w:val="center"/>
          </w:tcPr>
          <w:p w14:paraId="7CDE0325" w14:textId="7A3F5E8E" w:rsidR="00DE72EF" w:rsidRPr="004346E0" w:rsidRDefault="00E8288E" w:rsidP="00DE72EF">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Cs/>
                <w:color w:val="000000" w:themeColor="text1"/>
                <w:sz w:val="24"/>
                <w:szCs w:val="24"/>
              </w:rPr>
              <w:t>242</w:t>
            </w:r>
          </w:p>
        </w:tc>
        <w:tc>
          <w:tcPr>
            <w:tcW w:w="363" w:type="pct"/>
            <w:vAlign w:val="center"/>
          </w:tcPr>
          <w:p w14:paraId="6C2BAABC" w14:textId="598E8A92" w:rsidR="00DE72EF" w:rsidRPr="004346E0" w:rsidRDefault="00E8288E" w:rsidP="00DE72EF">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Cs/>
                <w:color w:val="000000" w:themeColor="text1"/>
                <w:sz w:val="24"/>
                <w:szCs w:val="24"/>
              </w:rPr>
              <w:t>242</w:t>
            </w:r>
          </w:p>
        </w:tc>
        <w:tc>
          <w:tcPr>
            <w:tcW w:w="293" w:type="pct"/>
          </w:tcPr>
          <w:p w14:paraId="6241D7B8" w14:textId="33BDA5A9"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p>
        </w:tc>
        <w:tc>
          <w:tcPr>
            <w:tcW w:w="217" w:type="pct"/>
          </w:tcPr>
          <w:p w14:paraId="12FD9D91" w14:textId="032168C9" w:rsidR="00DE72EF" w:rsidRPr="004346E0" w:rsidRDefault="00DE72EF" w:rsidP="00DE72EF">
            <w:pPr>
              <w:jc w:val="center"/>
              <w:rPr>
                <w:rFonts w:ascii="Times New Roman" w:eastAsia="Times New Roman" w:hAnsi="Times New Roman" w:cs="Times New Roman"/>
                <w:b/>
                <w:iCs/>
                <w:color w:val="000000" w:themeColor="text1"/>
                <w:sz w:val="24"/>
                <w:szCs w:val="24"/>
                <w:lang w:eastAsia="ru-RU"/>
              </w:rPr>
            </w:pPr>
          </w:p>
        </w:tc>
        <w:tc>
          <w:tcPr>
            <w:tcW w:w="289" w:type="pct"/>
            <w:shd w:val="clear" w:color="auto" w:fill="D9D9D9" w:themeFill="background1" w:themeFillShade="D9"/>
          </w:tcPr>
          <w:p w14:paraId="2692707C" w14:textId="339ED4FC" w:rsidR="00DE72EF" w:rsidRPr="004346E0" w:rsidRDefault="00E8288E" w:rsidP="00DE72EF">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361" w:type="pct"/>
            <w:shd w:val="clear" w:color="auto" w:fill="D9D9D9" w:themeFill="background1" w:themeFillShade="D9"/>
          </w:tcPr>
          <w:p w14:paraId="5AF21059" w14:textId="28D112DD" w:rsidR="00DE72EF" w:rsidRPr="004346E0" w:rsidRDefault="00DE72EF" w:rsidP="00DE72EF">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r>
    </w:tbl>
    <w:p w14:paraId="67BD2550" w14:textId="77777777" w:rsidR="005D0A9A" w:rsidRPr="004346E0" w:rsidRDefault="005D0A9A" w:rsidP="005D0A9A">
      <w:pPr>
        <w:pStyle w:val="114"/>
        <w:rPr>
          <w:rFonts w:ascii="Times New Roman" w:hAnsi="Times New Roman"/>
          <w:color w:val="000000" w:themeColor="text1"/>
        </w:rPr>
      </w:pPr>
    </w:p>
    <w:p w14:paraId="5E4D66B2"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64"/>
        <w:gridCol w:w="256"/>
        <w:gridCol w:w="7028"/>
      </w:tblGrid>
      <w:tr w:rsidR="004346E0" w:rsidRPr="004346E0" w14:paraId="057B5C2F" w14:textId="77777777" w:rsidTr="009A28B8">
        <w:trPr>
          <w:trHeight w:val="1603"/>
        </w:trPr>
        <w:tc>
          <w:tcPr>
            <w:tcW w:w="1184" w:type="pct"/>
            <w:vAlign w:val="center"/>
          </w:tcPr>
          <w:p w14:paraId="54A6161E" w14:textId="77777777" w:rsidR="009A28B8" w:rsidRPr="004346E0" w:rsidRDefault="009A28B8" w:rsidP="004A16B0">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816" w:type="pct"/>
            <w:gridSpan w:val="3"/>
            <w:vAlign w:val="center"/>
          </w:tcPr>
          <w:p w14:paraId="02AB6CD8" w14:textId="77777777" w:rsidR="009A28B8" w:rsidRPr="004346E0" w:rsidRDefault="009A28B8" w:rsidP="004A16B0">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w:t>
            </w:r>
          </w:p>
        </w:tc>
      </w:tr>
      <w:tr w:rsidR="004346E0" w:rsidRPr="004346E0" w14:paraId="66011819" w14:textId="77777777" w:rsidTr="009A28B8">
        <w:tc>
          <w:tcPr>
            <w:tcW w:w="5000" w:type="pct"/>
            <w:gridSpan w:val="4"/>
          </w:tcPr>
          <w:p w14:paraId="688C3604" w14:textId="3B1096B8"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Раздел 1. Система управления охраной труда в горной организации   6</w:t>
            </w:r>
            <w:r w:rsidR="0096790E">
              <w:rPr>
                <w:rFonts w:ascii="Times New Roman" w:hAnsi="Times New Roman" w:cs="Times New Roman"/>
                <w:b/>
                <w:bCs/>
                <w:color w:val="000000" w:themeColor="text1"/>
                <w:sz w:val="24"/>
                <w:szCs w:val="24"/>
              </w:rPr>
              <w:t>0</w:t>
            </w:r>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39A242A0" w14:textId="77777777" w:rsidTr="009A28B8">
        <w:tc>
          <w:tcPr>
            <w:tcW w:w="5000" w:type="pct"/>
            <w:gridSpan w:val="4"/>
          </w:tcPr>
          <w:p w14:paraId="53067423"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МДК. 02.01 </w:t>
            </w:r>
            <w:r w:rsidRPr="004346E0">
              <w:rPr>
                <w:rFonts w:ascii="Times New Roman" w:hAnsi="Times New Roman" w:cs="Times New Roman"/>
                <w:b/>
                <w:color w:val="000000" w:themeColor="text1"/>
                <w:sz w:val="24"/>
                <w:szCs w:val="24"/>
              </w:rPr>
              <w:t>Система управления охраной труда в горной организации</w:t>
            </w:r>
          </w:p>
        </w:tc>
      </w:tr>
      <w:tr w:rsidR="004346E0" w:rsidRPr="004346E0" w14:paraId="51D6BACC" w14:textId="77777777" w:rsidTr="009A28B8">
        <w:tc>
          <w:tcPr>
            <w:tcW w:w="1350" w:type="pct"/>
            <w:gridSpan w:val="3"/>
            <w:vMerge w:val="restart"/>
          </w:tcPr>
          <w:p w14:paraId="20E2BAC9"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1.1</w:t>
            </w:r>
            <w:r w:rsidRPr="004346E0">
              <w:rPr>
                <w:rFonts w:ascii="Times New Roman" w:hAnsi="Times New Roman" w:cs="Times New Roman"/>
                <w:color w:val="000000" w:themeColor="text1"/>
                <w:sz w:val="24"/>
                <w:szCs w:val="24"/>
              </w:rPr>
              <w:t xml:space="preserve"> Правовые, нормативные и организационные основы </w:t>
            </w:r>
            <w:r w:rsidRPr="004346E0">
              <w:rPr>
                <w:rFonts w:ascii="Times New Roman" w:hAnsi="Times New Roman" w:cs="Times New Roman"/>
                <w:bCs/>
                <w:color w:val="000000" w:themeColor="text1"/>
                <w:sz w:val="24"/>
                <w:szCs w:val="24"/>
              </w:rPr>
              <w:t>охраны труда</w:t>
            </w:r>
          </w:p>
        </w:tc>
        <w:tc>
          <w:tcPr>
            <w:tcW w:w="3650" w:type="pct"/>
          </w:tcPr>
          <w:p w14:paraId="35246F83"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2D351EA0" w14:textId="77777777" w:rsidTr="009A28B8">
        <w:tc>
          <w:tcPr>
            <w:tcW w:w="1350" w:type="pct"/>
            <w:gridSpan w:val="3"/>
            <w:vMerge/>
          </w:tcPr>
          <w:p w14:paraId="35C9058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E577E2"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Общие понятия о трудовой деятельности человека и условиях его труда</w:t>
            </w:r>
          </w:p>
        </w:tc>
      </w:tr>
      <w:tr w:rsidR="004346E0" w:rsidRPr="004346E0" w14:paraId="7DFCBC4C" w14:textId="77777777" w:rsidTr="009A28B8">
        <w:tc>
          <w:tcPr>
            <w:tcW w:w="1350" w:type="pct"/>
            <w:gridSpan w:val="3"/>
            <w:vMerge/>
          </w:tcPr>
          <w:p w14:paraId="69E4ADF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4F31F19"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Государственная политика в области охраны труда</w:t>
            </w:r>
          </w:p>
        </w:tc>
      </w:tr>
      <w:tr w:rsidR="004346E0" w:rsidRPr="004346E0" w14:paraId="3BA5B1A5" w14:textId="77777777" w:rsidTr="009A28B8">
        <w:tc>
          <w:tcPr>
            <w:tcW w:w="1350" w:type="pct"/>
            <w:gridSpan w:val="3"/>
            <w:vMerge/>
          </w:tcPr>
          <w:p w14:paraId="63D0B4F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8BBE74F"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Нормативные акты, регулирующие охрану труда</w:t>
            </w:r>
          </w:p>
        </w:tc>
      </w:tr>
      <w:tr w:rsidR="004346E0" w:rsidRPr="004346E0" w14:paraId="599B811C" w14:textId="77777777" w:rsidTr="009A28B8">
        <w:tc>
          <w:tcPr>
            <w:tcW w:w="1350" w:type="pct"/>
            <w:gridSpan w:val="3"/>
            <w:vMerge/>
          </w:tcPr>
          <w:p w14:paraId="5E9CC8A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FCA93F9" w14:textId="77777777" w:rsidR="009A28B8" w:rsidRPr="004346E0" w:rsidRDefault="009A28B8" w:rsidP="004A16B0">
            <w:pPr>
              <w:suppressAutoHyphens/>
              <w:ind w:left="33"/>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Локальные нормативные акты по охране труда</w:t>
            </w:r>
          </w:p>
        </w:tc>
      </w:tr>
      <w:tr w:rsidR="004346E0" w:rsidRPr="004346E0" w14:paraId="28FAC64A" w14:textId="77777777" w:rsidTr="009A28B8">
        <w:trPr>
          <w:trHeight w:val="299"/>
        </w:trPr>
        <w:tc>
          <w:tcPr>
            <w:tcW w:w="1350" w:type="pct"/>
            <w:gridSpan w:val="3"/>
            <w:vMerge/>
          </w:tcPr>
          <w:p w14:paraId="3DB4FE3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63896529"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w:t>
            </w:r>
            <w:r w:rsidRPr="004346E0">
              <w:rPr>
                <w:rFonts w:ascii="Times New Roman" w:eastAsia="Calibri" w:hAnsi="Times New Roman" w:cs="Times New Roman"/>
                <w:color w:val="000000" w:themeColor="text1"/>
                <w:sz w:val="24"/>
                <w:szCs w:val="24"/>
              </w:rPr>
              <w:t>Обязанности работодателя по обеспечению безопасных условий и охраны труда</w:t>
            </w:r>
          </w:p>
        </w:tc>
      </w:tr>
      <w:tr w:rsidR="004346E0" w:rsidRPr="004346E0" w14:paraId="050BD74F" w14:textId="77777777" w:rsidTr="009A28B8">
        <w:trPr>
          <w:trHeight w:val="377"/>
        </w:trPr>
        <w:tc>
          <w:tcPr>
            <w:tcW w:w="1350" w:type="pct"/>
            <w:gridSpan w:val="3"/>
            <w:vMerge/>
          </w:tcPr>
          <w:p w14:paraId="3795CA0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0874D494"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Права и обязанности работников в области охраны труда</w:t>
            </w:r>
          </w:p>
        </w:tc>
      </w:tr>
      <w:tr w:rsidR="004346E0" w:rsidRPr="004346E0" w14:paraId="2F28E019" w14:textId="77777777" w:rsidTr="009A28B8">
        <w:tc>
          <w:tcPr>
            <w:tcW w:w="1350" w:type="pct"/>
            <w:gridSpan w:val="3"/>
            <w:vMerge/>
          </w:tcPr>
          <w:p w14:paraId="324FA54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348360E4"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Государственный надзор и контроль за соблюдением государственных нормативных требований охраны труда</w:t>
            </w:r>
          </w:p>
        </w:tc>
      </w:tr>
      <w:tr w:rsidR="004346E0" w:rsidRPr="004346E0" w14:paraId="68612E92" w14:textId="77777777" w:rsidTr="009A28B8">
        <w:tc>
          <w:tcPr>
            <w:tcW w:w="1350" w:type="pct"/>
            <w:gridSpan w:val="3"/>
            <w:vMerge/>
          </w:tcPr>
          <w:p w14:paraId="4E29EDA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39901ACE"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8. </w:t>
            </w:r>
            <w:r w:rsidRPr="004346E0">
              <w:rPr>
                <w:rFonts w:ascii="Times New Roman" w:eastAsia="Calibri" w:hAnsi="Times New Roman" w:cs="Times New Roman"/>
                <w:color w:val="000000" w:themeColor="text1"/>
                <w:sz w:val="24"/>
                <w:szCs w:val="24"/>
              </w:rPr>
              <w:t>Общие понятия социального партнерства</w:t>
            </w:r>
            <w:r w:rsidRPr="004346E0">
              <w:rPr>
                <w:rFonts w:ascii="Times New Roman" w:hAnsi="Times New Roman" w:cs="Times New Roman"/>
                <w:b/>
                <w:color w:val="000000" w:themeColor="text1"/>
                <w:sz w:val="24"/>
                <w:szCs w:val="24"/>
              </w:rPr>
              <w:t xml:space="preserve"> </w:t>
            </w:r>
          </w:p>
        </w:tc>
      </w:tr>
      <w:tr w:rsidR="004346E0" w:rsidRPr="004346E0" w14:paraId="3D818399" w14:textId="77777777" w:rsidTr="009A28B8">
        <w:tc>
          <w:tcPr>
            <w:tcW w:w="1350" w:type="pct"/>
            <w:gridSpan w:val="3"/>
            <w:vMerge/>
          </w:tcPr>
          <w:p w14:paraId="734479C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5014A06" w14:textId="77777777" w:rsidR="009A28B8" w:rsidRPr="004346E0" w:rsidRDefault="009A28B8" w:rsidP="004A16B0">
            <w:pPr>
              <w:outlineLvl w:val="1"/>
              <w:rPr>
                <w:rFonts w:ascii="Times New Roman" w:hAnsi="Times New Roman" w:cs="Times New Roman"/>
                <w:color w:val="000000" w:themeColor="text1"/>
                <w:sz w:val="24"/>
                <w:szCs w:val="24"/>
              </w:rPr>
            </w:pPr>
            <w:bookmarkStart w:id="36" w:name="_Toc101971903"/>
            <w:bookmarkStart w:id="37" w:name="_Toc101974486"/>
            <w:bookmarkStart w:id="38" w:name="_Toc127973588"/>
            <w:bookmarkStart w:id="39" w:name="_Toc127974058"/>
            <w:bookmarkStart w:id="40" w:name="_Toc127974734"/>
            <w:r w:rsidRPr="004346E0">
              <w:rPr>
                <w:rFonts w:ascii="Times New Roman" w:hAnsi="Times New Roman" w:cs="Times New Roman"/>
                <w:color w:val="000000" w:themeColor="text1"/>
                <w:sz w:val="24"/>
                <w:szCs w:val="24"/>
              </w:rPr>
              <w:t xml:space="preserve">9. Инструктажи по охране труда. </w:t>
            </w:r>
            <w:r w:rsidRPr="004346E0">
              <w:rPr>
                <w:rFonts w:ascii="Times New Roman" w:eastAsia="Calibri" w:hAnsi="Times New Roman" w:cs="Times New Roman"/>
                <w:color w:val="000000" w:themeColor="text1"/>
                <w:sz w:val="24"/>
                <w:szCs w:val="24"/>
              </w:rPr>
              <w:t>Обучение и проверка знаний рабочих по охране труда</w:t>
            </w:r>
            <w:bookmarkEnd w:id="36"/>
            <w:bookmarkEnd w:id="37"/>
            <w:bookmarkEnd w:id="38"/>
            <w:bookmarkEnd w:id="39"/>
            <w:bookmarkEnd w:id="40"/>
            <w:r w:rsidRPr="004346E0">
              <w:rPr>
                <w:rFonts w:ascii="Times New Roman" w:hAnsi="Times New Roman" w:cs="Times New Roman"/>
                <w:color w:val="000000" w:themeColor="text1"/>
                <w:sz w:val="24"/>
                <w:szCs w:val="24"/>
              </w:rPr>
              <w:t xml:space="preserve"> </w:t>
            </w:r>
          </w:p>
        </w:tc>
      </w:tr>
      <w:tr w:rsidR="004346E0" w:rsidRPr="004346E0" w14:paraId="5B611B60" w14:textId="77777777" w:rsidTr="009A28B8">
        <w:tc>
          <w:tcPr>
            <w:tcW w:w="1350" w:type="pct"/>
            <w:gridSpan w:val="3"/>
            <w:vMerge/>
          </w:tcPr>
          <w:p w14:paraId="2CA25FFF" w14:textId="77777777" w:rsidR="009A28B8" w:rsidRPr="004346E0" w:rsidRDefault="009A28B8" w:rsidP="004A16B0">
            <w:pPr>
              <w:rPr>
                <w:rFonts w:ascii="Times New Roman" w:hAnsi="Times New Roman" w:cs="Times New Roman"/>
                <w:color w:val="000000" w:themeColor="text1"/>
                <w:sz w:val="24"/>
                <w:szCs w:val="24"/>
              </w:rPr>
            </w:pPr>
          </w:p>
        </w:tc>
        <w:tc>
          <w:tcPr>
            <w:tcW w:w="3650" w:type="pct"/>
            <w:vAlign w:val="bottom"/>
          </w:tcPr>
          <w:p w14:paraId="6C498430"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eastAsia="Calibri" w:hAnsi="Times New Roman" w:cs="Times New Roman"/>
                <w:color w:val="000000" w:themeColor="text1"/>
                <w:sz w:val="24"/>
                <w:szCs w:val="24"/>
              </w:rPr>
              <w:t>10. Ответственность за нарушение требований охраны труда</w:t>
            </w:r>
          </w:p>
        </w:tc>
      </w:tr>
      <w:tr w:rsidR="004346E0" w:rsidRPr="004346E0" w14:paraId="535CFFCE" w14:textId="77777777" w:rsidTr="009A28B8">
        <w:tc>
          <w:tcPr>
            <w:tcW w:w="1350" w:type="pct"/>
            <w:gridSpan w:val="3"/>
            <w:vMerge/>
          </w:tcPr>
          <w:p w14:paraId="3764081E"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398435D" w14:textId="77777777" w:rsidR="009A28B8" w:rsidRPr="004346E0" w:rsidRDefault="009A28B8" w:rsidP="004A16B0">
            <w:pPr>
              <w:outlineLvl w:val="1"/>
              <w:rPr>
                <w:rFonts w:ascii="Times New Roman" w:hAnsi="Times New Roman" w:cs="Times New Roman"/>
                <w:color w:val="000000" w:themeColor="text1"/>
                <w:sz w:val="24"/>
                <w:szCs w:val="24"/>
              </w:rPr>
            </w:pPr>
            <w:bookmarkStart w:id="41" w:name="_Toc101971904"/>
            <w:bookmarkStart w:id="42" w:name="_Toc101974487"/>
            <w:bookmarkStart w:id="43" w:name="_Toc127973589"/>
            <w:bookmarkStart w:id="44" w:name="_Toc127974059"/>
            <w:bookmarkStart w:id="45" w:name="_Toc127974735"/>
            <w:r w:rsidRPr="004346E0">
              <w:rPr>
                <w:rFonts w:ascii="Times New Roman" w:hAnsi="Times New Roman" w:cs="Times New Roman"/>
                <w:b/>
                <w:bCs/>
                <w:color w:val="000000" w:themeColor="text1"/>
                <w:sz w:val="24"/>
                <w:szCs w:val="24"/>
              </w:rPr>
              <w:t>В том числе практических занятий</w:t>
            </w:r>
            <w:bookmarkEnd w:id="41"/>
            <w:bookmarkEnd w:id="42"/>
            <w:bookmarkEnd w:id="43"/>
            <w:bookmarkEnd w:id="44"/>
            <w:bookmarkEnd w:id="45"/>
            <w:r w:rsidRPr="004346E0">
              <w:rPr>
                <w:rFonts w:ascii="Times New Roman" w:hAnsi="Times New Roman" w:cs="Times New Roman"/>
                <w:b/>
                <w:bCs/>
                <w:color w:val="000000" w:themeColor="text1"/>
                <w:sz w:val="24"/>
                <w:szCs w:val="24"/>
              </w:rPr>
              <w:t xml:space="preserve"> </w:t>
            </w:r>
          </w:p>
        </w:tc>
      </w:tr>
      <w:tr w:rsidR="004346E0" w:rsidRPr="004346E0" w14:paraId="77CAA5E9" w14:textId="77777777" w:rsidTr="009A28B8">
        <w:tc>
          <w:tcPr>
            <w:tcW w:w="1350" w:type="pct"/>
            <w:gridSpan w:val="3"/>
            <w:vMerge/>
          </w:tcPr>
          <w:p w14:paraId="31CE6471" w14:textId="77777777" w:rsidR="009A28B8" w:rsidRPr="004346E0" w:rsidRDefault="009A28B8" w:rsidP="004A16B0">
            <w:pPr>
              <w:rPr>
                <w:rFonts w:ascii="Times New Roman" w:hAnsi="Times New Roman" w:cs="Times New Roman"/>
                <w:color w:val="000000" w:themeColor="text1"/>
                <w:sz w:val="24"/>
                <w:szCs w:val="24"/>
              </w:rPr>
            </w:pPr>
          </w:p>
        </w:tc>
        <w:tc>
          <w:tcPr>
            <w:tcW w:w="3650" w:type="pct"/>
            <w:vAlign w:val="bottom"/>
          </w:tcPr>
          <w:p w14:paraId="55F01E63"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«Разработка инструкции по охране труда»</w:t>
            </w:r>
          </w:p>
        </w:tc>
      </w:tr>
      <w:tr w:rsidR="004346E0" w:rsidRPr="004346E0" w14:paraId="580F5416" w14:textId="77777777" w:rsidTr="009A28B8">
        <w:trPr>
          <w:trHeight w:val="461"/>
        </w:trPr>
        <w:tc>
          <w:tcPr>
            <w:tcW w:w="1350" w:type="pct"/>
            <w:gridSpan w:val="3"/>
            <w:vMerge w:val="restart"/>
          </w:tcPr>
          <w:p w14:paraId="344BD5B4"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1.2. Факторы, влияющие на условия труда</w:t>
            </w:r>
          </w:p>
        </w:tc>
        <w:tc>
          <w:tcPr>
            <w:tcW w:w="3650" w:type="pct"/>
          </w:tcPr>
          <w:p w14:paraId="5C52302F"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596741F0" w14:textId="77777777" w:rsidTr="009A28B8">
        <w:tc>
          <w:tcPr>
            <w:tcW w:w="1350" w:type="pct"/>
            <w:gridSpan w:val="3"/>
            <w:vMerge/>
          </w:tcPr>
          <w:p w14:paraId="5F19C81A"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1E6DCD"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Гигиенические критерии и классификация условий труда. </w:t>
            </w:r>
          </w:p>
        </w:tc>
      </w:tr>
      <w:tr w:rsidR="004346E0" w:rsidRPr="004346E0" w14:paraId="74449B49" w14:textId="77777777" w:rsidTr="009A28B8">
        <w:tc>
          <w:tcPr>
            <w:tcW w:w="1350" w:type="pct"/>
            <w:gridSpan w:val="3"/>
            <w:vMerge/>
          </w:tcPr>
          <w:p w14:paraId="695986C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A93698A"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Идентификация опасных и вредных факторов производства</w:t>
            </w:r>
          </w:p>
        </w:tc>
      </w:tr>
      <w:tr w:rsidR="004346E0" w:rsidRPr="004346E0" w14:paraId="758DF459" w14:textId="77777777" w:rsidTr="009A28B8">
        <w:tc>
          <w:tcPr>
            <w:tcW w:w="1350" w:type="pct"/>
            <w:gridSpan w:val="3"/>
            <w:vMerge/>
          </w:tcPr>
          <w:p w14:paraId="07063CA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5519356"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eastAsia="Calibri" w:hAnsi="Times New Roman" w:cs="Times New Roman"/>
                <w:color w:val="000000" w:themeColor="text1"/>
                <w:sz w:val="24"/>
                <w:szCs w:val="24"/>
              </w:rPr>
              <w:t>3. Порядок проведения специальной оценки условий труда</w:t>
            </w:r>
          </w:p>
        </w:tc>
      </w:tr>
      <w:tr w:rsidR="004346E0" w:rsidRPr="004346E0" w14:paraId="3292A6B8" w14:textId="77777777" w:rsidTr="009A28B8">
        <w:tc>
          <w:tcPr>
            <w:tcW w:w="1350" w:type="pct"/>
            <w:gridSpan w:val="3"/>
            <w:vMerge/>
          </w:tcPr>
          <w:p w14:paraId="61E3FDA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287E617"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Льготы и компенсации за работу с вредными и опасными условиями труда, </w:t>
            </w:r>
            <w:r w:rsidRPr="004346E0">
              <w:rPr>
                <w:rFonts w:ascii="Times New Roman" w:eastAsia="Calibri" w:hAnsi="Times New Roman" w:cs="Times New Roman"/>
                <w:color w:val="000000" w:themeColor="text1"/>
                <w:sz w:val="24"/>
                <w:szCs w:val="24"/>
              </w:rPr>
              <w:t>за тяжелую работу</w:t>
            </w:r>
            <w:r w:rsidRPr="004346E0">
              <w:rPr>
                <w:rFonts w:ascii="Times New Roman" w:hAnsi="Times New Roman" w:cs="Times New Roman"/>
                <w:color w:val="000000" w:themeColor="text1"/>
                <w:sz w:val="24"/>
                <w:szCs w:val="24"/>
              </w:rPr>
              <w:t xml:space="preserve"> </w:t>
            </w:r>
          </w:p>
        </w:tc>
      </w:tr>
      <w:tr w:rsidR="004346E0" w:rsidRPr="004346E0" w14:paraId="665FCB92" w14:textId="77777777" w:rsidTr="009A28B8">
        <w:tc>
          <w:tcPr>
            <w:tcW w:w="1350" w:type="pct"/>
            <w:gridSpan w:val="3"/>
            <w:vMerge/>
          </w:tcPr>
          <w:p w14:paraId="3F12BAA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C90B440"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Средства коллективной защиты и их классификация</w:t>
            </w:r>
          </w:p>
        </w:tc>
      </w:tr>
      <w:tr w:rsidR="004346E0" w:rsidRPr="004346E0" w14:paraId="479F934C" w14:textId="77777777" w:rsidTr="009A28B8">
        <w:tc>
          <w:tcPr>
            <w:tcW w:w="1350" w:type="pct"/>
            <w:gridSpan w:val="3"/>
            <w:vMerge/>
          </w:tcPr>
          <w:p w14:paraId="0411957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19F4ED2"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w:t>
            </w:r>
            <w:r w:rsidRPr="004346E0">
              <w:rPr>
                <w:rFonts w:ascii="Times New Roman" w:eastAsia="Calibri" w:hAnsi="Times New Roman" w:cs="Times New Roman"/>
                <w:color w:val="000000" w:themeColor="text1"/>
                <w:sz w:val="24"/>
                <w:szCs w:val="24"/>
              </w:rPr>
              <w:t>Обеспечение работников средствами индивидуальной защиты</w:t>
            </w:r>
          </w:p>
        </w:tc>
      </w:tr>
      <w:tr w:rsidR="004346E0" w:rsidRPr="004346E0" w14:paraId="01F933E1" w14:textId="77777777" w:rsidTr="009A28B8">
        <w:tc>
          <w:tcPr>
            <w:tcW w:w="1350" w:type="pct"/>
            <w:gridSpan w:val="3"/>
            <w:vMerge/>
          </w:tcPr>
          <w:p w14:paraId="4FE2AF9D"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677EE2E"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5FA1AF88" w14:textId="77777777" w:rsidTr="009A28B8">
        <w:tc>
          <w:tcPr>
            <w:tcW w:w="1350" w:type="pct"/>
            <w:gridSpan w:val="3"/>
            <w:vMerge/>
          </w:tcPr>
          <w:p w14:paraId="5047F80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4042F90"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2: «Идентификация опасных и вредных факторов на рабочем месте при заданных условиях»</w:t>
            </w:r>
          </w:p>
        </w:tc>
      </w:tr>
      <w:tr w:rsidR="004346E0" w:rsidRPr="004346E0" w14:paraId="7E72FAA7" w14:textId="77777777" w:rsidTr="009A28B8">
        <w:tc>
          <w:tcPr>
            <w:tcW w:w="1350" w:type="pct"/>
            <w:gridSpan w:val="3"/>
            <w:vMerge/>
          </w:tcPr>
          <w:p w14:paraId="58D7D6F0"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B5D898E"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46" w:name="_Toc101971905"/>
            <w:bookmarkStart w:id="47" w:name="_Toc101974488"/>
            <w:bookmarkStart w:id="48" w:name="_Toc127973590"/>
            <w:bookmarkStart w:id="49" w:name="_Toc127974060"/>
            <w:bookmarkStart w:id="50" w:name="_Toc127974736"/>
            <w:r w:rsidRPr="004346E0">
              <w:rPr>
                <w:rFonts w:ascii="Times New Roman" w:hAnsi="Times New Roman" w:cs="Times New Roman"/>
                <w:color w:val="000000" w:themeColor="text1"/>
                <w:sz w:val="24"/>
                <w:szCs w:val="24"/>
              </w:rPr>
              <w:t>Практическое занятие 3: «Определение класса условий труда при заданных условиях»</w:t>
            </w:r>
            <w:bookmarkEnd w:id="46"/>
            <w:bookmarkEnd w:id="47"/>
            <w:bookmarkEnd w:id="48"/>
            <w:bookmarkEnd w:id="49"/>
            <w:bookmarkEnd w:id="50"/>
          </w:p>
        </w:tc>
      </w:tr>
      <w:tr w:rsidR="004346E0" w:rsidRPr="004346E0" w14:paraId="0D781CD6" w14:textId="77777777" w:rsidTr="009A28B8">
        <w:tc>
          <w:tcPr>
            <w:tcW w:w="1350" w:type="pct"/>
            <w:gridSpan w:val="3"/>
            <w:vMerge w:val="restart"/>
          </w:tcPr>
          <w:p w14:paraId="1C06D26E"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1.3 Методы и средства защиты от опасностей технических систем и технологических процессов</w:t>
            </w:r>
          </w:p>
          <w:p w14:paraId="4CC37FE1" w14:textId="77777777" w:rsidR="009A28B8" w:rsidRPr="004346E0" w:rsidRDefault="009A28B8" w:rsidP="004A16B0">
            <w:pPr>
              <w:rPr>
                <w:rFonts w:ascii="Times New Roman" w:hAnsi="Times New Roman" w:cs="Times New Roman"/>
                <w:b/>
                <w:bCs/>
                <w:color w:val="000000" w:themeColor="text1"/>
                <w:sz w:val="24"/>
                <w:szCs w:val="24"/>
              </w:rPr>
            </w:pPr>
          </w:p>
          <w:p w14:paraId="030DC43E" w14:textId="77777777" w:rsidR="009A28B8" w:rsidRPr="004346E0" w:rsidRDefault="009A28B8" w:rsidP="004A16B0">
            <w:pPr>
              <w:rPr>
                <w:rFonts w:ascii="Times New Roman" w:hAnsi="Times New Roman" w:cs="Times New Roman"/>
                <w:b/>
                <w:bCs/>
                <w:color w:val="000000" w:themeColor="text1"/>
                <w:sz w:val="24"/>
                <w:szCs w:val="24"/>
              </w:rPr>
            </w:pPr>
          </w:p>
          <w:p w14:paraId="422E2869" w14:textId="77777777" w:rsidR="009A28B8" w:rsidRPr="004346E0" w:rsidRDefault="009A28B8" w:rsidP="004A16B0">
            <w:pPr>
              <w:rPr>
                <w:rFonts w:ascii="Times New Roman" w:hAnsi="Times New Roman" w:cs="Times New Roman"/>
                <w:b/>
                <w:bCs/>
                <w:color w:val="000000" w:themeColor="text1"/>
                <w:sz w:val="24"/>
                <w:szCs w:val="24"/>
              </w:rPr>
            </w:pPr>
          </w:p>
          <w:p w14:paraId="7FD10C39" w14:textId="77777777" w:rsidR="009A28B8" w:rsidRPr="004346E0" w:rsidRDefault="009A28B8" w:rsidP="004A16B0">
            <w:pPr>
              <w:rPr>
                <w:rFonts w:ascii="Times New Roman" w:hAnsi="Times New Roman" w:cs="Times New Roman"/>
                <w:b/>
                <w:bCs/>
                <w:color w:val="000000" w:themeColor="text1"/>
                <w:sz w:val="24"/>
                <w:szCs w:val="24"/>
              </w:rPr>
            </w:pPr>
          </w:p>
          <w:p w14:paraId="11CEF3E0" w14:textId="77777777" w:rsidR="009A28B8" w:rsidRPr="004346E0" w:rsidRDefault="009A28B8" w:rsidP="004A16B0">
            <w:pPr>
              <w:rPr>
                <w:rFonts w:ascii="Times New Roman" w:hAnsi="Times New Roman" w:cs="Times New Roman"/>
                <w:b/>
                <w:bCs/>
                <w:color w:val="000000" w:themeColor="text1"/>
                <w:sz w:val="24"/>
                <w:szCs w:val="24"/>
              </w:rPr>
            </w:pPr>
          </w:p>
          <w:p w14:paraId="4B6E93F1" w14:textId="77777777" w:rsidR="009A28B8" w:rsidRPr="004346E0" w:rsidRDefault="009A28B8" w:rsidP="004A16B0">
            <w:pPr>
              <w:rPr>
                <w:rFonts w:ascii="Times New Roman" w:hAnsi="Times New Roman" w:cs="Times New Roman"/>
                <w:b/>
                <w:bCs/>
                <w:color w:val="000000" w:themeColor="text1"/>
                <w:sz w:val="24"/>
                <w:szCs w:val="24"/>
              </w:rPr>
            </w:pPr>
          </w:p>
          <w:p w14:paraId="6C2E6DE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C3AF93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B8F316C" w14:textId="77777777" w:rsidTr="009A28B8">
        <w:tc>
          <w:tcPr>
            <w:tcW w:w="1350" w:type="pct"/>
            <w:gridSpan w:val="3"/>
            <w:vMerge/>
          </w:tcPr>
          <w:p w14:paraId="53F6ED6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2FE299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Защита от акустических воздействий: источники, воздействие на организм, меры защиты</w:t>
            </w:r>
          </w:p>
        </w:tc>
      </w:tr>
      <w:tr w:rsidR="004346E0" w:rsidRPr="004346E0" w14:paraId="31CF119F" w14:textId="77777777" w:rsidTr="009A28B8">
        <w:tc>
          <w:tcPr>
            <w:tcW w:w="1350" w:type="pct"/>
            <w:gridSpan w:val="3"/>
            <w:vMerge/>
          </w:tcPr>
          <w:p w14:paraId="2F67B75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8F1DD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Защита от вибраций: источники, воздействие на организм, меры защиты</w:t>
            </w:r>
          </w:p>
        </w:tc>
      </w:tr>
      <w:tr w:rsidR="004346E0" w:rsidRPr="004346E0" w14:paraId="61D5F107" w14:textId="77777777" w:rsidTr="009A28B8">
        <w:tc>
          <w:tcPr>
            <w:tcW w:w="1350" w:type="pct"/>
            <w:gridSpan w:val="3"/>
            <w:vMerge/>
          </w:tcPr>
          <w:p w14:paraId="6FE3CED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182CBE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Защита от тепловых излучений: источники, воздействие на организм, меры защиты</w:t>
            </w:r>
          </w:p>
        </w:tc>
      </w:tr>
      <w:tr w:rsidR="004346E0" w:rsidRPr="004346E0" w14:paraId="1317B578" w14:textId="77777777" w:rsidTr="009A28B8">
        <w:trPr>
          <w:trHeight w:val="355"/>
        </w:trPr>
        <w:tc>
          <w:tcPr>
            <w:tcW w:w="1350" w:type="pct"/>
            <w:gridSpan w:val="3"/>
            <w:vMerge/>
          </w:tcPr>
          <w:p w14:paraId="678C80A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4301163"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51" w:name="_Toc101971906"/>
            <w:bookmarkStart w:id="52" w:name="_Toc101974489"/>
            <w:bookmarkStart w:id="53" w:name="_Toc127973591"/>
            <w:bookmarkStart w:id="54" w:name="_Toc127974061"/>
            <w:bookmarkStart w:id="55" w:name="_Toc127974737"/>
            <w:r w:rsidRPr="004346E0">
              <w:rPr>
                <w:rFonts w:ascii="Times New Roman" w:hAnsi="Times New Roman" w:cs="Times New Roman"/>
                <w:color w:val="000000" w:themeColor="text1"/>
                <w:sz w:val="24"/>
                <w:szCs w:val="24"/>
              </w:rPr>
              <w:t>4. Защита от вредных веществ: источники, воздействие на организм, меры защиты</w:t>
            </w:r>
            <w:bookmarkEnd w:id="51"/>
            <w:bookmarkEnd w:id="52"/>
            <w:bookmarkEnd w:id="53"/>
            <w:bookmarkEnd w:id="54"/>
            <w:bookmarkEnd w:id="55"/>
          </w:p>
        </w:tc>
      </w:tr>
      <w:tr w:rsidR="004346E0" w:rsidRPr="004346E0" w14:paraId="3C6F012C" w14:textId="77777777" w:rsidTr="009A28B8">
        <w:trPr>
          <w:trHeight w:val="373"/>
        </w:trPr>
        <w:tc>
          <w:tcPr>
            <w:tcW w:w="1350" w:type="pct"/>
            <w:gridSpan w:val="3"/>
            <w:vMerge/>
          </w:tcPr>
          <w:p w14:paraId="0F99806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EDFD805"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Обеспечение электробезопасности: воздействие на организм, меры защиты</w:t>
            </w:r>
          </w:p>
        </w:tc>
      </w:tr>
      <w:tr w:rsidR="004346E0" w:rsidRPr="004346E0" w14:paraId="6206E745" w14:textId="77777777" w:rsidTr="009A28B8">
        <w:trPr>
          <w:trHeight w:val="309"/>
        </w:trPr>
        <w:tc>
          <w:tcPr>
            <w:tcW w:w="1350" w:type="pct"/>
            <w:gridSpan w:val="3"/>
            <w:vMerge/>
          </w:tcPr>
          <w:p w14:paraId="098CC82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8E771D5" w14:textId="77777777" w:rsidR="009A28B8" w:rsidRPr="004346E0" w:rsidRDefault="009A28B8" w:rsidP="004A16B0">
            <w:pPr>
              <w:suppressAutoHyphens/>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7771FAD" w14:textId="77777777" w:rsidTr="009A28B8">
        <w:tc>
          <w:tcPr>
            <w:tcW w:w="1350" w:type="pct"/>
            <w:gridSpan w:val="3"/>
            <w:vMerge/>
          </w:tcPr>
          <w:p w14:paraId="3DE33BAD"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1752E1E" w14:textId="77777777" w:rsidR="009A28B8" w:rsidRPr="004346E0" w:rsidRDefault="009A28B8" w:rsidP="004A16B0">
            <w:pPr>
              <w:shd w:val="clear" w:color="auto" w:fill="FFFFFF"/>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w:t>
            </w:r>
            <w:r w:rsidRPr="004346E0">
              <w:rPr>
                <w:rFonts w:ascii="Times New Roman" w:eastAsia="Calibri" w:hAnsi="Times New Roman" w:cs="Times New Roman"/>
                <w:color w:val="000000" w:themeColor="text1"/>
                <w:sz w:val="24"/>
                <w:szCs w:val="24"/>
              </w:rPr>
              <w:t>Гигиеническое нормирование и контроль шума на рабочем месте</w:t>
            </w:r>
            <w:r w:rsidRPr="004346E0">
              <w:rPr>
                <w:rFonts w:ascii="Times New Roman" w:hAnsi="Times New Roman" w:cs="Times New Roman"/>
                <w:color w:val="000000" w:themeColor="text1"/>
                <w:sz w:val="24"/>
                <w:szCs w:val="24"/>
              </w:rPr>
              <w:t>»</w:t>
            </w:r>
          </w:p>
        </w:tc>
      </w:tr>
      <w:tr w:rsidR="004346E0" w:rsidRPr="004346E0" w14:paraId="3A29FB1E" w14:textId="77777777" w:rsidTr="009A28B8">
        <w:tc>
          <w:tcPr>
            <w:tcW w:w="1350" w:type="pct"/>
            <w:gridSpan w:val="3"/>
            <w:vMerge/>
          </w:tcPr>
          <w:p w14:paraId="5006DD1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25D238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56" w:name="_Toc101971907"/>
            <w:bookmarkStart w:id="57" w:name="_Toc101974490"/>
            <w:bookmarkStart w:id="58" w:name="_Toc127973592"/>
            <w:bookmarkStart w:id="59" w:name="_Toc127974062"/>
            <w:bookmarkStart w:id="60" w:name="_Toc127974738"/>
            <w:r w:rsidRPr="004346E0">
              <w:rPr>
                <w:rFonts w:ascii="Times New Roman" w:hAnsi="Times New Roman" w:cs="Times New Roman"/>
                <w:color w:val="000000" w:themeColor="text1"/>
                <w:sz w:val="24"/>
                <w:szCs w:val="24"/>
              </w:rPr>
              <w:t>Практическое занятие 5: «</w:t>
            </w:r>
            <w:r w:rsidRPr="004346E0">
              <w:rPr>
                <w:rFonts w:ascii="Times New Roman" w:eastAsia="Calibri" w:hAnsi="Times New Roman" w:cs="Times New Roman"/>
                <w:color w:val="000000" w:themeColor="text1"/>
                <w:sz w:val="24"/>
                <w:szCs w:val="24"/>
              </w:rPr>
              <w:t xml:space="preserve">Гигиеническое нормирование и контроль </w:t>
            </w:r>
            <w:r w:rsidRPr="004346E0">
              <w:rPr>
                <w:rFonts w:ascii="Times New Roman" w:hAnsi="Times New Roman" w:cs="Times New Roman"/>
                <w:color w:val="000000" w:themeColor="text1"/>
                <w:sz w:val="24"/>
                <w:szCs w:val="24"/>
              </w:rPr>
              <w:t>вредных веществ</w:t>
            </w:r>
            <w:r w:rsidRPr="004346E0">
              <w:rPr>
                <w:rFonts w:ascii="Times New Roman" w:eastAsia="Calibri" w:hAnsi="Times New Roman" w:cs="Times New Roman"/>
                <w:color w:val="000000" w:themeColor="text1"/>
                <w:sz w:val="24"/>
                <w:szCs w:val="24"/>
              </w:rPr>
              <w:t xml:space="preserve"> на рабочем месте</w:t>
            </w:r>
            <w:r w:rsidRPr="004346E0">
              <w:rPr>
                <w:rFonts w:ascii="Times New Roman" w:hAnsi="Times New Roman" w:cs="Times New Roman"/>
                <w:color w:val="000000" w:themeColor="text1"/>
                <w:sz w:val="24"/>
                <w:szCs w:val="24"/>
              </w:rPr>
              <w:t>»</w:t>
            </w:r>
            <w:bookmarkEnd w:id="56"/>
            <w:bookmarkEnd w:id="57"/>
            <w:bookmarkEnd w:id="58"/>
            <w:bookmarkEnd w:id="59"/>
            <w:bookmarkEnd w:id="60"/>
          </w:p>
        </w:tc>
      </w:tr>
      <w:tr w:rsidR="004346E0" w:rsidRPr="004346E0" w14:paraId="1EEFAB9D" w14:textId="77777777" w:rsidTr="009A28B8">
        <w:trPr>
          <w:trHeight w:val="611"/>
        </w:trPr>
        <w:tc>
          <w:tcPr>
            <w:tcW w:w="1350" w:type="pct"/>
            <w:gridSpan w:val="3"/>
            <w:vMerge/>
          </w:tcPr>
          <w:p w14:paraId="7793836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12476D5"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61" w:name="_Toc101971908"/>
            <w:bookmarkStart w:id="62" w:name="_Toc101974491"/>
            <w:bookmarkStart w:id="63" w:name="_Toc127973593"/>
            <w:bookmarkStart w:id="64" w:name="_Toc127974063"/>
            <w:bookmarkStart w:id="65" w:name="_Toc127974739"/>
            <w:r w:rsidRPr="004346E0">
              <w:rPr>
                <w:rFonts w:ascii="Times New Roman" w:hAnsi="Times New Roman" w:cs="Times New Roman"/>
                <w:color w:val="000000" w:themeColor="text1"/>
                <w:sz w:val="24"/>
                <w:szCs w:val="24"/>
              </w:rPr>
              <w:t>Практическое занятие 6: «</w:t>
            </w:r>
            <w:r w:rsidRPr="004346E0">
              <w:rPr>
                <w:rFonts w:ascii="Times New Roman" w:eastAsia="Calibri" w:hAnsi="Times New Roman" w:cs="Times New Roman"/>
                <w:color w:val="000000" w:themeColor="text1"/>
                <w:sz w:val="24"/>
                <w:szCs w:val="24"/>
              </w:rPr>
              <w:t xml:space="preserve">Гигиеническое нормирование и контроль </w:t>
            </w:r>
            <w:r w:rsidRPr="004346E0">
              <w:rPr>
                <w:rFonts w:ascii="Times New Roman" w:hAnsi="Times New Roman" w:cs="Times New Roman"/>
                <w:color w:val="000000" w:themeColor="text1"/>
                <w:sz w:val="24"/>
                <w:szCs w:val="24"/>
              </w:rPr>
              <w:t>освещения в горных выработках»</w:t>
            </w:r>
            <w:bookmarkEnd w:id="61"/>
            <w:bookmarkEnd w:id="62"/>
            <w:bookmarkEnd w:id="63"/>
            <w:bookmarkEnd w:id="64"/>
            <w:bookmarkEnd w:id="65"/>
          </w:p>
        </w:tc>
      </w:tr>
      <w:tr w:rsidR="004346E0" w:rsidRPr="004346E0" w14:paraId="2F30AC72" w14:textId="77777777" w:rsidTr="009A28B8">
        <w:tc>
          <w:tcPr>
            <w:tcW w:w="1350" w:type="pct"/>
            <w:gridSpan w:val="3"/>
            <w:vMerge w:val="restart"/>
          </w:tcPr>
          <w:p w14:paraId="6B975E9B"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1.4 Расследование и учет несчастных случаев</w:t>
            </w:r>
            <w:r w:rsidRPr="004346E0">
              <w:rPr>
                <w:rFonts w:ascii="Times New Roman" w:hAnsi="Times New Roman" w:cs="Times New Roman"/>
                <w:bCs/>
                <w:color w:val="000000" w:themeColor="text1"/>
                <w:sz w:val="24"/>
                <w:szCs w:val="24"/>
              </w:rPr>
              <w:br/>
              <w:t>и профессиональных заболеваний</w:t>
            </w:r>
          </w:p>
        </w:tc>
        <w:tc>
          <w:tcPr>
            <w:tcW w:w="3650" w:type="pct"/>
          </w:tcPr>
          <w:p w14:paraId="29153F78" w14:textId="77777777" w:rsidR="009A28B8" w:rsidRPr="004346E0" w:rsidRDefault="009A28B8" w:rsidP="004A16B0">
            <w:pPr>
              <w:outlineLvl w:val="1"/>
              <w:rPr>
                <w:rFonts w:ascii="Times New Roman" w:hAnsi="Times New Roman" w:cs="Times New Roman"/>
                <w:b/>
                <w:color w:val="000000" w:themeColor="text1"/>
                <w:sz w:val="24"/>
                <w:szCs w:val="24"/>
              </w:rPr>
            </w:pPr>
            <w:bookmarkStart w:id="66" w:name="_Toc101971909"/>
            <w:bookmarkStart w:id="67" w:name="_Toc101974492"/>
            <w:bookmarkStart w:id="68" w:name="_Toc127973594"/>
            <w:bookmarkStart w:id="69" w:name="_Toc127974064"/>
            <w:bookmarkStart w:id="70" w:name="_Toc127974740"/>
            <w:r w:rsidRPr="004346E0">
              <w:rPr>
                <w:rFonts w:ascii="Times New Roman" w:hAnsi="Times New Roman" w:cs="Times New Roman"/>
                <w:b/>
                <w:bCs/>
                <w:color w:val="000000" w:themeColor="text1"/>
                <w:sz w:val="24"/>
                <w:szCs w:val="24"/>
              </w:rPr>
              <w:t>Содержание</w:t>
            </w:r>
            <w:bookmarkEnd w:id="66"/>
            <w:bookmarkEnd w:id="67"/>
            <w:bookmarkEnd w:id="68"/>
            <w:bookmarkEnd w:id="69"/>
            <w:bookmarkEnd w:id="70"/>
          </w:p>
        </w:tc>
      </w:tr>
      <w:tr w:rsidR="004346E0" w:rsidRPr="004346E0" w14:paraId="7A026D66" w14:textId="77777777" w:rsidTr="009A28B8">
        <w:tc>
          <w:tcPr>
            <w:tcW w:w="1350" w:type="pct"/>
            <w:gridSpan w:val="3"/>
            <w:vMerge/>
          </w:tcPr>
          <w:p w14:paraId="795460A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50E208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w:t>
            </w:r>
            <w:r w:rsidRPr="004346E0">
              <w:rPr>
                <w:rFonts w:ascii="Times New Roman" w:eastAsia="Calibri" w:hAnsi="Times New Roman" w:cs="Times New Roman"/>
                <w:color w:val="000000" w:themeColor="text1"/>
                <w:sz w:val="24"/>
                <w:szCs w:val="24"/>
              </w:rPr>
              <w:t>Основные причины производственного травматизма</w:t>
            </w:r>
            <w:r w:rsidRPr="004346E0">
              <w:rPr>
                <w:rFonts w:ascii="Times New Roman" w:hAnsi="Times New Roman" w:cs="Times New Roman"/>
                <w:color w:val="000000" w:themeColor="text1"/>
                <w:sz w:val="24"/>
                <w:szCs w:val="24"/>
              </w:rPr>
              <w:t xml:space="preserve"> и профессиональных заболеваний</w:t>
            </w:r>
          </w:p>
        </w:tc>
      </w:tr>
      <w:tr w:rsidR="004346E0" w:rsidRPr="004346E0" w14:paraId="396E7293" w14:textId="77777777" w:rsidTr="009A28B8">
        <w:tc>
          <w:tcPr>
            <w:tcW w:w="1350" w:type="pct"/>
            <w:gridSpan w:val="3"/>
            <w:vMerge/>
          </w:tcPr>
          <w:p w14:paraId="4A2BCF26"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DB6D0A1"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71" w:name="_Toc101971910"/>
            <w:bookmarkStart w:id="72" w:name="_Toc101974493"/>
            <w:bookmarkStart w:id="73" w:name="_Toc127973595"/>
            <w:bookmarkStart w:id="74" w:name="_Toc127974065"/>
            <w:bookmarkStart w:id="75" w:name="_Toc127974741"/>
            <w:r w:rsidRPr="004346E0">
              <w:rPr>
                <w:rFonts w:ascii="Times New Roman" w:hAnsi="Times New Roman" w:cs="Times New Roman"/>
                <w:color w:val="000000" w:themeColor="text1"/>
                <w:sz w:val="24"/>
                <w:szCs w:val="24"/>
              </w:rPr>
              <w:t>2. Порядок расследования и учета несчастных случаев и профессиональных заболеваний на производстве</w:t>
            </w:r>
            <w:bookmarkEnd w:id="71"/>
            <w:bookmarkEnd w:id="72"/>
            <w:bookmarkEnd w:id="73"/>
            <w:bookmarkEnd w:id="74"/>
            <w:bookmarkEnd w:id="75"/>
          </w:p>
        </w:tc>
      </w:tr>
      <w:tr w:rsidR="004346E0" w:rsidRPr="004346E0" w14:paraId="2F243EF7" w14:textId="77777777" w:rsidTr="009A28B8">
        <w:tc>
          <w:tcPr>
            <w:tcW w:w="1350" w:type="pct"/>
            <w:gridSpan w:val="3"/>
            <w:vMerge/>
          </w:tcPr>
          <w:p w14:paraId="5D2E532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53A0D7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 xml:space="preserve">3. </w:t>
            </w:r>
            <w:r w:rsidRPr="004346E0">
              <w:rPr>
                <w:rFonts w:ascii="Times New Roman" w:eastAsia="Calibri" w:hAnsi="Times New Roman" w:cs="Times New Roman"/>
                <w:color w:val="000000" w:themeColor="text1"/>
                <w:sz w:val="24"/>
                <w:szCs w:val="24"/>
              </w:rPr>
              <w:t>Обязательное социальное страхование от несчастных случаев на производстве и профессиональных заболеваний</w:t>
            </w:r>
          </w:p>
        </w:tc>
      </w:tr>
      <w:tr w:rsidR="004346E0" w:rsidRPr="004346E0" w14:paraId="7CF4D97B" w14:textId="77777777" w:rsidTr="009A28B8">
        <w:tc>
          <w:tcPr>
            <w:tcW w:w="1350" w:type="pct"/>
            <w:gridSpan w:val="3"/>
            <w:vMerge/>
          </w:tcPr>
          <w:p w14:paraId="1C90594F"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8BEDB6D" w14:textId="77777777" w:rsidR="009A28B8" w:rsidRPr="004346E0" w:rsidRDefault="009A28B8" w:rsidP="004A16B0">
            <w:pPr>
              <w:outlineLvl w:val="1"/>
              <w:rPr>
                <w:rFonts w:ascii="Times New Roman" w:hAnsi="Times New Roman" w:cs="Times New Roman"/>
                <w:color w:val="000000" w:themeColor="text1"/>
                <w:sz w:val="24"/>
                <w:szCs w:val="24"/>
              </w:rPr>
            </w:pPr>
            <w:bookmarkStart w:id="76" w:name="_Toc101971911"/>
            <w:bookmarkStart w:id="77" w:name="_Toc101974494"/>
            <w:bookmarkStart w:id="78" w:name="_Toc127973596"/>
            <w:bookmarkStart w:id="79" w:name="_Toc127974066"/>
            <w:bookmarkStart w:id="80" w:name="_Toc127974742"/>
            <w:r w:rsidRPr="004346E0">
              <w:rPr>
                <w:rFonts w:ascii="Times New Roman" w:hAnsi="Times New Roman" w:cs="Times New Roman"/>
                <w:b/>
                <w:bCs/>
                <w:color w:val="000000" w:themeColor="text1"/>
                <w:sz w:val="24"/>
                <w:szCs w:val="24"/>
              </w:rPr>
              <w:t>В том числе практических занятий</w:t>
            </w:r>
            <w:bookmarkEnd w:id="76"/>
            <w:bookmarkEnd w:id="77"/>
            <w:bookmarkEnd w:id="78"/>
            <w:bookmarkEnd w:id="79"/>
            <w:bookmarkEnd w:id="80"/>
            <w:r w:rsidRPr="004346E0">
              <w:rPr>
                <w:rFonts w:ascii="Times New Roman" w:hAnsi="Times New Roman" w:cs="Times New Roman"/>
                <w:b/>
                <w:bCs/>
                <w:color w:val="000000" w:themeColor="text1"/>
                <w:sz w:val="24"/>
                <w:szCs w:val="24"/>
              </w:rPr>
              <w:t xml:space="preserve"> </w:t>
            </w:r>
          </w:p>
        </w:tc>
      </w:tr>
      <w:tr w:rsidR="004346E0" w:rsidRPr="004346E0" w14:paraId="58AC6CDB" w14:textId="77777777" w:rsidTr="009A28B8">
        <w:tc>
          <w:tcPr>
            <w:tcW w:w="1350" w:type="pct"/>
            <w:gridSpan w:val="3"/>
            <w:vMerge/>
          </w:tcPr>
          <w:p w14:paraId="584851A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vAlign w:val="bottom"/>
          </w:tcPr>
          <w:p w14:paraId="6972156A" w14:textId="77777777" w:rsidR="009A28B8" w:rsidRPr="004346E0" w:rsidRDefault="009A28B8" w:rsidP="004A16B0">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w:t>
            </w:r>
            <w:r w:rsidRPr="004346E0">
              <w:rPr>
                <w:rFonts w:ascii="Times New Roman" w:eastAsia="Calibri" w:hAnsi="Times New Roman" w:cs="Times New Roman"/>
                <w:color w:val="000000" w:themeColor="text1"/>
                <w:sz w:val="24"/>
                <w:szCs w:val="24"/>
              </w:rPr>
              <w:t>Изучение алгоритма расследования несчастных случаев</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color w:val="000000" w:themeColor="text1"/>
                <w:sz w:val="24"/>
                <w:szCs w:val="24"/>
              </w:rPr>
              <w:t>на производстве</w:t>
            </w:r>
            <w:r w:rsidRPr="004346E0">
              <w:rPr>
                <w:rFonts w:ascii="Times New Roman" w:hAnsi="Times New Roman" w:cs="Times New Roman"/>
                <w:color w:val="000000" w:themeColor="text1"/>
                <w:sz w:val="24"/>
                <w:szCs w:val="24"/>
              </w:rPr>
              <w:t>»</w:t>
            </w:r>
          </w:p>
        </w:tc>
      </w:tr>
      <w:tr w:rsidR="004346E0" w:rsidRPr="004346E0" w14:paraId="6A4978BD" w14:textId="77777777" w:rsidTr="009A28B8">
        <w:tc>
          <w:tcPr>
            <w:tcW w:w="1350" w:type="pct"/>
            <w:gridSpan w:val="3"/>
            <w:vMerge/>
          </w:tcPr>
          <w:p w14:paraId="69D8F63B"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36B2C1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81" w:name="_Toc101971912"/>
            <w:bookmarkStart w:id="82" w:name="_Toc101974495"/>
            <w:bookmarkStart w:id="83" w:name="_Toc127973597"/>
            <w:bookmarkStart w:id="84" w:name="_Toc127974067"/>
            <w:bookmarkStart w:id="85" w:name="_Toc127974743"/>
            <w:r w:rsidRPr="004346E0">
              <w:rPr>
                <w:rFonts w:ascii="Times New Roman" w:hAnsi="Times New Roman" w:cs="Times New Roman"/>
                <w:color w:val="000000" w:themeColor="text1"/>
                <w:sz w:val="24"/>
                <w:szCs w:val="24"/>
              </w:rPr>
              <w:t xml:space="preserve">Практическое занятие 8: «Анализ </w:t>
            </w:r>
            <w:r w:rsidRPr="004346E0">
              <w:rPr>
                <w:rFonts w:ascii="Times New Roman" w:eastAsia="Calibri" w:hAnsi="Times New Roman" w:cs="Times New Roman"/>
                <w:color w:val="000000" w:themeColor="text1"/>
                <w:sz w:val="24"/>
                <w:szCs w:val="24"/>
              </w:rPr>
              <w:t>расследования несчастных случаев</w:t>
            </w:r>
            <w:r w:rsidRPr="004346E0">
              <w:rPr>
                <w:rFonts w:ascii="Times New Roman" w:hAnsi="Times New Roman" w:cs="Times New Roman"/>
                <w:color w:val="000000" w:themeColor="text1"/>
                <w:sz w:val="24"/>
                <w:szCs w:val="24"/>
              </w:rPr>
              <w:t xml:space="preserve"> </w:t>
            </w:r>
            <w:r w:rsidRPr="004346E0">
              <w:rPr>
                <w:rFonts w:ascii="Times New Roman" w:eastAsia="Calibri" w:hAnsi="Times New Roman" w:cs="Times New Roman"/>
                <w:color w:val="000000" w:themeColor="text1"/>
                <w:sz w:val="24"/>
                <w:szCs w:val="24"/>
              </w:rPr>
              <w:t>на производстве</w:t>
            </w:r>
            <w:r w:rsidRPr="004346E0">
              <w:rPr>
                <w:rFonts w:ascii="Times New Roman" w:hAnsi="Times New Roman" w:cs="Times New Roman"/>
                <w:color w:val="000000" w:themeColor="text1"/>
                <w:sz w:val="24"/>
                <w:szCs w:val="24"/>
              </w:rPr>
              <w:t>»</w:t>
            </w:r>
            <w:bookmarkEnd w:id="81"/>
            <w:bookmarkEnd w:id="82"/>
            <w:bookmarkEnd w:id="83"/>
            <w:bookmarkEnd w:id="84"/>
            <w:bookmarkEnd w:id="85"/>
          </w:p>
          <w:p w14:paraId="01887051" w14:textId="77777777" w:rsidR="009A28B8" w:rsidRPr="004346E0" w:rsidRDefault="009A28B8" w:rsidP="004A16B0">
            <w:pPr>
              <w:shd w:val="clear" w:color="auto" w:fill="FFFFFF"/>
              <w:ind w:left="150"/>
              <w:outlineLvl w:val="1"/>
              <w:rPr>
                <w:rFonts w:ascii="Times New Roman" w:hAnsi="Times New Roman" w:cs="Times New Roman"/>
                <w:color w:val="000000" w:themeColor="text1"/>
                <w:sz w:val="24"/>
                <w:szCs w:val="24"/>
              </w:rPr>
            </w:pPr>
          </w:p>
        </w:tc>
      </w:tr>
      <w:tr w:rsidR="004346E0" w:rsidRPr="004346E0" w14:paraId="7758AAD1" w14:textId="77777777" w:rsidTr="009A28B8">
        <w:tc>
          <w:tcPr>
            <w:tcW w:w="1350" w:type="pct"/>
            <w:gridSpan w:val="3"/>
            <w:vMerge/>
          </w:tcPr>
          <w:p w14:paraId="1FA9D609"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184E15F"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bookmarkStart w:id="86" w:name="_Toc101971913"/>
            <w:bookmarkStart w:id="87" w:name="_Toc101974496"/>
            <w:bookmarkStart w:id="88" w:name="_Toc127973598"/>
            <w:bookmarkStart w:id="89" w:name="_Toc127974068"/>
            <w:bookmarkStart w:id="90" w:name="_Toc127974744"/>
            <w:r w:rsidRPr="004346E0">
              <w:rPr>
                <w:rFonts w:ascii="Times New Roman" w:hAnsi="Times New Roman" w:cs="Times New Roman"/>
                <w:color w:val="000000" w:themeColor="text1"/>
                <w:sz w:val="24"/>
                <w:szCs w:val="24"/>
              </w:rPr>
              <w:t>Практическое занятие 9: «Порядок заполнения акта по форме Н-1»</w:t>
            </w:r>
            <w:bookmarkEnd w:id="86"/>
            <w:bookmarkEnd w:id="87"/>
            <w:bookmarkEnd w:id="88"/>
            <w:bookmarkEnd w:id="89"/>
            <w:bookmarkEnd w:id="90"/>
          </w:p>
          <w:p w14:paraId="71C6EC00" w14:textId="77777777" w:rsidR="009A28B8" w:rsidRPr="004346E0" w:rsidRDefault="009A28B8" w:rsidP="004A16B0">
            <w:pPr>
              <w:shd w:val="clear" w:color="auto" w:fill="FFFFFF"/>
              <w:outlineLvl w:val="1"/>
              <w:rPr>
                <w:rFonts w:ascii="Times New Roman" w:hAnsi="Times New Roman" w:cs="Times New Roman"/>
                <w:color w:val="000000" w:themeColor="text1"/>
                <w:sz w:val="24"/>
                <w:szCs w:val="24"/>
              </w:rPr>
            </w:pPr>
          </w:p>
        </w:tc>
      </w:tr>
      <w:tr w:rsidR="004346E0" w:rsidRPr="004346E0" w14:paraId="33CE6DA3" w14:textId="77777777" w:rsidTr="009A28B8">
        <w:tc>
          <w:tcPr>
            <w:tcW w:w="5000" w:type="pct"/>
            <w:gridSpan w:val="4"/>
          </w:tcPr>
          <w:p w14:paraId="1F9E06A5"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Примерная тематика самостоятельной учебной работы </w:t>
            </w:r>
          </w:p>
          <w:p w14:paraId="0C719F04"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  .………………………………………</w:t>
            </w:r>
          </w:p>
          <w:p w14:paraId="7DEE2355" w14:textId="77777777" w:rsidR="009A28B8" w:rsidRPr="004346E0" w:rsidRDefault="009A28B8" w:rsidP="004A16B0">
            <w:pP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lang w:val="en-US"/>
              </w:rPr>
              <w:t>n</w:t>
            </w:r>
            <w:r w:rsidRPr="004346E0">
              <w:rPr>
                <w:rFonts w:ascii="Times New Roman" w:hAnsi="Times New Roman" w:cs="Times New Roman"/>
                <w:b/>
                <w:color w:val="000000" w:themeColor="text1"/>
                <w:sz w:val="24"/>
                <w:szCs w:val="24"/>
              </w:rPr>
              <w:t>.  ………………………………………..</w:t>
            </w:r>
          </w:p>
        </w:tc>
      </w:tr>
      <w:tr w:rsidR="004346E0" w:rsidRPr="004346E0" w14:paraId="67A77FA2" w14:textId="77777777" w:rsidTr="009A28B8">
        <w:tc>
          <w:tcPr>
            <w:tcW w:w="5000" w:type="pct"/>
            <w:gridSpan w:val="4"/>
          </w:tcPr>
          <w:p w14:paraId="1150E680"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2. Система управления промышленной безопасностью в горной организации   100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4AF97D50" w14:textId="77777777" w:rsidTr="009A28B8">
        <w:tc>
          <w:tcPr>
            <w:tcW w:w="5000" w:type="pct"/>
            <w:gridSpan w:val="4"/>
          </w:tcPr>
          <w:p w14:paraId="1FD86077"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МДК. 02.02 Система управления промышленной безопасностью в горной организации</w:t>
            </w:r>
          </w:p>
        </w:tc>
      </w:tr>
      <w:tr w:rsidR="004346E0" w:rsidRPr="004346E0" w14:paraId="7B02D6E5" w14:textId="77777777" w:rsidTr="009A28B8">
        <w:tc>
          <w:tcPr>
            <w:tcW w:w="1350" w:type="pct"/>
            <w:gridSpan w:val="3"/>
            <w:vMerge w:val="restart"/>
          </w:tcPr>
          <w:p w14:paraId="604935DC"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Тема 2.1. </w:t>
            </w:r>
            <w:r w:rsidRPr="004346E0">
              <w:rPr>
                <w:rFonts w:ascii="Times New Roman" w:hAnsi="Times New Roman" w:cs="Times New Roman"/>
                <w:color w:val="000000" w:themeColor="text1"/>
                <w:sz w:val="24"/>
                <w:szCs w:val="24"/>
              </w:rPr>
              <w:t>Правовая основа промышленной безопасности</w:t>
            </w:r>
          </w:p>
        </w:tc>
        <w:tc>
          <w:tcPr>
            <w:tcW w:w="3650" w:type="pct"/>
          </w:tcPr>
          <w:p w14:paraId="73A423EB"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ADE0628" w14:textId="77777777" w:rsidTr="009A28B8">
        <w:tc>
          <w:tcPr>
            <w:tcW w:w="1350" w:type="pct"/>
            <w:gridSpan w:val="3"/>
            <w:vMerge/>
          </w:tcPr>
          <w:p w14:paraId="36FAF80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5098FC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Основные понятия промышленной безопасности</w:t>
            </w:r>
          </w:p>
        </w:tc>
      </w:tr>
      <w:tr w:rsidR="004346E0" w:rsidRPr="004346E0" w14:paraId="08BF8DF1" w14:textId="77777777" w:rsidTr="009A28B8">
        <w:trPr>
          <w:trHeight w:val="479"/>
        </w:trPr>
        <w:tc>
          <w:tcPr>
            <w:tcW w:w="1350" w:type="pct"/>
            <w:gridSpan w:val="3"/>
            <w:vMerge/>
          </w:tcPr>
          <w:p w14:paraId="629F1B3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CE3584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Российское законодательство и правовое регулирование в области промышленной безопасности</w:t>
            </w:r>
          </w:p>
        </w:tc>
      </w:tr>
      <w:tr w:rsidR="004346E0" w:rsidRPr="004346E0" w14:paraId="0C821E51" w14:textId="77777777" w:rsidTr="009A28B8">
        <w:tc>
          <w:tcPr>
            <w:tcW w:w="1350" w:type="pct"/>
            <w:gridSpan w:val="3"/>
            <w:vMerge/>
          </w:tcPr>
          <w:p w14:paraId="37B515B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90EEC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Опасные производственные объекты. Классификация опасных производственных объектов</w:t>
            </w:r>
          </w:p>
        </w:tc>
      </w:tr>
      <w:tr w:rsidR="004346E0" w:rsidRPr="004346E0" w14:paraId="196626F8" w14:textId="77777777" w:rsidTr="009A28B8">
        <w:tc>
          <w:tcPr>
            <w:tcW w:w="1350" w:type="pct"/>
            <w:gridSpan w:val="3"/>
            <w:vMerge/>
          </w:tcPr>
          <w:p w14:paraId="76D1C55E"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88D8C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Федеральный государственный надзор в области промышленной безопасности</w:t>
            </w:r>
          </w:p>
        </w:tc>
      </w:tr>
      <w:tr w:rsidR="004346E0" w:rsidRPr="004346E0" w14:paraId="68B35390" w14:textId="77777777" w:rsidTr="009A28B8">
        <w:tc>
          <w:tcPr>
            <w:tcW w:w="1350" w:type="pct"/>
            <w:gridSpan w:val="3"/>
            <w:vMerge/>
          </w:tcPr>
          <w:p w14:paraId="7EF1AAE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835F2E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Ответственность за нарушение </w:t>
            </w:r>
            <w:r w:rsidRPr="004346E0">
              <w:rPr>
                <w:rFonts w:ascii="Times New Roman" w:eastAsia="Calibri" w:hAnsi="Times New Roman" w:cs="Times New Roman"/>
                <w:color w:val="000000" w:themeColor="text1"/>
                <w:sz w:val="24"/>
                <w:szCs w:val="24"/>
              </w:rPr>
              <w:t>законодательства в области промышленной безопасности</w:t>
            </w:r>
          </w:p>
        </w:tc>
      </w:tr>
      <w:tr w:rsidR="004346E0" w:rsidRPr="004346E0" w14:paraId="0406F938" w14:textId="77777777" w:rsidTr="009A28B8">
        <w:tc>
          <w:tcPr>
            <w:tcW w:w="1350" w:type="pct"/>
            <w:gridSpan w:val="3"/>
            <w:vMerge w:val="restart"/>
          </w:tcPr>
          <w:p w14:paraId="4299B37F"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Тема 2.2. Обеспечение безопасной эксплуатации опасных производственных объектов</w:t>
            </w:r>
          </w:p>
        </w:tc>
        <w:tc>
          <w:tcPr>
            <w:tcW w:w="3650" w:type="pct"/>
          </w:tcPr>
          <w:p w14:paraId="1D87F67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05D8739" w14:textId="77777777" w:rsidTr="009A28B8">
        <w:tc>
          <w:tcPr>
            <w:tcW w:w="1350" w:type="pct"/>
            <w:gridSpan w:val="3"/>
            <w:vMerge/>
          </w:tcPr>
          <w:p w14:paraId="1A937F7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278E7CF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 Порядок подготовки и аттестации работников в области промышленной безопасности </w:t>
            </w:r>
          </w:p>
        </w:tc>
      </w:tr>
      <w:tr w:rsidR="004346E0" w:rsidRPr="004346E0" w14:paraId="05010613" w14:textId="77777777" w:rsidTr="009A28B8">
        <w:tc>
          <w:tcPr>
            <w:tcW w:w="1350" w:type="pct"/>
            <w:gridSpan w:val="3"/>
            <w:vMerge/>
          </w:tcPr>
          <w:p w14:paraId="3F19479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7DD047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Производственный контроль за соблюдением требований промышленной безопасности</w:t>
            </w:r>
          </w:p>
        </w:tc>
      </w:tr>
      <w:tr w:rsidR="004346E0" w:rsidRPr="004346E0" w14:paraId="1611BC7C" w14:textId="77777777" w:rsidTr="009A28B8">
        <w:tc>
          <w:tcPr>
            <w:tcW w:w="1350" w:type="pct"/>
            <w:gridSpan w:val="3"/>
            <w:vMerge/>
          </w:tcPr>
          <w:p w14:paraId="1352CD43"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A994C5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к выдаче нарядов-допусков</w:t>
            </w:r>
          </w:p>
        </w:tc>
      </w:tr>
      <w:tr w:rsidR="004346E0" w:rsidRPr="004346E0" w14:paraId="1569993B" w14:textId="77777777" w:rsidTr="009A28B8">
        <w:tc>
          <w:tcPr>
            <w:tcW w:w="1350" w:type="pct"/>
            <w:gridSpan w:val="3"/>
            <w:vMerge/>
          </w:tcPr>
          <w:p w14:paraId="41789A9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ACF7FE0"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w:t>
            </w:r>
            <w:r w:rsidRPr="004346E0">
              <w:rPr>
                <w:rFonts w:ascii="Times New Roman" w:eastAsia="Calibri" w:hAnsi="Times New Roman" w:cs="Times New Roman"/>
                <w:color w:val="000000" w:themeColor="text1"/>
                <w:sz w:val="24"/>
                <w:szCs w:val="24"/>
              </w:rPr>
              <w:t>Требования к техническим устройствам, применяемым на опасных производственных объектах</w:t>
            </w:r>
          </w:p>
        </w:tc>
      </w:tr>
      <w:tr w:rsidR="004346E0" w:rsidRPr="004346E0" w14:paraId="687F087B" w14:textId="77777777" w:rsidTr="009A28B8">
        <w:tc>
          <w:tcPr>
            <w:tcW w:w="1350" w:type="pct"/>
            <w:gridSpan w:val="3"/>
            <w:vMerge/>
          </w:tcPr>
          <w:p w14:paraId="0F2832A5"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142B9EF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Готовность к действиям по локализации и ликвидации последствий аварии на опасных производственных объектах</w:t>
            </w:r>
          </w:p>
        </w:tc>
      </w:tr>
      <w:tr w:rsidR="004346E0" w:rsidRPr="004346E0" w14:paraId="6A2BF265" w14:textId="77777777" w:rsidTr="009A28B8">
        <w:tc>
          <w:tcPr>
            <w:tcW w:w="1350" w:type="pct"/>
            <w:gridSpan w:val="3"/>
            <w:vMerge/>
          </w:tcPr>
          <w:p w14:paraId="6C7535D7"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679F6D2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Требования к противоаварийной защите шахты. </w:t>
            </w:r>
          </w:p>
        </w:tc>
      </w:tr>
      <w:tr w:rsidR="004346E0" w:rsidRPr="004346E0" w14:paraId="6E39279E" w14:textId="77777777" w:rsidTr="009A28B8">
        <w:tc>
          <w:tcPr>
            <w:tcW w:w="1350" w:type="pct"/>
            <w:gridSpan w:val="3"/>
            <w:vMerge/>
          </w:tcPr>
          <w:p w14:paraId="32FEFC7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7B28FB2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План ликвидации аварий (ПЛА) на шахте</w:t>
            </w:r>
          </w:p>
        </w:tc>
      </w:tr>
      <w:tr w:rsidR="004346E0" w:rsidRPr="004346E0" w14:paraId="36AD8827" w14:textId="77777777" w:rsidTr="009A28B8">
        <w:tc>
          <w:tcPr>
            <w:tcW w:w="1350" w:type="pct"/>
            <w:gridSpan w:val="3"/>
            <w:vMerge/>
          </w:tcPr>
          <w:p w14:paraId="21B1C7D2"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C4B7AA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 Порядок технического расследования причин аварий и инцидентов на опасных производственных объектах</w:t>
            </w:r>
          </w:p>
        </w:tc>
      </w:tr>
      <w:tr w:rsidR="004346E0" w:rsidRPr="004346E0" w14:paraId="29E4DFE7" w14:textId="77777777" w:rsidTr="009A28B8">
        <w:tc>
          <w:tcPr>
            <w:tcW w:w="1350" w:type="pct"/>
            <w:gridSpan w:val="3"/>
            <w:vMerge/>
          </w:tcPr>
          <w:p w14:paraId="3A4D0314"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377BF7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1AF6877D" w14:textId="77777777" w:rsidTr="009A28B8">
        <w:trPr>
          <w:trHeight w:val="272"/>
        </w:trPr>
        <w:tc>
          <w:tcPr>
            <w:tcW w:w="1350" w:type="pct"/>
            <w:gridSpan w:val="3"/>
            <w:vMerge/>
          </w:tcPr>
          <w:p w14:paraId="4C6E6F98"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43BBE96B" w14:textId="77777777" w:rsidR="009A28B8" w:rsidRPr="004346E0" w:rsidRDefault="009A28B8" w:rsidP="004A16B0">
            <w:pPr>
              <w:tabs>
                <w:tab w:val="left" w:pos="1134"/>
              </w:tab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1: «Изучение порядка включения в </w:t>
            </w:r>
            <w:proofErr w:type="spellStart"/>
            <w:r w:rsidRPr="004346E0">
              <w:rPr>
                <w:rFonts w:ascii="Times New Roman" w:hAnsi="Times New Roman" w:cs="Times New Roman"/>
                <w:color w:val="000000" w:themeColor="text1"/>
                <w:sz w:val="24"/>
                <w:szCs w:val="24"/>
              </w:rPr>
              <w:t>самоспасатель</w:t>
            </w:r>
            <w:proofErr w:type="spellEnd"/>
            <w:r w:rsidRPr="004346E0">
              <w:rPr>
                <w:rFonts w:ascii="Times New Roman" w:hAnsi="Times New Roman" w:cs="Times New Roman"/>
                <w:color w:val="000000" w:themeColor="text1"/>
                <w:sz w:val="24"/>
                <w:szCs w:val="24"/>
              </w:rPr>
              <w:t>»</w:t>
            </w:r>
          </w:p>
        </w:tc>
      </w:tr>
      <w:tr w:rsidR="004346E0" w:rsidRPr="004346E0" w14:paraId="502121B2" w14:textId="77777777" w:rsidTr="009A28B8">
        <w:tc>
          <w:tcPr>
            <w:tcW w:w="1350" w:type="pct"/>
            <w:gridSpan w:val="3"/>
            <w:vMerge/>
          </w:tcPr>
          <w:p w14:paraId="7EB8832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078D3B1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2: «Методы и средства оказания первой помощи пострадавшим при несчастных случаях и авариях»</w:t>
            </w:r>
          </w:p>
        </w:tc>
      </w:tr>
      <w:tr w:rsidR="004346E0" w:rsidRPr="004346E0" w14:paraId="3B1288F6" w14:textId="77777777" w:rsidTr="009A28B8">
        <w:tc>
          <w:tcPr>
            <w:tcW w:w="1350" w:type="pct"/>
            <w:gridSpan w:val="3"/>
            <w:vMerge/>
          </w:tcPr>
          <w:p w14:paraId="22168DEC" w14:textId="77777777" w:rsidR="009A28B8" w:rsidRPr="004346E0" w:rsidRDefault="009A28B8" w:rsidP="004A16B0">
            <w:pPr>
              <w:rPr>
                <w:rFonts w:ascii="Times New Roman" w:hAnsi="Times New Roman" w:cs="Times New Roman"/>
                <w:b/>
                <w:bCs/>
                <w:color w:val="000000" w:themeColor="text1"/>
                <w:sz w:val="24"/>
                <w:szCs w:val="24"/>
              </w:rPr>
            </w:pPr>
          </w:p>
        </w:tc>
        <w:tc>
          <w:tcPr>
            <w:tcW w:w="3650" w:type="pct"/>
          </w:tcPr>
          <w:p w14:paraId="564F4B8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3: «Изучение структуры плана ликвидации аварий на шахте»  </w:t>
            </w:r>
          </w:p>
        </w:tc>
      </w:tr>
      <w:tr w:rsidR="004346E0" w:rsidRPr="004346E0" w14:paraId="66FAC36C" w14:textId="77777777" w:rsidTr="009A28B8">
        <w:tc>
          <w:tcPr>
            <w:tcW w:w="1350" w:type="pct"/>
            <w:gridSpan w:val="3"/>
            <w:vMerge w:val="restart"/>
          </w:tcPr>
          <w:p w14:paraId="511D214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Тема 2.3. Безопасное ведение горных работ</w:t>
            </w:r>
          </w:p>
        </w:tc>
        <w:tc>
          <w:tcPr>
            <w:tcW w:w="3650" w:type="pct"/>
          </w:tcPr>
          <w:p w14:paraId="6593824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E721673" w14:textId="77777777" w:rsidTr="009A28B8">
        <w:tc>
          <w:tcPr>
            <w:tcW w:w="1350" w:type="pct"/>
            <w:gridSpan w:val="3"/>
            <w:vMerge/>
          </w:tcPr>
          <w:p w14:paraId="3D280550"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360AA4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предъявляемые к рабочим организаций, осуществляющих деятельность на шахтах</w:t>
            </w:r>
          </w:p>
        </w:tc>
      </w:tr>
      <w:tr w:rsidR="004346E0" w:rsidRPr="004346E0" w14:paraId="72491EF7" w14:textId="77777777" w:rsidTr="009A28B8">
        <w:tc>
          <w:tcPr>
            <w:tcW w:w="1350" w:type="pct"/>
            <w:gridSpan w:val="3"/>
            <w:vMerge/>
          </w:tcPr>
          <w:p w14:paraId="29D428B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B2C01A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к устройству отдельных выходов из горных выработок на поверхность, приспособленных для передвижения (перевозки) людей</w:t>
            </w:r>
          </w:p>
        </w:tc>
      </w:tr>
      <w:tr w:rsidR="004346E0" w:rsidRPr="004346E0" w14:paraId="0FC79136" w14:textId="77777777" w:rsidTr="009A28B8">
        <w:tc>
          <w:tcPr>
            <w:tcW w:w="1350" w:type="pct"/>
            <w:gridSpan w:val="3"/>
            <w:vMerge/>
          </w:tcPr>
          <w:p w14:paraId="7A35D0C1"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D96730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к проведению и креплению горизонтальных и наклонных горных выработок</w:t>
            </w:r>
          </w:p>
        </w:tc>
      </w:tr>
      <w:tr w:rsidR="004346E0" w:rsidRPr="004346E0" w14:paraId="3A7ECC51" w14:textId="77777777" w:rsidTr="009A28B8">
        <w:tc>
          <w:tcPr>
            <w:tcW w:w="1350" w:type="pct"/>
            <w:gridSpan w:val="3"/>
            <w:vMerge/>
          </w:tcPr>
          <w:p w14:paraId="761A8AF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35261C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к проходке, креплению и армированию вертикальных выработок</w:t>
            </w:r>
          </w:p>
        </w:tc>
      </w:tr>
      <w:tr w:rsidR="004346E0" w:rsidRPr="004346E0" w14:paraId="15E7A9F2" w14:textId="77777777" w:rsidTr="009A28B8">
        <w:tc>
          <w:tcPr>
            <w:tcW w:w="1350" w:type="pct"/>
            <w:gridSpan w:val="3"/>
            <w:vMerge/>
          </w:tcPr>
          <w:p w14:paraId="2D7106F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425B6E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Требования при разработке пластов, склонных к динамическим явлениям</w:t>
            </w:r>
          </w:p>
        </w:tc>
      </w:tr>
      <w:tr w:rsidR="004346E0" w:rsidRPr="004346E0" w14:paraId="6C5E83DC" w14:textId="77777777" w:rsidTr="009A28B8">
        <w:tc>
          <w:tcPr>
            <w:tcW w:w="1350" w:type="pct"/>
            <w:gridSpan w:val="3"/>
            <w:vMerge/>
          </w:tcPr>
          <w:p w14:paraId="736F687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407052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 Требования к содержанию и ремонту выработок</w:t>
            </w:r>
          </w:p>
        </w:tc>
      </w:tr>
      <w:tr w:rsidR="004346E0" w:rsidRPr="004346E0" w14:paraId="118B4687" w14:textId="77777777" w:rsidTr="009A28B8">
        <w:tc>
          <w:tcPr>
            <w:tcW w:w="1350" w:type="pct"/>
            <w:gridSpan w:val="3"/>
            <w:vMerge w:val="restart"/>
          </w:tcPr>
          <w:p w14:paraId="00F57A13"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Тема 2.4. </w:t>
            </w:r>
            <w:proofErr w:type="spellStart"/>
            <w:r w:rsidRPr="004346E0">
              <w:rPr>
                <w:rFonts w:ascii="Times New Roman" w:hAnsi="Times New Roman" w:cs="Times New Roman"/>
                <w:color w:val="000000" w:themeColor="text1"/>
                <w:sz w:val="24"/>
                <w:szCs w:val="24"/>
              </w:rPr>
              <w:t>Аэрогазовый</w:t>
            </w:r>
            <w:proofErr w:type="spellEnd"/>
            <w:r w:rsidRPr="004346E0">
              <w:rPr>
                <w:rFonts w:ascii="Times New Roman" w:hAnsi="Times New Roman" w:cs="Times New Roman"/>
                <w:color w:val="000000" w:themeColor="text1"/>
                <w:sz w:val="24"/>
                <w:szCs w:val="24"/>
              </w:rPr>
              <w:t xml:space="preserve"> режим подземных выработок. Пылегазовый режим </w:t>
            </w:r>
          </w:p>
          <w:p w14:paraId="6458D4C9" w14:textId="77777777" w:rsidR="009A28B8" w:rsidRPr="004346E0" w:rsidRDefault="009A28B8" w:rsidP="004A16B0">
            <w:pPr>
              <w:rPr>
                <w:rFonts w:ascii="Times New Roman" w:hAnsi="Times New Roman" w:cs="Times New Roman"/>
                <w:b/>
                <w:color w:val="000000" w:themeColor="text1"/>
                <w:sz w:val="24"/>
                <w:szCs w:val="24"/>
              </w:rPr>
            </w:pPr>
          </w:p>
          <w:p w14:paraId="3EE81177" w14:textId="77777777" w:rsidR="009A28B8" w:rsidRPr="004346E0" w:rsidRDefault="009A28B8" w:rsidP="004A16B0">
            <w:pPr>
              <w:rPr>
                <w:rFonts w:ascii="Times New Roman" w:hAnsi="Times New Roman" w:cs="Times New Roman"/>
                <w:b/>
                <w:color w:val="000000" w:themeColor="text1"/>
                <w:sz w:val="24"/>
                <w:szCs w:val="24"/>
              </w:rPr>
            </w:pPr>
          </w:p>
          <w:p w14:paraId="67F2DD7E" w14:textId="77777777" w:rsidR="009A28B8" w:rsidRPr="004346E0" w:rsidRDefault="009A28B8" w:rsidP="004A16B0">
            <w:pPr>
              <w:rPr>
                <w:rFonts w:ascii="Times New Roman" w:hAnsi="Times New Roman" w:cs="Times New Roman"/>
                <w:b/>
                <w:color w:val="000000" w:themeColor="text1"/>
                <w:sz w:val="24"/>
                <w:szCs w:val="24"/>
              </w:rPr>
            </w:pPr>
          </w:p>
          <w:p w14:paraId="6B280DC0" w14:textId="77777777" w:rsidR="009A28B8" w:rsidRPr="004346E0" w:rsidRDefault="009A28B8" w:rsidP="004A16B0">
            <w:pPr>
              <w:rPr>
                <w:rFonts w:ascii="Times New Roman" w:hAnsi="Times New Roman" w:cs="Times New Roman"/>
                <w:b/>
                <w:color w:val="000000" w:themeColor="text1"/>
                <w:sz w:val="24"/>
                <w:szCs w:val="24"/>
              </w:rPr>
            </w:pPr>
          </w:p>
          <w:p w14:paraId="7AA47CED" w14:textId="77777777" w:rsidR="009A28B8" w:rsidRPr="004346E0" w:rsidRDefault="009A28B8" w:rsidP="004A16B0">
            <w:pPr>
              <w:rPr>
                <w:rFonts w:ascii="Times New Roman" w:hAnsi="Times New Roman" w:cs="Times New Roman"/>
                <w:b/>
                <w:color w:val="000000" w:themeColor="text1"/>
                <w:sz w:val="24"/>
                <w:szCs w:val="24"/>
              </w:rPr>
            </w:pPr>
          </w:p>
          <w:p w14:paraId="13598BCF" w14:textId="77777777" w:rsidR="009A28B8" w:rsidRPr="004346E0" w:rsidRDefault="009A28B8" w:rsidP="004A16B0">
            <w:pPr>
              <w:rPr>
                <w:rFonts w:ascii="Times New Roman" w:hAnsi="Times New Roman" w:cs="Times New Roman"/>
                <w:b/>
                <w:color w:val="000000" w:themeColor="text1"/>
                <w:sz w:val="24"/>
                <w:szCs w:val="24"/>
              </w:rPr>
            </w:pPr>
          </w:p>
          <w:p w14:paraId="6D55337A" w14:textId="77777777" w:rsidR="009A28B8" w:rsidRPr="004346E0" w:rsidRDefault="009A28B8" w:rsidP="004A16B0">
            <w:pPr>
              <w:rPr>
                <w:rFonts w:ascii="Times New Roman" w:hAnsi="Times New Roman" w:cs="Times New Roman"/>
                <w:b/>
                <w:color w:val="000000" w:themeColor="text1"/>
                <w:sz w:val="24"/>
                <w:szCs w:val="24"/>
              </w:rPr>
            </w:pPr>
          </w:p>
          <w:p w14:paraId="78A4C0C2" w14:textId="77777777" w:rsidR="009A28B8" w:rsidRPr="004346E0" w:rsidRDefault="009A28B8" w:rsidP="004A16B0">
            <w:pPr>
              <w:rPr>
                <w:rFonts w:ascii="Times New Roman" w:hAnsi="Times New Roman" w:cs="Times New Roman"/>
                <w:b/>
                <w:color w:val="000000" w:themeColor="text1"/>
                <w:sz w:val="24"/>
                <w:szCs w:val="24"/>
              </w:rPr>
            </w:pPr>
          </w:p>
          <w:p w14:paraId="6383D2FA" w14:textId="77777777" w:rsidR="009A28B8" w:rsidRPr="004346E0" w:rsidRDefault="009A28B8" w:rsidP="004A16B0">
            <w:pPr>
              <w:rPr>
                <w:rFonts w:ascii="Times New Roman" w:hAnsi="Times New Roman" w:cs="Times New Roman"/>
                <w:b/>
                <w:color w:val="000000" w:themeColor="text1"/>
                <w:sz w:val="24"/>
                <w:szCs w:val="24"/>
              </w:rPr>
            </w:pPr>
          </w:p>
          <w:p w14:paraId="5341AE71" w14:textId="77777777" w:rsidR="009A28B8" w:rsidRPr="004346E0" w:rsidRDefault="009A28B8" w:rsidP="004A16B0">
            <w:pPr>
              <w:rPr>
                <w:rFonts w:ascii="Times New Roman" w:hAnsi="Times New Roman" w:cs="Times New Roman"/>
                <w:b/>
                <w:color w:val="000000" w:themeColor="text1"/>
                <w:sz w:val="24"/>
                <w:szCs w:val="24"/>
              </w:rPr>
            </w:pPr>
          </w:p>
          <w:p w14:paraId="19CDF4ED" w14:textId="77777777" w:rsidR="009A28B8" w:rsidRPr="004346E0" w:rsidRDefault="009A28B8" w:rsidP="004A16B0">
            <w:pPr>
              <w:rPr>
                <w:rFonts w:ascii="Times New Roman" w:hAnsi="Times New Roman" w:cs="Times New Roman"/>
                <w:b/>
                <w:color w:val="000000" w:themeColor="text1"/>
                <w:sz w:val="24"/>
                <w:szCs w:val="24"/>
              </w:rPr>
            </w:pPr>
          </w:p>
          <w:p w14:paraId="0D39F3B4" w14:textId="77777777" w:rsidR="009A28B8" w:rsidRPr="004346E0" w:rsidRDefault="009A28B8" w:rsidP="004A16B0">
            <w:pPr>
              <w:rPr>
                <w:rFonts w:ascii="Times New Roman" w:hAnsi="Times New Roman" w:cs="Times New Roman"/>
                <w:b/>
                <w:color w:val="000000" w:themeColor="text1"/>
                <w:sz w:val="24"/>
                <w:szCs w:val="24"/>
              </w:rPr>
            </w:pPr>
          </w:p>
          <w:p w14:paraId="0346FE6F" w14:textId="77777777" w:rsidR="009A28B8" w:rsidRPr="004346E0" w:rsidRDefault="009A28B8" w:rsidP="004A16B0">
            <w:pPr>
              <w:rPr>
                <w:rFonts w:ascii="Times New Roman" w:hAnsi="Times New Roman" w:cs="Times New Roman"/>
                <w:b/>
                <w:color w:val="000000" w:themeColor="text1"/>
                <w:sz w:val="24"/>
                <w:szCs w:val="24"/>
              </w:rPr>
            </w:pPr>
          </w:p>
          <w:p w14:paraId="559BAB16" w14:textId="77777777" w:rsidR="009A28B8" w:rsidRPr="004346E0" w:rsidRDefault="009A28B8" w:rsidP="004A16B0">
            <w:pPr>
              <w:rPr>
                <w:rFonts w:ascii="Times New Roman" w:hAnsi="Times New Roman" w:cs="Times New Roman"/>
                <w:b/>
                <w:color w:val="000000" w:themeColor="text1"/>
                <w:sz w:val="24"/>
                <w:szCs w:val="24"/>
              </w:rPr>
            </w:pPr>
          </w:p>
          <w:p w14:paraId="4FFF3EC4" w14:textId="77777777" w:rsidR="009A28B8" w:rsidRPr="004346E0" w:rsidRDefault="009A28B8" w:rsidP="004A16B0">
            <w:pPr>
              <w:rPr>
                <w:rFonts w:ascii="Times New Roman" w:hAnsi="Times New Roman" w:cs="Times New Roman"/>
                <w:b/>
                <w:color w:val="000000" w:themeColor="text1"/>
                <w:sz w:val="24"/>
                <w:szCs w:val="24"/>
              </w:rPr>
            </w:pPr>
          </w:p>
          <w:p w14:paraId="0E17B288" w14:textId="77777777" w:rsidR="009A28B8" w:rsidRPr="004346E0" w:rsidRDefault="009A28B8" w:rsidP="004A16B0">
            <w:pPr>
              <w:rPr>
                <w:rFonts w:ascii="Times New Roman" w:hAnsi="Times New Roman" w:cs="Times New Roman"/>
                <w:b/>
                <w:color w:val="000000" w:themeColor="text1"/>
                <w:sz w:val="24"/>
                <w:szCs w:val="24"/>
              </w:rPr>
            </w:pPr>
          </w:p>
          <w:p w14:paraId="3E28D044" w14:textId="77777777" w:rsidR="009A28B8" w:rsidRPr="004346E0" w:rsidRDefault="009A28B8" w:rsidP="004A16B0">
            <w:pPr>
              <w:rPr>
                <w:rFonts w:ascii="Times New Roman" w:hAnsi="Times New Roman" w:cs="Times New Roman"/>
                <w:b/>
                <w:color w:val="000000" w:themeColor="text1"/>
                <w:sz w:val="24"/>
                <w:szCs w:val="24"/>
              </w:rPr>
            </w:pPr>
          </w:p>
          <w:p w14:paraId="3ECA97C5" w14:textId="77777777" w:rsidR="009A28B8" w:rsidRPr="004346E0" w:rsidRDefault="009A28B8" w:rsidP="004A16B0">
            <w:pPr>
              <w:rPr>
                <w:rFonts w:ascii="Times New Roman" w:hAnsi="Times New Roman" w:cs="Times New Roman"/>
                <w:b/>
                <w:color w:val="000000" w:themeColor="text1"/>
                <w:sz w:val="24"/>
                <w:szCs w:val="24"/>
              </w:rPr>
            </w:pPr>
          </w:p>
          <w:p w14:paraId="7D2D3CF3" w14:textId="77777777" w:rsidR="009A28B8" w:rsidRPr="004346E0" w:rsidRDefault="009A28B8" w:rsidP="004A16B0">
            <w:pPr>
              <w:rPr>
                <w:rFonts w:ascii="Times New Roman" w:hAnsi="Times New Roman" w:cs="Times New Roman"/>
                <w:b/>
                <w:color w:val="000000" w:themeColor="text1"/>
                <w:sz w:val="24"/>
                <w:szCs w:val="24"/>
              </w:rPr>
            </w:pPr>
          </w:p>
          <w:p w14:paraId="4B88350E" w14:textId="77777777" w:rsidR="009A28B8" w:rsidRPr="004346E0" w:rsidRDefault="009A28B8" w:rsidP="004A16B0">
            <w:pPr>
              <w:rPr>
                <w:rFonts w:ascii="Times New Roman" w:hAnsi="Times New Roman" w:cs="Times New Roman"/>
                <w:b/>
                <w:color w:val="000000" w:themeColor="text1"/>
                <w:sz w:val="24"/>
                <w:szCs w:val="24"/>
              </w:rPr>
            </w:pPr>
          </w:p>
        </w:tc>
        <w:tc>
          <w:tcPr>
            <w:tcW w:w="3650" w:type="pct"/>
          </w:tcPr>
          <w:p w14:paraId="436840D0"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57BC1A8" w14:textId="77777777" w:rsidTr="009A28B8">
        <w:tc>
          <w:tcPr>
            <w:tcW w:w="1350" w:type="pct"/>
            <w:gridSpan w:val="3"/>
            <w:vMerge/>
          </w:tcPr>
          <w:p w14:paraId="271D702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2F644A1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к составу рудничного воздуха. Допустимые нормы содержания газов в шахтах</w:t>
            </w:r>
          </w:p>
        </w:tc>
      </w:tr>
      <w:tr w:rsidR="004346E0" w:rsidRPr="004346E0" w14:paraId="638AC19F" w14:textId="77777777" w:rsidTr="009A28B8">
        <w:tc>
          <w:tcPr>
            <w:tcW w:w="1350" w:type="pct"/>
            <w:gridSpan w:val="3"/>
            <w:vMerge/>
          </w:tcPr>
          <w:p w14:paraId="67C10752"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342C4F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к вентиляционным устройствам. Требования по применению способов и схем проветривания шахт. Требования к проветриванию тупиковых выработок</w:t>
            </w:r>
          </w:p>
        </w:tc>
      </w:tr>
      <w:tr w:rsidR="004346E0" w:rsidRPr="004346E0" w14:paraId="01E25B1B" w14:textId="77777777" w:rsidTr="009A28B8">
        <w:tc>
          <w:tcPr>
            <w:tcW w:w="1350" w:type="pct"/>
            <w:gridSpan w:val="3"/>
            <w:vMerge/>
          </w:tcPr>
          <w:p w14:paraId="5D32C9B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070C92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3. Дегазация шахт. </w:t>
            </w:r>
            <w:proofErr w:type="spellStart"/>
            <w:r w:rsidRPr="004346E0">
              <w:rPr>
                <w:rFonts w:ascii="Times New Roman" w:hAnsi="Times New Roman" w:cs="Times New Roman"/>
                <w:color w:val="000000" w:themeColor="text1"/>
                <w:sz w:val="24"/>
                <w:szCs w:val="24"/>
              </w:rPr>
              <w:t>Аэрогазовый</w:t>
            </w:r>
            <w:proofErr w:type="spellEnd"/>
            <w:r w:rsidRPr="004346E0">
              <w:rPr>
                <w:rFonts w:ascii="Times New Roman" w:hAnsi="Times New Roman" w:cs="Times New Roman"/>
                <w:color w:val="000000" w:themeColor="text1"/>
                <w:sz w:val="24"/>
                <w:szCs w:val="24"/>
              </w:rPr>
              <w:t xml:space="preserve"> контроль в шахтах</w:t>
            </w:r>
          </w:p>
        </w:tc>
      </w:tr>
      <w:tr w:rsidR="004346E0" w:rsidRPr="004346E0" w14:paraId="5DC49FE1" w14:textId="77777777" w:rsidTr="009A28B8">
        <w:tc>
          <w:tcPr>
            <w:tcW w:w="1350" w:type="pct"/>
            <w:gridSpan w:val="3"/>
            <w:vMerge/>
          </w:tcPr>
          <w:p w14:paraId="63CDBE2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7059F7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Борьба с пылью. Дополнительные требования к разработке пластов, опасных по взрывам пыли (пылевой режим). </w:t>
            </w:r>
          </w:p>
        </w:tc>
      </w:tr>
      <w:tr w:rsidR="004346E0" w:rsidRPr="004346E0" w14:paraId="1DB076B2" w14:textId="77777777" w:rsidTr="009A28B8">
        <w:tc>
          <w:tcPr>
            <w:tcW w:w="1350" w:type="pct"/>
            <w:gridSpan w:val="3"/>
            <w:vMerge/>
          </w:tcPr>
          <w:p w14:paraId="5B36654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0D886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Способы и средства локализации и предупреждения </w:t>
            </w:r>
            <w:proofErr w:type="spellStart"/>
            <w:r w:rsidRPr="004346E0">
              <w:rPr>
                <w:rFonts w:ascii="Times New Roman" w:hAnsi="Times New Roman" w:cs="Times New Roman"/>
                <w:color w:val="000000" w:themeColor="text1"/>
                <w:sz w:val="24"/>
                <w:szCs w:val="24"/>
              </w:rPr>
              <w:t>пылегазовоздушных</w:t>
            </w:r>
            <w:proofErr w:type="spellEnd"/>
            <w:r w:rsidRPr="004346E0">
              <w:rPr>
                <w:rFonts w:ascii="Times New Roman" w:hAnsi="Times New Roman" w:cs="Times New Roman"/>
                <w:color w:val="000000" w:themeColor="text1"/>
                <w:sz w:val="24"/>
                <w:szCs w:val="24"/>
              </w:rPr>
              <w:t xml:space="preserve"> смесей </w:t>
            </w:r>
          </w:p>
        </w:tc>
      </w:tr>
      <w:tr w:rsidR="004346E0" w:rsidRPr="004346E0" w14:paraId="56713A28" w14:textId="77777777" w:rsidTr="009A28B8">
        <w:tc>
          <w:tcPr>
            <w:tcW w:w="1350" w:type="pct"/>
            <w:gridSpan w:val="3"/>
            <w:vMerge/>
          </w:tcPr>
          <w:p w14:paraId="15C65FB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65282C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6. </w:t>
            </w:r>
            <w:proofErr w:type="spellStart"/>
            <w:r w:rsidRPr="004346E0">
              <w:rPr>
                <w:rFonts w:ascii="Times New Roman" w:hAnsi="Times New Roman" w:cs="Times New Roman"/>
                <w:color w:val="000000" w:themeColor="text1"/>
                <w:sz w:val="24"/>
                <w:szCs w:val="24"/>
              </w:rPr>
              <w:t>Пылевзрывобезопасность</w:t>
            </w:r>
            <w:proofErr w:type="spellEnd"/>
            <w:r w:rsidRPr="004346E0">
              <w:rPr>
                <w:rFonts w:ascii="Times New Roman" w:hAnsi="Times New Roman" w:cs="Times New Roman"/>
                <w:color w:val="000000" w:themeColor="text1"/>
                <w:sz w:val="24"/>
                <w:szCs w:val="24"/>
              </w:rPr>
              <w:t xml:space="preserve"> при разработке пластов, опасных по взрывам пыли</w:t>
            </w:r>
          </w:p>
        </w:tc>
      </w:tr>
      <w:tr w:rsidR="004346E0" w:rsidRPr="004346E0" w14:paraId="1D396C50" w14:textId="77777777" w:rsidTr="009A28B8">
        <w:tc>
          <w:tcPr>
            <w:tcW w:w="1350" w:type="pct"/>
            <w:gridSpan w:val="3"/>
            <w:vMerge/>
          </w:tcPr>
          <w:p w14:paraId="50D0ED38"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A294B4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33E90B4A" w14:textId="77777777" w:rsidTr="009A28B8">
        <w:tc>
          <w:tcPr>
            <w:tcW w:w="1350" w:type="pct"/>
            <w:gridSpan w:val="3"/>
            <w:vMerge/>
          </w:tcPr>
          <w:p w14:paraId="3EFCEF3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872B72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«Контроль за состоянием рудничной атмосферы</w:t>
            </w:r>
            <w:r w:rsidRPr="004346E0">
              <w:rPr>
                <w:rFonts w:ascii="Times New Roman" w:hAnsi="Times New Roman" w:cs="Times New Roman"/>
                <w:bCs/>
                <w:color w:val="000000" w:themeColor="text1"/>
                <w:sz w:val="24"/>
                <w:szCs w:val="24"/>
              </w:rPr>
              <w:t>»</w:t>
            </w:r>
          </w:p>
        </w:tc>
      </w:tr>
      <w:tr w:rsidR="004346E0" w:rsidRPr="004346E0" w14:paraId="6965B164" w14:textId="77777777" w:rsidTr="009A28B8">
        <w:tc>
          <w:tcPr>
            <w:tcW w:w="1350" w:type="pct"/>
            <w:gridSpan w:val="3"/>
            <w:vMerge/>
          </w:tcPr>
          <w:p w14:paraId="0E62F19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DB3AA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5: «Расчет </w:t>
            </w:r>
            <w:proofErr w:type="spellStart"/>
            <w:r w:rsidRPr="004346E0">
              <w:rPr>
                <w:rFonts w:ascii="Times New Roman" w:hAnsi="Times New Roman" w:cs="Times New Roman"/>
                <w:color w:val="000000" w:themeColor="text1"/>
                <w:sz w:val="24"/>
                <w:szCs w:val="24"/>
              </w:rPr>
              <w:t>противопылевых</w:t>
            </w:r>
            <w:proofErr w:type="spellEnd"/>
            <w:r w:rsidRPr="004346E0">
              <w:rPr>
                <w:rFonts w:ascii="Times New Roman" w:hAnsi="Times New Roman" w:cs="Times New Roman"/>
                <w:color w:val="000000" w:themeColor="text1"/>
                <w:sz w:val="24"/>
                <w:szCs w:val="24"/>
              </w:rPr>
              <w:t xml:space="preserve"> мероприятий для подготовительной выработки»</w:t>
            </w:r>
          </w:p>
        </w:tc>
      </w:tr>
      <w:tr w:rsidR="004346E0" w:rsidRPr="004346E0" w14:paraId="51BA47EF" w14:textId="77777777" w:rsidTr="009A28B8">
        <w:tc>
          <w:tcPr>
            <w:tcW w:w="1350" w:type="pct"/>
            <w:gridSpan w:val="3"/>
            <w:vMerge/>
          </w:tcPr>
          <w:p w14:paraId="7D53474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EE27BF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6: «Выбор обеспыливающих мероприятий для подготовительной выработки»</w:t>
            </w:r>
          </w:p>
        </w:tc>
      </w:tr>
      <w:tr w:rsidR="004346E0" w:rsidRPr="004346E0" w14:paraId="02317AC3" w14:textId="77777777" w:rsidTr="009A28B8">
        <w:tc>
          <w:tcPr>
            <w:tcW w:w="1350" w:type="pct"/>
            <w:gridSpan w:val="3"/>
            <w:vMerge/>
          </w:tcPr>
          <w:p w14:paraId="7266853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212B18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«Порядок применения сланцевых и водяных заслонов»</w:t>
            </w:r>
          </w:p>
        </w:tc>
      </w:tr>
      <w:tr w:rsidR="004346E0" w:rsidRPr="004346E0" w14:paraId="01DACF57" w14:textId="77777777" w:rsidTr="009A28B8">
        <w:tc>
          <w:tcPr>
            <w:tcW w:w="1350" w:type="pct"/>
            <w:gridSpan w:val="3"/>
            <w:vMerge/>
          </w:tcPr>
          <w:p w14:paraId="3F3F41D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8CD950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8: «Порядок применения автоматических систем локализации взрывов»</w:t>
            </w:r>
          </w:p>
        </w:tc>
      </w:tr>
      <w:tr w:rsidR="004346E0" w:rsidRPr="004346E0" w14:paraId="764B19BC" w14:textId="77777777" w:rsidTr="009A28B8">
        <w:tc>
          <w:tcPr>
            <w:tcW w:w="1350" w:type="pct"/>
            <w:gridSpan w:val="3"/>
            <w:vMerge/>
          </w:tcPr>
          <w:p w14:paraId="4250ED1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35A42C7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9: «Порядок применения автоматических средств предупреждения взрывов </w:t>
            </w:r>
            <w:proofErr w:type="spellStart"/>
            <w:r w:rsidRPr="004346E0">
              <w:rPr>
                <w:rFonts w:ascii="Times New Roman" w:hAnsi="Times New Roman" w:cs="Times New Roman"/>
                <w:color w:val="000000" w:themeColor="text1"/>
                <w:sz w:val="24"/>
                <w:szCs w:val="24"/>
              </w:rPr>
              <w:t>пылегазовоздушных</w:t>
            </w:r>
            <w:proofErr w:type="spellEnd"/>
            <w:r w:rsidRPr="004346E0">
              <w:rPr>
                <w:rFonts w:ascii="Times New Roman" w:hAnsi="Times New Roman" w:cs="Times New Roman"/>
                <w:color w:val="000000" w:themeColor="text1"/>
                <w:sz w:val="24"/>
                <w:szCs w:val="24"/>
              </w:rPr>
              <w:t xml:space="preserve"> смесей»</w:t>
            </w:r>
          </w:p>
        </w:tc>
      </w:tr>
      <w:tr w:rsidR="004346E0" w:rsidRPr="004346E0" w14:paraId="5A6C3E4F" w14:textId="77777777" w:rsidTr="009A28B8">
        <w:tc>
          <w:tcPr>
            <w:tcW w:w="1350" w:type="pct"/>
            <w:gridSpan w:val="3"/>
            <w:vMerge/>
          </w:tcPr>
          <w:p w14:paraId="3A27443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F70189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10: «Организация работ по обеспыливанию рудничного воздуха»</w:t>
            </w:r>
          </w:p>
        </w:tc>
      </w:tr>
      <w:tr w:rsidR="004346E0" w:rsidRPr="004346E0" w14:paraId="41CFD881" w14:textId="77777777" w:rsidTr="009A28B8">
        <w:tc>
          <w:tcPr>
            <w:tcW w:w="1350" w:type="pct"/>
            <w:gridSpan w:val="3"/>
            <w:vMerge/>
          </w:tcPr>
          <w:p w14:paraId="059F344B"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7A5E1A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11: «Контроль состояния заслонов автоматических средств предупреждения взрывов»</w:t>
            </w:r>
          </w:p>
        </w:tc>
      </w:tr>
      <w:tr w:rsidR="004346E0" w:rsidRPr="004346E0" w14:paraId="1D9EF392" w14:textId="77777777" w:rsidTr="009A28B8">
        <w:tc>
          <w:tcPr>
            <w:tcW w:w="1350" w:type="pct"/>
            <w:gridSpan w:val="3"/>
            <w:vMerge/>
          </w:tcPr>
          <w:p w14:paraId="5DB1B63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5A81E4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12: «</w:t>
            </w:r>
            <w:r w:rsidRPr="004346E0">
              <w:rPr>
                <w:rFonts w:ascii="Times New Roman" w:hAnsi="Times New Roman" w:cs="Times New Roman"/>
                <w:bCs/>
                <w:color w:val="000000" w:themeColor="text1"/>
                <w:sz w:val="24"/>
                <w:szCs w:val="24"/>
              </w:rPr>
              <w:t xml:space="preserve">Организация работ по контролю </w:t>
            </w:r>
            <w:proofErr w:type="spellStart"/>
            <w:r w:rsidRPr="004346E0">
              <w:rPr>
                <w:rFonts w:ascii="Times New Roman" w:hAnsi="Times New Roman" w:cs="Times New Roman"/>
                <w:bCs/>
                <w:color w:val="000000" w:themeColor="text1"/>
                <w:sz w:val="24"/>
                <w:szCs w:val="24"/>
              </w:rPr>
              <w:t>пылевзрывобезопасности</w:t>
            </w:r>
            <w:proofErr w:type="spellEnd"/>
            <w:r w:rsidRPr="004346E0">
              <w:rPr>
                <w:rFonts w:ascii="Times New Roman" w:hAnsi="Times New Roman" w:cs="Times New Roman"/>
                <w:color w:val="000000" w:themeColor="text1"/>
                <w:sz w:val="24"/>
                <w:szCs w:val="24"/>
              </w:rPr>
              <w:t>»</w:t>
            </w:r>
          </w:p>
        </w:tc>
      </w:tr>
      <w:tr w:rsidR="004346E0" w:rsidRPr="004346E0" w14:paraId="1E47936E" w14:textId="77777777" w:rsidTr="009A28B8">
        <w:tc>
          <w:tcPr>
            <w:tcW w:w="1350" w:type="pct"/>
            <w:gridSpan w:val="3"/>
            <w:vMerge/>
          </w:tcPr>
          <w:p w14:paraId="75F2F71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FDF90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13: «Выбор схемы установки сланцевых и водяных заслонов в сечении горных выработок, закрепленных различными видами крепи»</w:t>
            </w:r>
          </w:p>
        </w:tc>
      </w:tr>
      <w:tr w:rsidR="004346E0" w:rsidRPr="004346E0" w14:paraId="39B6EC2F" w14:textId="77777777" w:rsidTr="009A28B8">
        <w:tc>
          <w:tcPr>
            <w:tcW w:w="1350" w:type="pct"/>
            <w:gridSpan w:val="3"/>
            <w:vMerge/>
          </w:tcPr>
          <w:p w14:paraId="3AEFAF8A"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82E0D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14: «Выбор схемы установки автоматических систем локализации взрывов»</w:t>
            </w:r>
          </w:p>
        </w:tc>
      </w:tr>
      <w:tr w:rsidR="004346E0" w:rsidRPr="004346E0" w14:paraId="4D960859" w14:textId="77777777" w:rsidTr="009A28B8">
        <w:tc>
          <w:tcPr>
            <w:tcW w:w="1350" w:type="pct"/>
            <w:gridSpan w:val="3"/>
            <w:vMerge/>
          </w:tcPr>
          <w:p w14:paraId="398F9FB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5EF04B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15: «Выбор схемы установки </w:t>
            </w:r>
            <w:proofErr w:type="spellStart"/>
            <w:r w:rsidRPr="004346E0">
              <w:rPr>
                <w:rFonts w:ascii="Times New Roman" w:hAnsi="Times New Roman" w:cs="Times New Roman"/>
                <w:color w:val="000000" w:themeColor="text1"/>
                <w:sz w:val="24"/>
                <w:szCs w:val="24"/>
              </w:rPr>
              <w:t>взрыволокализующих</w:t>
            </w:r>
            <w:proofErr w:type="spellEnd"/>
            <w:r w:rsidRPr="004346E0">
              <w:rPr>
                <w:rFonts w:ascii="Times New Roman" w:hAnsi="Times New Roman" w:cs="Times New Roman"/>
                <w:color w:val="000000" w:themeColor="text1"/>
                <w:sz w:val="24"/>
                <w:szCs w:val="24"/>
              </w:rPr>
              <w:t xml:space="preserve"> заслонов»</w:t>
            </w:r>
          </w:p>
        </w:tc>
      </w:tr>
      <w:tr w:rsidR="004346E0" w:rsidRPr="004346E0" w14:paraId="5DDDDCA0" w14:textId="77777777" w:rsidTr="009A28B8">
        <w:trPr>
          <w:trHeight w:val="314"/>
        </w:trPr>
        <w:tc>
          <w:tcPr>
            <w:tcW w:w="1350" w:type="pct"/>
            <w:gridSpan w:val="3"/>
            <w:vMerge w:val="restart"/>
          </w:tcPr>
          <w:p w14:paraId="0FCB2CE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Тема 2.5. Шахтный транспорт и подъем </w:t>
            </w:r>
          </w:p>
          <w:p w14:paraId="00875DD6"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427972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EB15899" w14:textId="77777777" w:rsidTr="009A28B8">
        <w:tc>
          <w:tcPr>
            <w:tcW w:w="1350" w:type="pct"/>
            <w:gridSpan w:val="3"/>
            <w:vMerge/>
          </w:tcPr>
          <w:p w14:paraId="2365D34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467D70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Требования безопасности к перевозке людей и грузов по горизонтальным и наклонным выработкам</w:t>
            </w:r>
          </w:p>
        </w:tc>
      </w:tr>
      <w:tr w:rsidR="004346E0" w:rsidRPr="004346E0" w14:paraId="037F3E48" w14:textId="77777777" w:rsidTr="009A28B8">
        <w:tc>
          <w:tcPr>
            <w:tcW w:w="1350" w:type="pct"/>
            <w:gridSpan w:val="3"/>
            <w:vMerge/>
          </w:tcPr>
          <w:p w14:paraId="24A0C7B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71B75B3"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Требования безопасности к передвижению и перевозке людей и грузов по вертикальным выработкам</w:t>
            </w:r>
          </w:p>
        </w:tc>
      </w:tr>
      <w:tr w:rsidR="004346E0" w:rsidRPr="004346E0" w14:paraId="4BC12D57" w14:textId="77777777" w:rsidTr="009A28B8">
        <w:tc>
          <w:tcPr>
            <w:tcW w:w="1350" w:type="pct"/>
            <w:gridSpan w:val="3"/>
            <w:vMerge/>
          </w:tcPr>
          <w:p w14:paraId="4384F2FF"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E6B0C3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Требования безопасности к конвейерному транспорту</w:t>
            </w:r>
          </w:p>
        </w:tc>
      </w:tr>
      <w:tr w:rsidR="004346E0" w:rsidRPr="004346E0" w14:paraId="5F9944C0" w14:textId="77777777" w:rsidTr="009A28B8">
        <w:tc>
          <w:tcPr>
            <w:tcW w:w="1350" w:type="pct"/>
            <w:gridSpan w:val="3"/>
            <w:vMerge/>
          </w:tcPr>
          <w:p w14:paraId="4CF550C0"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A27B00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безопасности к подвесным и прицепным устройствам</w:t>
            </w:r>
          </w:p>
        </w:tc>
      </w:tr>
      <w:tr w:rsidR="004346E0" w:rsidRPr="004346E0" w14:paraId="60857630" w14:textId="77777777" w:rsidTr="009A28B8">
        <w:tc>
          <w:tcPr>
            <w:tcW w:w="1350" w:type="pct"/>
            <w:gridSpan w:val="3"/>
            <w:vMerge/>
          </w:tcPr>
          <w:p w14:paraId="15EF60C7"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1B6082C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Требования к безопасной перевозке людей ленточными конвейерами в подземных выработках угольных и сланцевых шахт</w:t>
            </w:r>
          </w:p>
        </w:tc>
      </w:tr>
      <w:tr w:rsidR="004346E0" w:rsidRPr="004346E0" w14:paraId="5B3F3B68" w14:textId="77777777" w:rsidTr="009A28B8">
        <w:trPr>
          <w:trHeight w:val="329"/>
        </w:trPr>
        <w:tc>
          <w:tcPr>
            <w:tcW w:w="1350" w:type="pct"/>
            <w:gridSpan w:val="3"/>
            <w:vMerge w:val="restart"/>
          </w:tcPr>
          <w:p w14:paraId="7B13F93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Тема 2.6. Пожарная безопасность и противопожарная защита</w:t>
            </w:r>
          </w:p>
        </w:tc>
        <w:tc>
          <w:tcPr>
            <w:tcW w:w="3650" w:type="pct"/>
          </w:tcPr>
          <w:p w14:paraId="484D5EE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3BF0B03" w14:textId="77777777" w:rsidTr="009A28B8">
        <w:tc>
          <w:tcPr>
            <w:tcW w:w="1350" w:type="pct"/>
            <w:gridSpan w:val="3"/>
            <w:vMerge/>
          </w:tcPr>
          <w:p w14:paraId="23D6DD0C"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04EAEE2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Противопожарная защита угольной шахты</w:t>
            </w:r>
          </w:p>
        </w:tc>
      </w:tr>
      <w:tr w:rsidR="004346E0" w:rsidRPr="004346E0" w14:paraId="1573552C" w14:textId="77777777" w:rsidTr="009A28B8">
        <w:tc>
          <w:tcPr>
            <w:tcW w:w="1350" w:type="pct"/>
            <w:gridSpan w:val="3"/>
            <w:vMerge/>
          </w:tcPr>
          <w:p w14:paraId="1316387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56805CC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Предупреждение подземных пожаров от самовозгорания угля. </w:t>
            </w:r>
          </w:p>
        </w:tc>
      </w:tr>
      <w:tr w:rsidR="004346E0" w:rsidRPr="004346E0" w14:paraId="6AAB14AA" w14:textId="77777777" w:rsidTr="009A28B8">
        <w:tc>
          <w:tcPr>
            <w:tcW w:w="1350" w:type="pct"/>
            <w:gridSpan w:val="3"/>
            <w:vMerge/>
          </w:tcPr>
          <w:p w14:paraId="0497328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377A521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Предупреждение пожаров от внешних причин</w:t>
            </w:r>
          </w:p>
        </w:tc>
      </w:tr>
      <w:tr w:rsidR="004346E0" w:rsidRPr="004346E0" w14:paraId="3885F1AB" w14:textId="77777777" w:rsidTr="009A28B8">
        <w:tc>
          <w:tcPr>
            <w:tcW w:w="1350" w:type="pct"/>
            <w:gridSpan w:val="3"/>
            <w:vMerge/>
          </w:tcPr>
          <w:p w14:paraId="4044AA54"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254739E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Требования к тушению подземных пожаров</w:t>
            </w:r>
          </w:p>
        </w:tc>
      </w:tr>
      <w:tr w:rsidR="004346E0" w:rsidRPr="004346E0" w14:paraId="530C0042" w14:textId="77777777" w:rsidTr="009A28B8">
        <w:tc>
          <w:tcPr>
            <w:tcW w:w="1350" w:type="pct"/>
            <w:gridSpan w:val="3"/>
            <w:vMerge/>
          </w:tcPr>
          <w:p w14:paraId="05950C49"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4204F3D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Основные способы предупреждения самовозгорания</w:t>
            </w:r>
          </w:p>
        </w:tc>
      </w:tr>
      <w:tr w:rsidR="004346E0" w:rsidRPr="004346E0" w14:paraId="3F009D1B" w14:textId="77777777" w:rsidTr="009A28B8">
        <w:tc>
          <w:tcPr>
            <w:tcW w:w="1350" w:type="pct"/>
            <w:gridSpan w:val="3"/>
            <w:vMerge/>
          </w:tcPr>
          <w:p w14:paraId="0E72CCCE"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6527B2B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25ED70C8" w14:textId="77777777" w:rsidTr="009A28B8">
        <w:tc>
          <w:tcPr>
            <w:tcW w:w="1350" w:type="pct"/>
            <w:gridSpan w:val="3"/>
            <w:vMerge/>
          </w:tcPr>
          <w:p w14:paraId="1597E13D"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EA89F1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16: «</w:t>
            </w:r>
            <w:r w:rsidRPr="004346E0">
              <w:rPr>
                <w:rFonts w:ascii="Times New Roman" w:hAnsi="Times New Roman" w:cs="Times New Roman"/>
                <w:bCs/>
                <w:color w:val="000000" w:themeColor="text1"/>
                <w:sz w:val="24"/>
                <w:szCs w:val="24"/>
              </w:rPr>
              <w:t>Изучение принципа действия и выбор первичных средств тушения пожаров»</w:t>
            </w:r>
          </w:p>
        </w:tc>
      </w:tr>
      <w:tr w:rsidR="004346E0" w:rsidRPr="004346E0" w14:paraId="0625D837" w14:textId="77777777" w:rsidTr="009A28B8">
        <w:tc>
          <w:tcPr>
            <w:tcW w:w="1350" w:type="pct"/>
            <w:gridSpan w:val="3"/>
            <w:vMerge/>
          </w:tcPr>
          <w:p w14:paraId="210C80B3" w14:textId="77777777" w:rsidR="009A28B8" w:rsidRPr="004346E0" w:rsidRDefault="009A28B8" w:rsidP="004A16B0">
            <w:pPr>
              <w:rPr>
                <w:rFonts w:ascii="Times New Roman" w:hAnsi="Times New Roman" w:cs="Times New Roman"/>
                <w:color w:val="000000" w:themeColor="text1"/>
                <w:sz w:val="24"/>
                <w:szCs w:val="24"/>
              </w:rPr>
            </w:pPr>
          </w:p>
        </w:tc>
        <w:tc>
          <w:tcPr>
            <w:tcW w:w="3650" w:type="pct"/>
          </w:tcPr>
          <w:p w14:paraId="77B216E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17: «</w:t>
            </w:r>
            <w:r w:rsidRPr="004346E0">
              <w:rPr>
                <w:rFonts w:ascii="Times New Roman" w:hAnsi="Times New Roman" w:cs="Times New Roman"/>
                <w:bCs/>
                <w:color w:val="000000" w:themeColor="text1"/>
                <w:sz w:val="24"/>
                <w:szCs w:val="24"/>
              </w:rPr>
              <w:t>Определение склонности угля к самовозгоранию»</w:t>
            </w:r>
          </w:p>
        </w:tc>
      </w:tr>
      <w:tr w:rsidR="004346E0" w:rsidRPr="004346E0" w14:paraId="7C5AA065" w14:textId="77777777" w:rsidTr="009A28B8">
        <w:trPr>
          <w:trHeight w:val="596"/>
        </w:trPr>
        <w:tc>
          <w:tcPr>
            <w:tcW w:w="5000" w:type="pct"/>
            <w:gridSpan w:val="4"/>
            <w:vAlign w:val="center"/>
          </w:tcPr>
          <w:p w14:paraId="74E47B49" w14:textId="3DF047AB"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Раздел 3. Управление профессиональными рисками в горной организации   </w:t>
            </w:r>
            <w:r w:rsidR="0096790E">
              <w:rPr>
                <w:rFonts w:ascii="Times New Roman" w:hAnsi="Times New Roman" w:cs="Times New Roman"/>
                <w:b/>
                <w:bCs/>
                <w:color w:val="000000" w:themeColor="text1"/>
                <w:sz w:val="24"/>
                <w:szCs w:val="24"/>
              </w:rPr>
              <w:t>82</w:t>
            </w:r>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r w:rsidR="004346E0" w:rsidRPr="004346E0" w14:paraId="09684339" w14:textId="77777777" w:rsidTr="009A28B8">
        <w:trPr>
          <w:trHeight w:val="651"/>
        </w:trPr>
        <w:tc>
          <w:tcPr>
            <w:tcW w:w="5000" w:type="pct"/>
            <w:gridSpan w:val="4"/>
            <w:vAlign w:val="center"/>
          </w:tcPr>
          <w:p w14:paraId="3BC82CB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МДК. 02.03 Управление профессиональными рисками в горной организации</w:t>
            </w:r>
          </w:p>
        </w:tc>
      </w:tr>
      <w:tr w:rsidR="004346E0" w:rsidRPr="004346E0" w14:paraId="223059B6" w14:textId="77777777" w:rsidTr="009A28B8">
        <w:trPr>
          <w:trHeight w:val="365"/>
        </w:trPr>
        <w:tc>
          <w:tcPr>
            <w:tcW w:w="1217" w:type="pct"/>
            <w:gridSpan w:val="2"/>
            <w:vMerge w:val="restart"/>
          </w:tcPr>
          <w:p w14:paraId="7FE793E8"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Тема 3.</w:t>
            </w:r>
            <w:r w:rsidRPr="004346E0">
              <w:rPr>
                <w:rFonts w:ascii="Times New Roman" w:hAnsi="Times New Roman" w:cs="Times New Roman"/>
                <w:color w:val="000000" w:themeColor="text1"/>
                <w:sz w:val="24"/>
                <w:szCs w:val="24"/>
              </w:rPr>
              <w:t>1. Основные термины, понятия, показатели опасностей в горной промышленности</w:t>
            </w:r>
            <w:r w:rsidRPr="004346E0">
              <w:rPr>
                <w:rFonts w:ascii="Times New Roman" w:hAnsi="Times New Roman" w:cs="Times New Roman"/>
                <w:bCs/>
                <w:color w:val="000000" w:themeColor="text1"/>
                <w:sz w:val="24"/>
                <w:szCs w:val="24"/>
              </w:rPr>
              <w:t xml:space="preserve"> </w:t>
            </w:r>
          </w:p>
        </w:tc>
        <w:tc>
          <w:tcPr>
            <w:tcW w:w="3783" w:type="pct"/>
            <w:gridSpan w:val="2"/>
          </w:tcPr>
          <w:p w14:paraId="72221FF1"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5009DE33" w14:textId="77777777" w:rsidTr="009A28B8">
        <w:tc>
          <w:tcPr>
            <w:tcW w:w="1217" w:type="pct"/>
            <w:gridSpan w:val="2"/>
            <w:vMerge/>
          </w:tcPr>
          <w:p w14:paraId="33EE6A05"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C65FF8E"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 Роль и значение теории риска при решении практических задач обеспечения безопасности в горной промышленности</w:t>
            </w:r>
          </w:p>
        </w:tc>
      </w:tr>
      <w:tr w:rsidR="004346E0" w:rsidRPr="004346E0" w14:paraId="7835FF7A" w14:textId="77777777" w:rsidTr="009A28B8">
        <w:tc>
          <w:tcPr>
            <w:tcW w:w="1217" w:type="pct"/>
            <w:gridSpan w:val="2"/>
            <w:vMerge/>
          </w:tcPr>
          <w:p w14:paraId="259E2EC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07589D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Основные понятия и аксиомы безопасности</w:t>
            </w:r>
          </w:p>
        </w:tc>
      </w:tr>
      <w:tr w:rsidR="004346E0" w:rsidRPr="004346E0" w14:paraId="38E5DBE5" w14:textId="77777777" w:rsidTr="009A28B8">
        <w:tc>
          <w:tcPr>
            <w:tcW w:w="1217" w:type="pct"/>
            <w:gridSpan w:val="2"/>
            <w:vMerge/>
          </w:tcPr>
          <w:p w14:paraId="4A96ED9F"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B26C1C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Показатели риска: индивидуальный, потенциальный, коллективный, социальный риски</w:t>
            </w:r>
          </w:p>
        </w:tc>
      </w:tr>
      <w:tr w:rsidR="004346E0" w:rsidRPr="004346E0" w14:paraId="4CEE90CF" w14:textId="77777777" w:rsidTr="009A28B8">
        <w:tc>
          <w:tcPr>
            <w:tcW w:w="1217" w:type="pct"/>
            <w:gridSpan w:val="2"/>
            <w:vMerge/>
          </w:tcPr>
          <w:p w14:paraId="6531B4C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EF15FA2"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3E7CC309" w14:textId="77777777" w:rsidTr="009A28B8">
        <w:tc>
          <w:tcPr>
            <w:tcW w:w="1217" w:type="pct"/>
            <w:gridSpan w:val="2"/>
            <w:vMerge/>
          </w:tcPr>
          <w:p w14:paraId="77362F8F"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4CB836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1: «Определение показателей надежности горнотехнической системы»</w:t>
            </w:r>
          </w:p>
        </w:tc>
      </w:tr>
      <w:tr w:rsidR="004346E0" w:rsidRPr="004346E0" w14:paraId="743B67B3" w14:textId="77777777" w:rsidTr="009A28B8">
        <w:tc>
          <w:tcPr>
            <w:tcW w:w="1217" w:type="pct"/>
            <w:gridSpan w:val="2"/>
            <w:vMerge/>
          </w:tcPr>
          <w:p w14:paraId="53530829"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36CE935"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Практическое занятие 2: «Определение риска аварий при работе горного оборудования» </w:t>
            </w:r>
          </w:p>
        </w:tc>
      </w:tr>
      <w:tr w:rsidR="004346E0" w:rsidRPr="004346E0" w14:paraId="342314BF" w14:textId="77777777" w:rsidTr="009A28B8">
        <w:tc>
          <w:tcPr>
            <w:tcW w:w="1217" w:type="pct"/>
            <w:gridSpan w:val="2"/>
            <w:vMerge w:val="restart"/>
          </w:tcPr>
          <w:p w14:paraId="260628E1" w14:textId="77777777" w:rsidR="009A28B8" w:rsidRPr="004346E0" w:rsidRDefault="009A28B8"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Тема 3.2. Основы анализа и оценки профессиональных рисков </w:t>
            </w:r>
          </w:p>
          <w:p w14:paraId="555AF41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D53D51A"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Содержание </w:t>
            </w:r>
          </w:p>
        </w:tc>
      </w:tr>
      <w:tr w:rsidR="004346E0" w:rsidRPr="004346E0" w14:paraId="5858A5CC" w14:textId="77777777" w:rsidTr="009A28B8">
        <w:tc>
          <w:tcPr>
            <w:tcW w:w="1217" w:type="pct"/>
            <w:gridSpan w:val="2"/>
            <w:vMerge/>
          </w:tcPr>
          <w:p w14:paraId="40DFB61C"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15A1807"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Источники риска. Риск и вероятность</w:t>
            </w:r>
          </w:p>
        </w:tc>
      </w:tr>
      <w:tr w:rsidR="004346E0" w:rsidRPr="004346E0" w14:paraId="34EDE797" w14:textId="77777777" w:rsidTr="009A28B8">
        <w:tc>
          <w:tcPr>
            <w:tcW w:w="1217" w:type="pct"/>
            <w:gridSpan w:val="2"/>
            <w:vMerge/>
          </w:tcPr>
          <w:p w14:paraId="5BDD7A78"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AB034FE"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Основные подходы к классификации рисков</w:t>
            </w:r>
          </w:p>
        </w:tc>
      </w:tr>
      <w:tr w:rsidR="004346E0" w:rsidRPr="004346E0" w14:paraId="471A6F1B" w14:textId="77777777" w:rsidTr="009A28B8">
        <w:tc>
          <w:tcPr>
            <w:tcW w:w="1217" w:type="pct"/>
            <w:gridSpan w:val="2"/>
            <w:vMerge/>
          </w:tcPr>
          <w:p w14:paraId="25DA543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3DE6D7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Оценка величины вероятности реализации опасности</w:t>
            </w:r>
          </w:p>
        </w:tc>
      </w:tr>
      <w:tr w:rsidR="004346E0" w:rsidRPr="004346E0" w14:paraId="3723ED98" w14:textId="77777777" w:rsidTr="009A28B8">
        <w:tc>
          <w:tcPr>
            <w:tcW w:w="1217" w:type="pct"/>
            <w:gridSpan w:val="2"/>
            <w:vMerge/>
          </w:tcPr>
          <w:p w14:paraId="5C2548D5"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D67EE0B"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Методы оценки профессиональных рисков</w:t>
            </w:r>
          </w:p>
        </w:tc>
      </w:tr>
      <w:tr w:rsidR="004346E0" w:rsidRPr="004346E0" w14:paraId="3E87C28D" w14:textId="77777777" w:rsidTr="009A28B8">
        <w:tc>
          <w:tcPr>
            <w:tcW w:w="1217" w:type="pct"/>
            <w:gridSpan w:val="2"/>
            <w:vMerge/>
          </w:tcPr>
          <w:p w14:paraId="785EB2A3"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3F80FEC"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Этапы оценки профессиональных рисков</w:t>
            </w:r>
          </w:p>
        </w:tc>
      </w:tr>
      <w:tr w:rsidR="004346E0" w:rsidRPr="004346E0" w14:paraId="26A3A96F" w14:textId="77777777" w:rsidTr="009A28B8">
        <w:tc>
          <w:tcPr>
            <w:tcW w:w="1217" w:type="pct"/>
            <w:gridSpan w:val="2"/>
            <w:vMerge/>
          </w:tcPr>
          <w:p w14:paraId="793F71B0"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1F95E4F"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2145A24F" w14:textId="77777777" w:rsidTr="009A28B8">
        <w:tc>
          <w:tcPr>
            <w:tcW w:w="1217" w:type="pct"/>
            <w:gridSpan w:val="2"/>
            <w:vMerge/>
          </w:tcPr>
          <w:p w14:paraId="6FA7CBA8"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33CDF0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3: «Разработка анкет для оценки риска аварий на горном предприятии»</w:t>
            </w:r>
          </w:p>
        </w:tc>
      </w:tr>
      <w:tr w:rsidR="004346E0" w:rsidRPr="004346E0" w14:paraId="12558EF2" w14:textId="77777777" w:rsidTr="009A28B8">
        <w:tc>
          <w:tcPr>
            <w:tcW w:w="1217" w:type="pct"/>
            <w:gridSpan w:val="2"/>
            <w:vMerge/>
          </w:tcPr>
          <w:p w14:paraId="0770671A"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E2FFEF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4: «Определение индивидуального и коллективного риска»</w:t>
            </w:r>
          </w:p>
        </w:tc>
      </w:tr>
      <w:tr w:rsidR="004346E0" w:rsidRPr="004346E0" w14:paraId="5523F02A" w14:textId="77777777" w:rsidTr="009A28B8">
        <w:tc>
          <w:tcPr>
            <w:tcW w:w="1217" w:type="pct"/>
            <w:gridSpan w:val="2"/>
            <w:vMerge/>
          </w:tcPr>
          <w:p w14:paraId="77599062"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420501D4"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5:</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 xml:space="preserve">Определение риска отказа работы аппаратуры контроля безопасности» </w:t>
            </w:r>
          </w:p>
        </w:tc>
      </w:tr>
      <w:tr w:rsidR="004346E0" w:rsidRPr="004346E0" w14:paraId="73A45F3E" w14:textId="77777777" w:rsidTr="009A28B8">
        <w:trPr>
          <w:trHeight w:val="703"/>
        </w:trPr>
        <w:tc>
          <w:tcPr>
            <w:tcW w:w="1217" w:type="pct"/>
            <w:gridSpan w:val="2"/>
            <w:vMerge/>
          </w:tcPr>
          <w:p w14:paraId="5EC1666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3C8273E1"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6: «Обоснование выбора оборудования по уровню минимизации риска отказа»</w:t>
            </w:r>
          </w:p>
        </w:tc>
      </w:tr>
      <w:tr w:rsidR="004346E0" w:rsidRPr="004346E0" w14:paraId="151D5869" w14:textId="77777777" w:rsidTr="009A28B8">
        <w:trPr>
          <w:trHeight w:val="287"/>
        </w:trPr>
        <w:tc>
          <w:tcPr>
            <w:tcW w:w="1217" w:type="pct"/>
            <w:gridSpan w:val="2"/>
            <w:vMerge w:val="restart"/>
          </w:tcPr>
          <w:p w14:paraId="03E6CBEE" w14:textId="3DDED912" w:rsidR="009A28B8" w:rsidRPr="004346E0" w:rsidRDefault="009A28B8" w:rsidP="004A16B0">
            <w:pPr>
              <w:pBdr>
                <w:bottom w:val="single" w:sz="6" w:space="15" w:color="BFBFBF"/>
              </w:pBdr>
              <w:shd w:val="clear" w:color="auto" w:fill="FFFFFF"/>
              <w:textAlignment w:val="baseline"/>
              <w:outlineLvl w:val="1"/>
              <w:rPr>
                <w:rFonts w:ascii="Times New Roman" w:hAnsi="Times New Roman" w:cs="Times New Roman"/>
                <w:b/>
                <w:bCs/>
                <w:color w:val="000000" w:themeColor="text1"/>
                <w:sz w:val="24"/>
                <w:szCs w:val="24"/>
              </w:rPr>
            </w:pPr>
            <w:bookmarkStart w:id="91" w:name="_Toc101971914"/>
            <w:bookmarkStart w:id="92" w:name="_Toc101974497"/>
            <w:bookmarkStart w:id="93" w:name="_Toc127973599"/>
            <w:bookmarkStart w:id="94" w:name="_Toc127974069"/>
            <w:bookmarkStart w:id="95" w:name="_Toc127974745"/>
            <w:r w:rsidRPr="004346E0">
              <w:rPr>
                <w:rFonts w:ascii="Times New Roman" w:hAnsi="Times New Roman" w:cs="Times New Roman"/>
                <w:bCs/>
                <w:color w:val="000000" w:themeColor="text1"/>
                <w:sz w:val="24"/>
                <w:szCs w:val="24"/>
              </w:rPr>
              <w:t>Тема 3.</w:t>
            </w:r>
            <w:r w:rsidRPr="004346E0">
              <w:rPr>
                <w:rFonts w:ascii="Times New Roman" w:hAnsi="Times New Roman" w:cs="Times New Roman"/>
                <w:color w:val="000000" w:themeColor="text1"/>
                <w:sz w:val="24"/>
                <w:szCs w:val="24"/>
              </w:rPr>
              <w:t>3. Идентификация рисков. Оценка профессиональных рисков и ущерба</w:t>
            </w:r>
            <w:bookmarkEnd w:id="91"/>
            <w:bookmarkEnd w:id="92"/>
            <w:bookmarkEnd w:id="93"/>
            <w:bookmarkEnd w:id="94"/>
            <w:bookmarkEnd w:id="95"/>
          </w:p>
        </w:tc>
        <w:tc>
          <w:tcPr>
            <w:tcW w:w="3783" w:type="pct"/>
            <w:gridSpan w:val="2"/>
          </w:tcPr>
          <w:p w14:paraId="482A2D6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449393D0" w14:textId="77777777" w:rsidTr="009A28B8">
        <w:tc>
          <w:tcPr>
            <w:tcW w:w="1217" w:type="pct"/>
            <w:gridSpan w:val="2"/>
            <w:vMerge/>
          </w:tcPr>
          <w:p w14:paraId="21D57542"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50038E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Методы идентификации рисков. Источники информации для идентификации</w:t>
            </w:r>
          </w:p>
        </w:tc>
      </w:tr>
      <w:tr w:rsidR="004346E0" w:rsidRPr="004346E0" w14:paraId="2DCB3841" w14:textId="77777777" w:rsidTr="009A28B8">
        <w:tc>
          <w:tcPr>
            <w:tcW w:w="1217" w:type="pct"/>
            <w:gridSpan w:val="2"/>
            <w:vMerge/>
          </w:tcPr>
          <w:p w14:paraId="6C9A7E9B"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DF7FDA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Расчет последствий аварий и оценки показателей риска </w:t>
            </w:r>
          </w:p>
        </w:tc>
      </w:tr>
      <w:tr w:rsidR="004346E0" w:rsidRPr="004346E0" w14:paraId="4F9430B8" w14:textId="77777777" w:rsidTr="009A28B8">
        <w:tc>
          <w:tcPr>
            <w:tcW w:w="1217" w:type="pct"/>
            <w:gridSpan w:val="2"/>
            <w:vMerge/>
          </w:tcPr>
          <w:p w14:paraId="6839D2D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0D59F83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Основные принципы системного анализа причинения ущерба</w:t>
            </w:r>
          </w:p>
        </w:tc>
      </w:tr>
      <w:tr w:rsidR="004346E0" w:rsidRPr="004346E0" w14:paraId="1317FD24" w14:textId="77777777" w:rsidTr="009A28B8">
        <w:tc>
          <w:tcPr>
            <w:tcW w:w="1217" w:type="pct"/>
            <w:gridSpan w:val="2"/>
            <w:vMerge/>
          </w:tcPr>
          <w:p w14:paraId="031DDB6A"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B771972"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Классификация методов оценки ущерба. </w:t>
            </w:r>
          </w:p>
        </w:tc>
      </w:tr>
      <w:tr w:rsidR="004346E0" w:rsidRPr="004346E0" w14:paraId="0BAA520B" w14:textId="77777777" w:rsidTr="009A28B8">
        <w:tc>
          <w:tcPr>
            <w:tcW w:w="1217" w:type="pct"/>
            <w:gridSpan w:val="2"/>
            <w:vMerge/>
          </w:tcPr>
          <w:p w14:paraId="1A57069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7A40D99"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 Модели оценки ущерба</w:t>
            </w:r>
          </w:p>
        </w:tc>
      </w:tr>
      <w:tr w:rsidR="004346E0" w:rsidRPr="004346E0" w14:paraId="34543033" w14:textId="77777777" w:rsidTr="009A28B8">
        <w:tc>
          <w:tcPr>
            <w:tcW w:w="1217" w:type="pct"/>
            <w:gridSpan w:val="2"/>
            <w:vMerge/>
          </w:tcPr>
          <w:p w14:paraId="201A30F6"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7D5135A"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04C0B330" w14:textId="77777777" w:rsidTr="009A28B8">
        <w:tc>
          <w:tcPr>
            <w:tcW w:w="1217" w:type="pct"/>
            <w:gridSpan w:val="2"/>
            <w:vMerge/>
          </w:tcPr>
          <w:p w14:paraId="1CC9D97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06A861E8"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7: «Оценка индивидуальных профессиональных рисков на рабочих местах»</w:t>
            </w:r>
          </w:p>
        </w:tc>
      </w:tr>
      <w:tr w:rsidR="004346E0" w:rsidRPr="004346E0" w14:paraId="49CBBF21" w14:textId="77777777" w:rsidTr="009A28B8">
        <w:tc>
          <w:tcPr>
            <w:tcW w:w="1217" w:type="pct"/>
            <w:gridSpan w:val="2"/>
            <w:vMerge/>
          </w:tcPr>
          <w:p w14:paraId="6FA6EAD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718D037D"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8: «Оценка величины ущерба»</w:t>
            </w:r>
          </w:p>
        </w:tc>
      </w:tr>
      <w:tr w:rsidR="004346E0" w:rsidRPr="004346E0" w14:paraId="0BDEF5D7" w14:textId="77777777" w:rsidTr="009A28B8">
        <w:tc>
          <w:tcPr>
            <w:tcW w:w="1217" w:type="pct"/>
            <w:gridSpan w:val="2"/>
            <w:vMerge w:val="restart"/>
          </w:tcPr>
          <w:p w14:paraId="28704469" w14:textId="77777777" w:rsidR="009A28B8" w:rsidRPr="004346E0" w:rsidRDefault="009A28B8" w:rsidP="004A16B0">
            <w:pPr>
              <w:rPr>
                <w:rFonts w:ascii="Times New Roman" w:hAnsi="Times New Roman" w:cs="Times New Roman"/>
                <w:b/>
                <w:bCs/>
                <w:color w:val="000000" w:themeColor="text1"/>
                <w:sz w:val="24"/>
                <w:szCs w:val="24"/>
              </w:rPr>
            </w:pPr>
            <w:r w:rsidRPr="004346E0">
              <w:rPr>
                <w:rFonts w:ascii="Times New Roman" w:hAnsi="Times New Roman" w:cs="Times New Roman"/>
                <w:bCs/>
                <w:color w:val="000000" w:themeColor="text1"/>
                <w:sz w:val="24"/>
                <w:szCs w:val="24"/>
              </w:rPr>
              <w:t>Тема 3.4</w:t>
            </w:r>
            <w:r w:rsidRPr="004346E0">
              <w:rPr>
                <w:rFonts w:ascii="Times New Roman" w:hAnsi="Times New Roman" w:cs="Times New Roman"/>
                <w:color w:val="000000" w:themeColor="text1"/>
                <w:sz w:val="24"/>
                <w:szCs w:val="24"/>
              </w:rPr>
              <w:t>. Управление профессиональными рисками</w:t>
            </w:r>
          </w:p>
        </w:tc>
        <w:tc>
          <w:tcPr>
            <w:tcW w:w="3783" w:type="pct"/>
            <w:gridSpan w:val="2"/>
          </w:tcPr>
          <w:p w14:paraId="75FD2770"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3904AE37" w14:textId="77777777" w:rsidTr="009A28B8">
        <w:tc>
          <w:tcPr>
            <w:tcW w:w="1217" w:type="pct"/>
            <w:gridSpan w:val="2"/>
            <w:vMerge/>
          </w:tcPr>
          <w:p w14:paraId="038A0037"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6036FFEA"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Мониторинг и контроль остаточных рисков</w:t>
            </w:r>
          </w:p>
        </w:tc>
      </w:tr>
      <w:tr w:rsidR="004346E0" w:rsidRPr="004346E0" w14:paraId="28B7E06F" w14:textId="77777777" w:rsidTr="009A28B8">
        <w:tc>
          <w:tcPr>
            <w:tcW w:w="1217" w:type="pct"/>
            <w:gridSpan w:val="2"/>
            <w:vMerge/>
          </w:tcPr>
          <w:p w14:paraId="039C57A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1FDAD206"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Мероприятия по снижению профессиональных рисков </w:t>
            </w:r>
          </w:p>
        </w:tc>
      </w:tr>
      <w:tr w:rsidR="004346E0" w:rsidRPr="004346E0" w14:paraId="4146752A" w14:textId="77777777" w:rsidTr="009A28B8">
        <w:tc>
          <w:tcPr>
            <w:tcW w:w="1217" w:type="pct"/>
            <w:gridSpan w:val="2"/>
            <w:vMerge/>
          </w:tcPr>
          <w:p w14:paraId="3129DB44"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2DCD8A7C" w14:textId="77777777" w:rsidR="009A28B8" w:rsidRPr="004346E0" w:rsidRDefault="009A28B8" w:rsidP="004A16B0">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В том числе практических занятий:</w:t>
            </w:r>
          </w:p>
        </w:tc>
      </w:tr>
      <w:tr w:rsidR="004346E0" w:rsidRPr="004346E0" w14:paraId="088C7D04" w14:textId="77777777" w:rsidTr="009A28B8">
        <w:tc>
          <w:tcPr>
            <w:tcW w:w="1217" w:type="pct"/>
            <w:gridSpan w:val="2"/>
            <w:vMerge/>
          </w:tcPr>
          <w:p w14:paraId="470995FD" w14:textId="77777777" w:rsidR="009A28B8" w:rsidRPr="004346E0" w:rsidRDefault="009A28B8" w:rsidP="004A16B0">
            <w:pPr>
              <w:rPr>
                <w:rFonts w:ascii="Times New Roman" w:hAnsi="Times New Roman" w:cs="Times New Roman"/>
                <w:b/>
                <w:bCs/>
                <w:color w:val="000000" w:themeColor="text1"/>
                <w:sz w:val="24"/>
                <w:szCs w:val="24"/>
              </w:rPr>
            </w:pPr>
          </w:p>
        </w:tc>
        <w:tc>
          <w:tcPr>
            <w:tcW w:w="3783" w:type="pct"/>
            <w:gridSpan w:val="2"/>
          </w:tcPr>
          <w:p w14:paraId="55CBDA8F" w14:textId="77777777" w:rsidR="009A28B8" w:rsidRPr="004346E0" w:rsidRDefault="009A28B8"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Практическое занятие 9:</w:t>
            </w:r>
            <w:r w:rsidRPr="004346E0">
              <w:rPr>
                <w:rFonts w:ascii="Times New Roman" w:hAnsi="Times New Roman" w:cs="Times New Roman"/>
                <w:b/>
                <w:color w:val="000000" w:themeColor="text1"/>
                <w:sz w:val="24"/>
                <w:szCs w:val="24"/>
              </w:rPr>
              <w:t xml:space="preserve"> «</w:t>
            </w:r>
            <w:r w:rsidRPr="004346E0">
              <w:rPr>
                <w:rFonts w:ascii="Times New Roman" w:hAnsi="Times New Roman" w:cs="Times New Roman"/>
                <w:color w:val="000000" w:themeColor="text1"/>
                <w:sz w:val="24"/>
                <w:szCs w:val="24"/>
              </w:rPr>
              <w:t>Разработка мероприятий по снижению профессиональных рисков и оценка их эффективности»</w:t>
            </w:r>
          </w:p>
        </w:tc>
      </w:tr>
      <w:tr w:rsidR="004346E0" w:rsidRPr="004346E0" w14:paraId="561F14C0" w14:textId="77777777" w:rsidTr="009A28B8">
        <w:tc>
          <w:tcPr>
            <w:tcW w:w="5000" w:type="pct"/>
            <w:gridSpan w:val="4"/>
          </w:tcPr>
          <w:p w14:paraId="64C2E2FA" w14:textId="41EE2F1F" w:rsidR="0096790E" w:rsidRPr="0096790E" w:rsidRDefault="0096790E" w:rsidP="0096790E">
            <w:pPr>
              <w:suppressAutoHyphens/>
              <w:jc w:val="both"/>
              <w:rPr>
                <w:rFonts w:ascii="Times New Roman" w:hAnsi="Times New Roman" w:cs="Times New Roman"/>
                <w:b/>
                <w:bCs/>
                <w:color w:val="000000" w:themeColor="text1"/>
                <w:sz w:val="24"/>
                <w:szCs w:val="24"/>
              </w:rPr>
            </w:pPr>
            <w:r w:rsidRPr="0096790E">
              <w:rPr>
                <w:rFonts w:ascii="Times New Roman" w:hAnsi="Times New Roman" w:cs="Times New Roman"/>
                <w:b/>
                <w:bCs/>
                <w:color w:val="000000" w:themeColor="text1"/>
                <w:sz w:val="24"/>
                <w:szCs w:val="24"/>
              </w:rPr>
              <w:t xml:space="preserve">Учебная практика </w:t>
            </w:r>
            <w:r>
              <w:rPr>
                <w:rFonts w:ascii="Times New Roman" w:hAnsi="Times New Roman" w:cs="Times New Roman"/>
                <w:b/>
                <w:bCs/>
                <w:color w:val="000000" w:themeColor="text1"/>
                <w:sz w:val="24"/>
                <w:szCs w:val="24"/>
              </w:rPr>
              <w:t>36ч</w:t>
            </w:r>
          </w:p>
          <w:p w14:paraId="238A85EF" w14:textId="77777777" w:rsidR="0096790E" w:rsidRPr="0096790E" w:rsidRDefault="0096790E" w:rsidP="0096790E">
            <w:pPr>
              <w:suppressAutoHyphens/>
              <w:jc w:val="both"/>
              <w:rPr>
                <w:rFonts w:ascii="Times New Roman" w:hAnsi="Times New Roman" w:cs="Times New Roman"/>
                <w:color w:val="000000" w:themeColor="text1"/>
                <w:sz w:val="24"/>
                <w:szCs w:val="24"/>
              </w:rPr>
            </w:pPr>
            <w:r w:rsidRPr="0096790E">
              <w:rPr>
                <w:rFonts w:ascii="Times New Roman" w:hAnsi="Times New Roman" w:cs="Times New Roman"/>
                <w:color w:val="000000" w:themeColor="text1"/>
                <w:sz w:val="24"/>
                <w:szCs w:val="24"/>
              </w:rPr>
              <w:t xml:space="preserve">Виды работ </w:t>
            </w:r>
          </w:p>
          <w:p w14:paraId="1440F7FF" w14:textId="77777777" w:rsidR="0096790E" w:rsidRPr="0096790E" w:rsidRDefault="0096790E" w:rsidP="0096790E">
            <w:pPr>
              <w:suppressAutoHyphens/>
              <w:jc w:val="both"/>
              <w:rPr>
                <w:rFonts w:ascii="Times New Roman" w:hAnsi="Times New Roman" w:cs="Times New Roman"/>
                <w:color w:val="000000" w:themeColor="text1"/>
                <w:sz w:val="24"/>
                <w:szCs w:val="24"/>
              </w:rPr>
            </w:pPr>
            <w:r w:rsidRPr="0096790E">
              <w:rPr>
                <w:rFonts w:ascii="Times New Roman" w:hAnsi="Times New Roman" w:cs="Times New Roman"/>
                <w:color w:val="000000" w:themeColor="text1"/>
                <w:sz w:val="24"/>
                <w:szCs w:val="24"/>
              </w:rPr>
              <w:t xml:space="preserve">1. Изучение состояния безопасности на рабочих местах </w:t>
            </w:r>
          </w:p>
          <w:p w14:paraId="1B76A0C5" w14:textId="77777777" w:rsidR="0096790E" w:rsidRPr="0096790E" w:rsidRDefault="0096790E" w:rsidP="0096790E">
            <w:pPr>
              <w:suppressAutoHyphens/>
              <w:jc w:val="both"/>
              <w:rPr>
                <w:rFonts w:ascii="Times New Roman" w:hAnsi="Times New Roman" w:cs="Times New Roman"/>
                <w:color w:val="000000" w:themeColor="text1"/>
                <w:sz w:val="24"/>
                <w:szCs w:val="24"/>
              </w:rPr>
            </w:pPr>
            <w:r w:rsidRPr="0096790E">
              <w:rPr>
                <w:rFonts w:ascii="Times New Roman" w:hAnsi="Times New Roman" w:cs="Times New Roman"/>
                <w:color w:val="000000" w:themeColor="text1"/>
                <w:sz w:val="24"/>
                <w:szCs w:val="24"/>
              </w:rPr>
              <w:t xml:space="preserve">2. Участие в разработке учетной документации по охране труда </w:t>
            </w:r>
          </w:p>
          <w:p w14:paraId="310262B6" w14:textId="77777777" w:rsidR="0096790E" w:rsidRPr="0096790E" w:rsidRDefault="0096790E" w:rsidP="0096790E">
            <w:pPr>
              <w:suppressAutoHyphens/>
              <w:jc w:val="both"/>
              <w:rPr>
                <w:rFonts w:ascii="Times New Roman" w:hAnsi="Times New Roman" w:cs="Times New Roman"/>
                <w:color w:val="000000" w:themeColor="text1"/>
                <w:sz w:val="24"/>
                <w:szCs w:val="24"/>
              </w:rPr>
            </w:pPr>
            <w:r w:rsidRPr="0096790E">
              <w:rPr>
                <w:rFonts w:ascii="Times New Roman" w:hAnsi="Times New Roman" w:cs="Times New Roman"/>
                <w:color w:val="000000" w:themeColor="text1"/>
                <w:sz w:val="24"/>
                <w:szCs w:val="24"/>
              </w:rPr>
              <w:t xml:space="preserve">3. Ознакомление с мероприятиями по улучшению условий труда, разработанных по результатам специальной оценки </w:t>
            </w:r>
          </w:p>
          <w:p w14:paraId="69354A4D" w14:textId="4419F168" w:rsidR="0096790E" w:rsidRDefault="0096790E" w:rsidP="004A16B0">
            <w:pPr>
              <w:suppressAutoHyphens/>
              <w:jc w:val="both"/>
              <w:rPr>
                <w:rFonts w:ascii="Times New Roman" w:hAnsi="Times New Roman" w:cs="Times New Roman"/>
                <w:b/>
                <w:bCs/>
                <w:color w:val="000000" w:themeColor="text1"/>
                <w:sz w:val="24"/>
                <w:szCs w:val="24"/>
              </w:rPr>
            </w:pPr>
            <w:r w:rsidRPr="0096790E">
              <w:rPr>
                <w:rFonts w:ascii="Times New Roman" w:hAnsi="Times New Roman" w:cs="Times New Roman"/>
                <w:color w:val="000000" w:themeColor="text1"/>
                <w:sz w:val="24"/>
                <w:szCs w:val="24"/>
              </w:rPr>
              <w:t>условий труда</w:t>
            </w:r>
          </w:p>
          <w:p w14:paraId="10A4A67F" w14:textId="19B5A986" w:rsidR="009A28B8" w:rsidRPr="004346E0" w:rsidRDefault="009A28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w:t>
            </w:r>
            <w:proofErr w:type="gramStart"/>
            <w:r w:rsidRPr="004346E0">
              <w:rPr>
                <w:rFonts w:ascii="Times New Roman" w:hAnsi="Times New Roman" w:cs="Times New Roman"/>
                <w:b/>
                <w:color w:val="000000" w:themeColor="text1"/>
                <w:sz w:val="24"/>
                <w:szCs w:val="24"/>
              </w:rPr>
              <w:t>практика</w:t>
            </w:r>
            <w:r w:rsidRPr="004346E0">
              <w:rPr>
                <w:rFonts w:ascii="Times New Roman" w:hAnsi="Times New Roman" w:cs="Times New Roman"/>
                <w:b/>
                <w:bCs/>
                <w:color w:val="000000" w:themeColor="text1"/>
                <w:sz w:val="24"/>
                <w:szCs w:val="24"/>
              </w:rPr>
              <w:t xml:space="preserve">)   </w:t>
            </w:r>
            <w:proofErr w:type="gramEnd"/>
            <w:r w:rsidRPr="004346E0">
              <w:rPr>
                <w:rFonts w:ascii="Times New Roman" w:hAnsi="Times New Roman" w:cs="Times New Roman"/>
                <w:b/>
                <w:bCs/>
                <w:color w:val="000000" w:themeColor="text1"/>
                <w:sz w:val="24"/>
                <w:szCs w:val="24"/>
              </w:rPr>
              <w:t xml:space="preserve">  36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 xml:space="preserve">.   </w:t>
            </w:r>
          </w:p>
          <w:p w14:paraId="179417C7" w14:textId="77777777" w:rsidR="009A28B8" w:rsidRPr="004346E0" w:rsidRDefault="009A28B8" w:rsidP="004A16B0">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2760E544" w14:textId="77777777" w:rsidR="009A28B8" w:rsidRPr="004346E0" w:rsidRDefault="009A28B8" w:rsidP="004A16B0">
            <w:pPr>
              <w:suppressAutoHyphens/>
              <w:jc w:val="both"/>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 Осуществление оперативного контроля за состоянием безопасности на рабочих местах при ведении горных работ.</w:t>
            </w:r>
          </w:p>
          <w:p w14:paraId="4B482F7A"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Участие в разработке учетной документации по охране труда на участке.</w:t>
            </w:r>
          </w:p>
          <w:p w14:paraId="2B5249FE" w14:textId="77777777" w:rsidR="009A28B8" w:rsidRPr="004346E0" w:rsidRDefault="009A28B8" w:rsidP="004A16B0">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Ознакомление с мероприятиями по улучшению условий труда, разработанных по результатам специальной оценки условий труда на участке.</w:t>
            </w:r>
          </w:p>
          <w:p w14:paraId="0EED539E" w14:textId="77777777" w:rsidR="009A28B8" w:rsidRPr="004346E0" w:rsidRDefault="009A28B8" w:rsidP="004A16B0">
            <w:pPr>
              <w:pStyle w:val="affffff7"/>
              <w:spacing w:line="276" w:lineRule="auto"/>
              <w:jc w:val="both"/>
              <w:rPr>
                <w:rFonts w:cs="Times New Roman"/>
                <w:color w:val="000000" w:themeColor="text1"/>
                <w:sz w:val="24"/>
                <w:szCs w:val="24"/>
                <w:lang w:eastAsia="ru-RU"/>
              </w:rPr>
            </w:pPr>
            <w:r w:rsidRPr="004346E0">
              <w:rPr>
                <w:rFonts w:cs="Times New Roman"/>
                <w:color w:val="000000" w:themeColor="text1"/>
                <w:sz w:val="24"/>
                <w:szCs w:val="24"/>
                <w:lang w:eastAsia="ru-RU"/>
              </w:rPr>
              <w:t xml:space="preserve">4. </w:t>
            </w:r>
            <w:r w:rsidRPr="004346E0">
              <w:rPr>
                <w:rFonts w:cs="Times New Roman"/>
                <w:color w:val="000000" w:themeColor="text1"/>
                <w:sz w:val="24"/>
                <w:szCs w:val="24"/>
              </w:rPr>
              <w:t>Участие в разработке карт</w:t>
            </w:r>
            <w:r w:rsidRPr="004346E0">
              <w:rPr>
                <w:rFonts w:cs="Times New Roman"/>
                <w:color w:val="000000" w:themeColor="text1"/>
                <w:sz w:val="24"/>
                <w:szCs w:val="24"/>
                <w:lang w:eastAsia="ru-RU"/>
              </w:rPr>
              <w:t xml:space="preserve"> профессиональных рисков </w:t>
            </w:r>
            <w:proofErr w:type="gramStart"/>
            <w:r w:rsidRPr="004346E0">
              <w:rPr>
                <w:rFonts w:cs="Times New Roman"/>
                <w:color w:val="000000" w:themeColor="text1"/>
                <w:sz w:val="24"/>
                <w:szCs w:val="24"/>
              </w:rPr>
              <w:t>на  участке</w:t>
            </w:r>
            <w:proofErr w:type="gramEnd"/>
            <w:r w:rsidRPr="004346E0">
              <w:rPr>
                <w:rFonts w:cs="Times New Roman"/>
                <w:color w:val="000000" w:themeColor="text1"/>
                <w:sz w:val="24"/>
                <w:szCs w:val="24"/>
                <w:lang w:eastAsia="ru-RU"/>
              </w:rPr>
              <w:t>.</w:t>
            </w:r>
          </w:p>
          <w:p w14:paraId="41AD8CAB" w14:textId="77777777" w:rsidR="009A28B8" w:rsidRPr="004346E0" w:rsidRDefault="009A28B8" w:rsidP="004A16B0">
            <w:pPr>
              <w:pStyle w:val="affffff7"/>
              <w:spacing w:line="276" w:lineRule="auto"/>
              <w:rPr>
                <w:rFonts w:cs="Times New Roman"/>
                <w:color w:val="000000" w:themeColor="text1"/>
                <w:sz w:val="24"/>
                <w:szCs w:val="24"/>
                <w:lang w:eastAsia="ru-RU"/>
              </w:rPr>
            </w:pPr>
            <w:r w:rsidRPr="004346E0">
              <w:rPr>
                <w:rFonts w:cs="Times New Roman"/>
                <w:color w:val="000000" w:themeColor="text1"/>
                <w:sz w:val="24"/>
                <w:szCs w:val="24"/>
                <w:lang w:eastAsia="ru-RU"/>
              </w:rPr>
              <w:t xml:space="preserve">5. Анализ и оценка несчастных случаев </w:t>
            </w:r>
            <w:proofErr w:type="gramStart"/>
            <w:r w:rsidRPr="004346E0">
              <w:rPr>
                <w:rFonts w:cs="Times New Roman"/>
                <w:color w:val="000000" w:themeColor="text1"/>
                <w:sz w:val="24"/>
                <w:szCs w:val="24"/>
              </w:rPr>
              <w:t>на  участке</w:t>
            </w:r>
            <w:proofErr w:type="gramEnd"/>
            <w:r w:rsidRPr="004346E0">
              <w:rPr>
                <w:rFonts w:cs="Times New Roman"/>
                <w:color w:val="000000" w:themeColor="text1"/>
                <w:sz w:val="24"/>
                <w:szCs w:val="24"/>
                <w:lang w:eastAsia="ru-RU"/>
              </w:rPr>
              <w:t>.</w:t>
            </w:r>
          </w:p>
          <w:p w14:paraId="39FA65C5" w14:textId="77777777" w:rsidR="009A28B8" w:rsidRPr="004346E0" w:rsidRDefault="009A28B8" w:rsidP="004A16B0">
            <w:pPr>
              <w:pStyle w:val="affffff7"/>
              <w:spacing w:line="276" w:lineRule="auto"/>
              <w:rPr>
                <w:rFonts w:cs="Times New Roman"/>
                <w:color w:val="000000" w:themeColor="text1"/>
                <w:sz w:val="24"/>
                <w:szCs w:val="24"/>
              </w:rPr>
            </w:pPr>
            <w:r w:rsidRPr="004346E0">
              <w:rPr>
                <w:rFonts w:cs="Times New Roman"/>
                <w:color w:val="000000" w:themeColor="text1"/>
                <w:sz w:val="24"/>
                <w:szCs w:val="24"/>
                <w:lang w:eastAsia="ru-RU"/>
              </w:rPr>
              <w:t xml:space="preserve">6. </w:t>
            </w:r>
            <w:r w:rsidRPr="004346E0">
              <w:rPr>
                <w:rFonts w:cs="Times New Roman"/>
                <w:color w:val="000000" w:themeColor="text1"/>
                <w:sz w:val="24"/>
                <w:szCs w:val="24"/>
              </w:rPr>
              <w:t>Анализ и оценка профессиональных рисков.</w:t>
            </w:r>
          </w:p>
        </w:tc>
      </w:tr>
      <w:tr w:rsidR="009A28B8" w:rsidRPr="004346E0" w14:paraId="6E9BF964" w14:textId="77777777" w:rsidTr="009A28B8">
        <w:tc>
          <w:tcPr>
            <w:tcW w:w="5000" w:type="pct"/>
            <w:gridSpan w:val="4"/>
          </w:tcPr>
          <w:p w14:paraId="016BEFF5" w14:textId="65D0D685" w:rsidR="009A28B8" w:rsidRPr="004346E0" w:rsidRDefault="009A28B8" w:rsidP="004A16B0">
            <w:pPr>
              <w:suppressAutoHyphens/>
              <w:jc w:val="both"/>
              <w:rPr>
                <w:rFonts w:ascii="Times New Roman" w:hAnsi="Times New Roman" w:cs="Times New Roman"/>
                <w:b/>
                <w:bCs/>
                <w:color w:val="000000" w:themeColor="text1"/>
                <w:sz w:val="24"/>
                <w:szCs w:val="24"/>
              </w:rPr>
            </w:pPr>
            <w:proofErr w:type="gramStart"/>
            <w:r w:rsidRPr="004346E0">
              <w:rPr>
                <w:rFonts w:ascii="Times New Roman" w:hAnsi="Times New Roman" w:cs="Times New Roman"/>
                <w:b/>
                <w:bCs/>
                <w:color w:val="000000" w:themeColor="text1"/>
                <w:sz w:val="24"/>
                <w:szCs w:val="24"/>
              </w:rPr>
              <w:t xml:space="preserve">Всего  </w:t>
            </w:r>
            <w:r w:rsidR="0096790E">
              <w:rPr>
                <w:rFonts w:ascii="Times New Roman" w:hAnsi="Times New Roman" w:cs="Times New Roman"/>
                <w:b/>
                <w:bCs/>
                <w:color w:val="000000" w:themeColor="text1"/>
                <w:sz w:val="24"/>
                <w:szCs w:val="24"/>
              </w:rPr>
              <w:t>332</w:t>
            </w:r>
            <w:proofErr w:type="gramEnd"/>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p w14:paraId="24E13431" w14:textId="77777777" w:rsidR="009A28B8" w:rsidRPr="004346E0" w:rsidRDefault="009A28B8" w:rsidP="004A16B0">
            <w:pPr>
              <w:rPr>
                <w:rFonts w:ascii="Times New Roman" w:hAnsi="Times New Roman" w:cs="Times New Roman"/>
                <w:b/>
                <w:bCs/>
                <w:color w:val="000000" w:themeColor="text1"/>
                <w:sz w:val="24"/>
                <w:szCs w:val="24"/>
              </w:rPr>
            </w:pPr>
          </w:p>
        </w:tc>
      </w:tr>
    </w:tbl>
    <w:p w14:paraId="4F839ED1" w14:textId="77777777" w:rsidR="005D0A9A" w:rsidRPr="004346E0" w:rsidRDefault="005D0A9A" w:rsidP="005D0A9A">
      <w:pPr>
        <w:rPr>
          <w:rFonts w:ascii="Times New Roman" w:hAnsi="Times New Roman" w:cs="Times New Roman"/>
          <w:color w:val="000000" w:themeColor="text1"/>
          <w:sz w:val="24"/>
          <w:szCs w:val="24"/>
        </w:rPr>
      </w:pPr>
    </w:p>
    <w:p w14:paraId="5B723A89" w14:textId="77777777" w:rsidR="004346E0" w:rsidRDefault="004346E0" w:rsidP="005D0A9A">
      <w:pPr>
        <w:pStyle w:val="1f"/>
        <w:rPr>
          <w:rFonts w:ascii="Times New Roman" w:hAnsi="Times New Roman"/>
          <w:color w:val="000000" w:themeColor="text1"/>
        </w:rPr>
      </w:pPr>
    </w:p>
    <w:p w14:paraId="0770A03B" w14:textId="08C07C6E"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3. Условия реализации профессионального модуля</w:t>
      </w:r>
    </w:p>
    <w:p w14:paraId="06BFA4EB" w14:textId="77777777" w:rsidR="005D0A9A" w:rsidRPr="004346E0" w:rsidRDefault="005D0A9A" w:rsidP="005D0A9A">
      <w:pPr>
        <w:pStyle w:val="114"/>
        <w:rPr>
          <w:rFonts w:ascii="Times New Roman" w:hAnsi="Times New Roman"/>
          <w:color w:val="000000" w:themeColor="text1"/>
        </w:rPr>
      </w:pPr>
      <w:r w:rsidRPr="004346E0">
        <w:rPr>
          <w:rFonts w:ascii="Times New Roman" w:hAnsi="Times New Roman"/>
          <w:color w:val="000000" w:themeColor="text1"/>
        </w:rPr>
        <w:t>3.1. Материально-техническое обеспечение</w:t>
      </w:r>
    </w:p>
    <w:p w14:paraId="012688AB" w14:textId="77777777" w:rsidR="005D0A9A" w:rsidRPr="004346E0" w:rsidRDefault="005D0A9A" w:rsidP="005D0A9A">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77A389ED" w14:textId="77777777" w:rsidR="005D0A9A" w:rsidRPr="004346E0" w:rsidRDefault="005D0A9A" w:rsidP="005D0A9A">
      <w:pPr>
        <w:suppressAutoHyphens/>
        <w:ind w:firstLine="709"/>
        <w:jc w:val="both"/>
        <w:rPr>
          <w:rFonts w:ascii="Times New Roman" w:hAnsi="Times New Roman" w:cs="Times New Roman"/>
          <w:bCs/>
          <w:i/>
          <w:iCs/>
          <w:color w:val="000000" w:themeColor="text1"/>
          <w:sz w:val="24"/>
          <w:szCs w:val="24"/>
        </w:rPr>
      </w:pPr>
      <w:r w:rsidRPr="004346E0">
        <w:rPr>
          <w:rFonts w:ascii="Times New Roman" w:hAnsi="Times New Roman" w:cs="Times New Roman"/>
          <w:bCs/>
          <w:color w:val="000000" w:themeColor="text1"/>
          <w:sz w:val="24"/>
          <w:szCs w:val="24"/>
        </w:rPr>
        <w:t xml:space="preserve">Оснащенные базы практики, оснащенные в соответствии с </w:t>
      </w:r>
      <w:r w:rsidRPr="004346E0">
        <w:rPr>
          <w:rFonts w:ascii="Times New Roman" w:hAnsi="Times New Roman" w:cs="Times New Roman"/>
          <w:bCs/>
          <w:iCs/>
          <w:color w:val="000000" w:themeColor="text1"/>
          <w:sz w:val="24"/>
          <w:szCs w:val="24"/>
        </w:rPr>
        <w:t>приложением 3 ПОП-П</w:t>
      </w:r>
      <w:r w:rsidRPr="004346E0">
        <w:rPr>
          <w:rFonts w:ascii="Times New Roman" w:hAnsi="Times New Roman" w:cs="Times New Roman"/>
          <w:bCs/>
          <w:i/>
          <w:iCs/>
          <w:color w:val="000000" w:themeColor="text1"/>
          <w:sz w:val="24"/>
          <w:szCs w:val="24"/>
        </w:rPr>
        <w:t>.</w:t>
      </w:r>
    </w:p>
    <w:p w14:paraId="57EF53DD" w14:textId="77777777" w:rsidR="005D0A9A" w:rsidRPr="004346E0" w:rsidRDefault="005D0A9A" w:rsidP="005D0A9A">
      <w:pPr>
        <w:pStyle w:val="114"/>
        <w:rPr>
          <w:rFonts w:ascii="Times New Roman" w:hAnsi="Times New Roman"/>
          <w:color w:val="000000" w:themeColor="text1"/>
        </w:rPr>
      </w:pPr>
    </w:p>
    <w:p w14:paraId="13712E6A" w14:textId="77777777" w:rsidR="005D0A9A" w:rsidRPr="004346E0" w:rsidRDefault="005D0A9A" w:rsidP="005D0A9A">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p>
    <w:p w14:paraId="780E45E9" w14:textId="77777777" w:rsidR="005D0A9A" w:rsidRPr="004346E0" w:rsidRDefault="005D0A9A" w:rsidP="005D0A9A">
      <w:pPr>
        <w:pStyle w:val="a4"/>
        <w:spacing w:line="276" w:lineRule="auto"/>
        <w:ind w:left="0"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lastRenderedPageBreak/>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CFEB1" w14:textId="77777777" w:rsidR="005D0A9A" w:rsidRPr="004346E0" w:rsidRDefault="005D0A9A" w:rsidP="005D0A9A">
      <w:pPr>
        <w:pStyle w:val="a4"/>
        <w:spacing w:line="276" w:lineRule="auto"/>
        <w:ind w:left="0" w:firstLine="709"/>
        <w:jc w:val="both"/>
        <w:rPr>
          <w:rFonts w:ascii="Times New Roman" w:hAnsi="Times New Roman" w:cs="Times New Roman"/>
          <w:bCs/>
          <w:color w:val="000000" w:themeColor="text1"/>
          <w:sz w:val="24"/>
          <w:szCs w:val="24"/>
        </w:rPr>
      </w:pPr>
    </w:p>
    <w:p w14:paraId="5FE3C0AA" w14:textId="77777777" w:rsidR="005D0A9A" w:rsidRPr="004346E0" w:rsidRDefault="005D0A9A" w:rsidP="005D0A9A">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3F6316F8" w14:textId="133DF5C9" w:rsidR="005D0A9A"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AB5D67" w:rsidRPr="004346E0">
        <w:rPr>
          <w:rFonts w:ascii="Times New Roman" w:hAnsi="Times New Roman" w:cs="Times New Roman"/>
          <w:bCs/>
          <w:iCs/>
          <w:color w:val="000000" w:themeColor="text1"/>
          <w:sz w:val="24"/>
          <w:szCs w:val="24"/>
        </w:rPr>
        <w:t xml:space="preserve">Горькова, Н. В. Охрана труда / Н. В. Горькова, А. Г. Фетисов, Е. М. </w:t>
      </w:r>
      <w:proofErr w:type="spellStart"/>
      <w:r w:rsidR="00AB5D67" w:rsidRPr="004346E0">
        <w:rPr>
          <w:rFonts w:ascii="Times New Roman" w:hAnsi="Times New Roman" w:cs="Times New Roman"/>
          <w:bCs/>
          <w:iCs/>
          <w:color w:val="000000" w:themeColor="text1"/>
          <w:sz w:val="24"/>
          <w:szCs w:val="24"/>
        </w:rPr>
        <w:t>Мессинева</w:t>
      </w:r>
      <w:proofErr w:type="spellEnd"/>
      <w:r w:rsidR="00AB5D67" w:rsidRPr="004346E0">
        <w:rPr>
          <w:rFonts w:ascii="Times New Roman" w:hAnsi="Times New Roman" w:cs="Times New Roman"/>
          <w:bCs/>
          <w:iCs/>
          <w:color w:val="000000" w:themeColor="text1"/>
          <w:sz w:val="24"/>
          <w:szCs w:val="24"/>
        </w:rPr>
        <w:t xml:space="preserve">. — 3-е </w:t>
      </w:r>
      <w:proofErr w:type="gramStart"/>
      <w:r w:rsidR="00AB5D67" w:rsidRPr="004346E0">
        <w:rPr>
          <w:rFonts w:ascii="Times New Roman" w:hAnsi="Times New Roman" w:cs="Times New Roman"/>
          <w:bCs/>
          <w:iCs/>
          <w:color w:val="000000" w:themeColor="text1"/>
          <w:sz w:val="24"/>
          <w:szCs w:val="24"/>
        </w:rPr>
        <w:t>изд. ,</w:t>
      </w:r>
      <w:proofErr w:type="gramEnd"/>
      <w:r w:rsidR="00AB5D67" w:rsidRPr="004346E0">
        <w:rPr>
          <w:rFonts w:ascii="Times New Roman" w:hAnsi="Times New Roman" w:cs="Times New Roman"/>
          <w:bCs/>
          <w:iCs/>
          <w:color w:val="000000" w:themeColor="text1"/>
          <w:sz w:val="24"/>
          <w:szCs w:val="24"/>
        </w:rPr>
        <w:t xml:space="preserve"> стер. — Санкт-</w:t>
      </w:r>
      <w:proofErr w:type="gramStart"/>
      <w:r w:rsidR="00AB5D67" w:rsidRPr="004346E0">
        <w:rPr>
          <w:rFonts w:ascii="Times New Roman" w:hAnsi="Times New Roman" w:cs="Times New Roman"/>
          <w:bCs/>
          <w:iCs/>
          <w:color w:val="000000" w:themeColor="text1"/>
          <w:sz w:val="24"/>
          <w:szCs w:val="24"/>
        </w:rPr>
        <w:t>Петербург :</w:t>
      </w:r>
      <w:proofErr w:type="gramEnd"/>
      <w:r w:rsidR="00AB5D67" w:rsidRPr="004346E0">
        <w:rPr>
          <w:rFonts w:ascii="Times New Roman" w:hAnsi="Times New Roman" w:cs="Times New Roman"/>
          <w:bCs/>
          <w:iCs/>
          <w:color w:val="000000" w:themeColor="text1"/>
          <w:sz w:val="24"/>
          <w:szCs w:val="24"/>
        </w:rPr>
        <w:t xml:space="preserve"> Лань, 2023. — 220 с. — ISBN 978-5-507-46500-2. — </w:t>
      </w:r>
      <w:proofErr w:type="gramStart"/>
      <w:r w:rsidR="00AB5D67" w:rsidRPr="004346E0">
        <w:rPr>
          <w:rFonts w:ascii="Times New Roman" w:hAnsi="Times New Roman" w:cs="Times New Roman"/>
          <w:bCs/>
          <w:iCs/>
          <w:color w:val="000000" w:themeColor="text1"/>
          <w:sz w:val="24"/>
          <w:szCs w:val="24"/>
        </w:rPr>
        <w:t>Текст :</w:t>
      </w:r>
      <w:proofErr w:type="gramEnd"/>
      <w:r w:rsidR="00AB5D67" w:rsidRPr="004346E0">
        <w:rPr>
          <w:rFonts w:ascii="Times New Roman" w:hAnsi="Times New Roman" w:cs="Times New Roman"/>
          <w:bCs/>
          <w:iCs/>
          <w:color w:val="000000" w:themeColor="text1"/>
          <w:sz w:val="24"/>
          <w:szCs w:val="24"/>
        </w:rPr>
        <w:t xml:space="preserve"> электронный // Лань : электронно-библиотечная система. — URL: https://e. </w:t>
      </w:r>
      <w:proofErr w:type="spellStart"/>
      <w:r w:rsidR="00AB5D67" w:rsidRPr="004346E0">
        <w:rPr>
          <w:rFonts w:ascii="Times New Roman" w:hAnsi="Times New Roman" w:cs="Times New Roman"/>
          <w:bCs/>
          <w:iCs/>
          <w:color w:val="000000" w:themeColor="text1"/>
          <w:sz w:val="24"/>
          <w:szCs w:val="24"/>
        </w:rPr>
        <w:t>lanbook</w:t>
      </w:r>
      <w:proofErr w:type="spellEnd"/>
      <w:r w:rsidR="00AB5D67" w:rsidRPr="004346E0">
        <w:rPr>
          <w:rFonts w:ascii="Times New Roman" w:hAnsi="Times New Roman" w:cs="Times New Roman"/>
          <w:bCs/>
          <w:iCs/>
          <w:color w:val="000000" w:themeColor="text1"/>
          <w:sz w:val="24"/>
          <w:szCs w:val="24"/>
        </w:rPr>
        <w:t xml:space="preserve">. </w:t>
      </w:r>
      <w:proofErr w:type="spellStart"/>
      <w:r w:rsidR="00AB5D67" w:rsidRPr="004346E0">
        <w:rPr>
          <w:rFonts w:ascii="Times New Roman" w:hAnsi="Times New Roman" w:cs="Times New Roman"/>
          <w:bCs/>
          <w:iCs/>
          <w:color w:val="000000" w:themeColor="text1"/>
          <w:sz w:val="24"/>
          <w:szCs w:val="24"/>
        </w:rPr>
        <w:t>com</w:t>
      </w:r>
      <w:proofErr w:type="spellEnd"/>
      <w:r w:rsidR="00AB5D67" w:rsidRPr="004346E0">
        <w:rPr>
          <w:rFonts w:ascii="Times New Roman" w:hAnsi="Times New Roman" w:cs="Times New Roman"/>
          <w:bCs/>
          <w:iCs/>
          <w:color w:val="000000" w:themeColor="text1"/>
          <w:sz w:val="24"/>
          <w:szCs w:val="24"/>
        </w:rPr>
        <w:t>/</w:t>
      </w:r>
      <w:proofErr w:type="spellStart"/>
      <w:r w:rsidR="00AB5D67" w:rsidRPr="004346E0">
        <w:rPr>
          <w:rFonts w:ascii="Times New Roman" w:hAnsi="Times New Roman" w:cs="Times New Roman"/>
          <w:bCs/>
          <w:iCs/>
          <w:color w:val="000000" w:themeColor="text1"/>
          <w:sz w:val="24"/>
          <w:szCs w:val="24"/>
        </w:rPr>
        <w:t>book</w:t>
      </w:r>
      <w:proofErr w:type="spellEnd"/>
      <w:r w:rsidR="00AB5D67" w:rsidRPr="004346E0">
        <w:rPr>
          <w:rFonts w:ascii="Times New Roman" w:hAnsi="Times New Roman" w:cs="Times New Roman"/>
          <w:bCs/>
          <w:iCs/>
          <w:color w:val="000000" w:themeColor="text1"/>
          <w:sz w:val="24"/>
          <w:szCs w:val="24"/>
        </w:rPr>
        <w:t>/310208.</w:t>
      </w:r>
    </w:p>
    <w:p w14:paraId="5775006F" w14:textId="60179AE3" w:rsidR="005D0A9A" w:rsidRPr="004346E0" w:rsidRDefault="005D0A9A" w:rsidP="005D0A9A">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2. </w:t>
      </w:r>
      <w:r w:rsidR="00AB5D67" w:rsidRPr="004346E0">
        <w:rPr>
          <w:rFonts w:ascii="Times New Roman" w:hAnsi="Times New Roman" w:cs="Times New Roman"/>
          <w:iCs/>
          <w:color w:val="000000" w:themeColor="text1"/>
          <w:sz w:val="24"/>
          <w:szCs w:val="24"/>
        </w:rPr>
        <w:t xml:space="preserve">Широков, Ю. А. Охрана труда / Ю. А. Широков. — 4-е </w:t>
      </w:r>
      <w:proofErr w:type="gramStart"/>
      <w:r w:rsidR="00AB5D67" w:rsidRPr="004346E0">
        <w:rPr>
          <w:rFonts w:ascii="Times New Roman" w:hAnsi="Times New Roman" w:cs="Times New Roman"/>
          <w:iCs/>
          <w:color w:val="000000" w:themeColor="text1"/>
          <w:sz w:val="24"/>
          <w:szCs w:val="24"/>
        </w:rPr>
        <w:t>изд. ,</w:t>
      </w:r>
      <w:proofErr w:type="gramEnd"/>
      <w:r w:rsidR="00AB5D67" w:rsidRPr="004346E0">
        <w:rPr>
          <w:rFonts w:ascii="Times New Roman" w:hAnsi="Times New Roman" w:cs="Times New Roman"/>
          <w:iCs/>
          <w:color w:val="000000" w:themeColor="text1"/>
          <w:sz w:val="24"/>
          <w:szCs w:val="24"/>
        </w:rPr>
        <w:t xml:space="preserve"> стер. — Санкт-</w:t>
      </w:r>
      <w:proofErr w:type="gramStart"/>
      <w:r w:rsidR="00AB5D67" w:rsidRPr="004346E0">
        <w:rPr>
          <w:rFonts w:ascii="Times New Roman" w:hAnsi="Times New Roman" w:cs="Times New Roman"/>
          <w:iCs/>
          <w:color w:val="000000" w:themeColor="text1"/>
          <w:sz w:val="24"/>
          <w:szCs w:val="24"/>
        </w:rPr>
        <w:t>Петербург :</w:t>
      </w:r>
      <w:proofErr w:type="gramEnd"/>
      <w:r w:rsidR="00AB5D67" w:rsidRPr="004346E0">
        <w:rPr>
          <w:rFonts w:ascii="Times New Roman" w:hAnsi="Times New Roman" w:cs="Times New Roman"/>
          <w:iCs/>
          <w:color w:val="000000" w:themeColor="text1"/>
          <w:sz w:val="24"/>
          <w:szCs w:val="24"/>
        </w:rPr>
        <w:t xml:space="preserve"> Лань, 2023. — 376 с. — ISBN 978-5-507-47090-7. — </w:t>
      </w:r>
      <w:proofErr w:type="gramStart"/>
      <w:r w:rsidR="00AB5D67" w:rsidRPr="004346E0">
        <w:rPr>
          <w:rFonts w:ascii="Times New Roman" w:hAnsi="Times New Roman" w:cs="Times New Roman"/>
          <w:iCs/>
          <w:color w:val="000000" w:themeColor="text1"/>
          <w:sz w:val="24"/>
          <w:szCs w:val="24"/>
        </w:rPr>
        <w:t>Текст :</w:t>
      </w:r>
      <w:proofErr w:type="gramEnd"/>
      <w:r w:rsidR="00AB5D67" w:rsidRPr="004346E0">
        <w:rPr>
          <w:rFonts w:ascii="Times New Roman" w:hAnsi="Times New Roman" w:cs="Times New Roman"/>
          <w:iCs/>
          <w:color w:val="000000" w:themeColor="text1"/>
          <w:sz w:val="24"/>
          <w:szCs w:val="24"/>
        </w:rPr>
        <w:t xml:space="preserve"> электронный // Лань : электронно-библиотечная система. — URL: https://e. </w:t>
      </w:r>
      <w:proofErr w:type="spellStart"/>
      <w:r w:rsidR="00AB5D67" w:rsidRPr="004346E0">
        <w:rPr>
          <w:rFonts w:ascii="Times New Roman" w:hAnsi="Times New Roman" w:cs="Times New Roman"/>
          <w:iCs/>
          <w:color w:val="000000" w:themeColor="text1"/>
          <w:sz w:val="24"/>
          <w:szCs w:val="24"/>
        </w:rPr>
        <w:t>lanbook</w:t>
      </w:r>
      <w:proofErr w:type="spellEnd"/>
      <w:r w:rsidR="00AB5D67" w:rsidRPr="004346E0">
        <w:rPr>
          <w:rFonts w:ascii="Times New Roman" w:hAnsi="Times New Roman" w:cs="Times New Roman"/>
          <w:iCs/>
          <w:color w:val="000000" w:themeColor="text1"/>
          <w:sz w:val="24"/>
          <w:szCs w:val="24"/>
        </w:rPr>
        <w:t xml:space="preserve">. </w:t>
      </w:r>
      <w:proofErr w:type="spellStart"/>
      <w:r w:rsidR="00AB5D67" w:rsidRPr="004346E0">
        <w:rPr>
          <w:rFonts w:ascii="Times New Roman" w:hAnsi="Times New Roman" w:cs="Times New Roman"/>
          <w:iCs/>
          <w:color w:val="000000" w:themeColor="text1"/>
          <w:sz w:val="24"/>
          <w:szCs w:val="24"/>
        </w:rPr>
        <w:t>com</w:t>
      </w:r>
      <w:proofErr w:type="spellEnd"/>
      <w:r w:rsidR="00AB5D67" w:rsidRPr="004346E0">
        <w:rPr>
          <w:rFonts w:ascii="Times New Roman" w:hAnsi="Times New Roman" w:cs="Times New Roman"/>
          <w:iCs/>
          <w:color w:val="000000" w:themeColor="text1"/>
          <w:sz w:val="24"/>
          <w:szCs w:val="24"/>
        </w:rPr>
        <w:t>/</w:t>
      </w:r>
      <w:proofErr w:type="spellStart"/>
      <w:r w:rsidR="00AB5D67" w:rsidRPr="004346E0">
        <w:rPr>
          <w:rFonts w:ascii="Times New Roman" w:hAnsi="Times New Roman" w:cs="Times New Roman"/>
          <w:iCs/>
          <w:color w:val="000000" w:themeColor="text1"/>
          <w:sz w:val="24"/>
          <w:szCs w:val="24"/>
        </w:rPr>
        <w:t>book</w:t>
      </w:r>
      <w:proofErr w:type="spellEnd"/>
      <w:r w:rsidR="00AB5D67" w:rsidRPr="004346E0">
        <w:rPr>
          <w:rFonts w:ascii="Times New Roman" w:hAnsi="Times New Roman" w:cs="Times New Roman"/>
          <w:iCs/>
          <w:color w:val="000000" w:themeColor="text1"/>
          <w:sz w:val="24"/>
          <w:szCs w:val="24"/>
        </w:rPr>
        <w:t>/326168</w:t>
      </w:r>
      <w:r w:rsidRPr="004346E0">
        <w:rPr>
          <w:rFonts w:ascii="Times New Roman" w:hAnsi="Times New Roman" w:cs="Times New Roman"/>
          <w:iCs/>
          <w:color w:val="000000" w:themeColor="text1"/>
          <w:sz w:val="24"/>
          <w:szCs w:val="24"/>
        </w:rPr>
        <w:t>.</w:t>
      </w:r>
    </w:p>
    <w:p w14:paraId="3E9E8215" w14:textId="77777777" w:rsidR="005D0A9A" w:rsidRPr="004346E0" w:rsidRDefault="005D0A9A" w:rsidP="005D0A9A">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61F13EB6" w14:textId="483C8AE9" w:rsidR="005D0A9A" w:rsidRDefault="005D0A9A" w:rsidP="005D0A9A">
      <w:pPr>
        <w:suppressAutoHyphens/>
        <w:spacing w:line="276" w:lineRule="auto"/>
        <w:ind w:firstLine="709"/>
        <w:contextualSpacing/>
        <w:rPr>
          <w:rFonts w:ascii="Times New Roman" w:hAnsi="Times New Roman" w:cs="Times New Roman"/>
          <w:bCs/>
          <w:iCs/>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55A9F11F" w14:textId="7394225A" w:rsidR="004346E0" w:rsidRDefault="004346E0" w:rsidP="005D0A9A">
      <w:pPr>
        <w:suppressAutoHyphens/>
        <w:spacing w:line="276" w:lineRule="auto"/>
        <w:ind w:firstLine="709"/>
        <w:contextualSpacing/>
        <w:rPr>
          <w:rFonts w:ascii="Times New Roman" w:hAnsi="Times New Roman" w:cs="Times New Roman"/>
          <w:bCs/>
          <w:iCs/>
          <w:color w:val="000000" w:themeColor="text1"/>
          <w:sz w:val="24"/>
          <w:szCs w:val="24"/>
        </w:rPr>
      </w:pPr>
    </w:p>
    <w:p w14:paraId="14F6CCB6" w14:textId="5B1818E3" w:rsidR="004346E0" w:rsidRDefault="004346E0" w:rsidP="005D0A9A">
      <w:pPr>
        <w:suppressAutoHyphens/>
        <w:spacing w:line="276" w:lineRule="auto"/>
        <w:ind w:firstLine="709"/>
        <w:contextualSpacing/>
        <w:rPr>
          <w:rFonts w:ascii="Times New Roman" w:hAnsi="Times New Roman" w:cs="Times New Roman"/>
          <w:bCs/>
          <w:iCs/>
          <w:color w:val="000000" w:themeColor="text1"/>
          <w:sz w:val="24"/>
          <w:szCs w:val="24"/>
        </w:rPr>
      </w:pPr>
    </w:p>
    <w:p w14:paraId="467FB433" w14:textId="77777777" w:rsidR="004346E0" w:rsidRPr="004346E0" w:rsidRDefault="004346E0" w:rsidP="005D0A9A">
      <w:pPr>
        <w:suppressAutoHyphens/>
        <w:spacing w:line="276" w:lineRule="auto"/>
        <w:ind w:firstLine="709"/>
        <w:contextualSpacing/>
        <w:rPr>
          <w:rFonts w:ascii="Times New Roman" w:hAnsi="Times New Roman" w:cs="Times New Roman"/>
          <w:bCs/>
          <w:i/>
          <w:color w:val="000000" w:themeColor="text1"/>
          <w:sz w:val="24"/>
          <w:szCs w:val="24"/>
        </w:rPr>
      </w:pPr>
    </w:p>
    <w:p w14:paraId="7EFFB936" w14:textId="77777777" w:rsidR="005D0A9A" w:rsidRPr="004346E0" w:rsidRDefault="005D0A9A" w:rsidP="005D0A9A">
      <w:pPr>
        <w:pStyle w:val="1f"/>
        <w:rPr>
          <w:rFonts w:ascii="Times New Roman" w:hAnsi="Times New Roman"/>
          <w:color w:val="000000" w:themeColor="text1"/>
        </w:rPr>
      </w:pPr>
      <w:r w:rsidRPr="004346E0">
        <w:rPr>
          <w:rFonts w:ascii="Times New Roman" w:hAnsi="Times New Roman"/>
          <w:color w:val="000000" w:themeColor="text1"/>
        </w:rPr>
        <w:t xml:space="preserve">4. Контроль и оценка результатов освоения </w:t>
      </w:r>
      <w:r w:rsidRPr="004346E0">
        <w:rPr>
          <w:rFonts w:ascii="Times New Roman" w:hAnsi="Times New Roman"/>
          <w:color w:val="000000" w:themeColor="text1"/>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8"/>
        <w:gridCol w:w="3830"/>
      </w:tblGrid>
      <w:tr w:rsidR="004346E0" w:rsidRPr="004346E0" w14:paraId="7D228B89" w14:textId="77777777" w:rsidTr="004A16B0">
        <w:trPr>
          <w:trHeight w:val="1098"/>
        </w:trPr>
        <w:tc>
          <w:tcPr>
            <w:tcW w:w="1776" w:type="pct"/>
          </w:tcPr>
          <w:p w14:paraId="25B14720"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235" w:type="pct"/>
            <w:vAlign w:val="center"/>
          </w:tcPr>
          <w:p w14:paraId="1D024B4D"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89" w:type="pct"/>
            <w:vAlign w:val="center"/>
          </w:tcPr>
          <w:p w14:paraId="7C0F970B" w14:textId="77777777" w:rsidR="00AB5D67" w:rsidRPr="004346E0" w:rsidRDefault="00AB5D67" w:rsidP="004A16B0">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6"/>
            </w:r>
          </w:p>
        </w:tc>
      </w:tr>
      <w:tr w:rsidR="004346E0" w:rsidRPr="004346E0" w14:paraId="4211BE0A" w14:textId="77777777" w:rsidTr="004A16B0">
        <w:tc>
          <w:tcPr>
            <w:tcW w:w="1776" w:type="pct"/>
          </w:tcPr>
          <w:p w14:paraId="3150016E"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 2.1. Обеспечивать производственный контроль за соблюдением требований промышленной безопасности </w:t>
            </w:r>
          </w:p>
        </w:tc>
        <w:tc>
          <w:tcPr>
            <w:tcW w:w="1235" w:type="pct"/>
          </w:tcPr>
          <w:p w14:paraId="655399C6"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производственного контроля</w:t>
            </w:r>
          </w:p>
        </w:tc>
        <w:tc>
          <w:tcPr>
            <w:tcW w:w="1989" w:type="pct"/>
          </w:tcPr>
          <w:p w14:paraId="533F1F5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7A2215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1E63DE1"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8E0C5D1"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0B28120" w14:textId="77777777" w:rsidTr="004A16B0">
        <w:tc>
          <w:tcPr>
            <w:tcW w:w="1776" w:type="pct"/>
          </w:tcPr>
          <w:p w14:paraId="3DB45AAD"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ПК.2.2. Содействовать обеспечению функционирования системы управления охраной </w:t>
            </w:r>
          </w:p>
        </w:tc>
        <w:tc>
          <w:tcPr>
            <w:tcW w:w="1235" w:type="pct"/>
          </w:tcPr>
          <w:p w14:paraId="4B077EE8"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Владеет практическими навыками обеспечения функционирования </w:t>
            </w:r>
            <w:r w:rsidRPr="004346E0">
              <w:rPr>
                <w:rFonts w:ascii="Times New Roman" w:hAnsi="Times New Roman" w:cs="Times New Roman"/>
                <w:color w:val="000000" w:themeColor="text1"/>
                <w:sz w:val="24"/>
                <w:szCs w:val="24"/>
              </w:rPr>
              <w:lastRenderedPageBreak/>
              <w:t>системы управления охраной труда</w:t>
            </w:r>
          </w:p>
        </w:tc>
        <w:tc>
          <w:tcPr>
            <w:tcW w:w="1989" w:type="pct"/>
          </w:tcPr>
          <w:p w14:paraId="799C5EDF"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7EF093FC"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наблюдение за выполнением практического задания (деятельностью студента)</w:t>
            </w:r>
          </w:p>
          <w:p w14:paraId="6E6A17DD"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7227A15"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4FDBF6F4" w14:textId="77777777" w:rsidTr="004A16B0">
        <w:tc>
          <w:tcPr>
            <w:tcW w:w="1776" w:type="pct"/>
          </w:tcPr>
          <w:p w14:paraId="5B106817"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lastRenderedPageBreak/>
              <w:t>ПК.2.3. Обеспечивать контроль за соблюдением требований охраны труда, включая состояние рабочих мест и оборудования на участке</w:t>
            </w:r>
          </w:p>
        </w:tc>
        <w:tc>
          <w:tcPr>
            <w:tcW w:w="1235" w:type="pct"/>
          </w:tcPr>
          <w:p w14:paraId="1F760E6E"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контроля за соблюдением требований охраны труда</w:t>
            </w:r>
          </w:p>
        </w:tc>
        <w:tc>
          <w:tcPr>
            <w:tcW w:w="1989" w:type="pct"/>
          </w:tcPr>
          <w:p w14:paraId="0F14494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84B44C4"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A99DA3D"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B561122"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17E3D862" w14:textId="77777777" w:rsidTr="004A16B0">
        <w:tc>
          <w:tcPr>
            <w:tcW w:w="1776" w:type="pct"/>
          </w:tcPr>
          <w:p w14:paraId="449DD1EC"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 xml:space="preserve">ПК.2.4. Обеспечивать проведение мероприятий, направленных на снижение профессиональных рисков </w:t>
            </w:r>
          </w:p>
        </w:tc>
        <w:tc>
          <w:tcPr>
            <w:tcW w:w="1235" w:type="pct"/>
          </w:tcPr>
          <w:p w14:paraId="758B180F" w14:textId="77777777" w:rsidR="00AB5D67" w:rsidRPr="004346E0" w:rsidRDefault="00AB5D67" w:rsidP="004A16B0">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проведения мероприятий, направленных на снижение профессиональных рисков</w:t>
            </w:r>
          </w:p>
        </w:tc>
        <w:tc>
          <w:tcPr>
            <w:tcW w:w="1989" w:type="pct"/>
          </w:tcPr>
          <w:p w14:paraId="7426E2A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12D2B7A1"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8DB588E"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1E11AD9"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43CFD9D0" w14:textId="77777777" w:rsidR="00AB5D67" w:rsidRPr="004346E0" w:rsidRDefault="00AB5D67" w:rsidP="004A16B0">
            <w:pPr>
              <w:suppressAutoHyphens/>
              <w:jc w:val="center"/>
              <w:rPr>
                <w:rFonts w:ascii="Times New Roman" w:hAnsi="Times New Roman" w:cs="Times New Roman"/>
                <w:i/>
                <w:color w:val="000000" w:themeColor="text1"/>
                <w:sz w:val="24"/>
                <w:szCs w:val="24"/>
              </w:rPr>
            </w:pPr>
          </w:p>
        </w:tc>
      </w:tr>
      <w:tr w:rsidR="004346E0" w:rsidRPr="004346E0" w14:paraId="67DFA3EE" w14:textId="77777777" w:rsidTr="004A16B0">
        <w:tc>
          <w:tcPr>
            <w:tcW w:w="1776" w:type="pct"/>
          </w:tcPr>
          <w:p w14:paraId="1AF0D696" w14:textId="77777777" w:rsidR="00AB5D67" w:rsidRPr="004346E0" w:rsidRDefault="00AB5D67" w:rsidP="004A16B0">
            <w:pPr>
              <w:suppressAutoHyphens/>
              <w:rPr>
                <w:rFonts w:ascii="Times New Roman" w:hAnsi="Times New Roman" w:cs="Times New Roman"/>
                <w:i/>
                <w:color w:val="000000" w:themeColor="text1"/>
                <w:sz w:val="24"/>
                <w:szCs w:val="24"/>
              </w:rPr>
            </w:pPr>
            <w:r w:rsidRPr="004346E0">
              <w:rPr>
                <w:rStyle w:val="afb"/>
                <w:i w:val="0"/>
                <w:color w:val="000000" w:themeColor="text1"/>
                <w:sz w:val="24"/>
                <w:szCs w:val="24"/>
              </w:rPr>
              <w:t>ОК 01</w:t>
            </w:r>
            <w:r w:rsidRPr="004346E0">
              <w:rPr>
                <w:rFonts w:ascii="Times New Roman" w:hAnsi="Times New Roman" w:cs="Times New Roman"/>
                <w:iCs/>
                <w:color w:val="000000" w:themeColor="text1"/>
                <w:sz w:val="24"/>
                <w:szCs w:val="24"/>
              </w:rPr>
              <w:t xml:space="preserve"> Выбирать способы решения задач профессиональной деятельности применительно к различным контекстам</w:t>
            </w:r>
          </w:p>
        </w:tc>
        <w:tc>
          <w:tcPr>
            <w:tcW w:w="1235" w:type="pct"/>
          </w:tcPr>
          <w:p w14:paraId="2464E7B3"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89" w:type="pct"/>
          </w:tcPr>
          <w:p w14:paraId="4E19822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43A256D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5E9BBE3"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32D9C823"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5EB62D5" w14:textId="77777777" w:rsidTr="004A16B0">
        <w:tc>
          <w:tcPr>
            <w:tcW w:w="1776" w:type="pct"/>
          </w:tcPr>
          <w:p w14:paraId="09A0CAAA"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ОК 02</w:t>
            </w:r>
            <w:r w:rsidRPr="004346E0">
              <w:rPr>
                <w:rFonts w:ascii="Times New Roman" w:hAnsi="Times New Roman" w:cs="Times New Roman"/>
                <w:color w:val="000000" w:themeColor="text1"/>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w:t>
            </w:r>
            <w:r w:rsidRPr="004346E0">
              <w:rPr>
                <w:rFonts w:ascii="Times New Roman" w:hAnsi="Times New Roman" w:cs="Times New Roman"/>
                <w:color w:val="000000" w:themeColor="text1"/>
                <w:sz w:val="24"/>
                <w:szCs w:val="24"/>
              </w:rPr>
              <w:lastRenderedPageBreak/>
              <w:t>профессиональной деятельности</w:t>
            </w:r>
          </w:p>
        </w:tc>
        <w:tc>
          <w:tcPr>
            <w:tcW w:w="1235" w:type="pct"/>
          </w:tcPr>
          <w:p w14:paraId="788B9021"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 xml:space="preserve">Использует современные средства поиска, анализа и интерпретации информации, и </w:t>
            </w:r>
            <w:r w:rsidRPr="004346E0">
              <w:rPr>
                <w:rFonts w:ascii="Times New Roman" w:hAnsi="Times New Roman" w:cs="Times New Roman"/>
                <w:color w:val="000000" w:themeColor="text1"/>
                <w:sz w:val="24"/>
                <w:szCs w:val="24"/>
              </w:rPr>
              <w:lastRenderedPageBreak/>
              <w:t>информационные технологии для выполнения задач профессиональной деятельности</w:t>
            </w:r>
          </w:p>
        </w:tc>
        <w:tc>
          <w:tcPr>
            <w:tcW w:w="1989" w:type="pct"/>
          </w:tcPr>
          <w:p w14:paraId="1D2540E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 xml:space="preserve">Тестирование </w:t>
            </w:r>
          </w:p>
          <w:p w14:paraId="393845D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EDB69F2" w14:textId="77777777" w:rsidR="00AB5D67" w:rsidRPr="004346E0" w:rsidRDefault="00AB5D67" w:rsidP="004A16B0">
            <w:pPr>
              <w:pStyle w:val="afc"/>
              <w:shd w:val="clear" w:color="auto" w:fill="FFFFFF"/>
              <w:spacing w:line="300" w:lineRule="auto"/>
              <w:rPr>
                <w:color w:val="000000" w:themeColor="text1"/>
              </w:rPr>
            </w:pPr>
            <w:r w:rsidRPr="004346E0">
              <w:rPr>
                <w:bCs/>
                <w:color w:val="000000" w:themeColor="text1"/>
              </w:rPr>
              <w:lastRenderedPageBreak/>
              <w:t>письменный и устный опрос</w:t>
            </w:r>
          </w:p>
          <w:p w14:paraId="027C4EE5" w14:textId="77777777" w:rsidR="00AB5D67" w:rsidRPr="004346E0" w:rsidRDefault="00AB5D67" w:rsidP="004A16B0">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5F725959" w14:textId="77777777" w:rsidTr="004A16B0">
        <w:tc>
          <w:tcPr>
            <w:tcW w:w="1776" w:type="pct"/>
            <w:tcBorders>
              <w:top w:val="single" w:sz="4" w:space="0" w:color="auto"/>
              <w:left w:val="single" w:sz="4" w:space="0" w:color="auto"/>
              <w:bottom w:val="single" w:sz="4" w:space="0" w:color="auto"/>
              <w:right w:val="single" w:sz="4" w:space="0" w:color="auto"/>
            </w:tcBorders>
          </w:tcPr>
          <w:p w14:paraId="623B75B2" w14:textId="77777777" w:rsidR="00AB5D67" w:rsidRPr="004346E0" w:rsidRDefault="00AB5D67" w:rsidP="004A16B0">
            <w:pPr>
              <w:rPr>
                <w:rStyle w:val="afb"/>
                <w:i w:val="0"/>
                <w:color w:val="000000" w:themeColor="text1"/>
                <w:sz w:val="24"/>
                <w:szCs w:val="24"/>
              </w:rPr>
            </w:pPr>
            <w:r w:rsidRPr="004346E0">
              <w:rPr>
                <w:rFonts w:ascii="Times New Roman" w:hAnsi="Times New Roman" w:cs="Times New Roman"/>
                <w:color w:val="000000" w:themeColor="text1"/>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35" w:type="pct"/>
            <w:tcBorders>
              <w:top w:val="single" w:sz="4" w:space="0" w:color="auto"/>
              <w:left w:val="single" w:sz="4" w:space="0" w:color="auto"/>
              <w:bottom w:val="single" w:sz="4" w:space="0" w:color="auto"/>
              <w:right w:val="single" w:sz="4" w:space="0" w:color="auto"/>
            </w:tcBorders>
          </w:tcPr>
          <w:p w14:paraId="1E1F2939"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Планирует собственное профессиональное и личностное развитие; использует знания по финансовой грамотности</w:t>
            </w:r>
          </w:p>
        </w:tc>
        <w:tc>
          <w:tcPr>
            <w:tcW w:w="1989" w:type="pct"/>
            <w:tcBorders>
              <w:top w:val="single" w:sz="4" w:space="0" w:color="auto"/>
              <w:left w:val="single" w:sz="4" w:space="0" w:color="auto"/>
              <w:bottom w:val="single" w:sz="4" w:space="0" w:color="auto"/>
              <w:right w:val="single" w:sz="4" w:space="0" w:color="auto"/>
            </w:tcBorders>
          </w:tcPr>
          <w:p w14:paraId="2C7D375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5AC0D0F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21D245E"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2308EA10"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28083F55" w14:textId="77777777" w:rsidR="00AB5D67" w:rsidRPr="004346E0" w:rsidRDefault="00AB5D67" w:rsidP="004A16B0">
            <w:pPr>
              <w:pStyle w:val="afc"/>
              <w:shd w:val="clear" w:color="auto" w:fill="FFFFFF"/>
              <w:spacing w:line="300" w:lineRule="auto"/>
              <w:rPr>
                <w:color w:val="000000" w:themeColor="text1"/>
              </w:rPr>
            </w:pPr>
          </w:p>
        </w:tc>
      </w:tr>
      <w:tr w:rsidR="004346E0" w:rsidRPr="004346E0" w14:paraId="2B7022B8" w14:textId="77777777" w:rsidTr="004A16B0">
        <w:tc>
          <w:tcPr>
            <w:tcW w:w="1776" w:type="pct"/>
            <w:tcBorders>
              <w:top w:val="single" w:sz="4" w:space="0" w:color="auto"/>
              <w:left w:val="single" w:sz="4" w:space="0" w:color="auto"/>
              <w:bottom w:val="single" w:sz="4" w:space="0" w:color="auto"/>
              <w:right w:val="single" w:sz="4" w:space="0" w:color="auto"/>
            </w:tcBorders>
          </w:tcPr>
          <w:p w14:paraId="40DA9162"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ОК 04</w:t>
            </w:r>
            <w:r w:rsidRPr="004346E0">
              <w:rPr>
                <w:rFonts w:ascii="Times New Roman" w:hAnsi="Times New Roman" w:cs="Times New Roman"/>
                <w:color w:val="000000" w:themeColor="text1"/>
                <w:sz w:val="24"/>
                <w:szCs w:val="24"/>
              </w:rPr>
              <w:t xml:space="preserve"> Эффективно взаимодействовать и работать в коллективе и команде</w:t>
            </w:r>
          </w:p>
        </w:tc>
        <w:tc>
          <w:tcPr>
            <w:tcW w:w="1235" w:type="pct"/>
            <w:tcBorders>
              <w:top w:val="single" w:sz="4" w:space="0" w:color="auto"/>
              <w:left w:val="single" w:sz="4" w:space="0" w:color="auto"/>
              <w:bottom w:val="single" w:sz="4" w:space="0" w:color="auto"/>
              <w:right w:val="single" w:sz="4" w:space="0" w:color="auto"/>
            </w:tcBorders>
          </w:tcPr>
          <w:p w14:paraId="1C084594"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89" w:type="pct"/>
            <w:tcBorders>
              <w:top w:val="single" w:sz="4" w:space="0" w:color="auto"/>
              <w:left w:val="single" w:sz="4" w:space="0" w:color="auto"/>
              <w:bottom w:val="single" w:sz="4" w:space="0" w:color="auto"/>
              <w:right w:val="single" w:sz="4" w:space="0" w:color="auto"/>
            </w:tcBorders>
          </w:tcPr>
          <w:p w14:paraId="0462049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F57468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238DCC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2A7A287E"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35F8B0EB" w14:textId="77777777" w:rsidTr="004A16B0">
        <w:tc>
          <w:tcPr>
            <w:tcW w:w="1776" w:type="pct"/>
            <w:tcBorders>
              <w:top w:val="single" w:sz="4" w:space="0" w:color="auto"/>
              <w:left w:val="single" w:sz="4" w:space="0" w:color="auto"/>
              <w:bottom w:val="single" w:sz="4" w:space="0" w:color="auto"/>
              <w:right w:val="single" w:sz="4" w:space="0" w:color="auto"/>
            </w:tcBorders>
          </w:tcPr>
          <w:p w14:paraId="07F0C87C"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05 </w:t>
            </w:r>
            <w:r w:rsidRPr="004346E0">
              <w:rPr>
                <w:rFonts w:ascii="Times New Roman" w:hAnsi="Times New Roman" w:cs="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tcBorders>
              <w:top w:val="single" w:sz="4" w:space="0" w:color="auto"/>
              <w:left w:val="single" w:sz="4" w:space="0" w:color="auto"/>
              <w:bottom w:val="single" w:sz="4" w:space="0" w:color="auto"/>
              <w:right w:val="single" w:sz="4" w:space="0" w:color="auto"/>
            </w:tcBorders>
          </w:tcPr>
          <w:p w14:paraId="3B47F625"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Эффективный поиск необходимой информации;</w:t>
            </w:r>
          </w:p>
          <w:p w14:paraId="52BAACA7"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использование различных источников информации, включая электронные</w:t>
            </w:r>
          </w:p>
        </w:tc>
        <w:tc>
          <w:tcPr>
            <w:tcW w:w="1989" w:type="pct"/>
            <w:tcBorders>
              <w:top w:val="single" w:sz="4" w:space="0" w:color="auto"/>
              <w:left w:val="single" w:sz="4" w:space="0" w:color="auto"/>
              <w:bottom w:val="single" w:sz="4" w:space="0" w:color="auto"/>
              <w:right w:val="single" w:sz="4" w:space="0" w:color="auto"/>
            </w:tcBorders>
          </w:tcPr>
          <w:p w14:paraId="5E7E59E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304B1D6D"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CB4AEC5"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4AA1A30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0EECDA0A" w14:textId="77777777" w:rsidTr="004A16B0">
        <w:tc>
          <w:tcPr>
            <w:tcW w:w="1776" w:type="pct"/>
            <w:tcBorders>
              <w:top w:val="single" w:sz="4" w:space="0" w:color="auto"/>
              <w:left w:val="single" w:sz="4" w:space="0" w:color="auto"/>
              <w:bottom w:val="single" w:sz="4" w:space="0" w:color="auto"/>
              <w:right w:val="single" w:sz="4" w:space="0" w:color="auto"/>
            </w:tcBorders>
          </w:tcPr>
          <w:p w14:paraId="20A7EBA2"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06 </w:t>
            </w:r>
            <w:r w:rsidRPr="004346E0">
              <w:rPr>
                <w:rFonts w:ascii="Times New Roman" w:hAnsi="Times New Roman" w:cs="Times New Roman"/>
                <w:color w:val="000000" w:themeColor="text1"/>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w:t>
            </w:r>
            <w:r w:rsidRPr="004346E0">
              <w:rPr>
                <w:rFonts w:ascii="Times New Roman" w:hAnsi="Times New Roman" w:cs="Times New Roman"/>
                <w:color w:val="000000" w:themeColor="text1"/>
                <w:sz w:val="24"/>
                <w:szCs w:val="24"/>
              </w:rPr>
              <w:lastRenderedPageBreak/>
              <w:t>применять стандарты антикоррупционного поведения</w:t>
            </w:r>
          </w:p>
        </w:tc>
        <w:tc>
          <w:tcPr>
            <w:tcW w:w="1235" w:type="pct"/>
            <w:tcBorders>
              <w:top w:val="single" w:sz="4" w:space="0" w:color="auto"/>
              <w:left w:val="single" w:sz="4" w:space="0" w:color="auto"/>
              <w:bottom w:val="single" w:sz="4" w:space="0" w:color="auto"/>
              <w:right w:val="single" w:sz="4" w:space="0" w:color="auto"/>
            </w:tcBorders>
          </w:tcPr>
          <w:p w14:paraId="65076B88"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Демонстрирует осознанное поведение на основе традиционных общечеловеческих ценностей</w:t>
            </w:r>
          </w:p>
        </w:tc>
        <w:tc>
          <w:tcPr>
            <w:tcW w:w="1989" w:type="pct"/>
            <w:tcBorders>
              <w:top w:val="single" w:sz="4" w:space="0" w:color="auto"/>
              <w:left w:val="single" w:sz="4" w:space="0" w:color="auto"/>
              <w:bottom w:val="single" w:sz="4" w:space="0" w:color="auto"/>
              <w:right w:val="single" w:sz="4" w:space="0" w:color="auto"/>
            </w:tcBorders>
          </w:tcPr>
          <w:p w14:paraId="68B53DC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0C0F374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EC7BB83"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0F7176F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lastRenderedPageBreak/>
              <w:t>оценка результатов выполнения практической работы</w:t>
            </w:r>
          </w:p>
        </w:tc>
      </w:tr>
      <w:tr w:rsidR="004346E0" w:rsidRPr="004346E0" w14:paraId="0D036BD8" w14:textId="77777777" w:rsidTr="004A16B0">
        <w:tc>
          <w:tcPr>
            <w:tcW w:w="1776" w:type="pct"/>
            <w:tcBorders>
              <w:top w:val="single" w:sz="4" w:space="0" w:color="auto"/>
              <w:left w:val="single" w:sz="4" w:space="0" w:color="auto"/>
              <w:bottom w:val="single" w:sz="4" w:space="0" w:color="auto"/>
              <w:right w:val="single" w:sz="4" w:space="0" w:color="auto"/>
            </w:tcBorders>
          </w:tcPr>
          <w:p w14:paraId="2F7566FC"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lastRenderedPageBreak/>
              <w:t xml:space="preserve">ОК 07 </w:t>
            </w:r>
            <w:r w:rsidRPr="004346E0">
              <w:rPr>
                <w:rFonts w:ascii="Times New Roman" w:hAnsi="Times New Roman" w:cs="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35" w:type="pct"/>
            <w:tcBorders>
              <w:top w:val="single" w:sz="4" w:space="0" w:color="auto"/>
              <w:left w:val="single" w:sz="4" w:space="0" w:color="auto"/>
              <w:bottom w:val="single" w:sz="4" w:space="0" w:color="auto"/>
              <w:right w:val="single" w:sz="4" w:space="0" w:color="auto"/>
            </w:tcBorders>
          </w:tcPr>
          <w:p w14:paraId="45FC919C"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Способствует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9" w:type="pct"/>
            <w:tcBorders>
              <w:top w:val="single" w:sz="4" w:space="0" w:color="auto"/>
              <w:left w:val="single" w:sz="4" w:space="0" w:color="auto"/>
              <w:bottom w:val="single" w:sz="4" w:space="0" w:color="auto"/>
              <w:right w:val="single" w:sz="4" w:space="0" w:color="auto"/>
            </w:tcBorders>
          </w:tcPr>
          <w:p w14:paraId="056AF321"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72FDEA37"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20F26C9"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6A4FA896"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AB5D67" w:rsidRPr="004346E0" w14:paraId="4A6EA23E" w14:textId="77777777" w:rsidTr="004A16B0">
        <w:tc>
          <w:tcPr>
            <w:tcW w:w="1776" w:type="pct"/>
            <w:tcBorders>
              <w:top w:val="single" w:sz="4" w:space="0" w:color="auto"/>
              <w:left w:val="single" w:sz="4" w:space="0" w:color="auto"/>
              <w:bottom w:val="single" w:sz="4" w:space="0" w:color="auto"/>
              <w:right w:val="single" w:sz="4" w:space="0" w:color="auto"/>
            </w:tcBorders>
          </w:tcPr>
          <w:p w14:paraId="574CFFC7" w14:textId="77777777" w:rsidR="00AB5D67" w:rsidRPr="004346E0" w:rsidRDefault="00AB5D67" w:rsidP="004A16B0">
            <w:pPr>
              <w:rPr>
                <w:rStyle w:val="afb"/>
                <w:i w:val="0"/>
                <w:color w:val="000000" w:themeColor="text1"/>
                <w:sz w:val="24"/>
                <w:szCs w:val="24"/>
              </w:rPr>
            </w:pPr>
            <w:r w:rsidRPr="004346E0">
              <w:rPr>
                <w:rStyle w:val="afb"/>
                <w:i w:val="0"/>
                <w:color w:val="000000" w:themeColor="text1"/>
                <w:sz w:val="24"/>
                <w:szCs w:val="24"/>
              </w:rPr>
              <w:t xml:space="preserve">ОК 09 </w:t>
            </w:r>
            <w:r w:rsidRPr="004346E0">
              <w:rPr>
                <w:rFonts w:ascii="Times New Roman" w:hAnsi="Times New Roman" w:cs="Times New Roman"/>
                <w:color w:val="000000" w:themeColor="text1"/>
                <w:sz w:val="24"/>
                <w:szCs w:val="24"/>
              </w:rPr>
              <w:t>Пользоваться профессиональной документацией на государственном и иностранном языках</w:t>
            </w:r>
          </w:p>
        </w:tc>
        <w:tc>
          <w:tcPr>
            <w:tcW w:w="1235" w:type="pct"/>
            <w:tcBorders>
              <w:top w:val="single" w:sz="4" w:space="0" w:color="auto"/>
              <w:left w:val="single" w:sz="4" w:space="0" w:color="auto"/>
              <w:bottom w:val="single" w:sz="4" w:space="0" w:color="auto"/>
              <w:right w:val="single" w:sz="4" w:space="0" w:color="auto"/>
            </w:tcBorders>
          </w:tcPr>
          <w:p w14:paraId="3FFD6BFB" w14:textId="77777777" w:rsidR="00AB5D67" w:rsidRPr="004346E0" w:rsidRDefault="00AB5D67" w:rsidP="004A16B0">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89" w:type="pct"/>
            <w:tcBorders>
              <w:top w:val="single" w:sz="4" w:space="0" w:color="auto"/>
              <w:left w:val="single" w:sz="4" w:space="0" w:color="auto"/>
              <w:bottom w:val="single" w:sz="4" w:space="0" w:color="auto"/>
              <w:right w:val="single" w:sz="4" w:space="0" w:color="auto"/>
            </w:tcBorders>
          </w:tcPr>
          <w:p w14:paraId="78244B3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 xml:space="preserve">Тестирование </w:t>
            </w:r>
          </w:p>
          <w:p w14:paraId="2367087A"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2BCF57B"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письменный и устный опрос</w:t>
            </w:r>
          </w:p>
          <w:p w14:paraId="66223C42" w14:textId="77777777" w:rsidR="00AB5D67" w:rsidRPr="004346E0" w:rsidRDefault="00AB5D67" w:rsidP="004A16B0">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1F64EECE" w14:textId="77777777" w:rsidR="005D0A9A" w:rsidRPr="004346E0" w:rsidRDefault="005D0A9A" w:rsidP="005D0A9A">
      <w:pPr>
        <w:pStyle w:val="1f"/>
        <w:rPr>
          <w:rFonts w:ascii="Times New Roman" w:hAnsi="Times New Roman"/>
          <w:b w:val="0"/>
          <w:bCs w:val="0"/>
          <w:color w:val="000000" w:themeColor="text1"/>
          <w:lang w:val="ru-RU"/>
        </w:rPr>
      </w:pPr>
    </w:p>
    <w:p w14:paraId="38370E38" w14:textId="7E2A0DAA" w:rsidR="00F53FDC" w:rsidRPr="004346E0" w:rsidRDefault="005D0A9A" w:rsidP="005D0A9A">
      <w:pPr>
        <w:jc w:val="right"/>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br w:type="page"/>
      </w:r>
    </w:p>
    <w:p w14:paraId="3329413A"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0B8217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446428F" w14:textId="7D8C0565" w:rsidR="00DE72EF" w:rsidRPr="004346E0" w:rsidRDefault="00DE72EF" w:rsidP="00DE72EF">
      <w:pPr>
        <w:jc w:val="right"/>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Приложение 1.3</w:t>
      </w:r>
    </w:p>
    <w:p w14:paraId="26745C64" w14:textId="77777777" w:rsidR="00DE72EF" w:rsidRPr="004346E0" w:rsidRDefault="00DE72EF" w:rsidP="00DE72EF">
      <w:pPr>
        <w:jc w:val="right"/>
        <w:rPr>
          <w:rFonts w:ascii="Times New Roman" w:hAnsi="Times New Roman" w:cs="Times New Roman"/>
          <w:b/>
          <w:bCs/>
          <w:i/>
          <w:color w:val="000000" w:themeColor="text1"/>
          <w:sz w:val="24"/>
          <w:szCs w:val="24"/>
        </w:rPr>
      </w:pPr>
      <w:r w:rsidRPr="004346E0">
        <w:rPr>
          <w:rFonts w:ascii="Times New Roman" w:hAnsi="Times New Roman" w:cs="Times New Roman"/>
          <w:b/>
          <w:color w:val="000000" w:themeColor="text1"/>
          <w:sz w:val="24"/>
          <w:szCs w:val="24"/>
        </w:rPr>
        <w:t xml:space="preserve">к ПОП по </w:t>
      </w:r>
      <w:r w:rsidRPr="004346E0">
        <w:rPr>
          <w:rFonts w:ascii="Times New Roman" w:hAnsi="Times New Roman" w:cs="Times New Roman"/>
          <w:b/>
          <w:bCs/>
          <w:color w:val="000000" w:themeColor="text1"/>
          <w:sz w:val="24"/>
          <w:szCs w:val="24"/>
        </w:rPr>
        <w:t>специальности</w:t>
      </w:r>
      <w:r w:rsidRPr="004346E0">
        <w:rPr>
          <w:rFonts w:ascii="Times New Roman" w:hAnsi="Times New Roman" w:cs="Times New Roman"/>
          <w:b/>
          <w:i/>
          <w:color w:val="000000" w:themeColor="text1"/>
          <w:sz w:val="24"/>
          <w:szCs w:val="24"/>
        </w:rPr>
        <w:t xml:space="preserve"> </w:t>
      </w:r>
      <w:r w:rsidRPr="004346E0">
        <w:rPr>
          <w:rFonts w:ascii="Times New Roman" w:hAnsi="Times New Roman" w:cs="Times New Roman"/>
          <w:b/>
          <w:i/>
          <w:color w:val="000000" w:themeColor="text1"/>
          <w:sz w:val="24"/>
          <w:szCs w:val="24"/>
        </w:rPr>
        <w:br/>
      </w:r>
      <w:r w:rsidRPr="004346E0">
        <w:rPr>
          <w:rFonts w:ascii="Times New Roman" w:hAnsi="Times New Roman" w:cs="Times New Roman"/>
          <w:b/>
          <w:bCs/>
          <w:color w:val="000000" w:themeColor="text1"/>
          <w:sz w:val="24"/>
          <w:szCs w:val="24"/>
        </w:rPr>
        <w:t>21.02.17 Подземная разработка месторождений полезных ископаемых</w:t>
      </w:r>
      <w:r w:rsidRPr="004346E0">
        <w:rPr>
          <w:rFonts w:ascii="Times New Roman" w:hAnsi="Times New Roman" w:cs="Times New Roman"/>
          <w:b/>
          <w:bCs/>
          <w:i/>
          <w:color w:val="000000" w:themeColor="text1"/>
          <w:sz w:val="24"/>
          <w:szCs w:val="24"/>
        </w:rPr>
        <w:t xml:space="preserve"> </w:t>
      </w:r>
    </w:p>
    <w:p w14:paraId="59092625" w14:textId="77777777" w:rsidR="00DE72EF" w:rsidRPr="004346E0" w:rsidRDefault="00DE72EF" w:rsidP="00DE72EF">
      <w:pPr>
        <w:jc w:val="right"/>
        <w:rPr>
          <w:rFonts w:ascii="Times New Roman" w:hAnsi="Times New Roman" w:cs="Times New Roman"/>
          <w:b/>
          <w:bCs/>
          <w:color w:val="000000" w:themeColor="text1"/>
          <w:sz w:val="24"/>
          <w:szCs w:val="24"/>
        </w:rPr>
      </w:pPr>
    </w:p>
    <w:p w14:paraId="4F092DA9" w14:textId="77777777" w:rsidR="00DE72EF" w:rsidRPr="004346E0" w:rsidRDefault="00DE72EF" w:rsidP="00DE72EF">
      <w:pPr>
        <w:jc w:val="right"/>
        <w:rPr>
          <w:rFonts w:ascii="Times New Roman" w:hAnsi="Times New Roman" w:cs="Times New Roman"/>
          <w:b/>
          <w:bCs/>
          <w:color w:val="000000" w:themeColor="text1"/>
          <w:sz w:val="24"/>
          <w:szCs w:val="24"/>
        </w:rPr>
      </w:pPr>
    </w:p>
    <w:p w14:paraId="2E298C87" w14:textId="77777777" w:rsidR="00DE72EF" w:rsidRPr="004346E0" w:rsidRDefault="00DE72EF" w:rsidP="00DE72EF">
      <w:pPr>
        <w:jc w:val="right"/>
        <w:rPr>
          <w:rFonts w:ascii="Times New Roman" w:hAnsi="Times New Roman" w:cs="Times New Roman"/>
          <w:b/>
          <w:bCs/>
          <w:color w:val="000000" w:themeColor="text1"/>
          <w:sz w:val="24"/>
          <w:szCs w:val="24"/>
        </w:rPr>
      </w:pPr>
    </w:p>
    <w:p w14:paraId="0B00F29C" w14:textId="77777777" w:rsidR="00DE72EF" w:rsidRPr="004346E0" w:rsidRDefault="00DE72EF" w:rsidP="00DE72EF">
      <w:pPr>
        <w:jc w:val="right"/>
        <w:rPr>
          <w:rFonts w:ascii="Times New Roman" w:hAnsi="Times New Roman" w:cs="Times New Roman"/>
          <w:b/>
          <w:bCs/>
          <w:color w:val="000000" w:themeColor="text1"/>
          <w:sz w:val="24"/>
          <w:szCs w:val="24"/>
        </w:rPr>
      </w:pPr>
    </w:p>
    <w:p w14:paraId="3E67FCCD" w14:textId="77777777" w:rsidR="00DE72EF" w:rsidRPr="004346E0" w:rsidRDefault="00DE72EF" w:rsidP="00DE72EF">
      <w:pPr>
        <w:jc w:val="right"/>
        <w:rPr>
          <w:rFonts w:ascii="Times New Roman" w:hAnsi="Times New Roman" w:cs="Times New Roman"/>
          <w:b/>
          <w:bCs/>
          <w:color w:val="000000" w:themeColor="text1"/>
          <w:sz w:val="24"/>
          <w:szCs w:val="24"/>
        </w:rPr>
      </w:pPr>
    </w:p>
    <w:p w14:paraId="365A0BCE" w14:textId="77777777" w:rsidR="00DE72EF" w:rsidRPr="004346E0" w:rsidRDefault="00DE72EF" w:rsidP="00DE72EF">
      <w:pPr>
        <w:jc w:val="right"/>
        <w:rPr>
          <w:rFonts w:ascii="Times New Roman" w:hAnsi="Times New Roman" w:cs="Times New Roman"/>
          <w:b/>
          <w:bCs/>
          <w:color w:val="000000" w:themeColor="text1"/>
          <w:sz w:val="24"/>
          <w:szCs w:val="24"/>
        </w:rPr>
      </w:pPr>
    </w:p>
    <w:p w14:paraId="3783B4AE" w14:textId="77777777" w:rsidR="00DE72EF" w:rsidRPr="004346E0" w:rsidRDefault="00DE72EF" w:rsidP="00DE72EF">
      <w:pPr>
        <w:jc w:val="right"/>
        <w:rPr>
          <w:rFonts w:ascii="Times New Roman" w:hAnsi="Times New Roman" w:cs="Times New Roman"/>
          <w:b/>
          <w:bCs/>
          <w:color w:val="000000" w:themeColor="text1"/>
          <w:sz w:val="24"/>
          <w:szCs w:val="24"/>
        </w:rPr>
      </w:pPr>
    </w:p>
    <w:p w14:paraId="52B73EB1" w14:textId="77777777" w:rsidR="00DE72EF" w:rsidRPr="004346E0" w:rsidRDefault="00DE72EF" w:rsidP="00DE72EF">
      <w:pPr>
        <w:jc w:val="right"/>
        <w:rPr>
          <w:rFonts w:ascii="Times New Roman" w:hAnsi="Times New Roman" w:cs="Times New Roman"/>
          <w:b/>
          <w:bCs/>
          <w:color w:val="000000" w:themeColor="text1"/>
          <w:sz w:val="24"/>
          <w:szCs w:val="24"/>
        </w:rPr>
      </w:pPr>
    </w:p>
    <w:p w14:paraId="5AECF114" w14:textId="77777777" w:rsidR="00DE72EF" w:rsidRPr="004346E0" w:rsidRDefault="00DE72EF" w:rsidP="00DE72EF">
      <w:pPr>
        <w:jc w:val="right"/>
        <w:rPr>
          <w:rFonts w:ascii="Times New Roman" w:hAnsi="Times New Roman" w:cs="Times New Roman"/>
          <w:b/>
          <w:bCs/>
          <w:color w:val="000000" w:themeColor="text1"/>
          <w:sz w:val="24"/>
          <w:szCs w:val="24"/>
        </w:rPr>
      </w:pPr>
    </w:p>
    <w:p w14:paraId="4EE971DE" w14:textId="77777777" w:rsidR="00DE72EF" w:rsidRPr="004346E0" w:rsidRDefault="00DE72EF" w:rsidP="00DE72EF">
      <w:pPr>
        <w:jc w:val="right"/>
        <w:rPr>
          <w:rFonts w:ascii="Times New Roman" w:hAnsi="Times New Roman" w:cs="Times New Roman"/>
          <w:b/>
          <w:bCs/>
          <w:color w:val="000000" w:themeColor="text1"/>
          <w:sz w:val="24"/>
          <w:szCs w:val="24"/>
        </w:rPr>
      </w:pPr>
    </w:p>
    <w:p w14:paraId="6CC2372D" w14:textId="77777777" w:rsidR="00DE72EF" w:rsidRPr="004346E0" w:rsidRDefault="00DE72EF" w:rsidP="00DE72EF">
      <w:pPr>
        <w:jc w:val="right"/>
        <w:rPr>
          <w:rFonts w:ascii="Times New Roman" w:hAnsi="Times New Roman" w:cs="Times New Roman"/>
          <w:b/>
          <w:bCs/>
          <w:color w:val="000000" w:themeColor="text1"/>
          <w:sz w:val="24"/>
          <w:szCs w:val="24"/>
        </w:rPr>
      </w:pPr>
    </w:p>
    <w:p w14:paraId="71CB97E8" w14:textId="77777777" w:rsidR="00DE72EF" w:rsidRPr="004346E0" w:rsidRDefault="00DE72EF" w:rsidP="00DE72EF">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Примерная рабочая программа профессионального модуля</w:t>
      </w:r>
    </w:p>
    <w:p w14:paraId="2A8F821D" w14:textId="77777777" w:rsidR="00DE72EF" w:rsidRPr="004346E0" w:rsidRDefault="00DE72EF" w:rsidP="00DE72EF">
      <w:pPr>
        <w:jc w:val="center"/>
        <w:rPr>
          <w:rFonts w:ascii="Times New Roman" w:hAnsi="Times New Roman" w:cs="Times New Roman"/>
          <w:b/>
          <w:bCs/>
          <w:color w:val="000000" w:themeColor="text1"/>
          <w:sz w:val="24"/>
          <w:szCs w:val="24"/>
        </w:rPr>
      </w:pPr>
    </w:p>
    <w:p w14:paraId="5E7F5C7D" w14:textId="24838CD1" w:rsidR="00DE72EF" w:rsidRPr="004346E0" w:rsidRDefault="00DE72EF" w:rsidP="00DE72EF">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«ПМ.03 ОРГАНИЗАЦИЯ ДЕЯТЕЛЬНОСТИ ПЕРСОНАЛА ПРОИЗВОДСТВЕННОГО ПОДРАЗДЕЛЕНИЯ</w:t>
      </w:r>
      <w:r w:rsidRPr="004346E0">
        <w:rPr>
          <w:rFonts w:ascii="Times New Roman" w:eastAsia="Times New Roman" w:hAnsi="Times New Roman" w:cs="Times New Roman"/>
          <w:b/>
          <w:bCs/>
          <w:color w:val="000000" w:themeColor="text1"/>
          <w:kern w:val="36"/>
          <w:sz w:val="24"/>
          <w:szCs w:val="24"/>
          <w:lang w:eastAsia="ru-RU"/>
        </w:rPr>
        <w:t>»</w:t>
      </w:r>
    </w:p>
    <w:p w14:paraId="570C0BF6"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433D36F"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342EE7D"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9C40ED8"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17A61B8"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F037CE0"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3DA7D95"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0010AB21"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1A81B6FB"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7D55722E"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520A42A5"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6EAB85FC"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54010C7" w14:textId="77777777" w:rsidR="00DE72EF" w:rsidRPr="004346E0" w:rsidRDefault="00DE72EF" w:rsidP="00DE72EF">
      <w:pPr>
        <w:spacing w:line="360" w:lineRule="auto"/>
        <w:jc w:val="center"/>
        <w:rPr>
          <w:rFonts w:ascii="Times New Roman" w:hAnsi="Times New Roman" w:cs="Times New Roman"/>
          <w:color w:val="000000" w:themeColor="text1"/>
          <w:sz w:val="24"/>
          <w:szCs w:val="24"/>
        </w:rPr>
      </w:pPr>
    </w:p>
    <w:p w14:paraId="45D0826D" w14:textId="769EDF0B" w:rsidR="00DE72EF" w:rsidRPr="004346E0" w:rsidRDefault="000622E3" w:rsidP="00DE72EF">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6B286B28" w14:textId="77777777" w:rsidR="00DE72EF" w:rsidRPr="004346E0" w:rsidRDefault="00DE72EF" w:rsidP="00DE72EF">
      <w:pPr>
        <w:rPr>
          <w:rFonts w:ascii="Times New Roman" w:eastAsia="Times New Roman" w:hAnsi="Times New Roman" w:cs="Times New Roman"/>
          <w:b/>
          <w:bCs/>
          <w:color w:val="000000" w:themeColor="text1"/>
          <w:kern w:val="36"/>
          <w:sz w:val="24"/>
          <w:szCs w:val="24"/>
          <w:lang w:eastAsia="ru-RU"/>
        </w:rPr>
      </w:pPr>
      <w:r w:rsidRPr="004346E0">
        <w:rPr>
          <w:rFonts w:ascii="Times New Roman" w:hAnsi="Times New Roman" w:cs="Times New Roman"/>
          <w:color w:val="000000" w:themeColor="text1"/>
          <w:sz w:val="24"/>
          <w:szCs w:val="24"/>
        </w:rPr>
        <w:br w:type="page"/>
      </w:r>
    </w:p>
    <w:p w14:paraId="08A3DC63" w14:textId="77777777" w:rsidR="00DE72EF" w:rsidRPr="004346E0" w:rsidRDefault="00DE72EF" w:rsidP="00DE72EF">
      <w:pPr>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 ПРОГРАММЫ</w:t>
      </w:r>
    </w:p>
    <w:p w14:paraId="114A8960" w14:textId="77777777" w:rsidR="00DE72EF" w:rsidRPr="004346E0" w:rsidRDefault="00DE72EF" w:rsidP="00DE72EF">
      <w:pPr>
        <w:rPr>
          <w:rFonts w:ascii="Times New Roman" w:hAnsi="Times New Roman" w:cs="Times New Roman"/>
          <w:color w:val="000000" w:themeColor="text1"/>
          <w:sz w:val="24"/>
          <w:szCs w:val="24"/>
        </w:rPr>
      </w:pPr>
    </w:p>
    <w:p w14:paraId="7384DF52" w14:textId="77777777" w:rsidR="00DE72EF" w:rsidRPr="004346E0" w:rsidRDefault="00DE72EF" w:rsidP="00DE72EF">
      <w:pPr>
        <w:pStyle w:val="14"/>
        <w:rPr>
          <w:rFonts w:eastAsiaTheme="minorEastAsia"/>
          <w:b w:val="0"/>
          <w:bCs w:val="0"/>
          <w:color w:val="000000" w:themeColor="text1"/>
          <w:sz w:val="24"/>
          <w:szCs w:val="24"/>
          <w:lang w:eastAsia="ru-RU"/>
        </w:rPr>
      </w:pPr>
      <w:r w:rsidRPr="004346E0">
        <w:rPr>
          <w:color w:val="000000" w:themeColor="text1"/>
          <w:sz w:val="24"/>
          <w:szCs w:val="24"/>
        </w:rPr>
        <w:fldChar w:fldCharType="begin"/>
      </w:r>
      <w:r w:rsidRPr="004346E0">
        <w:rPr>
          <w:color w:val="000000" w:themeColor="text1"/>
          <w:sz w:val="24"/>
          <w:szCs w:val="24"/>
        </w:rPr>
        <w:instrText xml:space="preserve"> TOC \h \z \t "Раздел 1;1;Раздел 1.1;2" </w:instrText>
      </w:r>
      <w:r w:rsidRPr="004346E0">
        <w:rPr>
          <w:color w:val="000000" w:themeColor="text1"/>
          <w:sz w:val="24"/>
          <w:szCs w:val="24"/>
        </w:rPr>
        <w:fldChar w:fldCharType="separate"/>
      </w:r>
      <w:hyperlink w:anchor="_Toc156820309" w:history="1">
        <w:r w:rsidRPr="004346E0">
          <w:rPr>
            <w:rStyle w:val="af0"/>
            <w:color w:val="000000" w:themeColor="text1"/>
            <w:sz w:val="24"/>
            <w:szCs w:val="24"/>
          </w:rPr>
          <w:t>1. Общая характеристика</w:t>
        </w:r>
        <w:r w:rsidRPr="004346E0">
          <w:rPr>
            <w:webHidden/>
            <w:color w:val="000000" w:themeColor="text1"/>
            <w:sz w:val="24"/>
            <w:szCs w:val="24"/>
          </w:rPr>
          <w:tab/>
        </w:r>
      </w:hyperlink>
    </w:p>
    <w:p w14:paraId="4B783683" w14:textId="1B8DB2D8" w:rsidR="00DE72EF" w:rsidRPr="004346E0" w:rsidRDefault="00525124" w:rsidP="00DE72EF">
      <w:pPr>
        <w:pStyle w:val="21"/>
        <w:rPr>
          <w:rFonts w:eastAsiaTheme="minorEastAsia"/>
          <w:color w:val="000000" w:themeColor="text1"/>
        </w:rPr>
      </w:pPr>
      <w:hyperlink w:anchor="_Toc156820310" w:history="1">
        <w:r w:rsidR="00DE72EF" w:rsidRPr="004346E0">
          <w:rPr>
            <w:rStyle w:val="af0"/>
            <w:i w:val="0"/>
            <w:iCs w:val="0"/>
            <w:color w:val="000000" w:themeColor="text1"/>
          </w:rPr>
          <w:t xml:space="preserve">1.1. Цель и место профессионального модуля «ПМ. 03 </w:t>
        </w:r>
        <w:r w:rsidR="00DE72EF" w:rsidRPr="004346E0">
          <w:rPr>
            <w:i w:val="0"/>
            <w:iCs w:val="0"/>
            <w:color w:val="000000" w:themeColor="text1"/>
          </w:rPr>
          <w:t>Организация деятельности персонала производственного подразделения»</w:t>
        </w:r>
        <w:r w:rsidR="00DE72EF" w:rsidRPr="004346E0">
          <w:rPr>
            <w:rStyle w:val="af0"/>
            <w:i w:val="0"/>
            <w:iCs w:val="0"/>
            <w:color w:val="000000" w:themeColor="text1"/>
          </w:rPr>
          <w:t xml:space="preserve"> в структуре образовательной программы</w:t>
        </w:r>
        <w:r w:rsidR="00DE72EF" w:rsidRPr="004346E0">
          <w:rPr>
            <w:webHidden/>
            <w:color w:val="000000" w:themeColor="text1"/>
          </w:rPr>
          <w:tab/>
        </w:r>
      </w:hyperlink>
    </w:p>
    <w:p w14:paraId="5DD024D1" w14:textId="77777777" w:rsidR="00DE72EF" w:rsidRPr="004346E0" w:rsidRDefault="00525124" w:rsidP="00DE72EF">
      <w:pPr>
        <w:pStyle w:val="21"/>
        <w:rPr>
          <w:rFonts w:eastAsiaTheme="minorEastAsia"/>
          <w:color w:val="000000" w:themeColor="text1"/>
        </w:rPr>
      </w:pPr>
      <w:hyperlink w:anchor="_Toc156820311" w:history="1">
        <w:r w:rsidR="00DE72EF" w:rsidRPr="004346E0">
          <w:rPr>
            <w:rStyle w:val="af0"/>
            <w:i w:val="0"/>
            <w:iCs w:val="0"/>
            <w:color w:val="000000" w:themeColor="text1"/>
          </w:rPr>
          <w:t>1.2. Планируемые результаты освоения профессионального модуля</w:t>
        </w:r>
        <w:r w:rsidR="00DE72EF" w:rsidRPr="004346E0">
          <w:rPr>
            <w:webHidden/>
            <w:color w:val="000000" w:themeColor="text1"/>
          </w:rPr>
          <w:tab/>
        </w:r>
      </w:hyperlink>
    </w:p>
    <w:p w14:paraId="15214EFA" w14:textId="77777777" w:rsidR="00DE72EF" w:rsidRPr="004346E0" w:rsidRDefault="00525124" w:rsidP="00DE72EF">
      <w:pPr>
        <w:pStyle w:val="14"/>
        <w:rPr>
          <w:rFonts w:eastAsiaTheme="minorEastAsia"/>
          <w:b w:val="0"/>
          <w:bCs w:val="0"/>
          <w:color w:val="000000" w:themeColor="text1"/>
          <w:sz w:val="24"/>
          <w:szCs w:val="24"/>
          <w:lang w:eastAsia="ru-RU"/>
        </w:rPr>
      </w:pPr>
      <w:hyperlink w:anchor="_Toc156820312" w:history="1">
        <w:r w:rsidR="00DE72EF" w:rsidRPr="004346E0">
          <w:rPr>
            <w:rStyle w:val="af0"/>
            <w:color w:val="000000" w:themeColor="text1"/>
            <w:sz w:val="24"/>
            <w:szCs w:val="24"/>
          </w:rPr>
          <w:t>2. Структура и содержание профессионального модуля</w:t>
        </w:r>
        <w:r w:rsidR="00DE72EF" w:rsidRPr="004346E0">
          <w:rPr>
            <w:webHidden/>
            <w:color w:val="000000" w:themeColor="text1"/>
            <w:sz w:val="24"/>
            <w:szCs w:val="24"/>
          </w:rPr>
          <w:tab/>
        </w:r>
      </w:hyperlink>
    </w:p>
    <w:p w14:paraId="39DF999F" w14:textId="77777777" w:rsidR="00DE72EF" w:rsidRPr="004346E0" w:rsidRDefault="00525124" w:rsidP="00DE72EF">
      <w:pPr>
        <w:pStyle w:val="21"/>
        <w:rPr>
          <w:rFonts w:eastAsiaTheme="minorEastAsia"/>
          <w:color w:val="000000" w:themeColor="text1"/>
        </w:rPr>
      </w:pPr>
      <w:hyperlink w:anchor="_Toc156820313" w:history="1">
        <w:r w:rsidR="00DE72EF" w:rsidRPr="004346E0">
          <w:rPr>
            <w:rStyle w:val="af0"/>
            <w:i w:val="0"/>
            <w:iCs w:val="0"/>
            <w:color w:val="000000" w:themeColor="text1"/>
          </w:rPr>
          <w:t>2.1. Трудоемкость освоения модуля</w:t>
        </w:r>
        <w:r w:rsidR="00DE72EF" w:rsidRPr="004346E0">
          <w:rPr>
            <w:webHidden/>
            <w:color w:val="000000" w:themeColor="text1"/>
          </w:rPr>
          <w:tab/>
        </w:r>
      </w:hyperlink>
    </w:p>
    <w:p w14:paraId="52154991" w14:textId="77777777" w:rsidR="00DE72EF" w:rsidRPr="004346E0" w:rsidRDefault="00525124" w:rsidP="00DE72EF">
      <w:pPr>
        <w:pStyle w:val="21"/>
        <w:rPr>
          <w:rFonts w:eastAsiaTheme="minorEastAsia"/>
          <w:color w:val="000000" w:themeColor="text1"/>
        </w:rPr>
      </w:pPr>
      <w:hyperlink w:anchor="_Toc156820314" w:history="1">
        <w:r w:rsidR="00DE72EF" w:rsidRPr="004346E0">
          <w:rPr>
            <w:rStyle w:val="af0"/>
            <w:i w:val="0"/>
            <w:iCs w:val="0"/>
            <w:color w:val="000000" w:themeColor="text1"/>
          </w:rPr>
          <w:t>2.2. Структура профессионального модуля</w:t>
        </w:r>
        <w:r w:rsidR="00DE72EF" w:rsidRPr="004346E0">
          <w:rPr>
            <w:webHidden/>
            <w:color w:val="000000" w:themeColor="text1"/>
          </w:rPr>
          <w:tab/>
        </w:r>
      </w:hyperlink>
    </w:p>
    <w:p w14:paraId="15B43398" w14:textId="77777777" w:rsidR="00DE72EF" w:rsidRPr="004346E0" w:rsidRDefault="00525124" w:rsidP="00DE72EF">
      <w:pPr>
        <w:pStyle w:val="21"/>
        <w:rPr>
          <w:rFonts w:eastAsiaTheme="minorEastAsia"/>
          <w:color w:val="000000" w:themeColor="text1"/>
        </w:rPr>
      </w:pPr>
      <w:hyperlink w:anchor="_Toc156820315" w:history="1">
        <w:r w:rsidR="00DE72EF" w:rsidRPr="004346E0">
          <w:rPr>
            <w:rStyle w:val="af0"/>
            <w:i w:val="0"/>
            <w:iCs w:val="0"/>
            <w:color w:val="000000" w:themeColor="text1"/>
          </w:rPr>
          <w:t>2.3. Примерное содержание профессионального модуля</w:t>
        </w:r>
        <w:r w:rsidR="00DE72EF" w:rsidRPr="004346E0">
          <w:rPr>
            <w:webHidden/>
            <w:color w:val="000000" w:themeColor="text1"/>
          </w:rPr>
          <w:tab/>
        </w:r>
      </w:hyperlink>
    </w:p>
    <w:p w14:paraId="3D2C019F" w14:textId="77777777" w:rsidR="00DE72EF" w:rsidRPr="004346E0" w:rsidRDefault="00525124" w:rsidP="00DE72EF">
      <w:pPr>
        <w:pStyle w:val="21"/>
        <w:rPr>
          <w:rFonts w:eastAsiaTheme="minorEastAsia"/>
          <w:color w:val="000000" w:themeColor="text1"/>
        </w:rPr>
      </w:pPr>
      <w:hyperlink w:anchor="_Toc156820316" w:history="1">
        <w:r w:rsidR="00DE72EF" w:rsidRPr="004346E0">
          <w:rPr>
            <w:rStyle w:val="af0"/>
            <w:i w:val="0"/>
            <w:iCs w:val="0"/>
            <w:color w:val="000000" w:themeColor="text1"/>
          </w:rPr>
          <w:t>2.4. Курсовой проект (работа) (для специальностей СПО, если предусмотрено)</w:t>
        </w:r>
        <w:r w:rsidR="00DE72EF" w:rsidRPr="004346E0">
          <w:rPr>
            <w:webHidden/>
            <w:color w:val="000000" w:themeColor="text1"/>
          </w:rPr>
          <w:tab/>
        </w:r>
      </w:hyperlink>
    </w:p>
    <w:p w14:paraId="5C46FB77" w14:textId="77777777" w:rsidR="00DE72EF" w:rsidRPr="004346E0" w:rsidRDefault="00525124" w:rsidP="00DE72EF">
      <w:pPr>
        <w:pStyle w:val="14"/>
        <w:rPr>
          <w:rFonts w:eastAsiaTheme="minorEastAsia"/>
          <w:b w:val="0"/>
          <w:bCs w:val="0"/>
          <w:color w:val="000000" w:themeColor="text1"/>
          <w:sz w:val="24"/>
          <w:szCs w:val="24"/>
          <w:lang w:eastAsia="ru-RU"/>
        </w:rPr>
      </w:pPr>
      <w:hyperlink w:anchor="_Toc156820317" w:history="1">
        <w:r w:rsidR="00DE72EF" w:rsidRPr="004346E0">
          <w:rPr>
            <w:rStyle w:val="af0"/>
            <w:color w:val="000000" w:themeColor="text1"/>
            <w:sz w:val="24"/>
            <w:szCs w:val="24"/>
          </w:rPr>
          <w:t>3. Условия реализации профессионального модуля</w:t>
        </w:r>
        <w:r w:rsidR="00DE72EF" w:rsidRPr="004346E0">
          <w:rPr>
            <w:webHidden/>
            <w:color w:val="000000" w:themeColor="text1"/>
            <w:sz w:val="24"/>
            <w:szCs w:val="24"/>
          </w:rPr>
          <w:tab/>
        </w:r>
      </w:hyperlink>
    </w:p>
    <w:p w14:paraId="2A29E1BE" w14:textId="77777777" w:rsidR="00DE72EF" w:rsidRPr="004346E0" w:rsidRDefault="00525124" w:rsidP="00DE72EF">
      <w:pPr>
        <w:pStyle w:val="21"/>
        <w:rPr>
          <w:rFonts w:eastAsiaTheme="minorEastAsia"/>
          <w:color w:val="000000" w:themeColor="text1"/>
        </w:rPr>
      </w:pPr>
      <w:hyperlink w:anchor="_Toc156820318" w:history="1">
        <w:r w:rsidR="00DE72EF" w:rsidRPr="004346E0">
          <w:rPr>
            <w:rStyle w:val="af0"/>
            <w:i w:val="0"/>
            <w:iCs w:val="0"/>
            <w:color w:val="000000" w:themeColor="text1"/>
          </w:rPr>
          <w:t>3.1. Материально-техническое обеспечение</w:t>
        </w:r>
        <w:r w:rsidR="00DE72EF" w:rsidRPr="004346E0">
          <w:rPr>
            <w:webHidden/>
            <w:color w:val="000000" w:themeColor="text1"/>
          </w:rPr>
          <w:tab/>
        </w:r>
      </w:hyperlink>
    </w:p>
    <w:p w14:paraId="23C603E0" w14:textId="77777777" w:rsidR="00DE72EF" w:rsidRPr="004346E0" w:rsidRDefault="00525124" w:rsidP="00DE72EF">
      <w:pPr>
        <w:pStyle w:val="21"/>
        <w:rPr>
          <w:rFonts w:eastAsiaTheme="minorEastAsia"/>
          <w:color w:val="000000" w:themeColor="text1"/>
        </w:rPr>
      </w:pPr>
      <w:hyperlink w:anchor="_Toc156820319" w:history="1">
        <w:r w:rsidR="00DE72EF" w:rsidRPr="004346E0">
          <w:rPr>
            <w:rStyle w:val="af0"/>
            <w:i w:val="0"/>
            <w:iCs w:val="0"/>
            <w:color w:val="000000" w:themeColor="text1"/>
          </w:rPr>
          <w:t>3.2. Учебно-методическое обеспечение</w:t>
        </w:r>
        <w:r w:rsidR="00DE72EF" w:rsidRPr="004346E0">
          <w:rPr>
            <w:webHidden/>
            <w:color w:val="000000" w:themeColor="text1"/>
          </w:rPr>
          <w:tab/>
        </w:r>
      </w:hyperlink>
    </w:p>
    <w:p w14:paraId="7E8F77A5" w14:textId="77777777" w:rsidR="00DE72EF" w:rsidRPr="004346E0" w:rsidRDefault="00525124" w:rsidP="00DE72EF">
      <w:pPr>
        <w:pStyle w:val="14"/>
        <w:rPr>
          <w:rFonts w:eastAsiaTheme="minorEastAsia"/>
          <w:b w:val="0"/>
          <w:bCs w:val="0"/>
          <w:color w:val="000000" w:themeColor="text1"/>
          <w:sz w:val="24"/>
          <w:szCs w:val="24"/>
          <w:lang w:eastAsia="ru-RU"/>
        </w:rPr>
      </w:pPr>
      <w:hyperlink w:anchor="_Toc156820320" w:history="1">
        <w:r w:rsidR="00DE72EF" w:rsidRPr="004346E0">
          <w:rPr>
            <w:rStyle w:val="af0"/>
            <w:color w:val="000000" w:themeColor="text1"/>
            <w:sz w:val="24"/>
            <w:szCs w:val="24"/>
          </w:rPr>
          <w:t>4. Контроль и оценка результатов освоения  профессионального модуля</w:t>
        </w:r>
        <w:r w:rsidR="00DE72EF" w:rsidRPr="004346E0">
          <w:rPr>
            <w:webHidden/>
            <w:color w:val="000000" w:themeColor="text1"/>
            <w:sz w:val="24"/>
            <w:szCs w:val="24"/>
          </w:rPr>
          <w:tab/>
        </w:r>
      </w:hyperlink>
    </w:p>
    <w:p w14:paraId="60EDFBE3" w14:textId="77777777" w:rsidR="00DE72EF" w:rsidRPr="004346E0" w:rsidRDefault="00DE72EF" w:rsidP="00DE72EF">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fldChar w:fldCharType="end"/>
      </w:r>
    </w:p>
    <w:p w14:paraId="24E5128D" w14:textId="77777777" w:rsidR="00DE72EF" w:rsidRPr="004346E0" w:rsidRDefault="00DE72EF" w:rsidP="00DE72EF">
      <w:pPr>
        <w:pStyle w:val="1"/>
        <w:rPr>
          <w:color w:val="000000" w:themeColor="text1"/>
        </w:rPr>
      </w:pPr>
    </w:p>
    <w:p w14:paraId="030571F6" w14:textId="77777777" w:rsidR="00DE72EF" w:rsidRPr="004346E0" w:rsidRDefault="00DE72EF" w:rsidP="00DE72EF">
      <w:pPr>
        <w:pStyle w:val="1f"/>
        <w:jc w:val="left"/>
        <w:rPr>
          <w:rFonts w:ascii="Times New Roman" w:hAnsi="Times New Roman"/>
          <w:color w:val="000000" w:themeColor="text1"/>
        </w:rPr>
        <w:sectPr w:rsidR="00DE72EF" w:rsidRPr="004346E0" w:rsidSect="00502F97">
          <w:headerReference w:type="even" r:id="rId12"/>
          <w:headerReference w:type="default" r:id="rId13"/>
          <w:pgSz w:w="11906" w:h="16838"/>
          <w:pgMar w:top="1134" w:right="567" w:bottom="1134" w:left="1701" w:header="709" w:footer="709" w:gutter="0"/>
          <w:cols w:space="708"/>
          <w:docGrid w:linePitch="360"/>
        </w:sectPr>
      </w:pPr>
    </w:p>
    <w:p w14:paraId="02F18977"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lastRenderedPageBreak/>
        <w:t>1. Общая характеристика ПРИМЕРНОЙ</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РАБОЧЕЙ ПРОГРАММЫ</w:t>
      </w:r>
      <w:r w:rsidRPr="004346E0">
        <w:rPr>
          <w:rFonts w:ascii="Times New Roman" w:hAnsi="Times New Roman"/>
          <w:color w:val="000000" w:themeColor="text1"/>
          <w:lang w:val="ru-RU"/>
        </w:rPr>
        <w:t xml:space="preserve"> </w:t>
      </w:r>
      <w:r w:rsidRPr="004346E0">
        <w:rPr>
          <w:rFonts w:ascii="Times New Roman" w:hAnsi="Times New Roman"/>
          <w:color w:val="000000" w:themeColor="text1"/>
        </w:rPr>
        <w:t>ПРОФЕССИОНАЛЬНОГО МОДУЛЯ</w:t>
      </w:r>
    </w:p>
    <w:p w14:paraId="5F571A4C" w14:textId="77777777" w:rsidR="00DE72EF" w:rsidRPr="004346E0" w:rsidRDefault="00DE72EF" w:rsidP="00DE72EF">
      <w:pPr>
        <w:pStyle w:val="af8"/>
        <w:jc w:val="cente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«ПМ.03 ОРГАНИЗАЦИЯ ДЕЯТЕЛЬНОСТИ ПЕРСОНАЛА ПРОИЗВОДСТВЕННОГО ПОДРАЗДЕЛЕНИЯ</w:t>
      </w:r>
      <w:r w:rsidRPr="004346E0">
        <w:rPr>
          <w:rFonts w:ascii="Times New Roman" w:eastAsia="Times New Roman" w:hAnsi="Times New Roman" w:cs="Times New Roman"/>
          <w:b/>
          <w:bCs/>
          <w:color w:val="000000" w:themeColor="text1"/>
          <w:kern w:val="36"/>
          <w:sz w:val="24"/>
          <w:szCs w:val="24"/>
          <w:lang w:eastAsia="ru-RU"/>
        </w:rPr>
        <w:t>»</w:t>
      </w:r>
    </w:p>
    <w:p w14:paraId="58698834"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1.1. Цель и место профессионального модуля в структуре образовательной программы</w:t>
      </w:r>
    </w:p>
    <w:p w14:paraId="639B23F9" w14:textId="0F917C27" w:rsidR="00DE72EF" w:rsidRPr="004346E0" w:rsidRDefault="00DE72EF" w:rsidP="00DE72E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4346E0">
        <w:rPr>
          <w:rFonts w:ascii="Times New Roman" w:hAnsi="Times New Roman" w:cs="Times New Roman"/>
          <w:color w:val="000000" w:themeColor="text1"/>
          <w:sz w:val="24"/>
          <w:szCs w:val="24"/>
        </w:rPr>
        <w:t>«Организация деятельности персонала производственного подразделения»</w:t>
      </w:r>
      <w:r w:rsidRPr="004346E0">
        <w:rPr>
          <w:rFonts w:ascii="Times New Roman" w:eastAsia="Times New Roman" w:hAnsi="Times New Roman" w:cs="Times New Roman"/>
          <w:color w:val="000000" w:themeColor="text1"/>
          <w:sz w:val="24"/>
          <w:szCs w:val="24"/>
          <w:lang w:eastAsia="ru-RU"/>
        </w:rPr>
        <w:t xml:space="preserve">. </w:t>
      </w:r>
    </w:p>
    <w:p w14:paraId="51C00376" w14:textId="77777777" w:rsidR="00DE72EF" w:rsidRPr="004346E0" w:rsidRDefault="00DE72EF" w:rsidP="00DE72EF">
      <w:pPr>
        <w:suppressAutoHyphens/>
        <w:spacing w:line="276" w:lineRule="auto"/>
        <w:ind w:firstLine="709"/>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4E51B74F" w14:textId="77777777" w:rsidR="00DE72EF" w:rsidRPr="004346E0" w:rsidRDefault="00DE72EF" w:rsidP="00DE72EF">
      <w:pPr>
        <w:suppressAutoHyphens/>
        <w:spacing w:line="276" w:lineRule="auto"/>
        <w:ind w:firstLine="709"/>
        <w:jc w:val="both"/>
        <w:rPr>
          <w:rFonts w:ascii="Times New Roman" w:hAnsi="Times New Roman" w:cs="Times New Roman"/>
          <w:color w:val="000000" w:themeColor="text1"/>
          <w:sz w:val="24"/>
          <w:szCs w:val="24"/>
        </w:rPr>
      </w:pPr>
    </w:p>
    <w:p w14:paraId="2FF22BB0"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1.2. Планируемые результаты освоения профессионального модуля</w:t>
      </w:r>
    </w:p>
    <w:p w14:paraId="7882DE8B" w14:textId="77777777" w:rsidR="00DE72EF" w:rsidRPr="004346E0" w:rsidRDefault="00DE72EF" w:rsidP="00DE72EF">
      <w:pPr>
        <w:ind w:firstLine="709"/>
        <w:jc w:val="both"/>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A07202" w14:textId="77777777" w:rsidR="00DE72EF" w:rsidRPr="004346E0" w:rsidRDefault="00DE72EF" w:rsidP="00DE72EF">
      <w:pPr>
        <w:spacing w:after="120"/>
        <w:ind w:firstLine="709"/>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 результате освоения профессионального модуля обучающийся должен</w:t>
      </w:r>
      <w:r w:rsidRPr="004346E0">
        <w:rPr>
          <w:rFonts w:ascii="Times New Roman" w:hAnsi="Times New Roman" w:cs="Times New Roman"/>
          <w:bCs/>
          <w:color w:val="000000" w:themeColor="text1"/>
          <w:sz w:val="24"/>
          <w:szCs w:val="24"/>
          <w:vertAlign w:val="superscript"/>
        </w:rPr>
        <w:footnoteReference w:id="7"/>
      </w:r>
      <w:r w:rsidRPr="004346E0">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46E0" w:rsidRPr="004346E0" w14:paraId="7FFD86F0" w14:textId="77777777" w:rsidTr="004A16B0">
        <w:tc>
          <w:tcPr>
            <w:tcW w:w="1129" w:type="dxa"/>
            <w:tcBorders>
              <w:top w:val="single" w:sz="4" w:space="0" w:color="auto"/>
              <w:left w:val="single" w:sz="4" w:space="0" w:color="auto"/>
              <w:right w:val="single" w:sz="4" w:space="0" w:color="auto"/>
            </w:tcBorders>
          </w:tcPr>
          <w:p w14:paraId="594285C6" w14:textId="77777777" w:rsidR="00DE72EF" w:rsidRPr="004346E0" w:rsidRDefault="00DE72EF" w:rsidP="004A16B0">
            <w:pPr>
              <w:rPr>
                <w:rStyle w:val="afb"/>
                <w:b/>
                <w:i w:val="0"/>
                <w:color w:val="000000" w:themeColor="text1"/>
                <w:sz w:val="24"/>
                <w:szCs w:val="24"/>
              </w:rPr>
            </w:pPr>
            <w:r w:rsidRPr="004346E0">
              <w:rPr>
                <w:rStyle w:val="afb"/>
                <w:b/>
                <w:i w:val="0"/>
                <w:color w:val="000000" w:themeColor="text1"/>
                <w:sz w:val="24"/>
                <w:szCs w:val="24"/>
              </w:rPr>
              <w:t xml:space="preserve">Код </w:t>
            </w:r>
            <w:r w:rsidRPr="004346E0">
              <w:rPr>
                <w:rStyle w:val="afb"/>
                <w:b/>
                <w:color w:val="000000" w:themeColor="text1"/>
                <w:sz w:val="24"/>
                <w:szCs w:val="24"/>
              </w:rPr>
              <w:t>ОК, ПК</w:t>
            </w:r>
          </w:p>
        </w:tc>
        <w:tc>
          <w:tcPr>
            <w:tcW w:w="2833" w:type="dxa"/>
            <w:tcBorders>
              <w:top w:val="single" w:sz="4" w:space="0" w:color="auto"/>
              <w:left w:val="single" w:sz="4" w:space="0" w:color="auto"/>
              <w:right w:val="single" w:sz="4" w:space="0" w:color="auto"/>
            </w:tcBorders>
          </w:tcPr>
          <w:p w14:paraId="6812EEF8"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68B77" w14:textId="77777777" w:rsidR="00DE72EF" w:rsidRPr="004346E0" w:rsidRDefault="00DE72EF"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01393C" w14:textId="77777777" w:rsidR="00DE72EF" w:rsidRPr="004346E0" w:rsidRDefault="00DE72EF" w:rsidP="004A16B0">
            <w:pPr>
              <w:jc w:val="center"/>
              <w:rPr>
                <w:rFonts w:ascii="Times New Roman" w:hAnsi="Times New Roman" w:cs="Times New Roman"/>
                <w:b/>
                <w:i/>
                <w:color w:val="000000" w:themeColor="text1"/>
                <w:sz w:val="24"/>
                <w:szCs w:val="24"/>
              </w:rPr>
            </w:pPr>
            <w:r w:rsidRPr="004346E0">
              <w:rPr>
                <w:rFonts w:ascii="Times New Roman" w:hAnsi="Times New Roman" w:cs="Times New Roman"/>
                <w:b/>
                <w:color w:val="000000" w:themeColor="text1"/>
                <w:sz w:val="24"/>
                <w:szCs w:val="24"/>
              </w:rPr>
              <w:t>Владеть навыками</w:t>
            </w:r>
          </w:p>
        </w:tc>
      </w:tr>
      <w:tr w:rsidR="00DE72EF" w:rsidRPr="004346E0" w14:paraId="1BD99F29" w14:textId="77777777" w:rsidTr="004A16B0">
        <w:tc>
          <w:tcPr>
            <w:tcW w:w="1129" w:type="dxa"/>
            <w:tcBorders>
              <w:top w:val="single" w:sz="4" w:space="0" w:color="auto"/>
              <w:left w:val="single" w:sz="4" w:space="0" w:color="auto"/>
              <w:right w:val="single" w:sz="4" w:space="0" w:color="auto"/>
            </w:tcBorders>
          </w:tcPr>
          <w:p w14:paraId="3C2EA4B7"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6471E05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7FB7431C"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3496988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10659F8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5A4B709"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3B0E9D53"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3AB656D0" w14:textId="77777777"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002D455B" w14:textId="37CF63F1"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3.1.</w:t>
            </w:r>
          </w:p>
          <w:p w14:paraId="63CA54BA" w14:textId="08538858"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3.2</w:t>
            </w:r>
          </w:p>
          <w:p w14:paraId="642144E7" w14:textId="7934FA93"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3.3</w:t>
            </w:r>
          </w:p>
          <w:p w14:paraId="6B5D3845" w14:textId="73C7A705"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ПК 3.4</w:t>
            </w:r>
          </w:p>
        </w:tc>
        <w:tc>
          <w:tcPr>
            <w:tcW w:w="2833" w:type="dxa"/>
            <w:tcBorders>
              <w:top w:val="single" w:sz="4" w:space="0" w:color="auto"/>
              <w:left w:val="single" w:sz="4" w:space="0" w:color="auto"/>
              <w:right w:val="single" w:sz="4" w:space="0" w:color="auto"/>
            </w:tcBorders>
            <w:hideMark/>
          </w:tcPr>
          <w:p w14:paraId="0A5EA7C4"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факторы, влияющие на производительность проходческого оборудования, очистного и горнотранспортного комплексов;</w:t>
            </w:r>
          </w:p>
          <w:p w14:paraId="6C56BBBA"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положительные и отрицательные факторы, влияющие на себестоимость работ на участке;</w:t>
            </w:r>
          </w:p>
          <w:p w14:paraId="566CD13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нормы выработки согласно горно-геологическим условиям и техническим характеристикам комплексов и оборудования очистных и подготовительных работ;</w:t>
            </w:r>
          </w:p>
          <w:p w14:paraId="27A42F5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определять горно-геологические и горнотехнические факторы, влияющие на производительность </w:t>
            </w:r>
            <w:r w:rsidRPr="004346E0">
              <w:rPr>
                <w:rFonts w:ascii="Times New Roman" w:hAnsi="Times New Roman" w:cs="Times New Roman"/>
                <w:bCs/>
                <w:iCs/>
                <w:color w:val="000000" w:themeColor="text1"/>
                <w:sz w:val="24"/>
                <w:szCs w:val="24"/>
              </w:rPr>
              <w:lastRenderedPageBreak/>
              <w:t>горнотранспортного комплекса;</w:t>
            </w:r>
          </w:p>
          <w:p w14:paraId="60B8BABA"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вести учет отработанного времени членами бригад.; осуществлять количественный и качественный учет выполненных работ;</w:t>
            </w:r>
          </w:p>
          <w:p w14:paraId="29E04C29"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оценивать уровень технико-экономических показателей по участку;</w:t>
            </w:r>
          </w:p>
          <w:p w14:paraId="1CD68B8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нормы выработки для персонала участка;</w:t>
            </w:r>
          </w:p>
          <w:p w14:paraId="6DB36A3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факторы, влияющие на производительность труда, затраты и себестоимость по участку;</w:t>
            </w:r>
          </w:p>
          <w:p w14:paraId="16FEDEAE"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определять потребность в рабочих кадрах и оценивать состояние трудовой дисциплины по участку;</w:t>
            </w:r>
          </w:p>
          <w:p w14:paraId="4AB18843"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оценивать уровень квалификации персонала участка;</w:t>
            </w:r>
          </w:p>
          <w:p w14:paraId="17C53E05"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анализировать и обобщать данные о работе бригад;</w:t>
            </w:r>
          </w:p>
          <w:p w14:paraId="04E90AD4"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составлять и представлять в установленном порядке необходимые документы и отчеты;</w:t>
            </w:r>
          </w:p>
          <w:p w14:paraId="7B5125A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строить и анализировать свою речь, владеть культурой речи; соблюдать нормы этики делового общения; оценивать мотивационные потребности персонала; организовывать мероприятия, направленные на здоровье работников, организовывать конкурсы профессионального </w:t>
            </w:r>
            <w:r w:rsidRPr="004346E0">
              <w:rPr>
                <w:rFonts w:ascii="Times New Roman" w:hAnsi="Times New Roman" w:cs="Times New Roman"/>
                <w:bCs/>
                <w:iCs/>
                <w:color w:val="000000" w:themeColor="text1"/>
                <w:sz w:val="24"/>
                <w:szCs w:val="24"/>
              </w:rPr>
              <w:lastRenderedPageBreak/>
              <w:t>мастерства, в соответствии с корпоративными стандартами; владеть приемами стимулирования персонала; владеть приемами управления конфликтными ситуациями;</w:t>
            </w:r>
          </w:p>
          <w:p w14:paraId="251ECA98" w14:textId="731E722C" w:rsidR="00DE72EF" w:rsidRPr="004346E0" w:rsidRDefault="00DE72EF" w:rsidP="00DE72EF">
            <w:pPr>
              <w:rPr>
                <w:rFonts w:ascii="Times New Roman" w:hAnsi="Times New Roman" w:cs="Times New Roman"/>
                <w:bCs/>
                <w:color w:val="000000" w:themeColor="text1"/>
                <w:sz w:val="24"/>
                <w:szCs w:val="24"/>
              </w:rPr>
            </w:pPr>
            <w:r w:rsidRPr="004346E0">
              <w:rPr>
                <w:rFonts w:ascii="Times New Roman" w:hAnsi="Times New Roman" w:cs="Times New Roman"/>
                <w:bCs/>
                <w:iCs/>
                <w:color w:val="000000" w:themeColor="text1"/>
                <w:sz w:val="24"/>
                <w:szCs w:val="24"/>
              </w:rPr>
              <w:t>вести учетную документацию по проведению инструктажей по охране труда и промышленной безопасности с использованием программного обеспечения; оценивать степень усвоения работниками содержание инструктажей по охране труда и промышленной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5B21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плановое задание и производственную мощность участка и организации;</w:t>
            </w:r>
          </w:p>
          <w:p w14:paraId="6C6F105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производительность применяемых очистных и подготовительных комплексов, рудничного транспорта; факторы, влияющие на производительность труда; нормирование труда, нормы выработки;</w:t>
            </w:r>
          </w:p>
          <w:p w14:paraId="7BD406CB"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основные сведения об экономическом анализе; этапы проведения анализа;</w:t>
            </w:r>
          </w:p>
          <w:p w14:paraId="1015845F"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способы сбора и обработки информации;</w:t>
            </w:r>
          </w:p>
          <w:p w14:paraId="2483F64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формы представления результатов анализа;</w:t>
            </w:r>
          </w:p>
          <w:p w14:paraId="758B930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программное обеспечение для автоматизированной обработки данных и создания информационной базы;</w:t>
            </w:r>
          </w:p>
          <w:p w14:paraId="069444D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современные формы, системы оплаты труда;</w:t>
            </w:r>
          </w:p>
          <w:p w14:paraId="0121C91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методы мотивации персонала, управление конфликтами, этику делового общения;</w:t>
            </w:r>
          </w:p>
          <w:p w14:paraId="082C6128"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факторы, влияющие на психологический климат в коллективе; психологические аспекты управления коллективом; принципы делового общения в коллективе;</w:t>
            </w:r>
          </w:p>
          <w:p w14:paraId="2998014B"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порядок и формы проведения инструктажей по охране труда и промышленной безопасности;</w:t>
            </w:r>
          </w:p>
          <w:p w14:paraId="744A06FE" w14:textId="47765D58" w:rsidR="00DE72EF" w:rsidRPr="004346E0" w:rsidRDefault="00DE72EF" w:rsidP="00DE72EF">
            <w:pP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виды инструктажей.</w:t>
            </w:r>
          </w:p>
        </w:tc>
        <w:tc>
          <w:tcPr>
            <w:tcW w:w="2833" w:type="dxa"/>
            <w:tcBorders>
              <w:top w:val="single" w:sz="4" w:space="0" w:color="auto"/>
              <w:left w:val="single" w:sz="4" w:space="0" w:color="auto"/>
              <w:bottom w:val="single" w:sz="4" w:space="0" w:color="auto"/>
              <w:right w:val="single" w:sz="4" w:space="0" w:color="auto"/>
            </w:tcBorders>
          </w:tcPr>
          <w:p w14:paraId="47AFB4AC"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lastRenderedPageBreak/>
              <w:t>определения фактического объема подготовительных и добычных работ;</w:t>
            </w:r>
          </w:p>
          <w:p w14:paraId="3AB2FE8E"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разработки и реализации мероприятий, направленных на повышение эффективности проведения горных работ и производительности труда, внедрение прогрессивной техники и технологии проходки горных выработок, охрану недр и окружающей среды, включая рекультивацию земель при проведении горных работ, улучшение организации и условий труда, снижение аварийности работ и травматизма;</w:t>
            </w:r>
          </w:p>
          <w:p w14:paraId="7FDC5FC7"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оптимизации производственных процессов, </w:t>
            </w:r>
            <w:r w:rsidRPr="004346E0">
              <w:rPr>
                <w:rFonts w:ascii="Times New Roman" w:hAnsi="Times New Roman" w:cs="Times New Roman"/>
                <w:bCs/>
                <w:iCs/>
                <w:color w:val="000000" w:themeColor="text1"/>
                <w:sz w:val="24"/>
                <w:szCs w:val="24"/>
              </w:rPr>
              <w:lastRenderedPageBreak/>
              <w:t>направленных на повышение производительности труда;</w:t>
            </w:r>
          </w:p>
          <w:p w14:paraId="44535F76"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технико-экономических показателей деятельности участка;</w:t>
            </w:r>
          </w:p>
          <w:p w14:paraId="4D82099C"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определения затрат по участку; оценки трудовой дисциплины и трудового участия персонала в производственной деятельности участка;</w:t>
            </w:r>
          </w:p>
          <w:p w14:paraId="10B7740D" w14:textId="77777777" w:rsidR="00DE72EF" w:rsidRPr="004346E0" w:rsidRDefault="00DE72EF" w:rsidP="00DE72EF">
            <w:pPr>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составления предложений и представлений о поощрениях и взысканиях персонала;</w:t>
            </w:r>
          </w:p>
          <w:p w14:paraId="190CD1CF" w14:textId="68EBCA0C" w:rsidR="00DE72EF" w:rsidRPr="004346E0" w:rsidRDefault="00DE72EF" w:rsidP="00DE72EF">
            <w:pPr>
              <w:jc w:val="center"/>
              <w:rPr>
                <w:rFonts w:ascii="Times New Roman" w:hAnsi="Times New Roman" w:cs="Times New Roman"/>
                <w:bCs/>
                <w:i/>
                <w:color w:val="000000" w:themeColor="text1"/>
                <w:sz w:val="24"/>
                <w:szCs w:val="24"/>
              </w:rPr>
            </w:pPr>
            <w:r w:rsidRPr="004346E0">
              <w:rPr>
                <w:rFonts w:ascii="Times New Roman" w:hAnsi="Times New Roman" w:cs="Times New Roman"/>
                <w:bCs/>
                <w:iCs/>
                <w:color w:val="000000" w:themeColor="text1"/>
                <w:sz w:val="24"/>
                <w:szCs w:val="24"/>
              </w:rPr>
              <w:t>проведения инструктажей по охране труда для рабочих; ведения учетной документации по охране труда и промышленной безопасности.</w:t>
            </w:r>
          </w:p>
        </w:tc>
      </w:tr>
    </w:tbl>
    <w:p w14:paraId="06BB9AC6" w14:textId="77777777" w:rsidR="00DE72EF" w:rsidRPr="004346E0" w:rsidRDefault="00DE72EF" w:rsidP="00DE72EF">
      <w:pPr>
        <w:ind w:firstLine="709"/>
        <w:rPr>
          <w:rFonts w:ascii="Times New Roman" w:eastAsia="Times New Roman" w:hAnsi="Times New Roman" w:cs="Times New Roman"/>
          <w:color w:val="000000" w:themeColor="text1"/>
          <w:sz w:val="24"/>
          <w:szCs w:val="24"/>
          <w:lang w:eastAsia="ru-RU"/>
        </w:rPr>
      </w:pPr>
    </w:p>
    <w:p w14:paraId="662D5E37" w14:textId="77777777" w:rsidR="00DE72EF" w:rsidRPr="004346E0" w:rsidRDefault="00DE72EF" w:rsidP="00DE72EF">
      <w:pPr>
        <w:ind w:firstLine="709"/>
        <w:rPr>
          <w:rFonts w:ascii="Times New Roman" w:eastAsia="Times New Roman" w:hAnsi="Times New Roman" w:cs="Times New Roman"/>
          <w:color w:val="000000" w:themeColor="text1"/>
          <w:sz w:val="24"/>
          <w:szCs w:val="24"/>
          <w:lang w:eastAsia="ru-RU"/>
        </w:rPr>
      </w:pPr>
    </w:p>
    <w:p w14:paraId="75845E56"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t>2. Структура и содержание профессионального модуля</w:t>
      </w:r>
    </w:p>
    <w:p w14:paraId="7223FAD5"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46E0" w:rsidRPr="004346E0" w14:paraId="488F3FB4" w14:textId="77777777" w:rsidTr="004A16B0">
        <w:trPr>
          <w:trHeight w:val="23"/>
        </w:trPr>
        <w:tc>
          <w:tcPr>
            <w:tcW w:w="2460" w:type="pct"/>
            <w:vAlign w:val="center"/>
          </w:tcPr>
          <w:p w14:paraId="695AA54D" w14:textId="77777777"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Наименование составных частей модуля</w:t>
            </w:r>
          </w:p>
        </w:tc>
        <w:tc>
          <w:tcPr>
            <w:tcW w:w="1195" w:type="pct"/>
            <w:vAlign w:val="center"/>
          </w:tcPr>
          <w:p w14:paraId="558478C7" w14:textId="77777777" w:rsidR="00DE72EF" w:rsidRPr="004346E0" w:rsidRDefault="00DE72EF"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iCs/>
                <w:color w:val="000000" w:themeColor="text1"/>
                <w:sz w:val="24"/>
                <w:szCs w:val="24"/>
              </w:rPr>
              <w:t>Объем в часах</w:t>
            </w:r>
          </w:p>
        </w:tc>
        <w:tc>
          <w:tcPr>
            <w:tcW w:w="1345" w:type="pct"/>
          </w:tcPr>
          <w:p w14:paraId="561A4328" w14:textId="77777777" w:rsidR="00DE72EF" w:rsidRPr="004346E0" w:rsidRDefault="00DE72EF" w:rsidP="004A16B0">
            <w:pPr>
              <w:jc w:val="center"/>
              <w:rPr>
                <w:rFonts w:ascii="Times New Roman" w:hAnsi="Times New Roman" w:cs="Times New Roman"/>
                <w:b/>
                <w:iCs/>
                <w:color w:val="000000" w:themeColor="text1"/>
                <w:sz w:val="24"/>
                <w:szCs w:val="24"/>
              </w:rPr>
            </w:pPr>
            <w:r w:rsidRPr="004346E0">
              <w:rPr>
                <w:rFonts w:ascii="Times New Roman" w:hAnsi="Times New Roman" w:cs="Times New Roman"/>
                <w:b/>
                <w:color w:val="000000" w:themeColor="text1"/>
                <w:sz w:val="24"/>
                <w:szCs w:val="24"/>
              </w:rPr>
              <w:t xml:space="preserve">В т.ч. в форме </w:t>
            </w:r>
            <w:proofErr w:type="spellStart"/>
            <w:r w:rsidRPr="004346E0">
              <w:rPr>
                <w:rFonts w:ascii="Times New Roman" w:hAnsi="Times New Roman" w:cs="Times New Roman"/>
                <w:b/>
                <w:color w:val="000000" w:themeColor="text1"/>
                <w:sz w:val="24"/>
                <w:szCs w:val="24"/>
              </w:rPr>
              <w:t>практ</w:t>
            </w:r>
            <w:proofErr w:type="spellEnd"/>
            <w:r w:rsidRPr="004346E0">
              <w:rPr>
                <w:rFonts w:ascii="Times New Roman" w:hAnsi="Times New Roman" w:cs="Times New Roman"/>
                <w:b/>
                <w:color w:val="000000" w:themeColor="text1"/>
                <w:sz w:val="24"/>
                <w:szCs w:val="24"/>
              </w:rPr>
              <w:t>. подготовки</w:t>
            </w:r>
          </w:p>
        </w:tc>
      </w:tr>
      <w:tr w:rsidR="004346E0" w:rsidRPr="004346E0" w14:paraId="21A09AB3" w14:textId="77777777" w:rsidTr="004A16B0">
        <w:trPr>
          <w:trHeight w:val="23"/>
        </w:trPr>
        <w:tc>
          <w:tcPr>
            <w:tcW w:w="2460" w:type="pct"/>
            <w:vAlign w:val="center"/>
          </w:tcPr>
          <w:p w14:paraId="3A8BC4FE"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Учебные занятия</w:t>
            </w:r>
          </w:p>
        </w:tc>
        <w:tc>
          <w:tcPr>
            <w:tcW w:w="1195" w:type="pct"/>
            <w:vAlign w:val="center"/>
          </w:tcPr>
          <w:p w14:paraId="1F110DA1" w14:textId="7EEC3A60"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w:t>
            </w:r>
            <w:r w:rsidR="0048219D">
              <w:rPr>
                <w:rFonts w:ascii="Times New Roman" w:hAnsi="Times New Roman" w:cs="Times New Roman"/>
                <w:bCs/>
                <w:color w:val="000000" w:themeColor="text1"/>
                <w:sz w:val="24"/>
                <w:szCs w:val="24"/>
              </w:rPr>
              <w:t>08</w:t>
            </w:r>
          </w:p>
        </w:tc>
        <w:tc>
          <w:tcPr>
            <w:tcW w:w="1345" w:type="pct"/>
            <w:vAlign w:val="center"/>
          </w:tcPr>
          <w:p w14:paraId="6C44ACA8" w14:textId="79455E7A"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w:t>
            </w:r>
            <w:r w:rsidR="00DE72EF" w:rsidRPr="004346E0">
              <w:rPr>
                <w:rFonts w:ascii="Times New Roman" w:hAnsi="Times New Roman" w:cs="Times New Roman"/>
                <w:bCs/>
                <w:color w:val="000000" w:themeColor="text1"/>
                <w:sz w:val="24"/>
                <w:szCs w:val="24"/>
              </w:rPr>
              <w:t>6</w:t>
            </w:r>
          </w:p>
        </w:tc>
      </w:tr>
      <w:tr w:rsidR="004346E0" w:rsidRPr="004346E0" w14:paraId="1B7EB74D" w14:textId="77777777" w:rsidTr="004A16B0">
        <w:trPr>
          <w:trHeight w:val="23"/>
        </w:trPr>
        <w:tc>
          <w:tcPr>
            <w:tcW w:w="2460" w:type="pct"/>
            <w:vAlign w:val="center"/>
          </w:tcPr>
          <w:p w14:paraId="295B8DA2"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Курсовая работа (проект)</w:t>
            </w:r>
          </w:p>
        </w:tc>
        <w:tc>
          <w:tcPr>
            <w:tcW w:w="1195" w:type="pct"/>
            <w:vAlign w:val="center"/>
          </w:tcPr>
          <w:p w14:paraId="38555A11" w14:textId="77777777" w:rsidR="00DE72EF" w:rsidRPr="004346E0" w:rsidRDefault="00DE72EF" w:rsidP="004A16B0">
            <w:pPr>
              <w:jc w:val="center"/>
              <w:rPr>
                <w:rFonts w:ascii="Times New Roman" w:hAnsi="Times New Roman" w:cs="Times New Roman"/>
                <w:bCs/>
                <w:color w:val="000000" w:themeColor="text1"/>
                <w:sz w:val="24"/>
                <w:szCs w:val="24"/>
              </w:rPr>
            </w:pPr>
          </w:p>
        </w:tc>
        <w:tc>
          <w:tcPr>
            <w:tcW w:w="1345" w:type="pct"/>
            <w:vAlign w:val="center"/>
          </w:tcPr>
          <w:p w14:paraId="3D6D0C54" w14:textId="77777777" w:rsidR="00DE72EF" w:rsidRPr="004346E0" w:rsidRDefault="00DE72EF" w:rsidP="004A16B0">
            <w:pPr>
              <w:jc w:val="center"/>
              <w:rPr>
                <w:rFonts w:ascii="Times New Roman" w:hAnsi="Times New Roman" w:cs="Times New Roman"/>
                <w:bCs/>
                <w:color w:val="000000" w:themeColor="text1"/>
                <w:sz w:val="24"/>
                <w:szCs w:val="24"/>
              </w:rPr>
            </w:pPr>
          </w:p>
        </w:tc>
      </w:tr>
      <w:tr w:rsidR="004346E0" w:rsidRPr="004346E0" w14:paraId="11655B4E" w14:textId="77777777" w:rsidTr="004A16B0">
        <w:trPr>
          <w:trHeight w:val="23"/>
        </w:trPr>
        <w:tc>
          <w:tcPr>
            <w:tcW w:w="2460" w:type="pct"/>
            <w:vAlign w:val="center"/>
          </w:tcPr>
          <w:p w14:paraId="674AD512"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Самостоятельная работа</w:t>
            </w:r>
          </w:p>
        </w:tc>
        <w:tc>
          <w:tcPr>
            <w:tcW w:w="1195" w:type="pct"/>
            <w:vAlign w:val="center"/>
          </w:tcPr>
          <w:p w14:paraId="3CDCF40C" w14:textId="77777777" w:rsidR="00DE72EF" w:rsidRPr="004346E0" w:rsidRDefault="00DE72EF" w:rsidP="004A16B0">
            <w:pPr>
              <w:jc w:val="center"/>
              <w:rPr>
                <w:rFonts w:ascii="Times New Roman" w:hAnsi="Times New Roman" w:cs="Times New Roman"/>
                <w:bCs/>
                <w:color w:val="000000" w:themeColor="text1"/>
                <w:sz w:val="24"/>
                <w:szCs w:val="24"/>
              </w:rPr>
            </w:pPr>
          </w:p>
        </w:tc>
        <w:tc>
          <w:tcPr>
            <w:tcW w:w="1345" w:type="pct"/>
            <w:vAlign w:val="center"/>
          </w:tcPr>
          <w:p w14:paraId="038B4867" w14:textId="77777777" w:rsidR="00DE72EF" w:rsidRPr="004346E0" w:rsidRDefault="00DE72EF" w:rsidP="004A16B0">
            <w:pPr>
              <w:jc w:val="center"/>
              <w:rPr>
                <w:rFonts w:ascii="Times New Roman" w:hAnsi="Times New Roman" w:cs="Times New Roman"/>
                <w:bCs/>
                <w:color w:val="000000" w:themeColor="text1"/>
                <w:sz w:val="24"/>
                <w:szCs w:val="24"/>
              </w:rPr>
            </w:pPr>
          </w:p>
        </w:tc>
      </w:tr>
      <w:tr w:rsidR="004346E0" w:rsidRPr="004346E0" w14:paraId="07E0D48B" w14:textId="77777777" w:rsidTr="004A16B0">
        <w:trPr>
          <w:trHeight w:val="23"/>
        </w:trPr>
        <w:tc>
          <w:tcPr>
            <w:tcW w:w="2460" w:type="pct"/>
            <w:vAlign w:val="center"/>
          </w:tcPr>
          <w:p w14:paraId="786C888A"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Практика, в т.ч.:</w:t>
            </w:r>
          </w:p>
        </w:tc>
        <w:tc>
          <w:tcPr>
            <w:tcW w:w="1195" w:type="pct"/>
            <w:vAlign w:val="center"/>
          </w:tcPr>
          <w:p w14:paraId="76BF01BA" w14:textId="67AC3AEC"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18B2367B" w14:textId="244CCB78"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r>
      <w:tr w:rsidR="004346E0" w:rsidRPr="004346E0" w14:paraId="78A68389" w14:textId="77777777" w:rsidTr="004A16B0">
        <w:trPr>
          <w:trHeight w:val="23"/>
        </w:trPr>
        <w:tc>
          <w:tcPr>
            <w:tcW w:w="2460" w:type="pct"/>
            <w:vAlign w:val="center"/>
          </w:tcPr>
          <w:p w14:paraId="57469363"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учебная</w:t>
            </w:r>
          </w:p>
        </w:tc>
        <w:tc>
          <w:tcPr>
            <w:tcW w:w="1195" w:type="pct"/>
            <w:vAlign w:val="center"/>
          </w:tcPr>
          <w:p w14:paraId="49913453" w14:textId="37F61A7B"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c>
          <w:tcPr>
            <w:tcW w:w="1345" w:type="pct"/>
            <w:vAlign w:val="center"/>
          </w:tcPr>
          <w:p w14:paraId="62913B8D" w14:textId="3B36E5D5"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r>
      <w:tr w:rsidR="004346E0" w:rsidRPr="004346E0" w14:paraId="09083301" w14:textId="77777777" w:rsidTr="004A16B0">
        <w:trPr>
          <w:trHeight w:val="23"/>
        </w:trPr>
        <w:tc>
          <w:tcPr>
            <w:tcW w:w="2460" w:type="pct"/>
            <w:vAlign w:val="center"/>
          </w:tcPr>
          <w:p w14:paraId="27110D84"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производственная</w:t>
            </w:r>
          </w:p>
        </w:tc>
        <w:tc>
          <w:tcPr>
            <w:tcW w:w="1195" w:type="pct"/>
            <w:vAlign w:val="center"/>
          </w:tcPr>
          <w:p w14:paraId="54404669"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c>
          <w:tcPr>
            <w:tcW w:w="1345" w:type="pct"/>
            <w:vAlign w:val="center"/>
          </w:tcPr>
          <w:p w14:paraId="40DA1298"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36</w:t>
            </w:r>
          </w:p>
        </w:tc>
      </w:tr>
      <w:tr w:rsidR="004346E0" w:rsidRPr="004346E0" w14:paraId="594BAC0E" w14:textId="77777777" w:rsidTr="004A16B0">
        <w:trPr>
          <w:trHeight w:val="23"/>
        </w:trPr>
        <w:tc>
          <w:tcPr>
            <w:tcW w:w="2460" w:type="pct"/>
            <w:vAlign w:val="center"/>
          </w:tcPr>
          <w:p w14:paraId="1A99626A"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9614711" w14:textId="7006F582" w:rsidR="00DE72EF" w:rsidRPr="004346E0" w:rsidRDefault="0048219D" w:rsidP="004A16B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1345" w:type="pct"/>
            <w:vAlign w:val="center"/>
          </w:tcPr>
          <w:p w14:paraId="73F00062" w14:textId="77777777" w:rsidR="00DE72EF" w:rsidRPr="004346E0" w:rsidRDefault="00DE72EF" w:rsidP="004A16B0">
            <w:pPr>
              <w:jc w:val="cente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ХХ</w:t>
            </w:r>
          </w:p>
        </w:tc>
      </w:tr>
      <w:tr w:rsidR="00DE72EF" w:rsidRPr="004346E0" w14:paraId="637CF7B4" w14:textId="77777777" w:rsidTr="004A16B0">
        <w:trPr>
          <w:trHeight w:val="23"/>
        </w:trPr>
        <w:tc>
          <w:tcPr>
            <w:tcW w:w="2460" w:type="pct"/>
            <w:vAlign w:val="center"/>
          </w:tcPr>
          <w:p w14:paraId="47148A0D" w14:textId="77777777" w:rsidR="00DE72EF" w:rsidRPr="004346E0" w:rsidRDefault="00DE72EF" w:rsidP="004A16B0">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Всего</w:t>
            </w:r>
          </w:p>
        </w:tc>
        <w:tc>
          <w:tcPr>
            <w:tcW w:w="1195" w:type="pct"/>
            <w:vAlign w:val="center"/>
          </w:tcPr>
          <w:p w14:paraId="7A00DCF3" w14:textId="3FA142AE" w:rsidR="00DE72EF" w:rsidRPr="004346E0" w:rsidRDefault="00DE72EF" w:rsidP="004A16B0">
            <w:pPr>
              <w:jc w:val="cente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2</w:t>
            </w:r>
            <w:r w:rsidR="0048219D">
              <w:rPr>
                <w:rFonts w:ascii="Times New Roman" w:hAnsi="Times New Roman" w:cs="Times New Roman"/>
                <w:b/>
                <w:color w:val="000000" w:themeColor="text1"/>
                <w:sz w:val="24"/>
                <w:szCs w:val="24"/>
              </w:rPr>
              <w:t>98</w:t>
            </w:r>
          </w:p>
        </w:tc>
        <w:tc>
          <w:tcPr>
            <w:tcW w:w="1345" w:type="pct"/>
            <w:vAlign w:val="center"/>
          </w:tcPr>
          <w:p w14:paraId="0E295A61" w14:textId="30EB9CAB" w:rsidR="00DE72EF" w:rsidRPr="004346E0" w:rsidRDefault="0048219D" w:rsidP="004A16B0">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238</w:t>
            </w:r>
          </w:p>
        </w:tc>
      </w:tr>
    </w:tbl>
    <w:p w14:paraId="4C37A4A2" w14:textId="77777777" w:rsidR="00DE72EF" w:rsidRPr="004346E0" w:rsidRDefault="00DE72EF" w:rsidP="00DE72EF">
      <w:pPr>
        <w:rPr>
          <w:rFonts w:ascii="Times New Roman" w:hAnsi="Times New Roman" w:cs="Times New Roman"/>
          <w:i/>
          <w:color w:val="000000" w:themeColor="text1"/>
          <w:sz w:val="24"/>
          <w:szCs w:val="24"/>
        </w:rPr>
      </w:pPr>
    </w:p>
    <w:p w14:paraId="0DB3B871" w14:textId="77777777" w:rsidR="00DE72EF" w:rsidRPr="004346E0" w:rsidRDefault="00DE72EF" w:rsidP="00DE72EF">
      <w:pPr>
        <w:rPr>
          <w:rFonts w:ascii="Times New Roman" w:hAnsi="Times New Roman" w:cs="Times New Roman"/>
          <w:i/>
          <w:color w:val="000000" w:themeColor="text1"/>
          <w:sz w:val="24"/>
          <w:szCs w:val="24"/>
        </w:rPr>
      </w:pPr>
    </w:p>
    <w:p w14:paraId="42B77582" w14:textId="77777777" w:rsidR="00DE72EF" w:rsidRPr="004346E0" w:rsidRDefault="00DE72EF" w:rsidP="00DE72EF">
      <w:pPr>
        <w:rPr>
          <w:rFonts w:ascii="Times New Roman" w:hAnsi="Times New Roman" w:cs="Times New Roman"/>
          <w:i/>
          <w:color w:val="000000" w:themeColor="text1"/>
          <w:sz w:val="24"/>
          <w:szCs w:val="24"/>
        </w:rPr>
      </w:pPr>
    </w:p>
    <w:p w14:paraId="1323C762" w14:textId="77777777" w:rsidR="00DE72EF" w:rsidRPr="004346E0" w:rsidRDefault="00DE72EF" w:rsidP="00DE72EF">
      <w:pPr>
        <w:pStyle w:val="114"/>
        <w:rPr>
          <w:rFonts w:ascii="Times New Roman" w:hAnsi="Times New Roman"/>
          <w:color w:val="000000" w:themeColor="text1"/>
        </w:rPr>
      </w:pPr>
    </w:p>
    <w:p w14:paraId="5EA4B532" w14:textId="77777777" w:rsidR="00DE72EF" w:rsidRPr="004346E0" w:rsidRDefault="00DE72EF" w:rsidP="00DE72EF">
      <w:pPr>
        <w:pStyle w:val="114"/>
        <w:rPr>
          <w:rFonts w:ascii="Times New Roman" w:hAnsi="Times New Roman"/>
          <w:color w:val="000000" w:themeColor="text1"/>
        </w:rPr>
      </w:pPr>
    </w:p>
    <w:p w14:paraId="6FC81AA6" w14:textId="77777777" w:rsidR="00DE72EF" w:rsidRPr="004346E0" w:rsidRDefault="00DE72EF" w:rsidP="00DE72EF">
      <w:pPr>
        <w:pStyle w:val="114"/>
        <w:rPr>
          <w:rFonts w:ascii="Times New Roman" w:hAnsi="Times New Roman"/>
          <w:color w:val="000000" w:themeColor="text1"/>
        </w:rPr>
      </w:pPr>
    </w:p>
    <w:p w14:paraId="6AB34A30" w14:textId="77777777" w:rsidR="00DE72EF" w:rsidRPr="004346E0" w:rsidRDefault="00DE72EF" w:rsidP="00DE72EF">
      <w:pPr>
        <w:pStyle w:val="114"/>
        <w:rPr>
          <w:rFonts w:ascii="Times New Roman" w:hAnsi="Times New Roman"/>
          <w:color w:val="000000" w:themeColor="text1"/>
        </w:rPr>
      </w:pPr>
    </w:p>
    <w:p w14:paraId="7B320540" w14:textId="77777777" w:rsidR="00DE72EF" w:rsidRPr="004346E0" w:rsidRDefault="00DE72EF" w:rsidP="00DE72EF">
      <w:pPr>
        <w:pStyle w:val="114"/>
        <w:rPr>
          <w:rFonts w:ascii="Times New Roman" w:hAnsi="Times New Roman"/>
          <w:color w:val="000000" w:themeColor="text1"/>
        </w:rPr>
      </w:pPr>
    </w:p>
    <w:p w14:paraId="49006515"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3680"/>
        <w:gridCol w:w="710"/>
        <w:gridCol w:w="708"/>
        <w:gridCol w:w="708"/>
        <w:gridCol w:w="710"/>
        <w:gridCol w:w="573"/>
        <w:gridCol w:w="424"/>
        <w:gridCol w:w="565"/>
        <w:gridCol w:w="706"/>
      </w:tblGrid>
      <w:tr w:rsidR="004346E0" w:rsidRPr="004346E0" w14:paraId="61DF6EDA" w14:textId="77777777" w:rsidTr="004A16B0">
        <w:trPr>
          <w:cantSplit/>
          <w:trHeight w:val="3271"/>
        </w:trPr>
        <w:tc>
          <w:tcPr>
            <w:tcW w:w="507" w:type="pct"/>
            <w:tcBorders>
              <w:bottom w:val="single" w:sz="4" w:space="0" w:color="auto"/>
            </w:tcBorders>
          </w:tcPr>
          <w:p w14:paraId="2F32A1C9"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lastRenderedPageBreak/>
              <w:t>Код ОК, ПК</w:t>
            </w:r>
          </w:p>
        </w:tc>
        <w:tc>
          <w:tcPr>
            <w:tcW w:w="1882" w:type="pct"/>
            <w:tcBorders>
              <w:bottom w:val="single" w:sz="4" w:space="0" w:color="auto"/>
            </w:tcBorders>
            <w:vAlign w:val="center"/>
          </w:tcPr>
          <w:p w14:paraId="4475569D"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363" w:type="pct"/>
            <w:tcBorders>
              <w:bottom w:val="single" w:sz="4" w:space="0" w:color="auto"/>
            </w:tcBorders>
            <w:vAlign w:val="center"/>
          </w:tcPr>
          <w:p w14:paraId="6488A085"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Всего, час.</w:t>
            </w:r>
          </w:p>
        </w:tc>
        <w:tc>
          <w:tcPr>
            <w:tcW w:w="362" w:type="pct"/>
            <w:tcBorders>
              <w:bottom w:val="single" w:sz="4" w:space="0" w:color="auto"/>
            </w:tcBorders>
            <w:textDirection w:val="btLr"/>
            <w:vAlign w:val="center"/>
          </w:tcPr>
          <w:p w14:paraId="68830633"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0591C459" w14:textId="77777777" w:rsidR="00DE72EF" w:rsidRPr="004346E0" w:rsidRDefault="00DE72EF" w:rsidP="004A16B0">
            <w:pPr>
              <w:suppressAutoHyphens/>
              <w:ind w:left="113" w:right="113"/>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Обучение по МДК, в т.ч.:</w:t>
            </w:r>
          </w:p>
        </w:tc>
        <w:tc>
          <w:tcPr>
            <w:tcW w:w="363" w:type="pct"/>
            <w:textDirection w:val="btLr"/>
            <w:vAlign w:val="center"/>
          </w:tcPr>
          <w:p w14:paraId="44263A70"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bCs/>
                <w:color w:val="000000" w:themeColor="text1"/>
                <w:sz w:val="24"/>
                <w:szCs w:val="24"/>
              </w:rPr>
              <w:t>Учебные занятия</w:t>
            </w:r>
          </w:p>
        </w:tc>
        <w:tc>
          <w:tcPr>
            <w:tcW w:w="293" w:type="pct"/>
            <w:textDirection w:val="btLr"/>
            <w:vAlign w:val="center"/>
          </w:tcPr>
          <w:p w14:paraId="099CA5B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Курсовая работа (проект)</w:t>
            </w:r>
          </w:p>
        </w:tc>
        <w:tc>
          <w:tcPr>
            <w:tcW w:w="217" w:type="pct"/>
            <w:textDirection w:val="btLr"/>
            <w:vAlign w:val="center"/>
          </w:tcPr>
          <w:p w14:paraId="598D4A5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Самостоятельная работа</w:t>
            </w:r>
            <w:r w:rsidRPr="004346E0">
              <w:rPr>
                <w:rFonts w:ascii="Times New Roman" w:eastAsia="Times New Roman" w:hAnsi="Times New Roman" w:cs="Times New Roman"/>
                <w:i/>
                <w:color w:val="000000" w:themeColor="text1"/>
                <w:sz w:val="24"/>
                <w:szCs w:val="24"/>
                <w:vertAlign w:val="superscript"/>
                <w:lang w:eastAsia="ru-RU"/>
              </w:rPr>
              <w:footnoteReference w:id="8"/>
            </w:r>
          </w:p>
        </w:tc>
        <w:tc>
          <w:tcPr>
            <w:tcW w:w="289" w:type="pct"/>
            <w:shd w:val="clear" w:color="auto" w:fill="D9D9D9" w:themeFill="background1" w:themeFillShade="D9"/>
            <w:textDirection w:val="btLr"/>
            <w:vAlign w:val="center"/>
          </w:tcPr>
          <w:p w14:paraId="1C690F85"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Учебная практика</w:t>
            </w:r>
          </w:p>
        </w:tc>
        <w:tc>
          <w:tcPr>
            <w:tcW w:w="361" w:type="pct"/>
            <w:shd w:val="clear" w:color="auto" w:fill="D9D9D9" w:themeFill="background1" w:themeFillShade="D9"/>
            <w:textDirection w:val="btLr"/>
          </w:tcPr>
          <w:p w14:paraId="05853218"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r>
      <w:tr w:rsidR="004346E0" w:rsidRPr="004346E0" w14:paraId="57B47DE4" w14:textId="77777777" w:rsidTr="004A16B0">
        <w:trPr>
          <w:cantSplit/>
          <w:trHeight w:val="73"/>
        </w:trPr>
        <w:tc>
          <w:tcPr>
            <w:tcW w:w="507" w:type="pct"/>
            <w:tcBorders>
              <w:bottom w:val="single" w:sz="4" w:space="0" w:color="auto"/>
            </w:tcBorders>
            <w:vAlign w:val="center"/>
          </w:tcPr>
          <w:p w14:paraId="53AC7A82"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w:t>
            </w:r>
          </w:p>
        </w:tc>
        <w:tc>
          <w:tcPr>
            <w:tcW w:w="1882" w:type="pct"/>
            <w:tcBorders>
              <w:bottom w:val="single" w:sz="4" w:space="0" w:color="auto"/>
            </w:tcBorders>
            <w:vAlign w:val="center"/>
          </w:tcPr>
          <w:p w14:paraId="1AE4BAD9"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2</w:t>
            </w:r>
          </w:p>
        </w:tc>
        <w:tc>
          <w:tcPr>
            <w:tcW w:w="363" w:type="pct"/>
            <w:tcBorders>
              <w:bottom w:val="single" w:sz="4" w:space="0" w:color="auto"/>
            </w:tcBorders>
            <w:vAlign w:val="center"/>
          </w:tcPr>
          <w:p w14:paraId="53E0E6B4" w14:textId="77777777" w:rsidR="00DE72EF" w:rsidRPr="004346E0" w:rsidRDefault="00DE72EF"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iCs/>
                <w:color w:val="000000" w:themeColor="text1"/>
                <w:sz w:val="24"/>
                <w:szCs w:val="24"/>
                <w:lang w:eastAsia="ru-RU"/>
              </w:rPr>
              <w:t>3</w:t>
            </w:r>
          </w:p>
        </w:tc>
        <w:tc>
          <w:tcPr>
            <w:tcW w:w="362" w:type="pct"/>
            <w:tcBorders>
              <w:bottom w:val="single" w:sz="4" w:space="0" w:color="auto"/>
            </w:tcBorders>
            <w:vAlign w:val="center"/>
          </w:tcPr>
          <w:p w14:paraId="75FF795B" w14:textId="77777777" w:rsidR="00DE72EF" w:rsidRPr="004346E0" w:rsidRDefault="00DE72EF" w:rsidP="004A16B0">
            <w:pPr>
              <w:jc w:val="center"/>
              <w:rPr>
                <w:rFonts w:ascii="Times New Roman" w:eastAsia="Times New Roman" w:hAnsi="Times New Roman" w:cs="Times New Roman"/>
                <w:iCs/>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4</w:t>
            </w:r>
          </w:p>
        </w:tc>
        <w:tc>
          <w:tcPr>
            <w:tcW w:w="362" w:type="pct"/>
            <w:shd w:val="clear" w:color="auto" w:fill="D9D9D9" w:themeFill="background1" w:themeFillShade="D9"/>
            <w:vAlign w:val="center"/>
          </w:tcPr>
          <w:p w14:paraId="64DF7C76"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5</w:t>
            </w:r>
          </w:p>
        </w:tc>
        <w:tc>
          <w:tcPr>
            <w:tcW w:w="363" w:type="pct"/>
            <w:vAlign w:val="center"/>
          </w:tcPr>
          <w:p w14:paraId="6CB6A3FD"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6</w:t>
            </w:r>
          </w:p>
        </w:tc>
        <w:tc>
          <w:tcPr>
            <w:tcW w:w="293" w:type="pct"/>
            <w:vAlign w:val="center"/>
          </w:tcPr>
          <w:p w14:paraId="35BE1B0B"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7</w:t>
            </w:r>
          </w:p>
        </w:tc>
        <w:tc>
          <w:tcPr>
            <w:tcW w:w="217" w:type="pct"/>
            <w:vAlign w:val="center"/>
          </w:tcPr>
          <w:p w14:paraId="592051D5"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8</w:t>
            </w:r>
          </w:p>
        </w:tc>
        <w:tc>
          <w:tcPr>
            <w:tcW w:w="289" w:type="pct"/>
            <w:shd w:val="clear" w:color="auto" w:fill="D9D9D9" w:themeFill="background1" w:themeFillShade="D9"/>
          </w:tcPr>
          <w:p w14:paraId="47F0343E"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9</w:t>
            </w:r>
          </w:p>
        </w:tc>
        <w:tc>
          <w:tcPr>
            <w:tcW w:w="361" w:type="pct"/>
            <w:shd w:val="clear" w:color="auto" w:fill="D9D9D9" w:themeFill="background1" w:themeFillShade="D9"/>
          </w:tcPr>
          <w:p w14:paraId="6510FC86" w14:textId="77777777" w:rsidR="00DE72EF" w:rsidRPr="004346E0" w:rsidRDefault="00DE72EF" w:rsidP="004A16B0">
            <w:pPr>
              <w:suppressAutoHyphens/>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10</w:t>
            </w:r>
          </w:p>
        </w:tc>
      </w:tr>
      <w:tr w:rsidR="004346E0" w:rsidRPr="004346E0" w14:paraId="5BDF27F8" w14:textId="77777777" w:rsidTr="004A16B0">
        <w:tc>
          <w:tcPr>
            <w:tcW w:w="507" w:type="pct"/>
            <w:vMerge w:val="restart"/>
          </w:tcPr>
          <w:p w14:paraId="424E6C2B"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ОК.01</w:t>
            </w:r>
          </w:p>
          <w:p w14:paraId="55988D61"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ОК.02</w:t>
            </w:r>
          </w:p>
          <w:p w14:paraId="5874A152"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ОК.03</w:t>
            </w:r>
          </w:p>
          <w:p w14:paraId="0D5DB3E3"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ОК.04</w:t>
            </w:r>
          </w:p>
          <w:p w14:paraId="5ECAD0EC"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ОК.05</w:t>
            </w:r>
          </w:p>
          <w:p w14:paraId="25BDD630"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ОК.06</w:t>
            </w:r>
          </w:p>
          <w:p w14:paraId="7ECEAADA"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ОК.07</w:t>
            </w:r>
          </w:p>
          <w:p w14:paraId="597D6EF8" w14:textId="77777777"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ОК.09</w:t>
            </w:r>
          </w:p>
          <w:p w14:paraId="3C171103" w14:textId="7D856900"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8B007C">
              <w:rPr>
                <w:rFonts w:ascii="Times New Roman" w:hAnsi="Times New Roman" w:cs="Times New Roman"/>
                <w:bCs/>
                <w:color w:val="000000" w:themeColor="text1"/>
                <w:sz w:val="24"/>
                <w:szCs w:val="24"/>
              </w:rPr>
              <w:t>3</w:t>
            </w:r>
            <w:r w:rsidRPr="004346E0">
              <w:rPr>
                <w:rFonts w:ascii="Times New Roman" w:hAnsi="Times New Roman" w:cs="Times New Roman"/>
                <w:bCs/>
                <w:color w:val="000000" w:themeColor="text1"/>
                <w:sz w:val="24"/>
                <w:szCs w:val="24"/>
              </w:rPr>
              <w:t>.1.</w:t>
            </w:r>
          </w:p>
          <w:p w14:paraId="5BF46FAA" w14:textId="3FD5B06E"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8B007C">
              <w:rPr>
                <w:rFonts w:ascii="Times New Roman" w:hAnsi="Times New Roman" w:cs="Times New Roman"/>
                <w:bCs/>
                <w:color w:val="000000" w:themeColor="text1"/>
                <w:sz w:val="24"/>
                <w:szCs w:val="24"/>
              </w:rPr>
              <w:t>3</w:t>
            </w:r>
            <w:r w:rsidRPr="004346E0">
              <w:rPr>
                <w:rFonts w:ascii="Times New Roman" w:hAnsi="Times New Roman" w:cs="Times New Roman"/>
                <w:bCs/>
                <w:color w:val="000000" w:themeColor="text1"/>
                <w:sz w:val="24"/>
                <w:szCs w:val="24"/>
              </w:rPr>
              <w:t>.2</w:t>
            </w:r>
          </w:p>
          <w:p w14:paraId="4B6CA2DA" w14:textId="7EE6EC23" w:rsidR="00DE72EF" w:rsidRPr="004346E0" w:rsidRDefault="00DE72EF" w:rsidP="004A16B0">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ПК </w:t>
            </w:r>
            <w:r w:rsidR="008B007C">
              <w:rPr>
                <w:rFonts w:ascii="Times New Roman" w:hAnsi="Times New Roman" w:cs="Times New Roman"/>
                <w:bCs/>
                <w:color w:val="000000" w:themeColor="text1"/>
                <w:sz w:val="24"/>
                <w:szCs w:val="24"/>
              </w:rPr>
              <w:t>3</w:t>
            </w:r>
            <w:r w:rsidRPr="004346E0">
              <w:rPr>
                <w:rFonts w:ascii="Times New Roman" w:hAnsi="Times New Roman" w:cs="Times New Roman"/>
                <w:bCs/>
                <w:color w:val="000000" w:themeColor="text1"/>
                <w:sz w:val="24"/>
                <w:szCs w:val="24"/>
              </w:rPr>
              <w:t>.3</w:t>
            </w:r>
          </w:p>
          <w:p w14:paraId="21B053B9" w14:textId="5B89C45B" w:rsidR="00DE72EF" w:rsidRPr="004346E0" w:rsidRDefault="00DE72EF" w:rsidP="004A16B0">
            <w:pPr>
              <w:rPr>
                <w:rFonts w:ascii="Times New Roman" w:eastAsia="Times New Roman" w:hAnsi="Times New Roman" w:cs="Times New Roman"/>
                <w:bCs/>
                <w:color w:val="000000" w:themeColor="text1"/>
                <w:sz w:val="24"/>
                <w:szCs w:val="24"/>
                <w:lang w:eastAsia="ru-RU"/>
              </w:rPr>
            </w:pPr>
            <w:r w:rsidRPr="004346E0">
              <w:rPr>
                <w:rFonts w:ascii="Times New Roman" w:hAnsi="Times New Roman" w:cs="Times New Roman"/>
                <w:bCs/>
                <w:color w:val="000000" w:themeColor="text1"/>
                <w:sz w:val="24"/>
                <w:szCs w:val="24"/>
              </w:rPr>
              <w:t xml:space="preserve">ПК </w:t>
            </w:r>
            <w:r w:rsidR="008B007C">
              <w:rPr>
                <w:rFonts w:ascii="Times New Roman" w:hAnsi="Times New Roman" w:cs="Times New Roman"/>
                <w:bCs/>
                <w:color w:val="000000" w:themeColor="text1"/>
                <w:sz w:val="24"/>
                <w:szCs w:val="24"/>
              </w:rPr>
              <w:t>3</w:t>
            </w:r>
            <w:r w:rsidRPr="004346E0">
              <w:rPr>
                <w:rFonts w:ascii="Times New Roman" w:hAnsi="Times New Roman" w:cs="Times New Roman"/>
                <w:bCs/>
                <w:color w:val="000000" w:themeColor="text1"/>
                <w:sz w:val="24"/>
                <w:szCs w:val="24"/>
              </w:rPr>
              <w:t>.4</w:t>
            </w:r>
          </w:p>
        </w:tc>
        <w:tc>
          <w:tcPr>
            <w:tcW w:w="1882" w:type="pct"/>
            <w:vAlign w:val="center"/>
          </w:tcPr>
          <w:p w14:paraId="0488A179" w14:textId="77777777" w:rsidR="00DE72EF" w:rsidRPr="004346E0" w:rsidRDefault="00DE72EF" w:rsidP="004A16B0">
            <w:pPr>
              <w:rPr>
                <w:rFonts w:ascii="Times New Roman" w:eastAsia="Times New Roman" w:hAnsi="Times New Roman" w:cs="Times New Roman"/>
                <w:color w:val="000000" w:themeColor="text1"/>
                <w:sz w:val="24"/>
                <w:szCs w:val="24"/>
                <w:lang w:eastAsia="ru-RU"/>
              </w:rPr>
            </w:pPr>
            <w:r w:rsidRPr="004346E0">
              <w:rPr>
                <w:rFonts w:ascii="Times New Roman" w:hAnsi="Times New Roman" w:cs="Times New Roman"/>
                <w:color w:val="000000" w:themeColor="text1"/>
                <w:sz w:val="24"/>
                <w:szCs w:val="24"/>
              </w:rPr>
              <w:t>Раздел 1. Организация и управление персоналом производственного подразделения</w:t>
            </w:r>
          </w:p>
        </w:tc>
        <w:tc>
          <w:tcPr>
            <w:tcW w:w="363" w:type="pct"/>
            <w:vAlign w:val="center"/>
          </w:tcPr>
          <w:p w14:paraId="08A75A74" w14:textId="32B6FBAB"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hAnsi="Times New Roman" w:cs="Times New Roman"/>
                <w:color w:val="000000" w:themeColor="text1"/>
                <w:sz w:val="24"/>
                <w:szCs w:val="24"/>
              </w:rPr>
              <w:t>2</w:t>
            </w:r>
            <w:r w:rsidR="008B007C">
              <w:rPr>
                <w:rFonts w:ascii="Times New Roman" w:hAnsi="Times New Roman" w:cs="Times New Roman"/>
                <w:color w:val="000000" w:themeColor="text1"/>
                <w:sz w:val="24"/>
                <w:szCs w:val="24"/>
              </w:rPr>
              <w:t>08</w:t>
            </w:r>
          </w:p>
        </w:tc>
        <w:tc>
          <w:tcPr>
            <w:tcW w:w="362" w:type="pct"/>
            <w:vAlign w:val="center"/>
          </w:tcPr>
          <w:p w14:paraId="1745D029" w14:textId="01DF370A" w:rsidR="00DE72EF" w:rsidRPr="004346E0" w:rsidRDefault="008B007C" w:rsidP="004A16B0">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color w:val="000000" w:themeColor="text1"/>
                <w:sz w:val="24"/>
                <w:szCs w:val="24"/>
              </w:rPr>
              <w:t>166</w:t>
            </w:r>
          </w:p>
        </w:tc>
        <w:tc>
          <w:tcPr>
            <w:tcW w:w="362" w:type="pct"/>
            <w:shd w:val="clear" w:color="auto" w:fill="D9D9D9" w:themeFill="background1" w:themeFillShade="D9"/>
            <w:vAlign w:val="center"/>
          </w:tcPr>
          <w:p w14:paraId="6C4F7B53" w14:textId="655A81F9" w:rsidR="00DE72EF" w:rsidRPr="004346E0" w:rsidRDefault="008B007C" w:rsidP="004A16B0">
            <w:pPr>
              <w:jc w:val="center"/>
              <w:rPr>
                <w:rFonts w:ascii="Times New Roman" w:eastAsia="Times New Roman" w:hAnsi="Times New Roman" w:cs="Times New Roman"/>
                <w:b/>
                <w:bCs/>
                <w:color w:val="000000" w:themeColor="text1"/>
                <w:sz w:val="24"/>
                <w:szCs w:val="24"/>
                <w:lang w:eastAsia="ru-RU"/>
              </w:rPr>
            </w:pPr>
            <w:r>
              <w:rPr>
                <w:rFonts w:ascii="Times New Roman" w:hAnsi="Times New Roman" w:cs="Times New Roman"/>
                <w:color w:val="000000" w:themeColor="text1"/>
                <w:sz w:val="24"/>
                <w:szCs w:val="24"/>
              </w:rPr>
              <w:t>208</w:t>
            </w:r>
          </w:p>
        </w:tc>
        <w:tc>
          <w:tcPr>
            <w:tcW w:w="363" w:type="pct"/>
            <w:vAlign w:val="center"/>
          </w:tcPr>
          <w:p w14:paraId="403B1577" w14:textId="53578250" w:rsidR="00DE72EF" w:rsidRPr="004346E0" w:rsidRDefault="008B007C" w:rsidP="004A16B0">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208</w:t>
            </w:r>
          </w:p>
        </w:tc>
        <w:tc>
          <w:tcPr>
            <w:tcW w:w="293" w:type="pct"/>
          </w:tcPr>
          <w:p w14:paraId="35B348E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17" w:type="pct"/>
          </w:tcPr>
          <w:p w14:paraId="39FFA0A0"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1EC1FF8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361" w:type="pct"/>
            <w:shd w:val="clear" w:color="auto" w:fill="D9D9D9" w:themeFill="background1" w:themeFillShade="D9"/>
          </w:tcPr>
          <w:p w14:paraId="1373C87D"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r>
      <w:tr w:rsidR="004346E0" w:rsidRPr="004346E0" w14:paraId="0EACCFCE" w14:textId="77777777" w:rsidTr="004A16B0">
        <w:trPr>
          <w:trHeight w:val="314"/>
        </w:trPr>
        <w:tc>
          <w:tcPr>
            <w:tcW w:w="507" w:type="pct"/>
            <w:vMerge/>
          </w:tcPr>
          <w:p w14:paraId="1B0D36A7" w14:textId="77777777" w:rsidR="00DE72EF" w:rsidRPr="004346E0" w:rsidRDefault="00DE72EF" w:rsidP="004A16B0">
            <w:pPr>
              <w:rPr>
                <w:rFonts w:ascii="Times New Roman" w:eastAsia="Times New Roman" w:hAnsi="Times New Roman" w:cs="Times New Roman"/>
                <w:bCs/>
                <w:color w:val="000000" w:themeColor="text1"/>
                <w:sz w:val="24"/>
                <w:szCs w:val="24"/>
                <w:lang w:eastAsia="ru-RU"/>
              </w:rPr>
            </w:pPr>
          </w:p>
        </w:tc>
        <w:tc>
          <w:tcPr>
            <w:tcW w:w="1882" w:type="pct"/>
          </w:tcPr>
          <w:p w14:paraId="64F66B2C" w14:textId="77777777" w:rsidR="00DE72EF" w:rsidRPr="004346E0" w:rsidRDefault="00DE72EF" w:rsidP="004A16B0">
            <w:pPr>
              <w:rPr>
                <w:rFonts w:ascii="Times New Roman" w:eastAsia="Times New Roman" w:hAnsi="Times New Roman" w:cs="Times New Roman"/>
                <w:bCs/>
                <w:color w:val="000000" w:themeColor="text1"/>
                <w:sz w:val="24"/>
                <w:szCs w:val="24"/>
                <w:lang w:eastAsia="ru-RU"/>
              </w:rPr>
            </w:pPr>
            <w:r w:rsidRPr="004346E0">
              <w:rPr>
                <w:rFonts w:ascii="Times New Roman" w:eastAsia="Times New Roman" w:hAnsi="Times New Roman" w:cs="Times New Roman"/>
                <w:bCs/>
                <w:color w:val="000000" w:themeColor="text1"/>
                <w:sz w:val="24"/>
                <w:szCs w:val="24"/>
                <w:lang w:eastAsia="ru-RU"/>
              </w:rPr>
              <w:t>Учебная практика</w:t>
            </w:r>
          </w:p>
        </w:tc>
        <w:tc>
          <w:tcPr>
            <w:tcW w:w="363" w:type="pct"/>
            <w:vAlign w:val="center"/>
          </w:tcPr>
          <w:p w14:paraId="5C7A7443" w14:textId="6B3143B6" w:rsidR="00DE72EF" w:rsidRPr="004346E0" w:rsidRDefault="008B007C" w:rsidP="004A16B0">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36</w:t>
            </w:r>
          </w:p>
        </w:tc>
        <w:tc>
          <w:tcPr>
            <w:tcW w:w="362" w:type="pct"/>
            <w:vAlign w:val="center"/>
          </w:tcPr>
          <w:p w14:paraId="60CB2327" w14:textId="21E9E5A3" w:rsidR="00DE72EF" w:rsidRPr="004346E0" w:rsidRDefault="008B007C" w:rsidP="004A16B0">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6C106FD3"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4D9ED7A1"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61C31D91" w14:textId="2944097C" w:rsidR="00DE72EF" w:rsidRPr="004346E0" w:rsidRDefault="008B007C" w:rsidP="004A16B0">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36</w:t>
            </w:r>
          </w:p>
        </w:tc>
        <w:tc>
          <w:tcPr>
            <w:tcW w:w="361" w:type="pct"/>
            <w:shd w:val="clear" w:color="auto" w:fill="D9D9D9" w:themeFill="background1" w:themeFillShade="D9"/>
          </w:tcPr>
          <w:p w14:paraId="15523AF7"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p>
        </w:tc>
      </w:tr>
      <w:tr w:rsidR="004346E0" w:rsidRPr="004346E0" w14:paraId="0BCFBF49" w14:textId="77777777" w:rsidTr="004A16B0">
        <w:trPr>
          <w:trHeight w:val="314"/>
        </w:trPr>
        <w:tc>
          <w:tcPr>
            <w:tcW w:w="507" w:type="pct"/>
            <w:vMerge/>
          </w:tcPr>
          <w:p w14:paraId="16ACBC8C" w14:textId="77777777" w:rsidR="00DE72EF" w:rsidRPr="004346E0" w:rsidRDefault="00DE72EF" w:rsidP="004A16B0">
            <w:pPr>
              <w:rPr>
                <w:rFonts w:ascii="Times New Roman" w:eastAsia="Times New Roman" w:hAnsi="Times New Roman" w:cs="Times New Roman"/>
                <w:color w:val="000000" w:themeColor="text1"/>
                <w:sz w:val="24"/>
                <w:szCs w:val="24"/>
                <w:lang w:eastAsia="ru-RU"/>
              </w:rPr>
            </w:pPr>
          </w:p>
        </w:tc>
        <w:tc>
          <w:tcPr>
            <w:tcW w:w="1882" w:type="pct"/>
          </w:tcPr>
          <w:p w14:paraId="7BCA0EDD" w14:textId="77777777" w:rsidR="00DE72EF" w:rsidRPr="004346E0" w:rsidRDefault="00DE72EF" w:rsidP="004A16B0">
            <w:pPr>
              <w:rPr>
                <w:rFonts w:ascii="Times New Roman" w:eastAsia="Times New Roman" w:hAnsi="Times New Roman" w:cs="Times New Roman"/>
                <w:b/>
                <w:bCs/>
                <w:color w:val="000000" w:themeColor="text1"/>
                <w:sz w:val="24"/>
                <w:szCs w:val="24"/>
                <w:u w:val="single"/>
                <w:lang w:eastAsia="ru-RU"/>
              </w:rPr>
            </w:pPr>
            <w:r w:rsidRPr="004346E0">
              <w:rPr>
                <w:rFonts w:ascii="Times New Roman" w:eastAsia="Times New Roman" w:hAnsi="Times New Roman" w:cs="Times New Roman"/>
                <w:color w:val="000000" w:themeColor="text1"/>
                <w:sz w:val="24"/>
                <w:szCs w:val="24"/>
                <w:lang w:eastAsia="ru-RU"/>
              </w:rPr>
              <w:t>Производственная практика</w:t>
            </w:r>
          </w:p>
        </w:tc>
        <w:tc>
          <w:tcPr>
            <w:tcW w:w="363" w:type="pct"/>
            <w:vAlign w:val="center"/>
          </w:tcPr>
          <w:p w14:paraId="11A9237B"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r w:rsidRPr="004346E0">
              <w:rPr>
                <w:rFonts w:ascii="Times New Roman" w:eastAsia="Times New Roman" w:hAnsi="Times New Roman" w:cs="Times New Roman"/>
                <w:b/>
                <w:bCs/>
                <w:color w:val="000000" w:themeColor="text1"/>
                <w:sz w:val="24"/>
                <w:szCs w:val="24"/>
                <w:lang w:eastAsia="ru-RU"/>
              </w:rPr>
              <w:t>36</w:t>
            </w:r>
          </w:p>
        </w:tc>
        <w:tc>
          <w:tcPr>
            <w:tcW w:w="362" w:type="pct"/>
            <w:vAlign w:val="center"/>
          </w:tcPr>
          <w:p w14:paraId="20C2EE71"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c>
          <w:tcPr>
            <w:tcW w:w="362" w:type="pct"/>
            <w:shd w:val="clear" w:color="auto" w:fill="D9D9D9" w:themeFill="background1" w:themeFillShade="D9"/>
          </w:tcPr>
          <w:p w14:paraId="714226D6"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873" w:type="pct"/>
            <w:gridSpan w:val="3"/>
            <w:shd w:val="clear" w:color="auto" w:fill="auto"/>
          </w:tcPr>
          <w:p w14:paraId="11D8CC04" w14:textId="77777777" w:rsidR="00DE72EF" w:rsidRPr="004346E0" w:rsidRDefault="00DE72EF" w:rsidP="004A16B0">
            <w:pPr>
              <w:jc w:val="center"/>
              <w:rPr>
                <w:rFonts w:ascii="Times New Roman" w:eastAsia="Times New Roman" w:hAnsi="Times New Roman" w:cs="Times New Roman"/>
                <w:b/>
                <w:bCs/>
                <w:color w:val="000000" w:themeColor="text1"/>
                <w:sz w:val="24"/>
                <w:szCs w:val="24"/>
                <w:lang w:eastAsia="ru-RU"/>
              </w:rPr>
            </w:pPr>
          </w:p>
        </w:tc>
        <w:tc>
          <w:tcPr>
            <w:tcW w:w="289" w:type="pct"/>
            <w:shd w:val="clear" w:color="auto" w:fill="D9D9D9" w:themeFill="background1" w:themeFillShade="D9"/>
          </w:tcPr>
          <w:p w14:paraId="45177B10"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p>
        </w:tc>
        <w:tc>
          <w:tcPr>
            <w:tcW w:w="361" w:type="pct"/>
            <w:shd w:val="clear" w:color="auto" w:fill="D9D9D9" w:themeFill="background1" w:themeFillShade="D9"/>
          </w:tcPr>
          <w:p w14:paraId="30D8E4D6" w14:textId="77777777" w:rsidR="00DE72EF" w:rsidRPr="004346E0" w:rsidRDefault="00DE72EF" w:rsidP="004A16B0">
            <w:pPr>
              <w:jc w:val="center"/>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36</w:t>
            </w:r>
          </w:p>
        </w:tc>
      </w:tr>
      <w:tr w:rsidR="004346E0" w:rsidRPr="004346E0" w14:paraId="5BA586AC" w14:textId="77777777" w:rsidTr="004A16B0">
        <w:tc>
          <w:tcPr>
            <w:tcW w:w="507" w:type="pct"/>
          </w:tcPr>
          <w:p w14:paraId="3BEA0952" w14:textId="77777777" w:rsidR="00DE72EF" w:rsidRPr="004346E0" w:rsidRDefault="00DE72EF" w:rsidP="004A16B0">
            <w:pPr>
              <w:suppressAutoHyphens/>
              <w:rPr>
                <w:rFonts w:ascii="Times New Roman" w:eastAsia="Times New Roman" w:hAnsi="Times New Roman" w:cs="Times New Roman"/>
                <w:color w:val="000000" w:themeColor="text1"/>
                <w:sz w:val="24"/>
                <w:szCs w:val="24"/>
                <w:lang w:eastAsia="ru-RU"/>
              </w:rPr>
            </w:pPr>
          </w:p>
        </w:tc>
        <w:tc>
          <w:tcPr>
            <w:tcW w:w="1882" w:type="pct"/>
          </w:tcPr>
          <w:p w14:paraId="1C74524D" w14:textId="77777777" w:rsidR="00DE72EF" w:rsidRPr="004346E0" w:rsidRDefault="00DE72EF" w:rsidP="004A16B0">
            <w:pPr>
              <w:suppressAutoHyphens/>
              <w:rPr>
                <w:rFonts w:ascii="Times New Roman" w:eastAsia="Times New Roman" w:hAnsi="Times New Roman" w:cs="Times New Roman"/>
                <w:color w:val="000000" w:themeColor="text1"/>
                <w:sz w:val="24"/>
                <w:szCs w:val="24"/>
                <w:lang w:eastAsia="ru-RU"/>
              </w:rPr>
            </w:pPr>
            <w:r w:rsidRPr="004346E0">
              <w:rPr>
                <w:rFonts w:ascii="Times New Roman" w:eastAsia="Times New Roman" w:hAnsi="Times New Roman" w:cs="Times New Roman"/>
                <w:color w:val="000000" w:themeColor="text1"/>
                <w:sz w:val="24"/>
                <w:szCs w:val="24"/>
                <w:lang w:eastAsia="ru-RU"/>
              </w:rPr>
              <w:t>Промежуточная аттестация</w:t>
            </w:r>
          </w:p>
        </w:tc>
        <w:tc>
          <w:tcPr>
            <w:tcW w:w="363" w:type="pct"/>
          </w:tcPr>
          <w:p w14:paraId="358620B3" w14:textId="27B1294B" w:rsidR="00DE72EF" w:rsidRPr="004346E0" w:rsidRDefault="008B007C" w:rsidP="004A16B0">
            <w:pPr>
              <w:suppressAutoHyphens/>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18</w:t>
            </w:r>
          </w:p>
        </w:tc>
        <w:tc>
          <w:tcPr>
            <w:tcW w:w="362" w:type="pct"/>
            <w:shd w:val="clear" w:color="auto" w:fill="auto"/>
          </w:tcPr>
          <w:p w14:paraId="75A14CDD"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p>
        </w:tc>
        <w:tc>
          <w:tcPr>
            <w:tcW w:w="362" w:type="pct"/>
            <w:shd w:val="clear" w:color="auto" w:fill="D9D9D9" w:themeFill="background1" w:themeFillShade="D9"/>
          </w:tcPr>
          <w:p w14:paraId="480EB252"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873" w:type="pct"/>
            <w:gridSpan w:val="3"/>
            <w:shd w:val="clear" w:color="auto" w:fill="auto"/>
          </w:tcPr>
          <w:p w14:paraId="76DBCD53"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289" w:type="pct"/>
            <w:shd w:val="clear" w:color="auto" w:fill="D9D9D9" w:themeFill="background1" w:themeFillShade="D9"/>
          </w:tcPr>
          <w:p w14:paraId="6960EBAD"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c>
          <w:tcPr>
            <w:tcW w:w="361" w:type="pct"/>
            <w:shd w:val="clear" w:color="auto" w:fill="D9D9D9" w:themeFill="background1" w:themeFillShade="D9"/>
          </w:tcPr>
          <w:p w14:paraId="463E35DF" w14:textId="77777777" w:rsidR="00DE72EF" w:rsidRPr="004346E0" w:rsidRDefault="00DE72EF" w:rsidP="004A16B0">
            <w:pPr>
              <w:jc w:val="center"/>
              <w:rPr>
                <w:rFonts w:ascii="Times New Roman" w:eastAsia="Times New Roman" w:hAnsi="Times New Roman" w:cs="Times New Roman"/>
                <w:i/>
                <w:color w:val="000000" w:themeColor="text1"/>
                <w:sz w:val="24"/>
                <w:szCs w:val="24"/>
                <w:lang w:eastAsia="ru-RU"/>
              </w:rPr>
            </w:pPr>
          </w:p>
        </w:tc>
      </w:tr>
      <w:tr w:rsidR="004346E0" w:rsidRPr="004346E0" w14:paraId="62783B54" w14:textId="77777777" w:rsidTr="004A16B0">
        <w:trPr>
          <w:trHeight w:val="217"/>
        </w:trPr>
        <w:tc>
          <w:tcPr>
            <w:tcW w:w="507" w:type="pct"/>
          </w:tcPr>
          <w:p w14:paraId="782C6C71" w14:textId="77777777" w:rsidR="00DE72EF" w:rsidRPr="004346E0" w:rsidRDefault="00DE72EF" w:rsidP="004A16B0">
            <w:pPr>
              <w:rPr>
                <w:rFonts w:ascii="Times New Roman" w:eastAsia="Times New Roman" w:hAnsi="Times New Roman" w:cs="Times New Roman"/>
                <w:b/>
                <w:i/>
                <w:color w:val="000000" w:themeColor="text1"/>
                <w:sz w:val="24"/>
                <w:szCs w:val="24"/>
                <w:lang w:eastAsia="ru-RU"/>
              </w:rPr>
            </w:pPr>
          </w:p>
        </w:tc>
        <w:tc>
          <w:tcPr>
            <w:tcW w:w="1882" w:type="pct"/>
          </w:tcPr>
          <w:p w14:paraId="5B4923D5" w14:textId="77777777" w:rsidR="00DE72EF" w:rsidRPr="004346E0" w:rsidRDefault="00DE72EF" w:rsidP="004A16B0">
            <w:pPr>
              <w:rPr>
                <w:rFonts w:ascii="Times New Roman" w:eastAsia="Times New Roman" w:hAnsi="Times New Roman" w:cs="Times New Roman"/>
                <w:b/>
                <w:iCs/>
                <w:color w:val="000000" w:themeColor="text1"/>
                <w:sz w:val="24"/>
                <w:szCs w:val="24"/>
                <w:lang w:eastAsia="ru-RU"/>
              </w:rPr>
            </w:pPr>
            <w:r w:rsidRPr="004346E0">
              <w:rPr>
                <w:rFonts w:ascii="Times New Roman" w:eastAsia="Times New Roman" w:hAnsi="Times New Roman" w:cs="Times New Roman"/>
                <w:b/>
                <w:iCs/>
                <w:color w:val="000000" w:themeColor="text1"/>
                <w:sz w:val="24"/>
                <w:szCs w:val="24"/>
                <w:lang w:eastAsia="ru-RU"/>
              </w:rPr>
              <w:t xml:space="preserve">Всего: </w:t>
            </w:r>
          </w:p>
        </w:tc>
        <w:tc>
          <w:tcPr>
            <w:tcW w:w="363" w:type="pct"/>
            <w:vAlign w:val="center"/>
          </w:tcPr>
          <w:p w14:paraId="1FF09B17" w14:textId="309822BC"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r w:rsidRPr="004346E0">
              <w:rPr>
                <w:rFonts w:ascii="Times New Roman" w:hAnsi="Times New Roman" w:cs="Times New Roman"/>
                <w:b/>
                <w:color w:val="000000" w:themeColor="text1"/>
                <w:sz w:val="24"/>
                <w:szCs w:val="24"/>
              </w:rPr>
              <w:t>2</w:t>
            </w:r>
            <w:r w:rsidR="008B007C">
              <w:rPr>
                <w:rFonts w:ascii="Times New Roman" w:hAnsi="Times New Roman" w:cs="Times New Roman"/>
                <w:b/>
                <w:color w:val="000000" w:themeColor="text1"/>
                <w:sz w:val="24"/>
                <w:szCs w:val="24"/>
              </w:rPr>
              <w:t>98</w:t>
            </w:r>
          </w:p>
        </w:tc>
        <w:tc>
          <w:tcPr>
            <w:tcW w:w="362" w:type="pct"/>
            <w:vAlign w:val="center"/>
          </w:tcPr>
          <w:p w14:paraId="6C7A8CBB" w14:textId="27216A8A" w:rsidR="00DE72EF" w:rsidRPr="004346E0" w:rsidRDefault="008B007C" w:rsidP="004A16B0">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
                <w:color w:val="000000" w:themeColor="text1"/>
                <w:sz w:val="24"/>
                <w:szCs w:val="24"/>
              </w:rPr>
              <w:t>238</w:t>
            </w:r>
          </w:p>
        </w:tc>
        <w:tc>
          <w:tcPr>
            <w:tcW w:w="362" w:type="pct"/>
            <w:shd w:val="clear" w:color="auto" w:fill="D9D9D9" w:themeFill="background1" w:themeFillShade="D9"/>
            <w:vAlign w:val="center"/>
          </w:tcPr>
          <w:p w14:paraId="3475D7CC" w14:textId="14B34371" w:rsidR="00DE72EF" w:rsidRPr="004346E0" w:rsidRDefault="008B007C" w:rsidP="004A16B0">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Cs/>
                <w:color w:val="000000" w:themeColor="text1"/>
                <w:sz w:val="24"/>
                <w:szCs w:val="24"/>
              </w:rPr>
              <w:t>208</w:t>
            </w:r>
          </w:p>
        </w:tc>
        <w:tc>
          <w:tcPr>
            <w:tcW w:w="363" w:type="pct"/>
            <w:vAlign w:val="center"/>
          </w:tcPr>
          <w:p w14:paraId="27E47C4F" w14:textId="2310D5F0" w:rsidR="00DE72EF" w:rsidRPr="004346E0" w:rsidRDefault="008B007C" w:rsidP="004A16B0">
            <w:pPr>
              <w:jc w:val="center"/>
              <w:rPr>
                <w:rFonts w:ascii="Times New Roman" w:eastAsia="Times New Roman" w:hAnsi="Times New Roman" w:cs="Times New Roman"/>
                <w:b/>
                <w:iCs/>
                <w:color w:val="000000" w:themeColor="text1"/>
                <w:sz w:val="24"/>
                <w:szCs w:val="24"/>
                <w:lang w:eastAsia="ru-RU"/>
              </w:rPr>
            </w:pPr>
            <w:r>
              <w:rPr>
                <w:rFonts w:ascii="Times New Roman" w:hAnsi="Times New Roman" w:cs="Times New Roman"/>
                <w:bCs/>
                <w:color w:val="000000" w:themeColor="text1"/>
                <w:sz w:val="24"/>
                <w:szCs w:val="24"/>
              </w:rPr>
              <w:t>208</w:t>
            </w:r>
          </w:p>
        </w:tc>
        <w:tc>
          <w:tcPr>
            <w:tcW w:w="293" w:type="pct"/>
          </w:tcPr>
          <w:p w14:paraId="0381BC51"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p>
        </w:tc>
        <w:tc>
          <w:tcPr>
            <w:tcW w:w="217" w:type="pct"/>
          </w:tcPr>
          <w:p w14:paraId="23222C32" w14:textId="77777777" w:rsidR="00DE72EF" w:rsidRPr="004346E0" w:rsidRDefault="00DE72EF" w:rsidP="004A16B0">
            <w:pPr>
              <w:jc w:val="center"/>
              <w:rPr>
                <w:rFonts w:ascii="Times New Roman" w:eastAsia="Times New Roman" w:hAnsi="Times New Roman" w:cs="Times New Roman"/>
                <w:b/>
                <w:iCs/>
                <w:color w:val="000000" w:themeColor="text1"/>
                <w:sz w:val="24"/>
                <w:szCs w:val="24"/>
                <w:lang w:eastAsia="ru-RU"/>
              </w:rPr>
            </w:pPr>
          </w:p>
        </w:tc>
        <w:tc>
          <w:tcPr>
            <w:tcW w:w="289" w:type="pct"/>
            <w:shd w:val="clear" w:color="auto" w:fill="D9D9D9" w:themeFill="background1" w:themeFillShade="D9"/>
          </w:tcPr>
          <w:p w14:paraId="7106398D" w14:textId="758B3954" w:rsidR="00DE72EF" w:rsidRPr="004346E0" w:rsidRDefault="008B007C" w:rsidP="004A16B0">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361" w:type="pct"/>
            <w:shd w:val="clear" w:color="auto" w:fill="D9D9D9" w:themeFill="background1" w:themeFillShade="D9"/>
          </w:tcPr>
          <w:p w14:paraId="16DAC9B1" w14:textId="77777777" w:rsidR="00DE72EF" w:rsidRPr="004346E0" w:rsidRDefault="00DE72EF" w:rsidP="004A16B0">
            <w:pPr>
              <w:jc w:val="center"/>
              <w:rPr>
                <w:rFonts w:ascii="Times New Roman" w:eastAsia="Times New Roman" w:hAnsi="Times New Roman" w:cs="Times New Roman"/>
                <w:b/>
                <w:color w:val="000000" w:themeColor="text1"/>
                <w:sz w:val="24"/>
                <w:szCs w:val="24"/>
                <w:lang w:eastAsia="ru-RU"/>
              </w:rPr>
            </w:pPr>
            <w:r w:rsidRPr="004346E0">
              <w:rPr>
                <w:rFonts w:ascii="Times New Roman" w:eastAsia="Times New Roman" w:hAnsi="Times New Roman" w:cs="Times New Roman"/>
                <w:b/>
                <w:color w:val="000000" w:themeColor="text1"/>
                <w:sz w:val="24"/>
                <w:szCs w:val="24"/>
                <w:lang w:eastAsia="ru-RU"/>
              </w:rPr>
              <w:t>36</w:t>
            </w:r>
          </w:p>
        </w:tc>
      </w:tr>
    </w:tbl>
    <w:p w14:paraId="3988EFEA" w14:textId="77777777" w:rsidR="00DE72EF" w:rsidRPr="004346E0" w:rsidRDefault="00DE72EF" w:rsidP="00DE72EF">
      <w:pPr>
        <w:pStyle w:val="114"/>
        <w:rPr>
          <w:rFonts w:ascii="Times New Roman" w:hAnsi="Times New Roman"/>
          <w:color w:val="000000" w:themeColor="text1"/>
        </w:rPr>
      </w:pPr>
    </w:p>
    <w:p w14:paraId="5568BB26"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7132"/>
      </w:tblGrid>
      <w:tr w:rsidR="004346E0" w:rsidRPr="004346E0" w14:paraId="30477F9F" w14:textId="77777777" w:rsidTr="009F2507">
        <w:trPr>
          <w:trHeight w:val="1204"/>
        </w:trPr>
        <w:tc>
          <w:tcPr>
            <w:tcW w:w="1295" w:type="pct"/>
            <w:vAlign w:val="center"/>
          </w:tcPr>
          <w:p w14:paraId="6A031B8D" w14:textId="77777777" w:rsidR="009F2507" w:rsidRPr="004346E0" w:rsidRDefault="009F2507" w:rsidP="009B3FF2">
            <w:pPr>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Наименование разделов и тем</w:t>
            </w:r>
          </w:p>
        </w:tc>
        <w:tc>
          <w:tcPr>
            <w:tcW w:w="3705" w:type="pct"/>
            <w:vAlign w:val="center"/>
          </w:tcPr>
          <w:p w14:paraId="1444D90D" w14:textId="77777777" w:rsidR="009F2507" w:rsidRPr="004346E0" w:rsidRDefault="009F2507" w:rsidP="009B3FF2">
            <w:pPr>
              <w:suppressAutoHyphens/>
              <w:jc w:val="center"/>
              <w:rPr>
                <w:rFonts w:ascii="Times New Roman" w:hAnsi="Times New Roman" w:cs="Times New Roman"/>
                <w:b/>
                <w:color w:val="000000" w:themeColor="text1"/>
                <w:sz w:val="24"/>
                <w:szCs w:val="24"/>
              </w:rPr>
            </w:pPr>
            <w:r w:rsidRPr="004346E0">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w:t>
            </w:r>
          </w:p>
        </w:tc>
      </w:tr>
      <w:tr w:rsidR="004346E0" w:rsidRPr="004346E0" w14:paraId="58305677" w14:textId="77777777" w:rsidTr="009F2507">
        <w:tc>
          <w:tcPr>
            <w:tcW w:w="5000" w:type="pct"/>
            <w:gridSpan w:val="2"/>
          </w:tcPr>
          <w:p w14:paraId="41F7BD92" w14:textId="5ABB7E6D"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Раздел 1. Организация и управление персоналом производственного </w:t>
            </w:r>
            <w:r w:rsidR="006E47FD" w:rsidRPr="004346E0">
              <w:rPr>
                <w:rFonts w:ascii="Times New Roman" w:hAnsi="Times New Roman" w:cs="Times New Roman"/>
                <w:b/>
                <w:color w:val="000000" w:themeColor="text1"/>
                <w:sz w:val="24"/>
                <w:szCs w:val="24"/>
              </w:rPr>
              <w:t>подразделения 208</w:t>
            </w:r>
            <w:r w:rsidRPr="004346E0">
              <w:rPr>
                <w:rFonts w:ascii="Times New Roman" w:hAnsi="Times New Roman" w:cs="Times New Roman"/>
                <w:b/>
                <w:color w:val="000000" w:themeColor="text1"/>
                <w:sz w:val="24"/>
                <w:szCs w:val="24"/>
              </w:rPr>
              <w:t xml:space="preserve"> </w:t>
            </w:r>
            <w:proofErr w:type="spellStart"/>
            <w:r w:rsidRPr="004346E0">
              <w:rPr>
                <w:rFonts w:ascii="Times New Roman" w:hAnsi="Times New Roman" w:cs="Times New Roman"/>
                <w:b/>
                <w:color w:val="000000" w:themeColor="text1"/>
                <w:sz w:val="24"/>
                <w:szCs w:val="24"/>
              </w:rPr>
              <w:t>ак.ч</w:t>
            </w:r>
            <w:proofErr w:type="spellEnd"/>
            <w:r w:rsidRPr="004346E0">
              <w:rPr>
                <w:rFonts w:ascii="Times New Roman" w:hAnsi="Times New Roman" w:cs="Times New Roman"/>
                <w:b/>
                <w:color w:val="000000" w:themeColor="text1"/>
                <w:sz w:val="24"/>
                <w:szCs w:val="24"/>
              </w:rPr>
              <w:t>.</w:t>
            </w:r>
          </w:p>
        </w:tc>
      </w:tr>
      <w:tr w:rsidR="004346E0" w:rsidRPr="004346E0" w14:paraId="1C330B1C" w14:textId="77777777" w:rsidTr="009F2507">
        <w:tc>
          <w:tcPr>
            <w:tcW w:w="5000" w:type="pct"/>
            <w:gridSpan w:val="2"/>
          </w:tcPr>
          <w:p w14:paraId="5171F78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МДК. 03.01 </w:t>
            </w:r>
            <w:r w:rsidRPr="004346E0">
              <w:rPr>
                <w:rFonts w:ascii="Times New Roman" w:hAnsi="Times New Roman" w:cs="Times New Roman"/>
                <w:b/>
                <w:color w:val="000000" w:themeColor="text1"/>
                <w:sz w:val="24"/>
                <w:szCs w:val="24"/>
              </w:rPr>
              <w:t>Организация и управление персоналом производственного подразделения</w:t>
            </w:r>
          </w:p>
        </w:tc>
      </w:tr>
      <w:tr w:rsidR="004346E0" w:rsidRPr="004346E0" w14:paraId="3D67D302" w14:textId="77777777" w:rsidTr="009F2507">
        <w:tc>
          <w:tcPr>
            <w:tcW w:w="1295" w:type="pct"/>
            <w:vMerge w:val="restart"/>
          </w:tcPr>
          <w:p w14:paraId="6D3DE2B2"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 Основы управленческой деятельности</w:t>
            </w:r>
          </w:p>
          <w:p w14:paraId="7A2EC956" w14:textId="77777777" w:rsidR="009F2507" w:rsidRPr="004346E0" w:rsidRDefault="009F2507" w:rsidP="009B3FF2">
            <w:pPr>
              <w:rPr>
                <w:rFonts w:ascii="Times New Roman" w:hAnsi="Times New Roman" w:cs="Times New Roman"/>
                <w:color w:val="000000" w:themeColor="text1"/>
                <w:sz w:val="24"/>
                <w:szCs w:val="24"/>
              </w:rPr>
            </w:pPr>
          </w:p>
          <w:p w14:paraId="6FEEE00D" w14:textId="77777777" w:rsidR="009F2507" w:rsidRPr="004346E0" w:rsidRDefault="009F2507" w:rsidP="009B3FF2">
            <w:pPr>
              <w:rPr>
                <w:rFonts w:ascii="Times New Roman" w:hAnsi="Times New Roman" w:cs="Times New Roman"/>
                <w:color w:val="000000" w:themeColor="text1"/>
                <w:sz w:val="24"/>
                <w:szCs w:val="24"/>
              </w:rPr>
            </w:pPr>
          </w:p>
          <w:p w14:paraId="3A163DA5" w14:textId="77777777" w:rsidR="009F2507" w:rsidRPr="004346E0" w:rsidRDefault="009F2507" w:rsidP="009B3FF2">
            <w:pPr>
              <w:rPr>
                <w:rFonts w:ascii="Times New Roman" w:hAnsi="Times New Roman" w:cs="Times New Roman"/>
                <w:b/>
                <w:bCs/>
                <w:color w:val="000000" w:themeColor="text1"/>
                <w:sz w:val="24"/>
                <w:szCs w:val="24"/>
              </w:rPr>
            </w:pPr>
          </w:p>
          <w:p w14:paraId="0247C494" w14:textId="77777777" w:rsidR="009F2507" w:rsidRPr="004346E0" w:rsidRDefault="009F2507" w:rsidP="009B3FF2">
            <w:pPr>
              <w:rPr>
                <w:rFonts w:ascii="Times New Roman" w:hAnsi="Times New Roman" w:cs="Times New Roman"/>
                <w:b/>
                <w:bCs/>
                <w:color w:val="000000" w:themeColor="text1"/>
                <w:sz w:val="24"/>
                <w:szCs w:val="24"/>
              </w:rPr>
            </w:pPr>
          </w:p>
          <w:p w14:paraId="164D08E2" w14:textId="77777777" w:rsidR="009F2507" w:rsidRPr="004346E0" w:rsidRDefault="009F2507" w:rsidP="009B3FF2">
            <w:pPr>
              <w:rPr>
                <w:rFonts w:ascii="Times New Roman" w:hAnsi="Times New Roman" w:cs="Times New Roman"/>
                <w:b/>
                <w:bCs/>
                <w:color w:val="000000" w:themeColor="text1"/>
                <w:sz w:val="24"/>
                <w:szCs w:val="24"/>
              </w:rPr>
            </w:pPr>
          </w:p>
          <w:p w14:paraId="245A728A" w14:textId="77777777" w:rsidR="009F2507" w:rsidRPr="004346E0" w:rsidRDefault="009F2507" w:rsidP="009B3FF2">
            <w:pPr>
              <w:rPr>
                <w:rFonts w:ascii="Times New Roman" w:hAnsi="Times New Roman" w:cs="Times New Roman"/>
                <w:b/>
                <w:bCs/>
                <w:color w:val="000000" w:themeColor="text1"/>
                <w:sz w:val="24"/>
                <w:szCs w:val="24"/>
              </w:rPr>
            </w:pPr>
          </w:p>
          <w:p w14:paraId="3CE8D799" w14:textId="77777777" w:rsidR="009F2507" w:rsidRPr="004346E0" w:rsidRDefault="009F2507" w:rsidP="009B3FF2">
            <w:pPr>
              <w:rPr>
                <w:rFonts w:ascii="Times New Roman" w:hAnsi="Times New Roman" w:cs="Times New Roman"/>
                <w:b/>
                <w:bCs/>
                <w:color w:val="000000" w:themeColor="text1"/>
                <w:sz w:val="24"/>
                <w:szCs w:val="24"/>
              </w:rPr>
            </w:pPr>
          </w:p>
          <w:p w14:paraId="4BA3DCA7" w14:textId="77777777" w:rsidR="009F2507" w:rsidRPr="004346E0" w:rsidRDefault="009F2507" w:rsidP="009B3FF2">
            <w:pPr>
              <w:rPr>
                <w:rFonts w:ascii="Times New Roman" w:hAnsi="Times New Roman" w:cs="Times New Roman"/>
                <w:b/>
                <w:bCs/>
                <w:color w:val="000000" w:themeColor="text1"/>
                <w:sz w:val="24"/>
                <w:szCs w:val="24"/>
              </w:rPr>
            </w:pPr>
          </w:p>
          <w:p w14:paraId="6854C4DD" w14:textId="77777777" w:rsidR="009F2507" w:rsidRPr="004346E0" w:rsidRDefault="009F2507" w:rsidP="009B3FF2">
            <w:pPr>
              <w:rPr>
                <w:rFonts w:ascii="Times New Roman" w:hAnsi="Times New Roman" w:cs="Times New Roman"/>
                <w:b/>
                <w:bCs/>
                <w:color w:val="000000" w:themeColor="text1"/>
                <w:sz w:val="24"/>
                <w:szCs w:val="24"/>
              </w:rPr>
            </w:pPr>
          </w:p>
          <w:p w14:paraId="17113618" w14:textId="77777777" w:rsidR="009F2507" w:rsidRPr="004346E0" w:rsidRDefault="009F2507" w:rsidP="009B3FF2">
            <w:pPr>
              <w:rPr>
                <w:rFonts w:ascii="Times New Roman" w:hAnsi="Times New Roman" w:cs="Times New Roman"/>
                <w:b/>
                <w:bCs/>
                <w:color w:val="000000" w:themeColor="text1"/>
                <w:sz w:val="24"/>
                <w:szCs w:val="24"/>
              </w:rPr>
            </w:pPr>
          </w:p>
          <w:p w14:paraId="0A54E81A" w14:textId="77777777" w:rsidR="009F2507" w:rsidRPr="004346E0" w:rsidRDefault="009F2507" w:rsidP="009B3FF2">
            <w:pPr>
              <w:rPr>
                <w:rFonts w:ascii="Times New Roman" w:hAnsi="Times New Roman" w:cs="Times New Roman"/>
                <w:b/>
                <w:bCs/>
                <w:color w:val="000000" w:themeColor="text1"/>
                <w:sz w:val="24"/>
                <w:szCs w:val="24"/>
              </w:rPr>
            </w:pPr>
          </w:p>
          <w:p w14:paraId="7658D574" w14:textId="77777777" w:rsidR="009F2507" w:rsidRPr="004346E0" w:rsidRDefault="009F2507" w:rsidP="009B3FF2">
            <w:pPr>
              <w:rPr>
                <w:rFonts w:ascii="Times New Roman" w:hAnsi="Times New Roman" w:cs="Times New Roman"/>
                <w:b/>
                <w:bCs/>
                <w:color w:val="000000" w:themeColor="text1"/>
                <w:sz w:val="24"/>
                <w:szCs w:val="24"/>
              </w:rPr>
            </w:pPr>
          </w:p>
          <w:p w14:paraId="4901C331" w14:textId="77777777" w:rsidR="009F2507" w:rsidRPr="004346E0" w:rsidRDefault="009F2507" w:rsidP="009B3FF2">
            <w:pPr>
              <w:rPr>
                <w:rFonts w:ascii="Times New Roman" w:hAnsi="Times New Roman" w:cs="Times New Roman"/>
                <w:b/>
                <w:bCs/>
                <w:color w:val="000000" w:themeColor="text1"/>
                <w:sz w:val="24"/>
                <w:szCs w:val="24"/>
              </w:rPr>
            </w:pPr>
          </w:p>
          <w:p w14:paraId="63AA18F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0F8CF10F"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lastRenderedPageBreak/>
              <w:t>Содержание</w:t>
            </w:r>
          </w:p>
          <w:p w14:paraId="2D0895CE" w14:textId="77777777" w:rsidR="009F2507" w:rsidRPr="004346E0" w:rsidRDefault="009F2507" w:rsidP="009B3FF2">
            <w:pPr>
              <w:suppressAutoHyphens/>
              <w:rPr>
                <w:rFonts w:ascii="Times New Roman" w:hAnsi="Times New Roman" w:cs="Times New Roman"/>
                <w:b/>
                <w:color w:val="000000" w:themeColor="text1"/>
                <w:sz w:val="24"/>
                <w:szCs w:val="24"/>
              </w:rPr>
            </w:pPr>
          </w:p>
        </w:tc>
      </w:tr>
      <w:tr w:rsidR="004346E0" w:rsidRPr="004346E0" w14:paraId="0B52C1F0" w14:textId="77777777" w:rsidTr="009F2507">
        <w:tc>
          <w:tcPr>
            <w:tcW w:w="1295" w:type="pct"/>
            <w:vMerge/>
          </w:tcPr>
          <w:p w14:paraId="5316BF07"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2AAB5E70" w14:textId="77777777" w:rsidR="009F2507" w:rsidRPr="004346E0" w:rsidRDefault="009F2507" w:rsidP="009B3FF2">
            <w:pPr>
              <w:suppressAutoHyphens/>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 Современные методы в менеджменте. Модель современного менеджера, руководителя среднего звена.</w:t>
            </w:r>
          </w:p>
        </w:tc>
      </w:tr>
      <w:tr w:rsidR="004346E0" w:rsidRPr="004346E0" w14:paraId="347E0C65" w14:textId="77777777" w:rsidTr="009F2507">
        <w:tc>
          <w:tcPr>
            <w:tcW w:w="1295" w:type="pct"/>
            <w:vMerge/>
          </w:tcPr>
          <w:p w14:paraId="00E6C01A"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2F64437E"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Организация - как объект менеджмента. Цели и задачи управления организациями. Законодательство в сфере управления. Характеристики внешней и внутренней среды организации. Влияние факторов внешней и внутренней среды на деятельность организации.</w:t>
            </w:r>
          </w:p>
        </w:tc>
      </w:tr>
      <w:tr w:rsidR="004346E0" w:rsidRPr="004346E0" w14:paraId="1C0FBE05" w14:textId="77777777" w:rsidTr="009F2507">
        <w:tc>
          <w:tcPr>
            <w:tcW w:w="1295" w:type="pct"/>
            <w:vMerge/>
          </w:tcPr>
          <w:p w14:paraId="62AE58F1"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596FA5E"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3.Определение оптимальной модели предприятия и выбор производственной стратегии. Структура производственного предприятия. Стратегическое и оперативное производственное планирование. </w:t>
            </w:r>
          </w:p>
        </w:tc>
      </w:tr>
      <w:tr w:rsidR="004346E0" w:rsidRPr="004346E0" w14:paraId="42C412CC" w14:textId="77777777" w:rsidTr="009F2507">
        <w:tc>
          <w:tcPr>
            <w:tcW w:w="1295" w:type="pct"/>
            <w:vMerge/>
          </w:tcPr>
          <w:p w14:paraId="22F97F70"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89AB950"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4. </w:t>
            </w:r>
            <w:r w:rsidRPr="004346E0">
              <w:rPr>
                <w:rFonts w:ascii="Times New Roman" w:hAnsi="Times New Roman" w:cs="Times New Roman"/>
                <w:color w:val="000000" w:themeColor="text1"/>
                <w:sz w:val="24"/>
                <w:szCs w:val="24"/>
              </w:rPr>
              <w:t xml:space="preserve">Этапы планирования. Миссия и цели предприятия. Оценка и анализ внутренней и внешней среды. Метод </w:t>
            </w:r>
            <w:r w:rsidRPr="004346E0">
              <w:rPr>
                <w:rFonts w:ascii="Times New Roman" w:hAnsi="Times New Roman" w:cs="Times New Roman"/>
                <w:color w:val="000000" w:themeColor="text1"/>
                <w:sz w:val="24"/>
                <w:szCs w:val="24"/>
                <w:lang w:val="en-US"/>
              </w:rPr>
              <w:t>SWOT</w:t>
            </w:r>
            <w:r w:rsidRPr="004346E0">
              <w:rPr>
                <w:rFonts w:ascii="Times New Roman" w:hAnsi="Times New Roman" w:cs="Times New Roman"/>
                <w:color w:val="000000" w:themeColor="text1"/>
                <w:sz w:val="24"/>
                <w:szCs w:val="24"/>
              </w:rPr>
              <w:t>-анализа.</w:t>
            </w:r>
          </w:p>
        </w:tc>
      </w:tr>
      <w:tr w:rsidR="004346E0" w:rsidRPr="004346E0" w14:paraId="201FC1D8" w14:textId="77777777" w:rsidTr="009F2507">
        <w:tc>
          <w:tcPr>
            <w:tcW w:w="1295" w:type="pct"/>
            <w:vMerge/>
          </w:tcPr>
          <w:p w14:paraId="7711E2B0"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4327E31"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r>
      <w:tr w:rsidR="004346E0" w:rsidRPr="004346E0" w14:paraId="7C68404A" w14:textId="77777777" w:rsidTr="009F2507">
        <w:tc>
          <w:tcPr>
            <w:tcW w:w="1295" w:type="pct"/>
            <w:vMerge/>
          </w:tcPr>
          <w:p w14:paraId="7D5C3D1A"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56A11324"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6.Классификация горнодобывающих предприятий. Структура управления горным предприятием. Типы организационных структур.</w:t>
            </w:r>
          </w:p>
        </w:tc>
      </w:tr>
      <w:tr w:rsidR="004346E0" w:rsidRPr="004346E0" w14:paraId="6F7A984D" w14:textId="77777777" w:rsidTr="009F2507">
        <w:tc>
          <w:tcPr>
            <w:tcW w:w="1295" w:type="pct"/>
            <w:vMerge/>
          </w:tcPr>
          <w:p w14:paraId="46774C85"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69BF6B0C"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7. Задачи и содержание оперативного управления. Организация диспетчерской службы.</w:t>
            </w:r>
          </w:p>
        </w:tc>
      </w:tr>
      <w:tr w:rsidR="004346E0" w:rsidRPr="004346E0" w14:paraId="31B1712C" w14:textId="77777777" w:rsidTr="009F2507">
        <w:tc>
          <w:tcPr>
            <w:tcW w:w="1295" w:type="pct"/>
            <w:vMerge/>
          </w:tcPr>
          <w:p w14:paraId="4D31C638"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98E431D"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8.Автоматизация процессов управления и работы горного предприятия.</w:t>
            </w:r>
          </w:p>
        </w:tc>
      </w:tr>
      <w:tr w:rsidR="004346E0" w:rsidRPr="004346E0" w14:paraId="12CEB922" w14:textId="77777777" w:rsidTr="009F2507">
        <w:tc>
          <w:tcPr>
            <w:tcW w:w="1295" w:type="pct"/>
            <w:vMerge/>
          </w:tcPr>
          <w:p w14:paraId="7F4F8351"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286DAE91"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9.Функции управления. Организация, планирование, мотивация и контроль. Понятие контроля и его основные виды. Принципы осуществления контроля.</w:t>
            </w:r>
          </w:p>
        </w:tc>
      </w:tr>
      <w:tr w:rsidR="004346E0" w:rsidRPr="004346E0" w14:paraId="6011A123" w14:textId="77777777" w:rsidTr="009F2507">
        <w:tc>
          <w:tcPr>
            <w:tcW w:w="1295" w:type="pct"/>
            <w:vMerge/>
          </w:tcPr>
          <w:p w14:paraId="1FA119A2"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02610BE2"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10. Понятие и характеристика стилей руководства Определение связи стиля управления и ситуации. Принятие управленческих решений в процессе управления структурным подразделением. Полномочия и ответственность. Виды полномочий. Делегирования полномочий.</w:t>
            </w:r>
          </w:p>
        </w:tc>
      </w:tr>
      <w:tr w:rsidR="004346E0" w:rsidRPr="004346E0" w14:paraId="65C86399" w14:textId="77777777" w:rsidTr="009F2507">
        <w:tc>
          <w:tcPr>
            <w:tcW w:w="1295" w:type="pct"/>
            <w:vMerge/>
          </w:tcPr>
          <w:p w14:paraId="1F5F92DC"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3091D5E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3B28F1E" w14:textId="77777777" w:rsidTr="009F2507">
        <w:tc>
          <w:tcPr>
            <w:tcW w:w="1295" w:type="pct"/>
            <w:vMerge/>
          </w:tcPr>
          <w:p w14:paraId="53A1CC82"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012F6E99"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1: </w:t>
            </w:r>
            <w:r w:rsidRPr="004346E0">
              <w:rPr>
                <w:rFonts w:ascii="Times New Roman" w:hAnsi="Times New Roman" w:cs="Times New Roman"/>
                <w:bCs/>
                <w:color w:val="000000" w:themeColor="text1"/>
                <w:sz w:val="24"/>
                <w:szCs w:val="24"/>
              </w:rPr>
              <w:t>«Составление организационной структуры управления предприятием»</w:t>
            </w:r>
          </w:p>
        </w:tc>
      </w:tr>
      <w:tr w:rsidR="004346E0" w:rsidRPr="004346E0" w14:paraId="41E96C22" w14:textId="77777777" w:rsidTr="009F2507">
        <w:tc>
          <w:tcPr>
            <w:tcW w:w="1295" w:type="pct"/>
            <w:vMerge w:val="restart"/>
          </w:tcPr>
          <w:p w14:paraId="442939D5"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Тема 1.2 Основные принципы и методы управления </w:t>
            </w:r>
          </w:p>
          <w:p w14:paraId="7C9C6DB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182AED97"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Содержание</w:t>
            </w:r>
          </w:p>
        </w:tc>
      </w:tr>
      <w:tr w:rsidR="004346E0" w:rsidRPr="004346E0" w14:paraId="6170C304" w14:textId="77777777" w:rsidTr="009F2507">
        <w:tc>
          <w:tcPr>
            <w:tcW w:w="1295" w:type="pct"/>
            <w:vMerge/>
          </w:tcPr>
          <w:p w14:paraId="32E6299F"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2D7875D"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 Основные задачи и принципы управления. Методы управления. Административные, экономические и социально-психологические методы управления.</w:t>
            </w:r>
          </w:p>
        </w:tc>
      </w:tr>
      <w:tr w:rsidR="004346E0" w:rsidRPr="004346E0" w14:paraId="1C50C314" w14:textId="77777777" w:rsidTr="009F2507">
        <w:tc>
          <w:tcPr>
            <w:tcW w:w="1295" w:type="pct"/>
            <w:vMerge/>
          </w:tcPr>
          <w:p w14:paraId="3DF64E30"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D226A32"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Коммуникации в управлении. Общее понятие коммуникации. Коммуникационный процесс. Межличностные и организационные коммуникации. </w:t>
            </w:r>
          </w:p>
        </w:tc>
      </w:tr>
      <w:tr w:rsidR="004346E0" w:rsidRPr="004346E0" w14:paraId="57AD6792" w14:textId="77777777" w:rsidTr="009F2507">
        <w:tc>
          <w:tcPr>
            <w:tcW w:w="1295" w:type="pct"/>
            <w:vMerge/>
          </w:tcPr>
          <w:p w14:paraId="6158919B"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1DD6E21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3. Социально-психологические основы руководства. Корпоративная культура организации.</w:t>
            </w:r>
          </w:p>
        </w:tc>
      </w:tr>
      <w:tr w:rsidR="004346E0" w:rsidRPr="004346E0" w14:paraId="10907315" w14:textId="77777777" w:rsidTr="009F2507">
        <w:tc>
          <w:tcPr>
            <w:tcW w:w="1295" w:type="pct"/>
            <w:vMerge/>
          </w:tcPr>
          <w:p w14:paraId="326B419A"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7C08A8F" w14:textId="77777777" w:rsidR="009F2507" w:rsidRPr="004346E0" w:rsidRDefault="009F2507" w:rsidP="009B3FF2">
            <w:pPr>
              <w:suppressAutoHyphens/>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 Понятие мотивации. Основные теории мотивации. Функции мотивации персонала.</w:t>
            </w:r>
          </w:p>
        </w:tc>
      </w:tr>
      <w:tr w:rsidR="004346E0" w:rsidRPr="004346E0" w14:paraId="3E19F5B0" w14:textId="77777777" w:rsidTr="009F2507">
        <w:tc>
          <w:tcPr>
            <w:tcW w:w="1295" w:type="pct"/>
            <w:vMerge/>
          </w:tcPr>
          <w:p w14:paraId="109BAC05" w14:textId="77777777" w:rsidR="009F2507" w:rsidRPr="004346E0" w:rsidRDefault="009F2507" w:rsidP="009B3FF2">
            <w:pPr>
              <w:rPr>
                <w:rFonts w:ascii="Times New Roman" w:hAnsi="Times New Roman" w:cs="Times New Roman"/>
                <w:color w:val="000000" w:themeColor="text1"/>
                <w:sz w:val="24"/>
                <w:szCs w:val="24"/>
              </w:rPr>
            </w:pPr>
          </w:p>
        </w:tc>
        <w:tc>
          <w:tcPr>
            <w:tcW w:w="3705" w:type="pct"/>
          </w:tcPr>
          <w:p w14:paraId="3F2308E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BE09020" w14:textId="77777777" w:rsidTr="009F2507">
        <w:tc>
          <w:tcPr>
            <w:tcW w:w="1295" w:type="pct"/>
            <w:vMerge/>
          </w:tcPr>
          <w:p w14:paraId="04F3445F" w14:textId="77777777" w:rsidR="009F2507" w:rsidRPr="004346E0" w:rsidRDefault="009F2507" w:rsidP="009B3FF2">
            <w:pPr>
              <w:rPr>
                <w:rFonts w:ascii="Times New Roman" w:hAnsi="Times New Roman" w:cs="Times New Roman"/>
                <w:color w:val="000000" w:themeColor="text1"/>
                <w:sz w:val="24"/>
                <w:szCs w:val="24"/>
              </w:rPr>
            </w:pPr>
          </w:p>
        </w:tc>
        <w:tc>
          <w:tcPr>
            <w:tcW w:w="3705" w:type="pct"/>
            <w:vAlign w:val="bottom"/>
          </w:tcPr>
          <w:p w14:paraId="0392A56A"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 </w:t>
            </w:r>
            <w:r w:rsidRPr="004346E0">
              <w:rPr>
                <w:rFonts w:ascii="Times New Roman" w:hAnsi="Times New Roman" w:cs="Times New Roman"/>
                <w:bCs/>
                <w:color w:val="000000" w:themeColor="text1"/>
                <w:sz w:val="24"/>
                <w:szCs w:val="24"/>
              </w:rPr>
              <w:t>«Разработка мероприятий, направленных на мотивацию трудовой деятельности персонала».</w:t>
            </w:r>
          </w:p>
        </w:tc>
      </w:tr>
      <w:tr w:rsidR="004346E0" w:rsidRPr="004346E0" w14:paraId="0605CC66" w14:textId="77777777" w:rsidTr="009F2507">
        <w:tc>
          <w:tcPr>
            <w:tcW w:w="1295" w:type="pct"/>
            <w:vMerge w:val="restart"/>
          </w:tcPr>
          <w:p w14:paraId="6105F370" w14:textId="77777777" w:rsidR="009F2507" w:rsidRPr="004346E0" w:rsidRDefault="009F2507" w:rsidP="009B3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 xml:space="preserve">Тема 1.3 </w:t>
            </w:r>
            <w:r w:rsidRPr="004346E0">
              <w:rPr>
                <w:rFonts w:ascii="Times New Roman" w:hAnsi="Times New Roman" w:cs="Times New Roman"/>
                <w:b/>
                <w:color w:val="000000" w:themeColor="text1"/>
                <w:sz w:val="24"/>
                <w:szCs w:val="24"/>
              </w:rPr>
              <w:t>Основные производственные фонды</w:t>
            </w:r>
          </w:p>
          <w:p w14:paraId="3C590B65" w14:textId="77777777" w:rsidR="009F2507" w:rsidRPr="004346E0" w:rsidRDefault="009F2507" w:rsidP="009B3FF2">
            <w:pPr>
              <w:rPr>
                <w:rFonts w:ascii="Times New Roman" w:hAnsi="Times New Roman" w:cs="Times New Roman"/>
                <w:b/>
                <w:bCs/>
                <w:color w:val="000000" w:themeColor="text1"/>
                <w:sz w:val="24"/>
                <w:szCs w:val="24"/>
              </w:rPr>
            </w:pPr>
          </w:p>
          <w:p w14:paraId="3F16F743" w14:textId="77777777" w:rsidR="009F2507" w:rsidRPr="004346E0" w:rsidRDefault="009F2507" w:rsidP="009B3FF2">
            <w:pPr>
              <w:rPr>
                <w:rFonts w:ascii="Times New Roman" w:hAnsi="Times New Roman" w:cs="Times New Roman"/>
                <w:b/>
                <w:bCs/>
                <w:color w:val="000000" w:themeColor="text1"/>
                <w:sz w:val="24"/>
                <w:szCs w:val="24"/>
              </w:rPr>
            </w:pPr>
          </w:p>
          <w:p w14:paraId="6F188972" w14:textId="77777777" w:rsidR="009F2507" w:rsidRPr="004346E0" w:rsidRDefault="009F2507" w:rsidP="009B3FF2">
            <w:pPr>
              <w:rPr>
                <w:rFonts w:ascii="Times New Roman" w:hAnsi="Times New Roman" w:cs="Times New Roman"/>
                <w:b/>
                <w:bCs/>
                <w:color w:val="000000" w:themeColor="text1"/>
                <w:sz w:val="24"/>
                <w:szCs w:val="24"/>
              </w:rPr>
            </w:pPr>
          </w:p>
          <w:p w14:paraId="1B5DDEE4" w14:textId="77777777" w:rsidR="009F2507" w:rsidRPr="004346E0" w:rsidRDefault="009F2507" w:rsidP="009B3FF2">
            <w:pPr>
              <w:rPr>
                <w:rFonts w:ascii="Times New Roman" w:hAnsi="Times New Roman" w:cs="Times New Roman"/>
                <w:b/>
                <w:bCs/>
                <w:color w:val="000000" w:themeColor="text1"/>
                <w:sz w:val="24"/>
                <w:szCs w:val="24"/>
              </w:rPr>
            </w:pPr>
          </w:p>
          <w:p w14:paraId="7B3C89B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C7B6CB2"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3EB2AE4" w14:textId="77777777" w:rsidTr="009F2507">
        <w:tc>
          <w:tcPr>
            <w:tcW w:w="1295" w:type="pct"/>
            <w:vMerge/>
          </w:tcPr>
          <w:p w14:paraId="277F0F7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0811AB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 Понятие о производственных фондах. </w:t>
            </w:r>
            <w:r w:rsidRPr="004346E0">
              <w:rPr>
                <w:rFonts w:ascii="Times New Roman" w:hAnsi="Times New Roman" w:cs="Times New Roman"/>
                <w:bCs/>
                <w:color w:val="000000" w:themeColor="text1"/>
                <w:sz w:val="24"/>
                <w:szCs w:val="24"/>
              </w:rPr>
              <w:t>Экономическая сущность производственных фондов. Классификация, структура и оценка ОПФ.</w:t>
            </w:r>
          </w:p>
        </w:tc>
      </w:tr>
      <w:tr w:rsidR="004346E0" w:rsidRPr="004346E0" w14:paraId="4023EB62" w14:textId="77777777" w:rsidTr="009F2507">
        <w:tc>
          <w:tcPr>
            <w:tcW w:w="1295" w:type="pct"/>
            <w:vMerge/>
          </w:tcPr>
          <w:p w14:paraId="6FD90DB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4F0421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 Износ и амортизация основных фондов. </w:t>
            </w:r>
          </w:p>
        </w:tc>
      </w:tr>
      <w:tr w:rsidR="004346E0" w:rsidRPr="004346E0" w14:paraId="71EA5EB6" w14:textId="77777777" w:rsidTr="009F2507">
        <w:tc>
          <w:tcPr>
            <w:tcW w:w="1295" w:type="pct"/>
            <w:vMerge/>
          </w:tcPr>
          <w:p w14:paraId="3D09DAA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E16208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Воспроизводство основных фондов. Нематериальные ресурсы и активы.</w:t>
            </w:r>
          </w:p>
        </w:tc>
      </w:tr>
      <w:tr w:rsidR="004346E0" w:rsidRPr="004346E0" w14:paraId="4A890AD5" w14:textId="77777777" w:rsidTr="009F2507">
        <w:tc>
          <w:tcPr>
            <w:tcW w:w="1295" w:type="pct"/>
            <w:vMerge/>
          </w:tcPr>
          <w:p w14:paraId="4740687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CF5BE0F" w14:textId="77777777" w:rsidR="009F2507" w:rsidRPr="004346E0" w:rsidRDefault="009F2507" w:rsidP="009B3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4346E0">
              <w:rPr>
                <w:rFonts w:ascii="Times New Roman" w:hAnsi="Times New Roman" w:cs="Times New Roman"/>
                <w:color w:val="000000" w:themeColor="text1"/>
                <w:sz w:val="24"/>
                <w:szCs w:val="24"/>
              </w:rPr>
              <w:t xml:space="preserve">4.Показатели состояния, структуры и движения эффективности использования основных фондов, пути их повышения </w:t>
            </w:r>
          </w:p>
        </w:tc>
      </w:tr>
      <w:tr w:rsidR="004346E0" w:rsidRPr="004346E0" w14:paraId="28E920B1" w14:textId="77777777" w:rsidTr="009F2507">
        <w:tc>
          <w:tcPr>
            <w:tcW w:w="1295" w:type="pct"/>
            <w:vMerge/>
          </w:tcPr>
          <w:p w14:paraId="06716ED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8B6D3D3"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5. Производственная мощность предприятия. </w:t>
            </w:r>
          </w:p>
        </w:tc>
      </w:tr>
      <w:tr w:rsidR="004346E0" w:rsidRPr="004346E0" w14:paraId="54F44C4E" w14:textId="77777777" w:rsidTr="009F2507">
        <w:tc>
          <w:tcPr>
            <w:tcW w:w="1295" w:type="pct"/>
            <w:vMerge/>
          </w:tcPr>
          <w:p w14:paraId="1297F46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A86EB0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практических занятий</w:t>
            </w:r>
          </w:p>
        </w:tc>
      </w:tr>
      <w:tr w:rsidR="004346E0" w:rsidRPr="004346E0" w14:paraId="09EF7E06" w14:textId="77777777" w:rsidTr="009F2507">
        <w:tc>
          <w:tcPr>
            <w:tcW w:w="1295" w:type="pct"/>
            <w:vMerge/>
          </w:tcPr>
          <w:p w14:paraId="3B202C7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C56D328"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color w:val="000000" w:themeColor="text1"/>
                <w:sz w:val="24"/>
                <w:szCs w:val="24"/>
              </w:rPr>
              <w:t>Практическое занятие 3: «</w:t>
            </w:r>
            <w:r w:rsidRPr="004346E0">
              <w:rPr>
                <w:rFonts w:ascii="Times New Roman" w:hAnsi="Times New Roman" w:cs="Times New Roman"/>
                <w:bCs/>
                <w:color w:val="000000" w:themeColor="text1"/>
                <w:sz w:val="24"/>
                <w:szCs w:val="24"/>
              </w:rPr>
              <w:t>Расчет среднегодовой стоимости ОПФ»</w:t>
            </w:r>
          </w:p>
        </w:tc>
      </w:tr>
      <w:tr w:rsidR="004346E0" w:rsidRPr="004346E0" w14:paraId="574C4CCE" w14:textId="77777777" w:rsidTr="009F2507">
        <w:tc>
          <w:tcPr>
            <w:tcW w:w="1295" w:type="pct"/>
            <w:vMerge/>
          </w:tcPr>
          <w:p w14:paraId="43C2738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5D63F6F"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color w:val="000000" w:themeColor="text1"/>
                <w:sz w:val="24"/>
                <w:szCs w:val="24"/>
              </w:rPr>
              <w:t>Практическое занятие 4: «</w:t>
            </w:r>
            <w:r w:rsidRPr="004346E0">
              <w:rPr>
                <w:rFonts w:ascii="Times New Roman" w:hAnsi="Times New Roman" w:cs="Times New Roman"/>
                <w:bCs/>
                <w:color w:val="000000" w:themeColor="text1"/>
                <w:sz w:val="24"/>
                <w:szCs w:val="24"/>
              </w:rPr>
              <w:t>Расчет амортизационных отчислений»</w:t>
            </w:r>
          </w:p>
        </w:tc>
      </w:tr>
      <w:tr w:rsidR="004346E0" w:rsidRPr="004346E0" w14:paraId="749925BD" w14:textId="77777777" w:rsidTr="009F2507">
        <w:tc>
          <w:tcPr>
            <w:tcW w:w="1295" w:type="pct"/>
            <w:vMerge/>
          </w:tcPr>
          <w:p w14:paraId="252B5F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FFEFA4"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5: «</w:t>
            </w:r>
            <w:r w:rsidRPr="004346E0">
              <w:rPr>
                <w:rFonts w:ascii="Times New Roman" w:hAnsi="Times New Roman" w:cs="Times New Roman"/>
                <w:bCs/>
                <w:color w:val="000000" w:themeColor="text1"/>
                <w:sz w:val="24"/>
                <w:szCs w:val="24"/>
              </w:rPr>
              <w:t>Определение структуры ОПФ. Расчет основных показателей»</w:t>
            </w:r>
          </w:p>
        </w:tc>
      </w:tr>
      <w:tr w:rsidR="004346E0" w:rsidRPr="004346E0" w14:paraId="5D964D3F" w14:textId="77777777" w:rsidTr="009F2507">
        <w:tc>
          <w:tcPr>
            <w:tcW w:w="1295" w:type="pct"/>
            <w:vMerge/>
          </w:tcPr>
          <w:p w14:paraId="3249C89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3A0DEF5"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Практическое занятие 6: «</w:t>
            </w:r>
            <w:r w:rsidRPr="004346E0">
              <w:rPr>
                <w:rFonts w:ascii="Times New Roman" w:hAnsi="Times New Roman" w:cs="Times New Roman"/>
                <w:bCs/>
                <w:color w:val="000000" w:themeColor="text1"/>
                <w:sz w:val="24"/>
                <w:szCs w:val="24"/>
              </w:rPr>
              <w:t>Расчет показателей эффективности использования основного капитала»</w:t>
            </w:r>
          </w:p>
        </w:tc>
      </w:tr>
      <w:tr w:rsidR="004346E0" w:rsidRPr="004346E0" w14:paraId="331EBA72" w14:textId="77777777" w:rsidTr="009F2507">
        <w:tc>
          <w:tcPr>
            <w:tcW w:w="1295" w:type="pct"/>
            <w:vMerge w:val="restart"/>
          </w:tcPr>
          <w:p w14:paraId="6A1E47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1.4 Оборотный капитал</w:t>
            </w:r>
          </w:p>
        </w:tc>
        <w:tc>
          <w:tcPr>
            <w:tcW w:w="3705" w:type="pct"/>
          </w:tcPr>
          <w:p w14:paraId="26A8C1C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B825186" w14:textId="77777777" w:rsidTr="009F2507">
        <w:tc>
          <w:tcPr>
            <w:tcW w:w="1295" w:type="pct"/>
            <w:vMerge/>
          </w:tcPr>
          <w:p w14:paraId="3CE3885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FF37FF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1.Понятие оборотных средств. Нормирование оборотных средств. </w:t>
            </w:r>
          </w:p>
        </w:tc>
      </w:tr>
      <w:tr w:rsidR="004346E0" w:rsidRPr="004346E0" w14:paraId="08072E4C" w14:textId="77777777" w:rsidTr="009F2507">
        <w:tc>
          <w:tcPr>
            <w:tcW w:w="1295" w:type="pct"/>
            <w:vMerge/>
          </w:tcPr>
          <w:p w14:paraId="117E4D2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561E7D2"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2.Показатели эффективности использования оборотных средств. Управление оборотными средствами.</w:t>
            </w:r>
          </w:p>
        </w:tc>
      </w:tr>
      <w:tr w:rsidR="004346E0" w:rsidRPr="004346E0" w14:paraId="07402D1A" w14:textId="77777777" w:rsidTr="009F2507">
        <w:tc>
          <w:tcPr>
            <w:tcW w:w="1295" w:type="pct"/>
            <w:vMerge/>
          </w:tcPr>
          <w:p w14:paraId="1687C64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1CE026E"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3.Методы расчёта нормативов</w:t>
            </w:r>
          </w:p>
        </w:tc>
      </w:tr>
      <w:tr w:rsidR="004346E0" w:rsidRPr="004346E0" w14:paraId="0ED805AC" w14:textId="77777777" w:rsidTr="009F2507">
        <w:tc>
          <w:tcPr>
            <w:tcW w:w="1295" w:type="pct"/>
            <w:vMerge/>
          </w:tcPr>
          <w:p w14:paraId="440EEAB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4FC8D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0CEA2579" w14:textId="77777777" w:rsidTr="009F2507">
        <w:tc>
          <w:tcPr>
            <w:tcW w:w="1295" w:type="pct"/>
            <w:vMerge/>
          </w:tcPr>
          <w:p w14:paraId="105E41B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B0D00F3"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7</w:t>
            </w:r>
            <w:r w:rsidRPr="004346E0">
              <w:rPr>
                <w:rFonts w:ascii="Times New Roman" w:hAnsi="Times New Roman" w:cs="Times New Roman"/>
                <w:color w:val="000000" w:themeColor="text1"/>
                <w:sz w:val="24"/>
                <w:szCs w:val="24"/>
              </w:rPr>
              <w:t>: «Расчет норматива оборотных средств»</w:t>
            </w:r>
          </w:p>
        </w:tc>
      </w:tr>
      <w:tr w:rsidR="004346E0" w:rsidRPr="004346E0" w14:paraId="63C5DD41" w14:textId="77777777" w:rsidTr="009F2507">
        <w:tc>
          <w:tcPr>
            <w:tcW w:w="1295" w:type="pct"/>
            <w:vMerge w:val="restart"/>
          </w:tcPr>
          <w:p w14:paraId="0DAC59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1.5 Производительность труда</w:t>
            </w:r>
          </w:p>
        </w:tc>
        <w:tc>
          <w:tcPr>
            <w:tcW w:w="3705" w:type="pct"/>
          </w:tcPr>
          <w:p w14:paraId="27F1012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D7B1000" w14:textId="77777777" w:rsidTr="009F2507">
        <w:tc>
          <w:tcPr>
            <w:tcW w:w="1295" w:type="pct"/>
            <w:vMerge/>
          </w:tcPr>
          <w:p w14:paraId="38C5E746"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B46280C"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 Понятие и производительности труда на горном предприятии. Факторы роста производительности труда. </w:t>
            </w:r>
          </w:p>
        </w:tc>
      </w:tr>
      <w:tr w:rsidR="004346E0" w:rsidRPr="004346E0" w14:paraId="7C9698C0" w14:textId="77777777" w:rsidTr="009F2507">
        <w:tc>
          <w:tcPr>
            <w:tcW w:w="1295" w:type="pct"/>
            <w:vMerge/>
          </w:tcPr>
          <w:p w14:paraId="2521C052"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ADBC80F"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Основные показатели производительности труда, методика расчёта производительности труда. Определение резервного роста производительности труда.</w:t>
            </w:r>
          </w:p>
        </w:tc>
      </w:tr>
      <w:tr w:rsidR="004346E0" w:rsidRPr="004346E0" w14:paraId="5BDC3438" w14:textId="77777777" w:rsidTr="009F2507">
        <w:tc>
          <w:tcPr>
            <w:tcW w:w="1295" w:type="pct"/>
            <w:vMerge/>
          </w:tcPr>
          <w:p w14:paraId="386EEB85"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24E2B34"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3F39B1FC" w14:textId="77777777" w:rsidTr="009F2507">
        <w:tc>
          <w:tcPr>
            <w:tcW w:w="1295" w:type="pct"/>
            <w:vMerge/>
          </w:tcPr>
          <w:p w14:paraId="29CC2961"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185C2A5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8</w:t>
            </w:r>
            <w:r w:rsidRPr="004346E0">
              <w:rPr>
                <w:rFonts w:ascii="Times New Roman" w:hAnsi="Times New Roman" w:cs="Times New Roman"/>
                <w:color w:val="000000" w:themeColor="text1"/>
                <w:sz w:val="24"/>
                <w:szCs w:val="24"/>
              </w:rPr>
              <w:t>: «Расчет производительности труда по заданным параметрам»</w:t>
            </w:r>
          </w:p>
          <w:p w14:paraId="22D0CC48" w14:textId="77777777" w:rsidR="009F2507" w:rsidRPr="004346E0" w:rsidRDefault="009F2507" w:rsidP="009B3FF2">
            <w:pPr>
              <w:rPr>
                <w:rFonts w:ascii="Times New Roman" w:hAnsi="Times New Roman" w:cs="Times New Roman"/>
                <w:b/>
                <w:bCs/>
                <w:color w:val="000000" w:themeColor="text1"/>
                <w:sz w:val="24"/>
                <w:szCs w:val="24"/>
              </w:rPr>
            </w:pPr>
          </w:p>
        </w:tc>
      </w:tr>
      <w:tr w:rsidR="004346E0" w:rsidRPr="004346E0" w14:paraId="7ABB9DA9" w14:textId="77777777" w:rsidTr="009F2507">
        <w:tc>
          <w:tcPr>
            <w:tcW w:w="1295" w:type="pct"/>
          </w:tcPr>
          <w:p w14:paraId="236DE37F"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49BD358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9: </w:t>
            </w:r>
            <w:r w:rsidRPr="004346E0">
              <w:rPr>
                <w:rFonts w:ascii="Times New Roman" w:hAnsi="Times New Roman" w:cs="Times New Roman"/>
                <w:bCs/>
                <w:color w:val="000000" w:themeColor="text1"/>
                <w:sz w:val="24"/>
                <w:szCs w:val="24"/>
              </w:rPr>
              <w:t>«Определение плановой и фактической выработки н рост производительности труда по сравнению с планом»</w:t>
            </w:r>
          </w:p>
        </w:tc>
      </w:tr>
      <w:tr w:rsidR="004346E0" w:rsidRPr="004346E0" w14:paraId="4FC89B44" w14:textId="77777777" w:rsidTr="009F2507">
        <w:tc>
          <w:tcPr>
            <w:tcW w:w="1295" w:type="pct"/>
          </w:tcPr>
          <w:p w14:paraId="0A9C54E2"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2A711893"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10: </w:t>
            </w:r>
            <w:r w:rsidRPr="004346E0">
              <w:rPr>
                <w:rFonts w:ascii="Times New Roman" w:hAnsi="Times New Roman" w:cs="Times New Roman"/>
                <w:bCs/>
                <w:color w:val="000000" w:themeColor="text1"/>
                <w:sz w:val="24"/>
                <w:szCs w:val="24"/>
              </w:rPr>
              <w:t>«Определение относительного высвобождения численности рабочих»</w:t>
            </w:r>
          </w:p>
        </w:tc>
      </w:tr>
      <w:tr w:rsidR="004346E0" w:rsidRPr="004346E0" w14:paraId="2BF71F4A" w14:textId="77777777" w:rsidTr="009F2507">
        <w:tc>
          <w:tcPr>
            <w:tcW w:w="1295" w:type="pct"/>
          </w:tcPr>
          <w:p w14:paraId="5DF94DB4" w14:textId="77777777" w:rsidR="009F2507" w:rsidRPr="004346E0" w:rsidRDefault="009F2507" w:rsidP="009B3FF2">
            <w:pPr>
              <w:rPr>
                <w:rFonts w:ascii="Times New Roman" w:hAnsi="Times New Roman" w:cs="Times New Roman"/>
                <w:bCs/>
                <w:color w:val="000000" w:themeColor="text1"/>
                <w:sz w:val="24"/>
                <w:szCs w:val="24"/>
              </w:rPr>
            </w:pPr>
          </w:p>
        </w:tc>
        <w:tc>
          <w:tcPr>
            <w:tcW w:w="3705" w:type="pct"/>
          </w:tcPr>
          <w:p w14:paraId="4026CF9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11: </w:t>
            </w:r>
            <w:r w:rsidRPr="004346E0">
              <w:rPr>
                <w:rFonts w:ascii="Times New Roman" w:hAnsi="Times New Roman" w:cs="Times New Roman"/>
                <w:bCs/>
                <w:color w:val="000000" w:themeColor="text1"/>
                <w:sz w:val="24"/>
                <w:szCs w:val="24"/>
              </w:rPr>
              <w:t>«Расчёт роста производительности труда за счёт использования рабочего времени»</w:t>
            </w:r>
          </w:p>
        </w:tc>
      </w:tr>
      <w:tr w:rsidR="004346E0" w:rsidRPr="004346E0" w14:paraId="44561E6A" w14:textId="77777777" w:rsidTr="009F2507">
        <w:tc>
          <w:tcPr>
            <w:tcW w:w="1295" w:type="pct"/>
            <w:vMerge w:val="restart"/>
          </w:tcPr>
          <w:p w14:paraId="4278134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1.6 Анализ производства и реализации продукции</w:t>
            </w:r>
          </w:p>
          <w:p w14:paraId="138869E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352A37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EE0CC52" w14:textId="77777777" w:rsidTr="009F2507">
        <w:tc>
          <w:tcPr>
            <w:tcW w:w="1295" w:type="pct"/>
            <w:vMerge/>
          </w:tcPr>
          <w:p w14:paraId="36D9B10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86968A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 Понятие о себестоимости продукции, виды себестоимости.</w:t>
            </w:r>
          </w:p>
        </w:tc>
      </w:tr>
      <w:tr w:rsidR="004346E0" w:rsidRPr="004346E0" w14:paraId="57D9D723" w14:textId="77777777" w:rsidTr="009F2507">
        <w:tc>
          <w:tcPr>
            <w:tcW w:w="1295" w:type="pct"/>
            <w:vMerge/>
          </w:tcPr>
          <w:p w14:paraId="710B57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B188CA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2.Классификация затрат на производство и реализацию продукции. Источники резервов увеличения объёма и реализации продукции. Калькулирование себестоимости продукции. Резервы снижения себестоимости.</w:t>
            </w:r>
          </w:p>
        </w:tc>
      </w:tr>
      <w:tr w:rsidR="004346E0" w:rsidRPr="004346E0" w14:paraId="704236F9" w14:textId="77777777" w:rsidTr="009F2507">
        <w:tc>
          <w:tcPr>
            <w:tcW w:w="1295" w:type="pct"/>
            <w:vMerge/>
          </w:tcPr>
          <w:p w14:paraId="5B1F31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6AAC48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Cs/>
                <w:color w:val="000000" w:themeColor="text1"/>
                <w:sz w:val="24"/>
                <w:szCs w:val="24"/>
              </w:rPr>
              <w:t>3.Понятие доходов организации. Формирование прибыли. Рентабельность и её виды. Расчет прибыли и рентабельности организации.</w:t>
            </w:r>
          </w:p>
        </w:tc>
      </w:tr>
      <w:tr w:rsidR="004346E0" w:rsidRPr="004346E0" w14:paraId="6673376C" w14:textId="77777777" w:rsidTr="009F2507">
        <w:tc>
          <w:tcPr>
            <w:tcW w:w="1295" w:type="pct"/>
            <w:vMerge/>
          </w:tcPr>
          <w:p w14:paraId="3743D6A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08FC48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12F38C6" w14:textId="77777777" w:rsidTr="009F2507">
        <w:tc>
          <w:tcPr>
            <w:tcW w:w="1295" w:type="pct"/>
            <w:vMerge/>
          </w:tcPr>
          <w:p w14:paraId="6D2215E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FAF3FC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9:</w:t>
            </w:r>
            <w:r w:rsidRPr="004346E0">
              <w:rPr>
                <w:rFonts w:ascii="Times New Roman" w:hAnsi="Times New Roman" w:cs="Times New Roman"/>
                <w:color w:val="000000" w:themeColor="text1"/>
                <w:sz w:val="24"/>
                <w:szCs w:val="24"/>
              </w:rPr>
              <w:t xml:space="preserve"> «Расчет совокупных и удельных показателей организации»</w:t>
            </w:r>
          </w:p>
        </w:tc>
      </w:tr>
      <w:tr w:rsidR="004346E0" w:rsidRPr="004346E0" w14:paraId="47D3E254" w14:textId="77777777" w:rsidTr="009F2507">
        <w:tc>
          <w:tcPr>
            <w:tcW w:w="1295" w:type="pct"/>
            <w:vMerge/>
          </w:tcPr>
          <w:p w14:paraId="5BA1B83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625810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10:</w:t>
            </w:r>
            <w:r w:rsidRPr="004346E0">
              <w:rPr>
                <w:rFonts w:ascii="Times New Roman" w:hAnsi="Times New Roman" w:cs="Times New Roman"/>
                <w:color w:val="000000" w:themeColor="text1"/>
                <w:sz w:val="24"/>
                <w:szCs w:val="24"/>
              </w:rPr>
              <w:t xml:space="preserve"> «Расчёт стоимости валовой, товарной и реализованной продукции»</w:t>
            </w:r>
          </w:p>
        </w:tc>
      </w:tr>
      <w:tr w:rsidR="004346E0" w:rsidRPr="004346E0" w14:paraId="21D80042" w14:textId="77777777" w:rsidTr="009F2507">
        <w:tc>
          <w:tcPr>
            <w:tcW w:w="1295" w:type="pct"/>
            <w:vMerge w:val="restart"/>
          </w:tcPr>
          <w:p w14:paraId="269E82D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1.7 Цена и ценообразование</w:t>
            </w:r>
          </w:p>
        </w:tc>
        <w:tc>
          <w:tcPr>
            <w:tcW w:w="3705" w:type="pct"/>
          </w:tcPr>
          <w:p w14:paraId="2A0F23A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8A4BCAE" w14:textId="77777777" w:rsidTr="009F2507">
        <w:tc>
          <w:tcPr>
            <w:tcW w:w="1295" w:type="pct"/>
            <w:vMerge/>
          </w:tcPr>
          <w:p w14:paraId="768EB31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B79BF17"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1.Сущность и классификация цен. Ценовая политика и ценовая стратегия. Цены на продукцию горной промышленности.</w:t>
            </w:r>
          </w:p>
        </w:tc>
      </w:tr>
      <w:tr w:rsidR="004346E0" w:rsidRPr="004346E0" w14:paraId="1A221C14" w14:textId="77777777" w:rsidTr="009F2507">
        <w:tc>
          <w:tcPr>
            <w:tcW w:w="1295" w:type="pct"/>
            <w:vMerge/>
          </w:tcPr>
          <w:p w14:paraId="12E74B8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4A7973"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2.Расчет оптовой и розничной цены.</w:t>
            </w:r>
          </w:p>
        </w:tc>
      </w:tr>
      <w:tr w:rsidR="004346E0" w:rsidRPr="004346E0" w14:paraId="3B320894" w14:textId="77777777" w:rsidTr="009F2507">
        <w:tc>
          <w:tcPr>
            <w:tcW w:w="1295" w:type="pct"/>
            <w:vMerge w:val="restart"/>
          </w:tcPr>
          <w:p w14:paraId="299BE2F0"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1.8 Организация основного производства</w:t>
            </w:r>
          </w:p>
          <w:p w14:paraId="5C5DE974" w14:textId="77777777" w:rsidR="009F2507" w:rsidRPr="004346E0" w:rsidRDefault="009F2507" w:rsidP="009B3FF2">
            <w:pPr>
              <w:rPr>
                <w:rFonts w:ascii="Times New Roman" w:hAnsi="Times New Roman" w:cs="Times New Roman"/>
                <w:b/>
                <w:bCs/>
                <w:color w:val="000000" w:themeColor="text1"/>
                <w:sz w:val="24"/>
                <w:szCs w:val="24"/>
              </w:rPr>
            </w:pPr>
          </w:p>
          <w:p w14:paraId="19D1DFEF" w14:textId="77777777" w:rsidR="009F2507" w:rsidRPr="004346E0" w:rsidRDefault="009F2507" w:rsidP="009B3FF2">
            <w:pPr>
              <w:rPr>
                <w:rFonts w:ascii="Times New Roman" w:hAnsi="Times New Roman" w:cs="Times New Roman"/>
                <w:b/>
                <w:bCs/>
                <w:color w:val="000000" w:themeColor="text1"/>
                <w:sz w:val="24"/>
                <w:szCs w:val="24"/>
              </w:rPr>
            </w:pPr>
          </w:p>
          <w:p w14:paraId="238890AB" w14:textId="77777777" w:rsidR="009F2507" w:rsidRPr="004346E0" w:rsidRDefault="009F2507" w:rsidP="009B3FF2">
            <w:pPr>
              <w:rPr>
                <w:rFonts w:ascii="Times New Roman" w:hAnsi="Times New Roman" w:cs="Times New Roman"/>
                <w:b/>
                <w:bCs/>
                <w:color w:val="000000" w:themeColor="text1"/>
                <w:sz w:val="24"/>
                <w:szCs w:val="24"/>
              </w:rPr>
            </w:pPr>
          </w:p>
          <w:p w14:paraId="4922B67B" w14:textId="77777777" w:rsidR="009F2507" w:rsidRPr="004346E0" w:rsidRDefault="009F2507" w:rsidP="009B3FF2">
            <w:pPr>
              <w:rPr>
                <w:rFonts w:ascii="Times New Roman" w:hAnsi="Times New Roman" w:cs="Times New Roman"/>
                <w:b/>
                <w:bCs/>
                <w:color w:val="000000" w:themeColor="text1"/>
                <w:sz w:val="24"/>
                <w:szCs w:val="24"/>
              </w:rPr>
            </w:pPr>
          </w:p>
          <w:p w14:paraId="53BF55AA" w14:textId="77777777" w:rsidR="009F2507" w:rsidRPr="004346E0" w:rsidRDefault="009F2507" w:rsidP="009B3FF2">
            <w:pPr>
              <w:rPr>
                <w:rFonts w:ascii="Times New Roman" w:hAnsi="Times New Roman" w:cs="Times New Roman"/>
                <w:b/>
                <w:bCs/>
                <w:color w:val="000000" w:themeColor="text1"/>
                <w:sz w:val="24"/>
                <w:szCs w:val="24"/>
              </w:rPr>
            </w:pPr>
          </w:p>
          <w:p w14:paraId="6E463173" w14:textId="77777777" w:rsidR="009F2507" w:rsidRPr="004346E0" w:rsidRDefault="009F2507" w:rsidP="009B3FF2">
            <w:pPr>
              <w:rPr>
                <w:rFonts w:ascii="Times New Roman" w:hAnsi="Times New Roman" w:cs="Times New Roman"/>
                <w:b/>
                <w:bCs/>
                <w:color w:val="000000" w:themeColor="text1"/>
                <w:sz w:val="24"/>
                <w:szCs w:val="24"/>
              </w:rPr>
            </w:pPr>
          </w:p>
          <w:p w14:paraId="15E3E8B0" w14:textId="77777777" w:rsidR="009F2507" w:rsidRPr="004346E0" w:rsidRDefault="009F2507" w:rsidP="009B3FF2">
            <w:pPr>
              <w:rPr>
                <w:rFonts w:ascii="Times New Roman" w:hAnsi="Times New Roman" w:cs="Times New Roman"/>
                <w:b/>
                <w:bCs/>
                <w:color w:val="000000" w:themeColor="text1"/>
                <w:sz w:val="24"/>
                <w:szCs w:val="24"/>
              </w:rPr>
            </w:pPr>
          </w:p>
          <w:p w14:paraId="63626E98" w14:textId="77777777" w:rsidR="009F2507" w:rsidRPr="004346E0" w:rsidRDefault="009F2507" w:rsidP="009B3FF2">
            <w:pPr>
              <w:rPr>
                <w:rFonts w:ascii="Times New Roman" w:hAnsi="Times New Roman" w:cs="Times New Roman"/>
                <w:b/>
                <w:bCs/>
                <w:color w:val="000000" w:themeColor="text1"/>
                <w:sz w:val="24"/>
                <w:szCs w:val="24"/>
              </w:rPr>
            </w:pPr>
          </w:p>
          <w:p w14:paraId="5239A21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80B791D"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5863D23" w14:textId="77777777" w:rsidTr="009F2507">
        <w:tc>
          <w:tcPr>
            <w:tcW w:w="1295" w:type="pct"/>
            <w:vMerge/>
          </w:tcPr>
          <w:p w14:paraId="097FF4B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CDB563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r>
      <w:tr w:rsidR="004346E0" w:rsidRPr="004346E0" w14:paraId="0E466124" w14:textId="77777777" w:rsidTr="009F2507">
        <w:tc>
          <w:tcPr>
            <w:tcW w:w="1295" w:type="pct"/>
            <w:vMerge/>
          </w:tcPr>
          <w:p w14:paraId="19E44F6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6C77E5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Классификация и структура персонала шахты. Показатели, характеризующие персонал шахты. Классификация персонала подготовительного и добычного участков. Должностные обязанности горного мастера и членов бригады.</w:t>
            </w:r>
          </w:p>
        </w:tc>
      </w:tr>
      <w:tr w:rsidR="004346E0" w:rsidRPr="004346E0" w14:paraId="643B4728" w14:textId="77777777" w:rsidTr="009F2507">
        <w:tc>
          <w:tcPr>
            <w:tcW w:w="1295" w:type="pct"/>
            <w:vMerge/>
          </w:tcPr>
          <w:p w14:paraId="3D0968E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D0998E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 Режим работы шахты. Графики выходов рабочего персонала. Формы организации труда на участках шахты. Нарядная система. Организация подготовительных и очистных работ.</w:t>
            </w:r>
          </w:p>
        </w:tc>
      </w:tr>
      <w:tr w:rsidR="004346E0" w:rsidRPr="004346E0" w14:paraId="6567DF53" w14:textId="77777777" w:rsidTr="009F2507">
        <w:tc>
          <w:tcPr>
            <w:tcW w:w="1295" w:type="pct"/>
            <w:vMerge/>
          </w:tcPr>
          <w:p w14:paraId="5125ABB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D3856D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4.Организация производства на подготовительном участке. Технологический паспорт проведения выработки. Методика расчёта и построения графиков организации работ на подготовительном участке. </w:t>
            </w:r>
          </w:p>
        </w:tc>
      </w:tr>
      <w:tr w:rsidR="004346E0" w:rsidRPr="004346E0" w14:paraId="2F16FA92" w14:textId="77777777" w:rsidTr="009F2507">
        <w:tc>
          <w:tcPr>
            <w:tcW w:w="1295" w:type="pct"/>
            <w:vMerge/>
          </w:tcPr>
          <w:p w14:paraId="5CEF6AF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7E74A3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5.Организация работ на добычном участке. Методика расчёта и построения графиков организации работ при выемке в очистном забое.</w:t>
            </w:r>
          </w:p>
        </w:tc>
      </w:tr>
      <w:tr w:rsidR="004346E0" w:rsidRPr="004346E0" w14:paraId="15DD4EBB" w14:textId="77777777" w:rsidTr="009F2507">
        <w:tc>
          <w:tcPr>
            <w:tcW w:w="1295" w:type="pct"/>
            <w:vMerge/>
          </w:tcPr>
          <w:p w14:paraId="1F977DAC"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1BCDFAB"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6. Оформление документации на производство работ (наряд-допуск). Условия допуска к выполнению работ членов бригады. Ведение документации по охране труда и промышленной безопасности. Автоматизация процесса оформления наряда-допуска и заполнения документации.</w:t>
            </w:r>
          </w:p>
        </w:tc>
      </w:tr>
      <w:tr w:rsidR="004346E0" w:rsidRPr="004346E0" w14:paraId="60F58F4C" w14:textId="77777777" w:rsidTr="009F2507">
        <w:tc>
          <w:tcPr>
            <w:tcW w:w="1295" w:type="pct"/>
            <w:vMerge/>
          </w:tcPr>
          <w:p w14:paraId="66222AD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7D2117C"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7.Порядок проведения инструктажей по охране труда и промышленной безопасности. Правила ведения документации. Методы проведения инструктажей. </w:t>
            </w:r>
          </w:p>
        </w:tc>
      </w:tr>
      <w:tr w:rsidR="004346E0" w:rsidRPr="004346E0" w14:paraId="12C6FCF9" w14:textId="77777777" w:rsidTr="009F2507">
        <w:tc>
          <w:tcPr>
            <w:tcW w:w="1295" w:type="pct"/>
            <w:vMerge/>
          </w:tcPr>
          <w:p w14:paraId="47873AD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9EA0B7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4DC8979D" w14:textId="77777777" w:rsidTr="009F2507">
        <w:tc>
          <w:tcPr>
            <w:tcW w:w="1295" w:type="pct"/>
            <w:vMerge/>
          </w:tcPr>
          <w:p w14:paraId="76E3920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36611E1"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11:</w:t>
            </w:r>
            <w:r w:rsidRPr="004346E0">
              <w:rPr>
                <w:rFonts w:ascii="Times New Roman" w:hAnsi="Times New Roman" w:cs="Times New Roman"/>
                <w:bCs/>
                <w:color w:val="000000" w:themeColor="text1"/>
                <w:sz w:val="24"/>
                <w:szCs w:val="24"/>
              </w:rPr>
              <w:t xml:space="preserve"> «Планирование численности работников и производительности труда»</w:t>
            </w:r>
          </w:p>
        </w:tc>
      </w:tr>
      <w:tr w:rsidR="004346E0" w:rsidRPr="004346E0" w14:paraId="00F5AB0E" w14:textId="77777777" w:rsidTr="009F2507">
        <w:tc>
          <w:tcPr>
            <w:tcW w:w="1295" w:type="pct"/>
            <w:vMerge/>
          </w:tcPr>
          <w:p w14:paraId="236D48B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28A5BEF"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12:</w:t>
            </w:r>
            <w:r w:rsidRPr="004346E0">
              <w:rPr>
                <w:rFonts w:ascii="Times New Roman" w:hAnsi="Times New Roman" w:cs="Times New Roman"/>
                <w:bCs/>
                <w:color w:val="000000" w:themeColor="text1"/>
                <w:sz w:val="24"/>
                <w:szCs w:val="24"/>
              </w:rPr>
              <w:t xml:space="preserve"> «Расчет показателей численности персонала»</w:t>
            </w:r>
          </w:p>
        </w:tc>
      </w:tr>
      <w:tr w:rsidR="004346E0" w:rsidRPr="004346E0" w14:paraId="50039FEB" w14:textId="77777777" w:rsidTr="009F2507">
        <w:tc>
          <w:tcPr>
            <w:tcW w:w="1295" w:type="pct"/>
            <w:vMerge/>
          </w:tcPr>
          <w:p w14:paraId="6BAFF9A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9092CAC"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13:</w:t>
            </w:r>
            <w:r w:rsidRPr="004346E0">
              <w:rPr>
                <w:rFonts w:ascii="Times New Roman" w:hAnsi="Times New Roman" w:cs="Times New Roman"/>
                <w:bCs/>
                <w:color w:val="000000" w:themeColor="text1"/>
                <w:sz w:val="24"/>
                <w:szCs w:val="24"/>
              </w:rPr>
              <w:t xml:space="preserve"> «Расчет показателей производительности труда»</w:t>
            </w:r>
          </w:p>
        </w:tc>
      </w:tr>
      <w:tr w:rsidR="004346E0" w:rsidRPr="004346E0" w14:paraId="13182AF5" w14:textId="77777777" w:rsidTr="009F2507">
        <w:tc>
          <w:tcPr>
            <w:tcW w:w="1295" w:type="pct"/>
            <w:vMerge/>
          </w:tcPr>
          <w:p w14:paraId="361AE7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1346BCB"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14:</w:t>
            </w:r>
            <w:r w:rsidRPr="004346E0">
              <w:rPr>
                <w:rFonts w:ascii="Times New Roman" w:hAnsi="Times New Roman" w:cs="Times New Roman"/>
                <w:bCs/>
                <w:color w:val="000000" w:themeColor="text1"/>
                <w:sz w:val="24"/>
                <w:szCs w:val="24"/>
              </w:rPr>
              <w:t xml:space="preserve"> «Оформление наряда-допуска»</w:t>
            </w:r>
          </w:p>
        </w:tc>
      </w:tr>
      <w:tr w:rsidR="004346E0" w:rsidRPr="004346E0" w14:paraId="437F12CA" w14:textId="77777777" w:rsidTr="009F2507">
        <w:tc>
          <w:tcPr>
            <w:tcW w:w="1295" w:type="pct"/>
            <w:vMerge w:val="restart"/>
          </w:tcPr>
          <w:p w14:paraId="2134B52C"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1.9 Нормирование труда</w:t>
            </w:r>
          </w:p>
          <w:p w14:paraId="7E172D5A" w14:textId="77777777" w:rsidR="009F2507" w:rsidRPr="004346E0" w:rsidRDefault="009F2507" w:rsidP="009B3FF2">
            <w:pPr>
              <w:rPr>
                <w:rFonts w:ascii="Times New Roman" w:hAnsi="Times New Roman" w:cs="Times New Roman"/>
                <w:b/>
                <w:bCs/>
                <w:color w:val="000000" w:themeColor="text1"/>
                <w:sz w:val="24"/>
                <w:szCs w:val="24"/>
              </w:rPr>
            </w:pPr>
          </w:p>
          <w:p w14:paraId="5A33C3C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EEA099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FFA28F9" w14:textId="77777777" w:rsidTr="009F2507">
        <w:tc>
          <w:tcPr>
            <w:tcW w:w="1295" w:type="pct"/>
            <w:vMerge/>
          </w:tcPr>
          <w:p w14:paraId="7D00B1E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EB6326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1.Производственный процесс добычи полезных ископаемых подземным способом и его составные части. Содержание и задачи технического нормирования труда.</w:t>
            </w:r>
          </w:p>
          <w:p w14:paraId="4EB77B18" w14:textId="77777777" w:rsidR="009F2507" w:rsidRPr="004346E0" w:rsidRDefault="009F2507" w:rsidP="009B3FF2">
            <w:pPr>
              <w:rPr>
                <w:rFonts w:ascii="Times New Roman" w:hAnsi="Times New Roman" w:cs="Times New Roman"/>
                <w:color w:val="000000" w:themeColor="text1"/>
                <w:sz w:val="24"/>
                <w:szCs w:val="24"/>
              </w:rPr>
            </w:pPr>
          </w:p>
        </w:tc>
      </w:tr>
      <w:tr w:rsidR="004346E0" w:rsidRPr="004346E0" w14:paraId="13AA7F6A" w14:textId="77777777" w:rsidTr="009F2507">
        <w:tc>
          <w:tcPr>
            <w:tcW w:w="1295" w:type="pct"/>
            <w:vMerge/>
          </w:tcPr>
          <w:p w14:paraId="6B02CFD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5EB6C6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2.Методы нормирования. Понятия о нормах выработки и нормах времени. Классификация затрат рабочего времени. Баланс рабочего времени. Организация табельного учёта</w:t>
            </w:r>
          </w:p>
        </w:tc>
      </w:tr>
      <w:tr w:rsidR="004346E0" w:rsidRPr="004346E0" w14:paraId="5CC2F612" w14:textId="77777777" w:rsidTr="009F2507">
        <w:tc>
          <w:tcPr>
            <w:tcW w:w="1295" w:type="pct"/>
            <w:vMerge/>
          </w:tcPr>
          <w:p w14:paraId="0EE6D0B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7E2A439"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 Методы изучения затрат рабочего времени. Метод - наблюдение, метод – хронометража, метод – фотографии. Правила проведения методов. Обработка и анализ данных.</w:t>
            </w:r>
          </w:p>
        </w:tc>
      </w:tr>
      <w:tr w:rsidR="004346E0" w:rsidRPr="004346E0" w14:paraId="6A45C9D1" w14:textId="77777777" w:rsidTr="009F2507">
        <w:tc>
          <w:tcPr>
            <w:tcW w:w="1295" w:type="pct"/>
            <w:vMerge/>
          </w:tcPr>
          <w:p w14:paraId="3E6708C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1C9686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4. Расчёт норм выработки. Учёт и анализ норм выработки. </w:t>
            </w:r>
          </w:p>
          <w:p w14:paraId="76B71FA4" w14:textId="77777777" w:rsidR="009F2507" w:rsidRPr="004346E0" w:rsidRDefault="009F2507" w:rsidP="009B3FF2">
            <w:pPr>
              <w:rPr>
                <w:rFonts w:ascii="Times New Roman" w:hAnsi="Times New Roman" w:cs="Times New Roman"/>
                <w:color w:val="000000" w:themeColor="text1"/>
                <w:sz w:val="24"/>
                <w:szCs w:val="24"/>
              </w:rPr>
            </w:pPr>
          </w:p>
        </w:tc>
      </w:tr>
      <w:tr w:rsidR="004346E0" w:rsidRPr="004346E0" w14:paraId="02294E37" w14:textId="77777777" w:rsidTr="009F2507">
        <w:tc>
          <w:tcPr>
            <w:tcW w:w="1295" w:type="pct"/>
            <w:vMerge/>
          </w:tcPr>
          <w:p w14:paraId="125C3ED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7E4088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31CADC2" w14:textId="77777777" w:rsidTr="009F2507">
        <w:tc>
          <w:tcPr>
            <w:tcW w:w="1295" w:type="pct"/>
            <w:vMerge/>
          </w:tcPr>
          <w:p w14:paraId="05AA35A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DD803F5"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15:</w:t>
            </w:r>
            <w:r w:rsidRPr="004346E0">
              <w:rPr>
                <w:rFonts w:ascii="Times New Roman" w:hAnsi="Times New Roman" w:cs="Times New Roman"/>
                <w:bCs/>
                <w:color w:val="000000" w:themeColor="text1"/>
                <w:sz w:val="24"/>
                <w:szCs w:val="24"/>
              </w:rPr>
              <w:t xml:space="preserve"> «Анализ баланса рабочего времени»</w:t>
            </w:r>
          </w:p>
        </w:tc>
      </w:tr>
      <w:tr w:rsidR="004346E0" w:rsidRPr="004346E0" w14:paraId="773AE4E2" w14:textId="77777777" w:rsidTr="009F2507">
        <w:tc>
          <w:tcPr>
            <w:tcW w:w="1295" w:type="pct"/>
            <w:vMerge/>
          </w:tcPr>
          <w:p w14:paraId="4E42951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B5D5962" w14:textId="77777777" w:rsidR="009F2507" w:rsidRPr="004346E0" w:rsidRDefault="009F2507" w:rsidP="009B3FF2">
            <w:pPr>
              <w:jc w:val="both"/>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16:</w:t>
            </w:r>
            <w:r w:rsidRPr="004346E0">
              <w:rPr>
                <w:rFonts w:ascii="Times New Roman" w:hAnsi="Times New Roman" w:cs="Times New Roman"/>
                <w:bCs/>
                <w:color w:val="000000" w:themeColor="text1"/>
                <w:sz w:val="24"/>
                <w:szCs w:val="24"/>
              </w:rPr>
              <w:t xml:space="preserve"> «Нормирование рабочих процессов»</w:t>
            </w:r>
          </w:p>
        </w:tc>
      </w:tr>
      <w:tr w:rsidR="004346E0" w:rsidRPr="004346E0" w14:paraId="552B1701" w14:textId="77777777" w:rsidTr="009F2507">
        <w:tc>
          <w:tcPr>
            <w:tcW w:w="1295" w:type="pct"/>
            <w:vMerge/>
          </w:tcPr>
          <w:p w14:paraId="296B9BA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0401324"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17:</w:t>
            </w:r>
            <w:r w:rsidRPr="004346E0">
              <w:rPr>
                <w:rFonts w:ascii="Times New Roman" w:hAnsi="Times New Roman" w:cs="Times New Roman"/>
                <w:bCs/>
                <w:color w:val="000000" w:themeColor="text1"/>
                <w:sz w:val="24"/>
                <w:szCs w:val="24"/>
              </w:rPr>
              <w:t xml:space="preserve"> «Определение структуры затрат рабочего времени»</w:t>
            </w:r>
          </w:p>
        </w:tc>
      </w:tr>
      <w:tr w:rsidR="004346E0" w:rsidRPr="004346E0" w14:paraId="6A0338FD" w14:textId="77777777" w:rsidTr="009F2507">
        <w:tc>
          <w:tcPr>
            <w:tcW w:w="1295" w:type="pct"/>
            <w:vMerge w:val="restart"/>
          </w:tcPr>
          <w:p w14:paraId="711E73C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Тема 1.10 Организация оплаты труда</w:t>
            </w:r>
          </w:p>
        </w:tc>
        <w:tc>
          <w:tcPr>
            <w:tcW w:w="3705" w:type="pct"/>
          </w:tcPr>
          <w:p w14:paraId="384C8125" w14:textId="77777777" w:rsidR="009F2507" w:rsidRPr="004346E0" w:rsidRDefault="009F2507" w:rsidP="009B3FF2">
            <w:pPr>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C66EDDD" w14:textId="77777777" w:rsidTr="009F2507">
        <w:tc>
          <w:tcPr>
            <w:tcW w:w="1295" w:type="pct"/>
            <w:vMerge/>
          </w:tcPr>
          <w:p w14:paraId="18AE25D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BEF74F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color w:val="000000" w:themeColor="text1"/>
                <w:sz w:val="24"/>
                <w:szCs w:val="24"/>
              </w:rPr>
              <w:t xml:space="preserve">1.Сущность и функции заработной платы. Принципы и элементы организации оплаты труда. Тарифная система оплаты труда. </w:t>
            </w:r>
          </w:p>
        </w:tc>
      </w:tr>
      <w:tr w:rsidR="004346E0" w:rsidRPr="004346E0" w14:paraId="5E16D296" w14:textId="77777777" w:rsidTr="009F2507">
        <w:tc>
          <w:tcPr>
            <w:tcW w:w="1295" w:type="pct"/>
            <w:vMerge/>
          </w:tcPr>
          <w:p w14:paraId="73C011B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A74C94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2.Виды, формы и системы заработной платы. Повременная и сдельная формы оплаты труда. Оплата труда рабочего персонала и инженерно-технического персонала. Премирование рабочего персонала. </w:t>
            </w:r>
          </w:p>
          <w:p w14:paraId="5D59EE46" w14:textId="77777777" w:rsidR="009F2507" w:rsidRPr="004346E0" w:rsidRDefault="009F2507" w:rsidP="009B3FF2">
            <w:pPr>
              <w:rPr>
                <w:rFonts w:ascii="Times New Roman" w:hAnsi="Times New Roman" w:cs="Times New Roman"/>
                <w:b/>
                <w:bCs/>
                <w:color w:val="000000" w:themeColor="text1"/>
                <w:sz w:val="24"/>
                <w:szCs w:val="24"/>
              </w:rPr>
            </w:pPr>
          </w:p>
        </w:tc>
      </w:tr>
      <w:tr w:rsidR="004346E0" w:rsidRPr="004346E0" w14:paraId="53066458" w14:textId="77777777" w:rsidTr="009F2507">
        <w:tc>
          <w:tcPr>
            <w:tcW w:w="1295" w:type="pct"/>
            <w:vMerge/>
          </w:tcPr>
          <w:p w14:paraId="2C99B88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04A074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266F6EF4" w14:textId="77777777" w:rsidTr="009F2507">
        <w:tc>
          <w:tcPr>
            <w:tcW w:w="1295" w:type="pct"/>
            <w:vMerge/>
          </w:tcPr>
          <w:p w14:paraId="3744623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579383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18:</w:t>
            </w:r>
            <w:r w:rsidRPr="004346E0">
              <w:rPr>
                <w:rFonts w:ascii="Times New Roman" w:hAnsi="Times New Roman" w:cs="Times New Roman"/>
                <w:color w:val="000000" w:themeColor="text1"/>
                <w:sz w:val="24"/>
                <w:szCs w:val="24"/>
              </w:rPr>
              <w:t xml:space="preserve"> «Расчёт оплаты труда рабочим-сдельщикам подготовительного и добычного участков»</w:t>
            </w:r>
          </w:p>
        </w:tc>
      </w:tr>
      <w:tr w:rsidR="004346E0" w:rsidRPr="004346E0" w14:paraId="3DCE3D1F" w14:textId="77777777" w:rsidTr="009F2507">
        <w:tc>
          <w:tcPr>
            <w:tcW w:w="1295" w:type="pct"/>
            <w:vMerge/>
          </w:tcPr>
          <w:p w14:paraId="1C00449C"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154D077"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19 </w:t>
            </w:r>
            <w:r w:rsidRPr="004346E0">
              <w:rPr>
                <w:rFonts w:ascii="Times New Roman" w:hAnsi="Times New Roman" w:cs="Times New Roman"/>
                <w:bCs/>
                <w:color w:val="000000" w:themeColor="text1"/>
                <w:sz w:val="24"/>
                <w:szCs w:val="24"/>
              </w:rPr>
              <w:t>«Распределение заработной платы при бригадной форме организации труда»</w:t>
            </w:r>
          </w:p>
        </w:tc>
      </w:tr>
      <w:tr w:rsidR="004346E0" w:rsidRPr="004346E0" w14:paraId="74D527FC" w14:textId="77777777" w:rsidTr="009F2507">
        <w:tc>
          <w:tcPr>
            <w:tcW w:w="1295" w:type="pct"/>
            <w:vMerge w:val="restart"/>
          </w:tcPr>
          <w:p w14:paraId="2C0BAA93" w14:textId="55264BD5"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Pr>
                <w:rFonts w:ascii="Times New Roman" w:hAnsi="Times New Roman" w:cs="Times New Roman"/>
                <w:b/>
                <w:bCs/>
                <w:color w:val="000000" w:themeColor="text1"/>
                <w:sz w:val="24"/>
                <w:szCs w:val="24"/>
                <w:lang w:val="en-US"/>
              </w:rPr>
              <w:t>1</w:t>
            </w:r>
            <w:r w:rsidRPr="004346E0">
              <w:rPr>
                <w:rFonts w:ascii="Times New Roman" w:hAnsi="Times New Roman" w:cs="Times New Roman"/>
                <w:b/>
                <w:bCs/>
                <w:color w:val="000000" w:themeColor="text1"/>
                <w:sz w:val="24"/>
                <w:szCs w:val="24"/>
              </w:rPr>
              <w:t xml:space="preserve"> Организация вспомогательного </w:t>
            </w:r>
          </w:p>
          <w:p w14:paraId="569B9A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производства</w:t>
            </w:r>
          </w:p>
          <w:p w14:paraId="2A9061AE" w14:textId="77777777" w:rsidR="009F2507" w:rsidRPr="004346E0" w:rsidRDefault="009F2507" w:rsidP="009B3FF2">
            <w:pPr>
              <w:rPr>
                <w:rFonts w:ascii="Times New Roman" w:hAnsi="Times New Roman" w:cs="Times New Roman"/>
                <w:b/>
                <w:bCs/>
                <w:color w:val="000000" w:themeColor="text1"/>
                <w:sz w:val="24"/>
                <w:szCs w:val="24"/>
              </w:rPr>
            </w:pPr>
          </w:p>
          <w:p w14:paraId="00002ACE" w14:textId="77777777" w:rsidR="009F2507" w:rsidRPr="004346E0" w:rsidRDefault="009F2507" w:rsidP="009B3FF2">
            <w:pPr>
              <w:rPr>
                <w:rFonts w:ascii="Times New Roman" w:hAnsi="Times New Roman" w:cs="Times New Roman"/>
                <w:b/>
                <w:bCs/>
                <w:color w:val="000000" w:themeColor="text1"/>
                <w:sz w:val="24"/>
                <w:szCs w:val="24"/>
              </w:rPr>
            </w:pPr>
          </w:p>
          <w:p w14:paraId="2176C51A" w14:textId="77777777" w:rsidR="009F2507" w:rsidRPr="004346E0" w:rsidRDefault="009F2507" w:rsidP="009B3FF2">
            <w:pPr>
              <w:rPr>
                <w:rFonts w:ascii="Times New Roman" w:hAnsi="Times New Roman" w:cs="Times New Roman"/>
                <w:b/>
                <w:bCs/>
                <w:color w:val="000000" w:themeColor="text1"/>
                <w:sz w:val="24"/>
                <w:szCs w:val="24"/>
              </w:rPr>
            </w:pPr>
          </w:p>
          <w:p w14:paraId="64744CFD" w14:textId="77777777" w:rsidR="009F2507" w:rsidRPr="004346E0" w:rsidRDefault="009F2507" w:rsidP="009B3FF2">
            <w:pPr>
              <w:rPr>
                <w:rFonts w:ascii="Times New Roman" w:hAnsi="Times New Roman" w:cs="Times New Roman"/>
                <w:b/>
                <w:bCs/>
                <w:color w:val="000000" w:themeColor="text1"/>
                <w:sz w:val="24"/>
                <w:szCs w:val="24"/>
              </w:rPr>
            </w:pPr>
          </w:p>
          <w:p w14:paraId="5CBA65A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5DB3034"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40491F3C" w14:textId="77777777" w:rsidTr="009F2507">
        <w:tc>
          <w:tcPr>
            <w:tcW w:w="1295" w:type="pct"/>
            <w:vMerge/>
          </w:tcPr>
          <w:p w14:paraId="306BDA5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4A530AD"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1.Организация работы подземного транспорта и подъёма. Техническая документация по эксплуатации подземного транспорта и оборудования.</w:t>
            </w:r>
          </w:p>
        </w:tc>
      </w:tr>
      <w:tr w:rsidR="004346E0" w:rsidRPr="004346E0" w14:paraId="1516BD93" w14:textId="77777777" w:rsidTr="009F2507">
        <w:tc>
          <w:tcPr>
            <w:tcW w:w="1295" w:type="pct"/>
            <w:vMerge/>
          </w:tcPr>
          <w:p w14:paraId="5040181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5E8F54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2.Организация работы вспомогательных и обслуживающих участков и цехов шахты. Организация электроснабжения шахты. Организация компрессорного хозяйства шахты. </w:t>
            </w:r>
          </w:p>
        </w:tc>
      </w:tr>
      <w:tr w:rsidR="004346E0" w:rsidRPr="004346E0" w14:paraId="1C796F17" w14:textId="77777777" w:rsidTr="009F2507">
        <w:tc>
          <w:tcPr>
            <w:tcW w:w="1295" w:type="pct"/>
            <w:vMerge/>
          </w:tcPr>
          <w:p w14:paraId="247371E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BE5083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3.Организация ремонта шахтного оборудования. Система и виды ремонта. Ремонтные нормативы. Графики плановых осмотров и ремонтов оборудования.</w:t>
            </w:r>
          </w:p>
        </w:tc>
      </w:tr>
      <w:tr w:rsidR="004346E0" w:rsidRPr="004346E0" w14:paraId="1451B5D9" w14:textId="77777777" w:rsidTr="009F2507">
        <w:tc>
          <w:tcPr>
            <w:tcW w:w="1295" w:type="pct"/>
            <w:vMerge/>
          </w:tcPr>
          <w:p w14:paraId="79A78CE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BD5B26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4.Организация ремонта и поддержания горных выработок.</w:t>
            </w:r>
          </w:p>
          <w:p w14:paraId="402987F6"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2FAC5F16" w14:textId="77777777" w:rsidTr="009F2507">
        <w:tc>
          <w:tcPr>
            <w:tcW w:w="1295" w:type="pct"/>
            <w:vMerge/>
          </w:tcPr>
          <w:p w14:paraId="1DB9F24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18FE98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5.Организация работы поверхностно-технологического комплекса.</w:t>
            </w:r>
          </w:p>
          <w:p w14:paraId="08FEBD2F"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153180AA" w14:textId="77777777" w:rsidTr="009F2507">
        <w:tc>
          <w:tcPr>
            <w:tcW w:w="1295" w:type="pct"/>
            <w:vMerge/>
          </w:tcPr>
          <w:p w14:paraId="02C8980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7C721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2C82C931" w14:textId="77777777" w:rsidTr="009F2507">
        <w:tc>
          <w:tcPr>
            <w:tcW w:w="1295" w:type="pct"/>
            <w:vMerge/>
          </w:tcPr>
          <w:p w14:paraId="2721B13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298019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20:</w:t>
            </w:r>
            <w:r w:rsidRPr="004346E0">
              <w:rPr>
                <w:rFonts w:ascii="Times New Roman" w:hAnsi="Times New Roman" w:cs="Times New Roman"/>
                <w:color w:val="000000" w:themeColor="text1"/>
                <w:sz w:val="24"/>
                <w:szCs w:val="24"/>
              </w:rPr>
              <w:t xml:space="preserve"> «Составление графиков организации работ при проведении подготовительных выработок»</w:t>
            </w:r>
          </w:p>
        </w:tc>
      </w:tr>
      <w:tr w:rsidR="004346E0" w:rsidRPr="004346E0" w14:paraId="4AB53F98" w14:textId="77777777" w:rsidTr="009F2507">
        <w:tc>
          <w:tcPr>
            <w:tcW w:w="1295" w:type="pct"/>
            <w:vMerge/>
          </w:tcPr>
          <w:p w14:paraId="306D188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52773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21:</w:t>
            </w:r>
            <w:r w:rsidRPr="004346E0">
              <w:rPr>
                <w:rFonts w:ascii="Times New Roman" w:hAnsi="Times New Roman" w:cs="Times New Roman"/>
                <w:color w:val="000000" w:themeColor="text1"/>
                <w:sz w:val="24"/>
                <w:szCs w:val="24"/>
              </w:rPr>
              <w:t xml:space="preserve"> «Составление графиков организации работ по выемке угля в очистном забое»</w:t>
            </w:r>
          </w:p>
        </w:tc>
      </w:tr>
      <w:tr w:rsidR="004346E0" w:rsidRPr="004346E0" w14:paraId="7D7AEA71" w14:textId="77777777" w:rsidTr="009F2507">
        <w:tc>
          <w:tcPr>
            <w:tcW w:w="1295" w:type="pct"/>
            <w:vMerge/>
          </w:tcPr>
          <w:p w14:paraId="26557B4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867B44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22:</w:t>
            </w:r>
            <w:r w:rsidRPr="004346E0">
              <w:rPr>
                <w:rFonts w:ascii="Times New Roman" w:hAnsi="Times New Roman" w:cs="Times New Roman"/>
                <w:color w:val="000000" w:themeColor="text1"/>
                <w:sz w:val="24"/>
                <w:szCs w:val="24"/>
              </w:rPr>
              <w:t xml:space="preserve"> «Определение суточной нормативной нагрузки на очистной забой»</w:t>
            </w:r>
          </w:p>
        </w:tc>
      </w:tr>
      <w:tr w:rsidR="004346E0" w:rsidRPr="004346E0" w14:paraId="21FA86C9" w14:textId="77777777" w:rsidTr="009F2507">
        <w:tc>
          <w:tcPr>
            <w:tcW w:w="1295" w:type="pct"/>
            <w:vMerge w:val="restart"/>
          </w:tcPr>
          <w:p w14:paraId="6F80E02B" w14:textId="37DB096D"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sidRPr="0003066B">
              <w:rPr>
                <w:rFonts w:ascii="Times New Roman" w:hAnsi="Times New Roman" w:cs="Times New Roman"/>
                <w:b/>
                <w:bCs/>
                <w:color w:val="000000" w:themeColor="text1"/>
                <w:sz w:val="24"/>
                <w:szCs w:val="24"/>
              </w:rPr>
              <w:t>2</w:t>
            </w:r>
            <w:r w:rsidRPr="004346E0">
              <w:rPr>
                <w:rFonts w:ascii="Times New Roman" w:hAnsi="Times New Roman" w:cs="Times New Roman"/>
                <w:b/>
                <w:bCs/>
                <w:color w:val="000000" w:themeColor="text1"/>
                <w:sz w:val="24"/>
                <w:szCs w:val="24"/>
              </w:rPr>
              <w:t xml:space="preserve"> Технико-экономическое планирование горного предприятия</w:t>
            </w:r>
          </w:p>
        </w:tc>
        <w:tc>
          <w:tcPr>
            <w:tcW w:w="3705" w:type="pct"/>
          </w:tcPr>
          <w:p w14:paraId="3E24B9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52EE9B15" w14:textId="77777777" w:rsidTr="009F2507">
        <w:tc>
          <w:tcPr>
            <w:tcW w:w="1295" w:type="pct"/>
            <w:vMerge/>
          </w:tcPr>
          <w:p w14:paraId="2311956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49D55B9"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1.Основные задачи и принципы организации планирования. Планы социально-экономического развития. Годовой план, план по производству и реализации продукции. </w:t>
            </w:r>
          </w:p>
        </w:tc>
      </w:tr>
      <w:tr w:rsidR="004346E0" w:rsidRPr="004346E0" w14:paraId="2BB2197A" w14:textId="77777777" w:rsidTr="009F2507">
        <w:tc>
          <w:tcPr>
            <w:tcW w:w="1295" w:type="pct"/>
            <w:vMerge/>
          </w:tcPr>
          <w:p w14:paraId="26C05EA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CFC0755"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2.Планирование материально-технического обеспечения. </w:t>
            </w:r>
          </w:p>
        </w:tc>
      </w:tr>
      <w:tr w:rsidR="004346E0" w:rsidRPr="004346E0" w14:paraId="5ADD2DE3" w14:textId="77777777" w:rsidTr="009F2507">
        <w:tc>
          <w:tcPr>
            <w:tcW w:w="1295" w:type="pct"/>
            <w:vMerge/>
          </w:tcPr>
          <w:p w14:paraId="6A882FB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59C5E60"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 Планирование труда и заработной платы. Планирование по себестоимости, прибыли и рентабельности производства. Финансовый план шахты. Бизнес-планирование.</w:t>
            </w:r>
          </w:p>
        </w:tc>
      </w:tr>
      <w:tr w:rsidR="004346E0" w:rsidRPr="004346E0" w14:paraId="6D4B4239" w14:textId="77777777" w:rsidTr="009F2507">
        <w:tc>
          <w:tcPr>
            <w:tcW w:w="1295" w:type="pct"/>
            <w:vMerge/>
          </w:tcPr>
          <w:p w14:paraId="7236535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9278CA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4.Планирование объёма и реализации продукции.</w:t>
            </w:r>
          </w:p>
        </w:tc>
      </w:tr>
      <w:tr w:rsidR="004346E0" w:rsidRPr="004346E0" w14:paraId="1499EF0B" w14:textId="77777777" w:rsidTr="009F2507">
        <w:tc>
          <w:tcPr>
            <w:tcW w:w="1295" w:type="pct"/>
            <w:vMerge/>
          </w:tcPr>
          <w:p w14:paraId="7B386BF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E927B88"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5. Производственный контроль. Государственные стандарты и технические условия. Организация технического контроля на шахте. </w:t>
            </w:r>
          </w:p>
        </w:tc>
      </w:tr>
      <w:tr w:rsidR="004346E0" w:rsidRPr="004346E0" w14:paraId="553113E2" w14:textId="77777777" w:rsidTr="009F2507">
        <w:tc>
          <w:tcPr>
            <w:tcW w:w="1295" w:type="pct"/>
            <w:vMerge/>
          </w:tcPr>
          <w:p w14:paraId="70743C4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6397458"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6C65727C" w14:textId="77777777" w:rsidTr="009F2507">
        <w:tc>
          <w:tcPr>
            <w:tcW w:w="1295" w:type="pct"/>
            <w:vMerge/>
          </w:tcPr>
          <w:p w14:paraId="56D49C9E"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3589393C"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23: </w:t>
            </w:r>
            <w:r w:rsidRPr="004346E0">
              <w:rPr>
                <w:rFonts w:ascii="Times New Roman" w:hAnsi="Times New Roman" w:cs="Times New Roman"/>
                <w:color w:val="000000" w:themeColor="text1"/>
                <w:sz w:val="24"/>
                <w:szCs w:val="24"/>
              </w:rPr>
              <w:t>«Составление плана по труду и заработной плате»</w:t>
            </w:r>
          </w:p>
        </w:tc>
      </w:tr>
      <w:tr w:rsidR="004346E0" w:rsidRPr="004346E0" w14:paraId="595ADBE3" w14:textId="77777777" w:rsidTr="009F2507">
        <w:tc>
          <w:tcPr>
            <w:tcW w:w="1295" w:type="pct"/>
            <w:vMerge/>
          </w:tcPr>
          <w:p w14:paraId="0AE5E80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3102F41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24: </w:t>
            </w:r>
            <w:r w:rsidRPr="004346E0">
              <w:rPr>
                <w:rFonts w:ascii="Times New Roman" w:hAnsi="Times New Roman" w:cs="Times New Roman"/>
                <w:bCs/>
                <w:color w:val="000000" w:themeColor="text1"/>
                <w:sz w:val="24"/>
                <w:szCs w:val="24"/>
              </w:rPr>
              <w:t>«Составление финансового плана шахты»</w:t>
            </w:r>
          </w:p>
        </w:tc>
      </w:tr>
      <w:tr w:rsidR="004346E0" w:rsidRPr="004346E0" w14:paraId="1FDFB359" w14:textId="77777777" w:rsidTr="009F2507">
        <w:tc>
          <w:tcPr>
            <w:tcW w:w="1295" w:type="pct"/>
            <w:vMerge w:val="restart"/>
          </w:tcPr>
          <w:p w14:paraId="0DB282E3" w14:textId="10D803CB"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Тема 1.1</w:t>
            </w:r>
            <w:r w:rsidR="0003066B">
              <w:rPr>
                <w:rFonts w:ascii="Times New Roman" w:hAnsi="Times New Roman" w:cs="Times New Roman"/>
                <w:b/>
                <w:bCs/>
                <w:color w:val="000000" w:themeColor="text1"/>
                <w:sz w:val="24"/>
                <w:szCs w:val="24"/>
                <w:lang w:val="en-US"/>
              </w:rPr>
              <w:t>3</w:t>
            </w:r>
            <w:r w:rsidRPr="004346E0">
              <w:rPr>
                <w:rFonts w:ascii="Times New Roman" w:hAnsi="Times New Roman" w:cs="Times New Roman"/>
                <w:b/>
                <w:bCs/>
                <w:color w:val="000000" w:themeColor="text1"/>
                <w:sz w:val="24"/>
                <w:szCs w:val="24"/>
              </w:rPr>
              <w:t xml:space="preserve"> Показатели эффективности производства</w:t>
            </w:r>
          </w:p>
          <w:p w14:paraId="1453F5C4" w14:textId="77777777" w:rsidR="009F2507" w:rsidRPr="004346E0" w:rsidRDefault="009F2507" w:rsidP="009B3FF2">
            <w:pPr>
              <w:rPr>
                <w:rFonts w:ascii="Times New Roman" w:hAnsi="Times New Roman" w:cs="Times New Roman"/>
                <w:b/>
                <w:bCs/>
                <w:color w:val="000000" w:themeColor="text1"/>
                <w:sz w:val="24"/>
                <w:szCs w:val="24"/>
              </w:rPr>
            </w:pPr>
          </w:p>
          <w:p w14:paraId="740815A0" w14:textId="77777777" w:rsidR="009F2507" w:rsidRPr="004346E0" w:rsidRDefault="009F2507" w:rsidP="009B3FF2">
            <w:pPr>
              <w:rPr>
                <w:rFonts w:ascii="Times New Roman" w:hAnsi="Times New Roman" w:cs="Times New Roman"/>
                <w:b/>
                <w:bCs/>
                <w:color w:val="000000" w:themeColor="text1"/>
                <w:sz w:val="24"/>
                <w:szCs w:val="24"/>
              </w:rPr>
            </w:pPr>
          </w:p>
          <w:p w14:paraId="7532888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EAC37A6"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75682874" w14:textId="77777777" w:rsidTr="009F2507">
        <w:tc>
          <w:tcPr>
            <w:tcW w:w="1295" w:type="pct"/>
            <w:vMerge/>
          </w:tcPr>
          <w:p w14:paraId="63F02137"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E372A8D"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 xml:space="preserve">1.Эффективность использования основных производственных фондов шахты. Современные методы повышения производительности труда. Современные методы совершенствования деятельности шахты. </w:t>
            </w:r>
          </w:p>
        </w:tc>
      </w:tr>
      <w:tr w:rsidR="004346E0" w:rsidRPr="004346E0" w14:paraId="647EA82D" w14:textId="77777777" w:rsidTr="009F2507">
        <w:tc>
          <w:tcPr>
            <w:tcW w:w="1295" w:type="pct"/>
            <w:vMerge/>
          </w:tcPr>
          <w:p w14:paraId="37E4E40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30D8E9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2. Современные методы анализа производственного предприятия.</w:t>
            </w:r>
          </w:p>
          <w:p w14:paraId="1A23A506"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31F8913D" w14:textId="77777777" w:rsidTr="009F2507">
        <w:tc>
          <w:tcPr>
            <w:tcW w:w="1295" w:type="pct"/>
            <w:vMerge/>
          </w:tcPr>
          <w:p w14:paraId="6A06ADB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D446BB4"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3.Методика оценки эффективности внедрения нового оборудования.</w:t>
            </w:r>
          </w:p>
          <w:p w14:paraId="64E4A0C5"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71FF646C" w14:textId="77777777" w:rsidTr="009F2507">
        <w:tc>
          <w:tcPr>
            <w:tcW w:w="1295" w:type="pct"/>
            <w:vMerge/>
          </w:tcPr>
          <w:p w14:paraId="27E8ABA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0ECF83" w14:textId="77777777" w:rsidR="009F2507" w:rsidRPr="004346E0" w:rsidRDefault="009F2507" w:rsidP="009B3FF2">
            <w:pPr>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4. Экономическое стимулирование повышения эффективности производства.</w:t>
            </w:r>
          </w:p>
          <w:p w14:paraId="673B88E3" w14:textId="77777777" w:rsidR="009F2507" w:rsidRPr="004346E0" w:rsidRDefault="009F2507" w:rsidP="009B3FF2">
            <w:pPr>
              <w:rPr>
                <w:rFonts w:ascii="Times New Roman" w:hAnsi="Times New Roman" w:cs="Times New Roman"/>
                <w:bCs/>
                <w:color w:val="000000" w:themeColor="text1"/>
                <w:sz w:val="24"/>
                <w:szCs w:val="24"/>
              </w:rPr>
            </w:pPr>
          </w:p>
        </w:tc>
      </w:tr>
      <w:tr w:rsidR="004346E0" w:rsidRPr="004346E0" w14:paraId="47367CB6" w14:textId="77777777" w:rsidTr="009F2507">
        <w:tc>
          <w:tcPr>
            <w:tcW w:w="1295" w:type="pct"/>
            <w:vMerge/>
          </w:tcPr>
          <w:p w14:paraId="6DBC7C0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2EE9E29"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1D8EBE0D" w14:textId="77777777" w:rsidTr="009F2507">
        <w:tc>
          <w:tcPr>
            <w:tcW w:w="1295" w:type="pct"/>
            <w:vMerge/>
          </w:tcPr>
          <w:p w14:paraId="105B28A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vAlign w:val="bottom"/>
          </w:tcPr>
          <w:p w14:paraId="1433AD5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25: </w:t>
            </w:r>
            <w:r w:rsidRPr="004346E0">
              <w:rPr>
                <w:rFonts w:ascii="Times New Roman" w:hAnsi="Times New Roman" w:cs="Times New Roman"/>
                <w:color w:val="000000" w:themeColor="text1"/>
                <w:sz w:val="24"/>
                <w:szCs w:val="24"/>
              </w:rPr>
              <w:t>«Определение экономической эффективности использования ОПФ»</w:t>
            </w:r>
          </w:p>
        </w:tc>
      </w:tr>
      <w:tr w:rsidR="004346E0" w:rsidRPr="004346E0" w14:paraId="19FE12F1" w14:textId="77777777" w:rsidTr="009F2507">
        <w:tc>
          <w:tcPr>
            <w:tcW w:w="1295" w:type="pct"/>
            <w:vMerge/>
          </w:tcPr>
          <w:p w14:paraId="081DB678"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6EDC07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26: </w:t>
            </w:r>
            <w:r w:rsidRPr="004346E0">
              <w:rPr>
                <w:rFonts w:ascii="Times New Roman" w:hAnsi="Times New Roman" w:cs="Times New Roman"/>
                <w:bCs/>
                <w:color w:val="000000" w:themeColor="text1"/>
                <w:sz w:val="24"/>
                <w:szCs w:val="24"/>
              </w:rPr>
              <w:t>«Определение годового экономического эффекта от внедрения новой системы разработки»</w:t>
            </w:r>
          </w:p>
        </w:tc>
      </w:tr>
      <w:tr w:rsidR="004346E0" w:rsidRPr="004346E0" w14:paraId="443A762F" w14:textId="77777777" w:rsidTr="009F2507">
        <w:tc>
          <w:tcPr>
            <w:tcW w:w="1295" w:type="pct"/>
            <w:vMerge/>
          </w:tcPr>
          <w:p w14:paraId="43295C8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CF6AA1"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Практическое занятие 27: </w:t>
            </w:r>
            <w:r w:rsidRPr="004346E0">
              <w:rPr>
                <w:rFonts w:ascii="Times New Roman" w:hAnsi="Times New Roman" w:cs="Times New Roman"/>
                <w:bCs/>
                <w:color w:val="000000" w:themeColor="text1"/>
                <w:sz w:val="24"/>
                <w:szCs w:val="24"/>
              </w:rPr>
              <w:t>«Определить срок окупаемости дополнительных капитальных вложений в приобретение новой техники»</w:t>
            </w:r>
          </w:p>
        </w:tc>
      </w:tr>
      <w:tr w:rsidR="004346E0" w:rsidRPr="004346E0" w14:paraId="373D989D" w14:textId="77777777" w:rsidTr="009F2507">
        <w:trPr>
          <w:trHeight w:val="365"/>
        </w:trPr>
        <w:tc>
          <w:tcPr>
            <w:tcW w:w="1295" w:type="pct"/>
            <w:vMerge w:val="restart"/>
          </w:tcPr>
          <w:p w14:paraId="11D4BECC" w14:textId="540AD945"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Тема 1.1</w:t>
            </w:r>
            <w:r w:rsidR="0003066B">
              <w:rPr>
                <w:rFonts w:ascii="Times New Roman" w:hAnsi="Times New Roman" w:cs="Times New Roman"/>
                <w:b/>
                <w:color w:val="000000" w:themeColor="text1"/>
                <w:sz w:val="24"/>
                <w:szCs w:val="24"/>
                <w:lang w:val="en-US"/>
              </w:rPr>
              <w:t>4</w:t>
            </w:r>
            <w:r w:rsidRPr="004346E0">
              <w:rPr>
                <w:rFonts w:ascii="Times New Roman" w:hAnsi="Times New Roman" w:cs="Times New Roman"/>
                <w:b/>
                <w:color w:val="000000" w:themeColor="text1"/>
                <w:sz w:val="24"/>
                <w:szCs w:val="24"/>
              </w:rPr>
              <w:t xml:space="preserve"> Трудовое право</w:t>
            </w:r>
          </w:p>
        </w:tc>
        <w:tc>
          <w:tcPr>
            <w:tcW w:w="3705" w:type="pct"/>
          </w:tcPr>
          <w:p w14:paraId="29A843CB"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bCs/>
                <w:color w:val="000000" w:themeColor="text1"/>
                <w:sz w:val="24"/>
                <w:szCs w:val="24"/>
              </w:rPr>
              <w:t xml:space="preserve">Содержание </w:t>
            </w:r>
          </w:p>
        </w:tc>
      </w:tr>
      <w:tr w:rsidR="004346E0" w:rsidRPr="004346E0" w14:paraId="758BDFC8" w14:textId="77777777" w:rsidTr="009F2507">
        <w:tc>
          <w:tcPr>
            <w:tcW w:w="1295" w:type="pct"/>
            <w:vMerge/>
          </w:tcPr>
          <w:p w14:paraId="51149F05"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1F255072"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color w:val="000000" w:themeColor="text1"/>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r>
      <w:tr w:rsidR="004346E0" w:rsidRPr="004346E0" w14:paraId="06B92A74" w14:textId="77777777" w:rsidTr="009F2507">
        <w:tc>
          <w:tcPr>
            <w:tcW w:w="1295" w:type="pct"/>
            <w:vMerge/>
          </w:tcPr>
          <w:p w14:paraId="1214E89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72C39F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 Понятие трудового права. Источники трудового права. Основные положения Конституции РФ, Трудового кодекса РФ и иных нормативно-правовых актов, регулирующих правоотношения в процессе профессиональной деятельности.</w:t>
            </w:r>
          </w:p>
        </w:tc>
      </w:tr>
      <w:tr w:rsidR="004346E0" w:rsidRPr="004346E0" w14:paraId="26C5FED9" w14:textId="77777777" w:rsidTr="009F2507">
        <w:tc>
          <w:tcPr>
            <w:tcW w:w="1295" w:type="pct"/>
            <w:vMerge/>
          </w:tcPr>
          <w:p w14:paraId="089E5692"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3D6BDBE2" w14:textId="5E72368A" w:rsidR="009F2507" w:rsidRPr="004346E0" w:rsidRDefault="006B03F0" w:rsidP="009B3FF2">
            <w:pPr>
              <w:jc w:val="both"/>
              <w:rPr>
                <w:rFonts w:ascii="Times New Roman" w:hAnsi="Times New Roman" w:cs="Times New Roman"/>
                <w:color w:val="000000" w:themeColor="text1"/>
                <w:sz w:val="24"/>
                <w:szCs w:val="24"/>
              </w:rPr>
            </w:pPr>
            <w:r w:rsidRPr="006B03F0">
              <w:rPr>
                <w:rFonts w:ascii="Times New Roman" w:hAnsi="Times New Roman" w:cs="Times New Roman"/>
                <w:color w:val="000000" w:themeColor="text1"/>
                <w:sz w:val="24"/>
                <w:szCs w:val="24"/>
              </w:rPr>
              <w:t>3</w:t>
            </w:r>
            <w:r w:rsidR="009F2507" w:rsidRPr="004346E0">
              <w:rPr>
                <w:rFonts w:ascii="Times New Roman" w:hAnsi="Times New Roman" w:cs="Times New Roman"/>
                <w:color w:val="000000" w:themeColor="text1"/>
                <w:sz w:val="24"/>
                <w:szCs w:val="24"/>
              </w:rPr>
              <w:t>. Основания возникновения, изменения и прекращения трудового правоотношения. Структура трудовых правоотношений. Субъекты трудового правоотношения.</w:t>
            </w:r>
          </w:p>
          <w:p w14:paraId="6DDF337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Трудовая </w:t>
            </w:r>
            <w:proofErr w:type="spellStart"/>
            <w:r w:rsidRPr="004346E0">
              <w:rPr>
                <w:rFonts w:ascii="Times New Roman" w:hAnsi="Times New Roman" w:cs="Times New Roman"/>
                <w:color w:val="000000" w:themeColor="text1"/>
                <w:sz w:val="24"/>
                <w:szCs w:val="24"/>
              </w:rPr>
              <w:t>праводееспособность</w:t>
            </w:r>
            <w:proofErr w:type="spellEnd"/>
            <w:r w:rsidRPr="004346E0">
              <w:rPr>
                <w:rFonts w:ascii="Times New Roman" w:hAnsi="Times New Roman" w:cs="Times New Roman"/>
                <w:color w:val="000000" w:themeColor="text1"/>
                <w:sz w:val="24"/>
                <w:szCs w:val="24"/>
              </w:rPr>
              <w:t>.</w:t>
            </w:r>
          </w:p>
        </w:tc>
      </w:tr>
      <w:tr w:rsidR="004346E0" w:rsidRPr="004346E0" w14:paraId="38FA484C" w14:textId="77777777" w:rsidTr="009F2507">
        <w:tc>
          <w:tcPr>
            <w:tcW w:w="1295" w:type="pct"/>
            <w:vMerge/>
          </w:tcPr>
          <w:p w14:paraId="14CEA1A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61D3154" w14:textId="37196EEB" w:rsidR="009F2507" w:rsidRPr="004346E0" w:rsidRDefault="006B03F0" w:rsidP="009B3FF2">
            <w:pPr>
              <w:rPr>
                <w:rFonts w:ascii="Times New Roman" w:hAnsi="Times New Roman" w:cs="Times New Roman"/>
                <w:color w:val="000000" w:themeColor="text1"/>
                <w:sz w:val="24"/>
                <w:szCs w:val="24"/>
              </w:rPr>
            </w:pPr>
            <w:r w:rsidRPr="006B03F0">
              <w:rPr>
                <w:rFonts w:ascii="Times New Roman" w:hAnsi="Times New Roman" w:cs="Times New Roman"/>
                <w:color w:val="000000" w:themeColor="text1"/>
                <w:sz w:val="24"/>
                <w:szCs w:val="24"/>
              </w:rPr>
              <w:t>4</w:t>
            </w:r>
            <w:r w:rsidR="009F2507" w:rsidRPr="004346E0">
              <w:rPr>
                <w:rFonts w:ascii="Times New Roman" w:hAnsi="Times New Roman" w:cs="Times New Roman"/>
                <w:color w:val="000000" w:themeColor="text1"/>
                <w:sz w:val="24"/>
                <w:szCs w:val="24"/>
              </w:rPr>
              <w:t xml:space="preserve">. Понятие трудового договора, его виды. Стороны трудового договора. Содержание трудового договора и порядок его заключения. Документы, предоставляемые при поступлении на работу. Оформление на работу. Испытание при приеме на работу. Основания прекращения трудового договора. Правовые последствия незаконного увольнения. </w:t>
            </w:r>
          </w:p>
        </w:tc>
      </w:tr>
      <w:tr w:rsidR="004346E0" w:rsidRPr="004346E0" w14:paraId="7BEDB6BB" w14:textId="77777777" w:rsidTr="009F2507">
        <w:tc>
          <w:tcPr>
            <w:tcW w:w="1295" w:type="pct"/>
            <w:vMerge/>
          </w:tcPr>
          <w:p w14:paraId="74B44AD9"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43A84C5C" w14:textId="38BA3A3D" w:rsidR="009F2507" w:rsidRPr="004346E0" w:rsidRDefault="006B03F0" w:rsidP="009B3FF2">
            <w:pPr>
              <w:jc w:val="both"/>
              <w:rPr>
                <w:rFonts w:ascii="Times New Roman" w:hAnsi="Times New Roman" w:cs="Times New Roman"/>
                <w:bCs/>
                <w:color w:val="000000" w:themeColor="text1"/>
                <w:sz w:val="24"/>
                <w:szCs w:val="24"/>
              </w:rPr>
            </w:pPr>
            <w:r w:rsidRPr="006B03F0">
              <w:rPr>
                <w:rFonts w:ascii="Times New Roman" w:hAnsi="Times New Roman" w:cs="Times New Roman"/>
                <w:bCs/>
                <w:color w:val="000000" w:themeColor="text1"/>
                <w:sz w:val="24"/>
                <w:szCs w:val="24"/>
              </w:rPr>
              <w:t>5</w:t>
            </w:r>
            <w:r w:rsidR="009F2507" w:rsidRPr="004346E0">
              <w:rPr>
                <w:rFonts w:ascii="Times New Roman" w:hAnsi="Times New Roman" w:cs="Times New Roman"/>
                <w:bCs/>
                <w:color w:val="000000" w:themeColor="text1"/>
                <w:sz w:val="24"/>
                <w:szCs w:val="24"/>
              </w:rPr>
              <w:t>.Рабочее время шахтёров и его виды. Режимы рабочего времени.</w:t>
            </w:r>
          </w:p>
          <w:p w14:paraId="2A86440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Cs/>
                <w:color w:val="000000" w:themeColor="text1"/>
                <w:sz w:val="24"/>
                <w:szCs w:val="24"/>
              </w:rPr>
              <w:t>Учет рабочего времени. Виды времени отдыха. Отпуска.</w:t>
            </w:r>
          </w:p>
        </w:tc>
      </w:tr>
      <w:tr w:rsidR="004346E0" w:rsidRPr="004346E0" w14:paraId="557AA0E2" w14:textId="77777777" w:rsidTr="009F2507">
        <w:tc>
          <w:tcPr>
            <w:tcW w:w="1295" w:type="pct"/>
            <w:vMerge/>
          </w:tcPr>
          <w:p w14:paraId="6988287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785DCF6" w14:textId="02602655" w:rsidR="009F2507" w:rsidRPr="004346E0" w:rsidRDefault="006B03F0" w:rsidP="009B3FF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6</w:t>
            </w:r>
            <w:r w:rsidR="009F2507" w:rsidRPr="004346E0">
              <w:rPr>
                <w:rFonts w:ascii="Times New Roman" w:hAnsi="Times New Roman" w:cs="Times New Roman"/>
                <w:color w:val="000000" w:themeColor="text1"/>
                <w:sz w:val="24"/>
                <w:szCs w:val="24"/>
              </w:rPr>
              <w:t>.Дисциплина труда. Дисциплинарная ответственность. Привлечение работника к дисциплинарной ответственности.</w:t>
            </w:r>
          </w:p>
        </w:tc>
      </w:tr>
      <w:tr w:rsidR="004346E0" w:rsidRPr="004346E0" w14:paraId="6CC3CB9A" w14:textId="77777777" w:rsidTr="009F2507">
        <w:tc>
          <w:tcPr>
            <w:tcW w:w="1295" w:type="pct"/>
            <w:vMerge/>
          </w:tcPr>
          <w:p w14:paraId="5C7ADDEF"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70A0FFE0" w14:textId="6CAF444D" w:rsidR="009F2507" w:rsidRPr="004346E0" w:rsidRDefault="006B03F0" w:rsidP="009B3FF2">
            <w:pPr>
              <w:jc w:val="both"/>
              <w:rPr>
                <w:rFonts w:ascii="Times New Roman" w:hAnsi="Times New Roman" w:cs="Times New Roman"/>
                <w:color w:val="000000" w:themeColor="text1"/>
                <w:sz w:val="24"/>
                <w:szCs w:val="24"/>
              </w:rPr>
            </w:pPr>
            <w:r w:rsidRPr="006B03F0">
              <w:rPr>
                <w:rFonts w:ascii="Times New Roman" w:hAnsi="Times New Roman" w:cs="Times New Roman"/>
                <w:color w:val="000000" w:themeColor="text1"/>
                <w:sz w:val="24"/>
                <w:szCs w:val="24"/>
              </w:rPr>
              <w:t>7</w:t>
            </w:r>
            <w:r w:rsidR="009F2507" w:rsidRPr="004346E0">
              <w:rPr>
                <w:rFonts w:ascii="Times New Roman" w:hAnsi="Times New Roman" w:cs="Times New Roman"/>
                <w:color w:val="000000" w:themeColor="text1"/>
                <w:sz w:val="24"/>
                <w:szCs w:val="24"/>
              </w:rPr>
              <w:t>.Понятие и виды материальной ответственности. Привлечение работника к материальной ответственности.</w:t>
            </w:r>
          </w:p>
          <w:p w14:paraId="6B851D59"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Материальная ответственность работодателя за ущерб, причиненный работнику и порядок его возмещения.</w:t>
            </w:r>
          </w:p>
        </w:tc>
      </w:tr>
      <w:tr w:rsidR="004346E0" w:rsidRPr="004346E0" w14:paraId="278C951A" w14:textId="77777777" w:rsidTr="009F2507">
        <w:tc>
          <w:tcPr>
            <w:tcW w:w="1295" w:type="pct"/>
            <w:vMerge/>
          </w:tcPr>
          <w:p w14:paraId="2E66BEE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36B70D78" w14:textId="0BA0D4D3" w:rsidR="009F2507" w:rsidRPr="004346E0" w:rsidRDefault="006B03F0" w:rsidP="009B3FF2">
            <w:pPr>
              <w:jc w:val="both"/>
              <w:rPr>
                <w:rFonts w:ascii="Times New Roman" w:hAnsi="Times New Roman" w:cs="Times New Roman"/>
                <w:color w:val="000000" w:themeColor="text1"/>
                <w:sz w:val="24"/>
                <w:szCs w:val="24"/>
              </w:rPr>
            </w:pPr>
            <w:r w:rsidRPr="006B03F0">
              <w:rPr>
                <w:rFonts w:ascii="Times New Roman" w:hAnsi="Times New Roman" w:cs="Times New Roman"/>
                <w:color w:val="000000" w:themeColor="text1"/>
                <w:sz w:val="24"/>
                <w:szCs w:val="24"/>
              </w:rPr>
              <w:t>8</w:t>
            </w:r>
            <w:r w:rsidR="009F2507" w:rsidRPr="004346E0">
              <w:rPr>
                <w:rFonts w:ascii="Times New Roman" w:hAnsi="Times New Roman" w:cs="Times New Roman"/>
                <w:color w:val="000000" w:themeColor="text1"/>
                <w:sz w:val="24"/>
                <w:szCs w:val="24"/>
              </w:rPr>
              <w:t>.Понятие трудовых споров, их виды и порядок их разрешения. Индивидуальные и коллективные споры.</w:t>
            </w:r>
          </w:p>
        </w:tc>
      </w:tr>
      <w:tr w:rsidR="004346E0" w:rsidRPr="004346E0" w14:paraId="686F58B8" w14:textId="77777777" w:rsidTr="009F2507">
        <w:tc>
          <w:tcPr>
            <w:tcW w:w="1295" w:type="pct"/>
            <w:vMerge w:val="restart"/>
          </w:tcPr>
          <w:p w14:paraId="5740DE7C" w14:textId="77777777" w:rsidR="009F2507" w:rsidRPr="004346E0" w:rsidRDefault="009F2507" w:rsidP="009B3FF2">
            <w:pPr>
              <w:rPr>
                <w:rFonts w:ascii="Times New Roman" w:hAnsi="Times New Roman" w:cs="Times New Roman"/>
                <w:b/>
                <w:color w:val="000000" w:themeColor="text1"/>
                <w:sz w:val="24"/>
                <w:szCs w:val="24"/>
              </w:rPr>
            </w:pPr>
          </w:p>
          <w:p w14:paraId="6EA4254B"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2A379DD1" w14:textId="22F86A64" w:rsidR="009F2507" w:rsidRPr="004346E0" w:rsidRDefault="006B03F0" w:rsidP="009B3FF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lastRenderedPageBreak/>
              <w:t>9</w:t>
            </w:r>
            <w:r w:rsidR="009F2507" w:rsidRPr="004346E0">
              <w:rPr>
                <w:rFonts w:ascii="Times New Roman" w:hAnsi="Times New Roman" w:cs="Times New Roman"/>
                <w:color w:val="000000" w:themeColor="text1"/>
                <w:sz w:val="24"/>
                <w:szCs w:val="24"/>
              </w:rPr>
              <w:t>.Предмет права социального обеспечения.</w:t>
            </w:r>
          </w:p>
          <w:p w14:paraId="32AE203C"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lastRenderedPageBreak/>
              <w:t>Принципы и задачи права социального обеспечения.</w:t>
            </w:r>
          </w:p>
          <w:p w14:paraId="5D17784F" w14:textId="77777777" w:rsidR="009F2507" w:rsidRPr="004346E0" w:rsidRDefault="009F2507" w:rsidP="009B3FF2">
            <w:pPr>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Понятие и виды социальной помощи. Понятие и виды пенсий.</w:t>
            </w:r>
          </w:p>
        </w:tc>
      </w:tr>
      <w:tr w:rsidR="004346E0" w:rsidRPr="004346E0" w14:paraId="5B272217" w14:textId="77777777" w:rsidTr="009F2507">
        <w:tc>
          <w:tcPr>
            <w:tcW w:w="1295" w:type="pct"/>
            <w:vMerge/>
          </w:tcPr>
          <w:p w14:paraId="12AB8BE0"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tcPr>
          <w:p w14:paraId="5A21BB9B" w14:textId="77777777" w:rsidR="009F2507" w:rsidRPr="004346E0" w:rsidRDefault="009F2507" w:rsidP="009B3FF2">
            <w:pPr>
              <w:suppressAutoHyphens/>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 том числе практических занятий </w:t>
            </w:r>
          </w:p>
        </w:tc>
      </w:tr>
      <w:tr w:rsidR="004346E0" w:rsidRPr="004346E0" w14:paraId="4AD55F16" w14:textId="77777777" w:rsidTr="009F2507">
        <w:tc>
          <w:tcPr>
            <w:tcW w:w="1295" w:type="pct"/>
            <w:vMerge/>
          </w:tcPr>
          <w:p w14:paraId="0753C512"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vAlign w:val="bottom"/>
          </w:tcPr>
          <w:p w14:paraId="33BBE88E"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28: </w:t>
            </w:r>
            <w:r w:rsidRPr="004346E0">
              <w:rPr>
                <w:rFonts w:ascii="Times New Roman" w:hAnsi="Times New Roman" w:cs="Times New Roman"/>
                <w:color w:val="000000" w:themeColor="text1"/>
                <w:sz w:val="24"/>
                <w:szCs w:val="24"/>
              </w:rPr>
              <w:t>«Составление трудового договора»</w:t>
            </w:r>
          </w:p>
        </w:tc>
      </w:tr>
      <w:tr w:rsidR="004346E0" w:rsidRPr="004346E0" w14:paraId="406936D3" w14:textId="77777777" w:rsidTr="009F2507">
        <w:tc>
          <w:tcPr>
            <w:tcW w:w="1295" w:type="pct"/>
            <w:vMerge/>
          </w:tcPr>
          <w:p w14:paraId="76AD9E1D" w14:textId="77777777" w:rsidR="009F2507" w:rsidRPr="004346E0" w:rsidRDefault="009F2507" w:rsidP="009B3FF2">
            <w:pPr>
              <w:rPr>
                <w:rFonts w:ascii="Times New Roman" w:hAnsi="Times New Roman" w:cs="Times New Roman"/>
                <w:b/>
                <w:color w:val="000000" w:themeColor="text1"/>
                <w:sz w:val="24"/>
                <w:szCs w:val="24"/>
              </w:rPr>
            </w:pPr>
          </w:p>
        </w:tc>
        <w:tc>
          <w:tcPr>
            <w:tcW w:w="3705" w:type="pct"/>
            <w:vAlign w:val="bottom"/>
          </w:tcPr>
          <w:p w14:paraId="7D97B78A" w14:textId="77777777" w:rsidR="009F2507" w:rsidRPr="004346E0" w:rsidRDefault="009F2507" w:rsidP="009B3FF2">
            <w:pPr>
              <w:suppressAutoHyphens/>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Практическое занятие 29: </w:t>
            </w:r>
            <w:r w:rsidRPr="004346E0">
              <w:rPr>
                <w:rFonts w:ascii="Times New Roman" w:hAnsi="Times New Roman" w:cs="Times New Roman"/>
                <w:color w:val="000000" w:themeColor="text1"/>
                <w:sz w:val="24"/>
                <w:szCs w:val="24"/>
              </w:rPr>
              <w:t>«Решение индивидуальных трудовых споров»</w:t>
            </w:r>
          </w:p>
        </w:tc>
      </w:tr>
      <w:tr w:rsidR="004346E0" w:rsidRPr="004346E0" w14:paraId="1A5708AC" w14:textId="77777777" w:rsidTr="009F2507">
        <w:tc>
          <w:tcPr>
            <w:tcW w:w="1295" w:type="pct"/>
            <w:vMerge w:val="restart"/>
          </w:tcPr>
          <w:p w14:paraId="1F6902B6" w14:textId="4C44069F"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Pr>
                <w:rFonts w:ascii="Times New Roman" w:hAnsi="Times New Roman" w:cs="Times New Roman"/>
                <w:b/>
                <w:bCs/>
                <w:color w:val="000000" w:themeColor="text1"/>
                <w:sz w:val="24"/>
                <w:szCs w:val="24"/>
                <w:lang w:val="en-US"/>
              </w:rPr>
              <w:t>5</w:t>
            </w:r>
            <w:r w:rsidRPr="004346E0">
              <w:rPr>
                <w:rFonts w:ascii="Times New Roman" w:hAnsi="Times New Roman" w:cs="Times New Roman"/>
                <w:b/>
                <w:bCs/>
                <w:color w:val="000000" w:themeColor="text1"/>
                <w:sz w:val="24"/>
                <w:szCs w:val="24"/>
              </w:rPr>
              <w:t xml:space="preserve"> Кадровая политика</w:t>
            </w:r>
          </w:p>
        </w:tc>
        <w:tc>
          <w:tcPr>
            <w:tcW w:w="3705" w:type="pct"/>
          </w:tcPr>
          <w:p w14:paraId="1A99D397"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3C59505A" w14:textId="77777777" w:rsidTr="009F2507">
        <w:tc>
          <w:tcPr>
            <w:tcW w:w="1295" w:type="pct"/>
            <w:vMerge/>
          </w:tcPr>
          <w:p w14:paraId="17F4668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60E442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r>
      <w:tr w:rsidR="004346E0" w:rsidRPr="004346E0" w14:paraId="4E1D3F0A" w14:textId="77777777" w:rsidTr="009F2507">
        <w:tc>
          <w:tcPr>
            <w:tcW w:w="1295" w:type="pct"/>
            <w:vMerge/>
          </w:tcPr>
          <w:p w14:paraId="496C71C6"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055940A"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580CB1CD" w14:textId="77777777" w:rsidTr="009F2507">
        <w:tc>
          <w:tcPr>
            <w:tcW w:w="1295" w:type="pct"/>
            <w:vMerge/>
          </w:tcPr>
          <w:p w14:paraId="530842B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EF354E4"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25:</w:t>
            </w:r>
            <w:r w:rsidRPr="004346E0">
              <w:rPr>
                <w:rFonts w:ascii="Times New Roman" w:hAnsi="Times New Roman" w:cs="Times New Roman"/>
                <w:color w:val="000000" w:themeColor="text1"/>
                <w:sz w:val="24"/>
                <w:szCs w:val="24"/>
              </w:rPr>
              <w:t xml:space="preserve"> «Аттестация кадров участка горнодобывающего предприятия» </w:t>
            </w:r>
          </w:p>
        </w:tc>
      </w:tr>
      <w:tr w:rsidR="004346E0" w:rsidRPr="004346E0" w14:paraId="14CA7E69" w14:textId="77777777" w:rsidTr="009F2507">
        <w:tc>
          <w:tcPr>
            <w:tcW w:w="1295" w:type="pct"/>
            <w:vMerge/>
          </w:tcPr>
          <w:p w14:paraId="7A0DF2C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428301D"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26:</w:t>
            </w:r>
            <w:r w:rsidRPr="004346E0">
              <w:rPr>
                <w:rFonts w:ascii="Times New Roman" w:hAnsi="Times New Roman" w:cs="Times New Roman"/>
                <w:color w:val="000000" w:themeColor="text1"/>
                <w:sz w:val="24"/>
                <w:szCs w:val="24"/>
              </w:rPr>
              <w:t xml:space="preserve"> «Подбор персонала участка горнодобывающего предприятия» </w:t>
            </w:r>
          </w:p>
        </w:tc>
      </w:tr>
      <w:tr w:rsidR="004346E0" w:rsidRPr="004346E0" w14:paraId="33070626" w14:textId="77777777" w:rsidTr="009F2507">
        <w:tc>
          <w:tcPr>
            <w:tcW w:w="1295" w:type="pct"/>
            <w:vMerge w:val="restart"/>
          </w:tcPr>
          <w:p w14:paraId="37604CA0" w14:textId="7DBEEBD2"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sidRPr="0003066B">
              <w:rPr>
                <w:rFonts w:ascii="Times New Roman" w:hAnsi="Times New Roman" w:cs="Times New Roman"/>
                <w:b/>
                <w:bCs/>
                <w:color w:val="000000" w:themeColor="text1"/>
                <w:sz w:val="24"/>
                <w:szCs w:val="24"/>
              </w:rPr>
              <w:t>6</w:t>
            </w:r>
            <w:r w:rsidRPr="004346E0">
              <w:rPr>
                <w:rFonts w:ascii="Times New Roman" w:hAnsi="Times New Roman" w:cs="Times New Roman"/>
                <w:b/>
                <w:bCs/>
                <w:color w:val="000000" w:themeColor="text1"/>
                <w:sz w:val="24"/>
                <w:szCs w:val="24"/>
              </w:rPr>
              <w:t xml:space="preserve"> Развитие личностного и профессионального роста</w:t>
            </w:r>
          </w:p>
        </w:tc>
        <w:tc>
          <w:tcPr>
            <w:tcW w:w="3705" w:type="pct"/>
          </w:tcPr>
          <w:p w14:paraId="04685EBC"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6C82997B" w14:textId="77777777" w:rsidTr="009F2507">
        <w:tc>
          <w:tcPr>
            <w:tcW w:w="1295" w:type="pct"/>
            <w:vMerge/>
          </w:tcPr>
          <w:p w14:paraId="2F83ADF5"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9B554C9"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r>
      <w:tr w:rsidR="004346E0" w:rsidRPr="004346E0" w14:paraId="0B79395B" w14:textId="77777777" w:rsidTr="009F2507">
        <w:tc>
          <w:tcPr>
            <w:tcW w:w="1295" w:type="pct"/>
            <w:vMerge/>
          </w:tcPr>
          <w:p w14:paraId="6946E43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FAD03D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2.Эффективность публичного выступления. Техника публичного выступления с применением электронных средств. Управление временем и рабочей нагрузкой.</w:t>
            </w:r>
          </w:p>
        </w:tc>
      </w:tr>
      <w:tr w:rsidR="004346E0" w:rsidRPr="004346E0" w14:paraId="2146B4BC" w14:textId="77777777" w:rsidTr="009F2507">
        <w:tc>
          <w:tcPr>
            <w:tcW w:w="1295" w:type="pct"/>
            <w:vMerge w:val="restart"/>
          </w:tcPr>
          <w:p w14:paraId="449A2143" w14:textId="15AB2379"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Pr>
                <w:rFonts w:ascii="Times New Roman" w:hAnsi="Times New Roman" w:cs="Times New Roman"/>
                <w:b/>
                <w:bCs/>
                <w:color w:val="000000" w:themeColor="text1"/>
                <w:sz w:val="24"/>
                <w:szCs w:val="24"/>
                <w:lang w:val="en-US"/>
              </w:rPr>
              <w:t>7</w:t>
            </w:r>
            <w:r w:rsidRPr="004346E0">
              <w:rPr>
                <w:rFonts w:ascii="Times New Roman" w:hAnsi="Times New Roman" w:cs="Times New Roman"/>
                <w:b/>
                <w:bCs/>
                <w:color w:val="000000" w:themeColor="text1"/>
                <w:sz w:val="24"/>
                <w:szCs w:val="24"/>
              </w:rPr>
              <w:t xml:space="preserve">. Формирование коллектива. </w:t>
            </w:r>
          </w:p>
        </w:tc>
        <w:tc>
          <w:tcPr>
            <w:tcW w:w="3705" w:type="pct"/>
          </w:tcPr>
          <w:p w14:paraId="67FAF2EF"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246709B5" w14:textId="77777777" w:rsidTr="009F2507">
        <w:tc>
          <w:tcPr>
            <w:tcW w:w="1295" w:type="pct"/>
            <w:vMerge/>
          </w:tcPr>
          <w:p w14:paraId="30905814"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C8FD18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1.Мероприятия по формированию коллектива. Морально-психологический климат коллектива. </w:t>
            </w:r>
            <w:proofErr w:type="spellStart"/>
            <w:r w:rsidRPr="004346E0">
              <w:rPr>
                <w:rFonts w:ascii="Times New Roman" w:hAnsi="Times New Roman" w:cs="Times New Roman"/>
                <w:color w:val="000000" w:themeColor="text1"/>
                <w:sz w:val="24"/>
                <w:szCs w:val="24"/>
              </w:rPr>
              <w:t>Командообразование</w:t>
            </w:r>
            <w:proofErr w:type="spellEnd"/>
            <w:r w:rsidRPr="004346E0">
              <w:rPr>
                <w:rFonts w:ascii="Times New Roman" w:hAnsi="Times New Roman" w:cs="Times New Roman"/>
                <w:color w:val="000000" w:themeColor="text1"/>
                <w:sz w:val="24"/>
                <w:szCs w:val="24"/>
              </w:rPr>
              <w:t>. Группы и их значимость. Формальные и неформальные группы.</w:t>
            </w:r>
          </w:p>
        </w:tc>
      </w:tr>
      <w:tr w:rsidR="004346E0" w:rsidRPr="004346E0" w14:paraId="3F84EEF5" w14:textId="77777777" w:rsidTr="009F2507">
        <w:tc>
          <w:tcPr>
            <w:tcW w:w="1295" w:type="pct"/>
            <w:vMerge w:val="restart"/>
          </w:tcPr>
          <w:p w14:paraId="1FEC256B" w14:textId="056E8A1C"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1.1</w:t>
            </w:r>
            <w:r w:rsidR="0003066B" w:rsidRPr="0003066B">
              <w:rPr>
                <w:rFonts w:ascii="Times New Roman" w:hAnsi="Times New Roman" w:cs="Times New Roman"/>
                <w:b/>
                <w:bCs/>
                <w:color w:val="000000" w:themeColor="text1"/>
                <w:sz w:val="24"/>
                <w:szCs w:val="24"/>
              </w:rPr>
              <w:t>8</w:t>
            </w:r>
            <w:r w:rsidRPr="004346E0">
              <w:rPr>
                <w:rFonts w:ascii="Times New Roman" w:hAnsi="Times New Roman" w:cs="Times New Roman"/>
                <w:b/>
                <w:bCs/>
                <w:color w:val="000000" w:themeColor="text1"/>
                <w:sz w:val="24"/>
                <w:szCs w:val="24"/>
              </w:rPr>
              <w:t xml:space="preserve"> Конфликты в трудовом коллективе</w:t>
            </w:r>
          </w:p>
        </w:tc>
        <w:tc>
          <w:tcPr>
            <w:tcW w:w="3705" w:type="pct"/>
          </w:tcPr>
          <w:p w14:paraId="41644A58"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Содержание</w:t>
            </w:r>
          </w:p>
        </w:tc>
      </w:tr>
      <w:tr w:rsidR="004346E0" w:rsidRPr="004346E0" w14:paraId="0621B72A" w14:textId="77777777" w:rsidTr="009F2507">
        <w:tc>
          <w:tcPr>
            <w:tcW w:w="1295" w:type="pct"/>
            <w:vMerge/>
          </w:tcPr>
          <w:p w14:paraId="69CFF070"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947E4C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r>
      <w:tr w:rsidR="004346E0" w:rsidRPr="004346E0" w14:paraId="0758C5F4" w14:textId="77777777" w:rsidTr="009F2507">
        <w:tc>
          <w:tcPr>
            <w:tcW w:w="1295" w:type="pct"/>
            <w:vMerge/>
          </w:tcPr>
          <w:p w14:paraId="567C7131"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7F0F41B5"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r>
      <w:tr w:rsidR="004346E0" w:rsidRPr="004346E0" w14:paraId="028356C3" w14:textId="77777777" w:rsidTr="009F2507">
        <w:tc>
          <w:tcPr>
            <w:tcW w:w="1295" w:type="pct"/>
            <w:vMerge/>
          </w:tcPr>
          <w:p w14:paraId="73AEC53B"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2D14CFE"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65069903" w14:textId="77777777" w:rsidTr="009F2507">
        <w:tc>
          <w:tcPr>
            <w:tcW w:w="1295" w:type="pct"/>
            <w:vMerge/>
          </w:tcPr>
          <w:p w14:paraId="03A429F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BE9D7B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27:</w:t>
            </w:r>
            <w:r w:rsidRPr="004346E0">
              <w:rPr>
                <w:rFonts w:ascii="Times New Roman" w:hAnsi="Times New Roman" w:cs="Times New Roman"/>
                <w:color w:val="000000" w:themeColor="text1"/>
                <w:sz w:val="24"/>
                <w:szCs w:val="24"/>
              </w:rPr>
              <w:t xml:space="preserve"> «Урегулирование конфликта в трудовом коллективе»</w:t>
            </w:r>
          </w:p>
        </w:tc>
      </w:tr>
      <w:tr w:rsidR="004346E0" w:rsidRPr="004346E0" w14:paraId="1CC80293" w14:textId="77777777" w:rsidTr="009F2507">
        <w:trPr>
          <w:trHeight w:val="575"/>
        </w:trPr>
        <w:tc>
          <w:tcPr>
            <w:tcW w:w="1295" w:type="pct"/>
            <w:vMerge w:val="restart"/>
          </w:tcPr>
          <w:p w14:paraId="4928E274" w14:textId="144AEF3A"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Тема 1.</w:t>
            </w:r>
            <w:r w:rsidR="0003066B">
              <w:rPr>
                <w:rFonts w:ascii="Times New Roman" w:hAnsi="Times New Roman" w:cs="Times New Roman"/>
                <w:b/>
                <w:bCs/>
                <w:color w:val="000000" w:themeColor="text1"/>
                <w:sz w:val="24"/>
                <w:szCs w:val="24"/>
                <w:lang w:val="en-US"/>
              </w:rPr>
              <w:t>19</w:t>
            </w:r>
            <w:r w:rsidRPr="004346E0">
              <w:rPr>
                <w:rFonts w:ascii="Times New Roman" w:hAnsi="Times New Roman" w:cs="Times New Roman"/>
                <w:b/>
                <w:bCs/>
                <w:color w:val="000000" w:themeColor="text1"/>
                <w:sz w:val="24"/>
                <w:szCs w:val="24"/>
              </w:rPr>
              <w:t xml:space="preserve"> Психология общения</w:t>
            </w:r>
          </w:p>
          <w:p w14:paraId="4084583A" w14:textId="77777777" w:rsidR="009F2507" w:rsidRPr="004346E0" w:rsidRDefault="009F2507" w:rsidP="009B3FF2">
            <w:pPr>
              <w:rPr>
                <w:rFonts w:ascii="Times New Roman" w:hAnsi="Times New Roman" w:cs="Times New Roman"/>
                <w:b/>
                <w:bCs/>
                <w:color w:val="000000" w:themeColor="text1"/>
                <w:sz w:val="24"/>
                <w:szCs w:val="24"/>
              </w:rPr>
            </w:pPr>
          </w:p>
          <w:p w14:paraId="30398BFA" w14:textId="77777777" w:rsidR="009F2507" w:rsidRPr="004346E0" w:rsidRDefault="009F2507" w:rsidP="009B3FF2">
            <w:pPr>
              <w:rPr>
                <w:rFonts w:ascii="Times New Roman" w:hAnsi="Times New Roman" w:cs="Times New Roman"/>
                <w:b/>
                <w:bCs/>
                <w:color w:val="000000" w:themeColor="text1"/>
                <w:sz w:val="24"/>
                <w:szCs w:val="24"/>
              </w:rPr>
            </w:pPr>
          </w:p>
          <w:p w14:paraId="2ABBC6AB" w14:textId="77777777" w:rsidR="009F2507" w:rsidRPr="004346E0" w:rsidRDefault="009F2507" w:rsidP="009B3FF2">
            <w:pPr>
              <w:rPr>
                <w:rFonts w:ascii="Times New Roman" w:hAnsi="Times New Roman" w:cs="Times New Roman"/>
                <w:b/>
                <w:bCs/>
                <w:color w:val="000000" w:themeColor="text1"/>
                <w:sz w:val="24"/>
                <w:szCs w:val="24"/>
              </w:rPr>
            </w:pPr>
          </w:p>
          <w:p w14:paraId="00C16797" w14:textId="77777777" w:rsidR="009F2507" w:rsidRPr="004346E0" w:rsidRDefault="009F2507" w:rsidP="009B3FF2">
            <w:pPr>
              <w:rPr>
                <w:rFonts w:ascii="Times New Roman" w:hAnsi="Times New Roman" w:cs="Times New Roman"/>
                <w:b/>
                <w:bCs/>
                <w:color w:val="000000" w:themeColor="text1"/>
                <w:sz w:val="24"/>
                <w:szCs w:val="24"/>
              </w:rPr>
            </w:pPr>
          </w:p>
          <w:p w14:paraId="16AFBAB0" w14:textId="77777777" w:rsidR="009F2507" w:rsidRPr="004346E0" w:rsidRDefault="009F2507" w:rsidP="009B3FF2">
            <w:pPr>
              <w:rPr>
                <w:rFonts w:ascii="Times New Roman" w:hAnsi="Times New Roman" w:cs="Times New Roman"/>
                <w:b/>
                <w:bCs/>
                <w:color w:val="000000" w:themeColor="text1"/>
                <w:sz w:val="24"/>
                <w:szCs w:val="24"/>
              </w:rPr>
            </w:pPr>
          </w:p>
          <w:p w14:paraId="6E99B991" w14:textId="77777777" w:rsidR="009F2507" w:rsidRPr="004346E0" w:rsidRDefault="009F2507" w:rsidP="009B3FF2">
            <w:pPr>
              <w:rPr>
                <w:rFonts w:ascii="Times New Roman" w:hAnsi="Times New Roman" w:cs="Times New Roman"/>
                <w:b/>
                <w:bCs/>
                <w:color w:val="000000" w:themeColor="text1"/>
                <w:sz w:val="24"/>
                <w:szCs w:val="24"/>
              </w:rPr>
            </w:pPr>
          </w:p>
          <w:p w14:paraId="1A70EDE5" w14:textId="77777777" w:rsidR="009F2507" w:rsidRPr="004346E0" w:rsidRDefault="009F2507" w:rsidP="009B3FF2">
            <w:pPr>
              <w:rPr>
                <w:rFonts w:ascii="Times New Roman" w:hAnsi="Times New Roman" w:cs="Times New Roman"/>
                <w:b/>
                <w:bCs/>
                <w:color w:val="000000" w:themeColor="text1"/>
                <w:sz w:val="24"/>
                <w:szCs w:val="24"/>
              </w:rPr>
            </w:pPr>
          </w:p>
          <w:p w14:paraId="79632FF2" w14:textId="77777777" w:rsidR="009F2507" w:rsidRPr="004346E0" w:rsidRDefault="009F2507" w:rsidP="009B3FF2">
            <w:pPr>
              <w:rPr>
                <w:rFonts w:ascii="Times New Roman" w:hAnsi="Times New Roman" w:cs="Times New Roman"/>
                <w:b/>
                <w:bCs/>
                <w:color w:val="000000" w:themeColor="text1"/>
                <w:sz w:val="24"/>
                <w:szCs w:val="24"/>
              </w:rPr>
            </w:pPr>
          </w:p>
          <w:p w14:paraId="6D335B3C" w14:textId="77777777" w:rsidR="009F2507" w:rsidRPr="004346E0" w:rsidRDefault="009F2507" w:rsidP="009B3FF2">
            <w:pPr>
              <w:rPr>
                <w:rFonts w:ascii="Times New Roman" w:hAnsi="Times New Roman" w:cs="Times New Roman"/>
                <w:b/>
                <w:bCs/>
                <w:color w:val="000000" w:themeColor="text1"/>
                <w:sz w:val="24"/>
                <w:szCs w:val="24"/>
              </w:rPr>
            </w:pPr>
          </w:p>
          <w:p w14:paraId="6640049B" w14:textId="77777777" w:rsidR="009F2507" w:rsidRPr="004346E0" w:rsidRDefault="009F2507" w:rsidP="009B3FF2">
            <w:pPr>
              <w:rPr>
                <w:rFonts w:ascii="Times New Roman" w:hAnsi="Times New Roman" w:cs="Times New Roman"/>
                <w:b/>
                <w:bCs/>
                <w:color w:val="000000" w:themeColor="text1"/>
                <w:sz w:val="24"/>
                <w:szCs w:val="24"/>
              </w:rPr>
            </w:pPr>
          </w:p>
          <w:p w14:paraId="40FD993B" w14:textId="77777777" w:rsidR="009F2507" w:rsidRPr="004346E0" w:rsidRDefault="009F2507" w:rsidP="009B3FF2">
            <w:pPr>
              <w:rPr>
                <w:rFonts w:ascii="Times New Roman" w:hAnsi="Times New Roman" w:cs="Times New Roman"/>
                <w:b/>
                <w:bCs/>
                <w:color w:val="000000" w:themeColor="text1"/>
                <w:sz w:val="24"/>
                <w:szCs w:val="24"/>
              </w:rPr>
            </w:pPr>
          </w:p>
          <w:p w14:paraId="5BEC4DF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1378CFC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lastRenderedPageBreak/>
              <w:t>Содержание</w:t>
            </w:r>
          </w:p>
        </w:tc>
      </w:tr>
      <w:tr w:rsidR="004346E0" w:rsidRPr="004346E0" w14:paraId="256D572D" w14:textId="77777777" w:rsidTr="009F2507">
        <w:tc>
          <w:tcPr>
            <w:tcW w:w="1295" w:type="pct"/>
            <w:vMerge/>
          </w:tcPr>
          <w:p w14:paraId="40178FDA"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2F67EDA"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r>
      <w:tr w:rsidR="004346E0" w:rsidRPr="004346E0" w14:paraId="4EA47BB3" w14:textId="77777777" w:rsidTr="009F2507">
        <w:tc>
          <w:tcPr>
            <w:tcW w:w="1295" w:type="pct"/>
            <w:vMerge/>
          </w:tcPr>
          <w:p w14:paraId="6EB614FD"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A501E3A" w14:textId="60606739" w:rsidR="009F2507" w:rsidRPr="004346E0" w:rsidRDefault="006B03F0" w:rsidP="009B3FF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2</w:t>
            </w:r>
            <w:r w:rsidR="009F2507" w:rsidRPr="004346E0">
              <w:rPr>
                <w:rFonts w:ascii="Times New Roman" w:hAnsi="Times New Roman" w:cs="Times New Roman"/>
                <w:color w:val="000000" w:themeColor="text1"/>
                <w:sz w:val="24"/>
                <w:szCs w:val="24"/>
              </w:rPr>
              <w:t>. Основные элементы коммуникации. Коммуникативные барьеры.</w:t>
            </w:r>
          </w:p>
        </w:tc>
      </w:tr>
      <w:tr w:rsidR="004346E0" w:rsidRPr="004346E0" w14:paraId="2E91955A" w14:textId="77777777" w:rsidTr="009F2507">
        <w:tc>
          <w:tcPr>
            <w:tcW w:w="1295" w:type="pct"/>
            <w:vMerge/>
          </w:tcPr>
          <w:p w14:paraId="172A59B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BFC912" w14:textId="4F6CA02D" w:rsidR="009F2507" w:rsidRPr="004346E0" w:rsidRDefault="006B03F0" w:rsidP="009B3FF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3</w:t>
            </w:r>
            <w:r w:rsidR="009F2507" w:rsidRPr="004346E0">
              <w:rPr>
                <w:rFonts w:ascii="Times New Roman" w:hAnsi="Times New Roman" w:cs="Times New Roman"/>
                <w:color w:val="000000" w:themeColor="text1"/>
                <w:sz w:val="24"/>
                <w:szCs w:val="24"/>
              </w:rPr>
              <w:t xml:space="preserve">.Публичное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w:t>
            </w:r>
            <w:r w:rsidR="009F2507" w:rsidRPr="004346E0">
              <w:rPr>
                <w:rFonts w:ascii="Times New Roman" w:hAnsi="Times New Roman" w:cs="Times New Roman"/>
                <w:color w:val="000000" w:themeColor="text1"/>
                <w:sz w:val="24"/>
                <w:szCs w:val="24"/>
              </w:rPr>
              <w:lastRenderedPageBreak/>
              <w:t>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r>
      <w:tr w:rsidR="004346E0" w:rsidRPr="004346E0" w14:paraId="0658753F" w14:textId="77777777" w:rsidTr="009F2507">
        <w:tc>
          <w:tcPr>
            <w:tcW w:w="1295" w:type="pct"/>
            <w:vMerge/>
          </w:tcPr>
          <w:p w14:paraId="221B610F"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0F673B3E" w14:textId="4B33F831" w:rsidR="009F2507" w:rsidRPr="004346E0" w:rsidRDefault="006B03F0" w:rsidP="009B3FF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4</w:t>
            </w:r>
            <w:r w:rsidR="009F2507" w:rsidRPr="004346E0">
              <w:rPr>
                <w:rFonts w:ascii="Times New Roman" w:hAnsi="Times New Roman" w:cs="Times New Roman"/>
                <w:color w:val="000000" w:themeColor="text1"/>
                <w:sz w:val="24"/>
                <w:szCs w:val="24"/>
              </w:rPr>
              <w:t xml:space="preserve">.Деловая культура, деловое общение. Ведение делового совещания. Подготовка к проведению делового совещания. Организация и ведение дискуссий. Этапы принятия решений. Завершение делового совещания и составление его протокола. </w:t>
            </w:r>
          </w:p>
        </w:tc>
      </w:tr>
      <w:tr w:rsidR="004346E0" w:rsidRPr="004346E0" w14:paraId="4CD9D2E7" w14:textId="77777777" w:rsidTr="009F2507">
        <w:tc>
          <w:tcPr>
            <w:tcW w:w="1295" w:type="pct"/>
            <w:vMerge/>
          </w:tcPr>
          <w:p w14:paraId="0A969C73"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4EFCA1D9" w14:textId="77777777"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 том числе практические занятия</w:t>
            </w:r>
          </w:p>
        </w:tc>
      </w:tr>
      <w:tr w:rsidR="004346E0" w:rsidRPr="004346E0" w14:paraId="26F03E3D" w14:textId="77777777" w:rsidTr="009F2507">
        <w:tc>
          <w:tcPr>
            <w:tcW w:w="1295" w:type="pct"/>
            <w:vMerge/>
          </w:tcPr>
          <w:p w14:paraId="5B7CD649"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5F359DB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36:</w:t>
            </w:r>
            <w:r w:rsidRPr="004346E0">
              <w:rPr>
                <w:rFonts w:ascii="Times New Roman" w:hAnsi="Times New Roman" w:cs="Times New Roman"/>
                <w:color w:val="000000" w:themeColor="text1"/>
                <w:sz w:val="24"/>
                <w:szCs w:val="24"/>
              </w:rPr>
              <w:t xml:space="preserve"> Проведение первичного инструктажа по технике безопасности для рабочих горнодобывающей промышленности</w:t>
            </w:r>
          </w:p>
        </w:tc>
      </w:tr>
      <w:tr w:rsidR="004346E0" w:rsidRPr="004346E0" w14:paraId="1F7569F9" w14:textId="77777777" w:rsidTr="009F2507">
        <w:tc>
          <w:tcPr>
            <w:tcW w:w="1295" w:type="pct"/>
            <w:vMerge/>
          </w:tcPr>
          <w:p w14:paraId="69906BF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648A0F2F"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37:</w:t>
            </w:r>
            <w:r w:rsidRPr="004346E0">
              <w:rPr>
                <w:rFonts w:ascii="Times New Roman" w:hAnsi="Times New Roman" w:cs="Times New Roman"/>
                <w:color w:val="000000" w:themeColor="text1"/>
                <w:sz w:val="24"/>
                <w:szCs w:val="24"/>
              </w:rPr>
              <w:t xml:space="preserve"> «Самодиагностика «Коммуникативные и организаторские способности».</w:t>
            </w:r>
          </w:p>
        </w:tc>
      </w:tr>
      <w:tr w:rsidR="004346E0" w:rsidRPr="004346E0" w14:paraId="28DC4430" w14:textId="77777777" w:rsidTr="009F2507">
        <w:trPr>
          <w:trHeight w:val="333"/>
        </w:trPr>
        <w:tc>
          <w:tcPr>
            <w:tcW w:w="1295" w:type="pct"/>
            <w:vMerge/>
          </w:tcPr>
          <w:p w14:paraId="766F3E82" w14:textId="77777777" w:rsidR="009F2507" w:rsidRPr="004346E0" w:rsidRDefault="009F2507" w:rsidP="009B3FF2">
            <w:pPr>
              <w:rPr>
                <w:rFonts w:ascii="Times New Roman" w:hAnsi="Times New Roman" w:cs="Times New Roman"/>
                <w:b/>
                <w:bCs/>
                <w:color w:val="000000" w:themeColor="text1"/>
                <w:sz w:val="24"/>
                <w:szCs w:val="24"/>
              </w:rPr>
            </w:pPr>
          </w:p>
        </w:tc>
        <w:tc>
          <w:tcPr>
            <w:tcW w:w="3705" w:type="pct"/>
          </w:tcPr>
          <w:p w14:paraId="24BE054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b/>
                <w:bCs/>
                <w:color w:val="000000" w:themeColor="text1"/>
                <w:sz w:val="24"/>
                <w:szCs w:val="24"/>
              </w:rPr>
              <w:t>Практическое занятие 38:</w:t>
            </w:r>
            <w:r w:rsidRPr="004346E0">
              <w:rPr>
                <w:rFonts w:ascii="Times New Roman" w:hAnsi="Times New Roman" w:cs="Times New Roman"/>
                <w:color w:val="000000" w:themeColor="text1"/>
                <w:sz w:val="24"/>
                <w:szCs w:val="24"/>
              </w:rPr>
              <w:t xml:space="preserve"> «Безопасные способы снятия стресса»</w:t>
            </w:r>
          </w:p>
        </w:tc>
      </w:tr>
      <w:tr w:rsidR="004346E0" w:rsidRPr="004346E0" w14:paraId="4AB512CF" w14:textId="77777777" w:rsidTr="009F2507">
        <w:tc>
          <w:tcPr>
            <w:tcW w:w="5000" w:type="pct"/>
            <w:gridSpan w:val="2"/>
          </w:tcPr>
          <w:p w14:paraId="2530BA68"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 xml:space="preserve">Примерная тематика самостоятельной учебной работы </w:t>
            </w:r>
          </w:p>
          <w:p w14:paraId="596C00DF"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1.  .………………………………………</w:t>
            </w:r>
          </w:p>
          <w:p w14:paraId="1F6A43BB" w14:textId="77777777" w:rsidR="009F2507" w:rsidRPr="004346E0" w:rsidRDefault="009F2507" w:rsidP="009B3FF2">
            <w:pPr>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n.  ………………………………………..</w:t>
            </w:r>
            <w:r w:rsidRPr="004346E0">
              <w:rPr>
                <w:rFonts w:ascii="Times New Roman" w:hAnsi="Times New Roman" w:cs="Times New Roman"/>
                <w:b/>
                <w:color w:val="000000" w:themeColor="text1"/>
                <w:sz w:val="24"/>
                <w:szCs w:val="24"/>
              </w:rPr>
              <w:tab/>
            </w:r>
          </w:p>
        </w:tc>
      </w:tr>
      <w:tr w:rsidR="004346E0" w:rsidRPr="004346E0" w14:paraId="6914C0E6" w14:textId="77777777" w:rsidTr="009F2507">
        <w:tc>
          <w:tcPr>
            <w:tcW w:w="5000" w:type="pct"/>
            <w:gridSpan w:val="2"/>
          </w:tcPr>
          <w:p w14:paraId="122FD0DF" w14:textId="77777777" w:rsidR="009F25FE" w:rsidRPr="009F25FE" w:rsidRDefault="009F25FE" w:rsidP="009F25FE">
            <w:pPr>
              <w:suppressAutoHyphens/>
              <w:jc w:val="both"/>
              <w:rPr>
                <w:rFonts w:ascii="Times New Roman" w:hAnsi="Times New Roman" w:cs="Times New Roman"/>
                <w:b/>
                <w:bCs/>
                <w:color w:val="000000" w:themeColor="text1"/>
                <w:sz w:val="24"/>
                <w:szCs w:val="24"/>
              </w:rPr>
            </w:pPr>
            <w:r w:rsidRPr="009F25FE">
              <w:rPr>
                <w:rFonts w:ascii="Times New Roman" w:hAnsi="Times New Roman" w:cs="Times New Roman"/>
                <w:b/>
                <w:bCs/>
                <w:color w:val="000000" w:themeColor="text1"/>
                <w:sz w:val="24"/>
                <w:szCs w:val="24"/>
              </w:rPr>
              <w:t xml:space="preserve">Учебная практика </w:t>
            </w:r>
          </w:p>
          <w:p w14:paraId="4F6CBDEC" w14:textId="77777777" w:rsidR="009F25FE" w:rsidRPr="009F25FE" w:rsidRDefault="009F25FE" w:rsidP="009F25FE">
            <w:pPr>
              <w:suppressAutoHyphens/>
              <w:jc w:val="both"/>
              <w:rPr>
                <w:rFonts w:ascii="Times New Roman" w:hAnsi="Times New Roman" w:cs="Times New Roman"/>
                <w:b/>
                <w:bCs/>
                <w:color w:val="000000" w:themeColor="text1"/>
                <w:sz w:val="24"/>
                <w:szCs w:val="24"/>
              </w:rPr>
            </w:pPr>
            <w:r w:rsidRPr="009F25FE">
              <w:rPr>
                <w:rFonts w:ascii="Times New Roman" w:hAnsi="Times New Roman" w:cs="Times New Roman"/>
                <w:b/>
                <w:bCs/>
                <w:color w:val="000000" w:themeColor="text1"/>
                <w:sz w:val="24"/>
                <w:szCs w:val="24"/>
              </w:rPr>
              <w:t xml:space="preserve">Виды работ </w:t>
            </w:r>
          </w:p>
          <w:p w14:paraId="19BEE872" w14:textId="77777777" w:rsidR="009F25FE" w:rsidRPr="009F25FE" w:rsidRDefault="009F25FE" w:rsidP="009F25FE">
            <w:pPr>
              <w:suppressAutoHyphens/>
              <w:jc w:val="both"/>
              <w:rPr>
                <w:rFonts w:ascii="Times New Roman" w:hAnsi="Times New Roman" w:cs="Times New Roman"/>
                <w:color w:val="000000" w:themeColor="text1"/>
                <w:sz w:val="24"/>
                <w:szCs w:val="24"/>
              </w:rPr>
            </w:pPr>
            <w:r w:rsidRPr="009F25FE">
              <w:rPr>
                <w:rFonts w:ascii="Times New Roman" w:hAnsi="Times New Roman" w:cs="Times New Roman"/>
                <w:color w:val="000000" w:themeColor="text1"/>
                <w:sz w:val="24"/>
                <w:szCs w:val="24"/>
              </w:rPr>
              <w:t>1.Изучение документации по охране труда и промышленной безопасности</w:t>
            </w:r>
          </w:p>
          <w:p w14:paraId="4BE80B7F" w14:textId="77777777" w:rsidR="009F25FE" w:rsidRPr="009F25FE" w:rsidRDefault="009F25FE" w:rsidP="009F25FE">
            <w:pPr>
              <w:suppressAutoHyphens/>
              <w:jc w:val="both"/>
              <w:rPr>
                <w:rFonts w:ascii="Times New Roman" w:hAnsi="Times New Roman" w:cs="Times New Roman"/>
                <w:color w:val="000000" w:themeColor="text1"/>
                <w:sz w:val="24"/>
                <w:szCs w:val="24"/>
              </w:rPr>
            </w:pPr>
            <w:r w:rsidRPr="009F25FE">
              <w:rPr>
                <w:rFonts w:ascii="Times New Roman" w:hAnsi="Times New Roman" w:cs="Times New Roman"/>
                <w:color w:val="000000" w:themeColor="text1"/>
                <w:sz w:val="24"/>
                <w:szCs w:val="24"/>
              </w:rPr>
              <w:t>2.Изучение контроля обеспеченности работников участка средствами индивидуальной защиты</w:t>
            </w:r>
          </w:p>
          <w:p w14:paraId="200DD5D0" w14:textId="77777777" w:rsidR="009F25FE" w:rsidRPr="009F25FE" w:rsidRDefault="009F25FE" w:rsidP="009F25FE">
            <w:pPr>
              <w:suppressAutoHyphens/>
              <w:jc w:val="both"/>
              <w:rPr>
                <w:rFonts w:ascii="Times New Roman" w:hAnsi="Times New Roman" w:cs="Times New Roman"/>
                <w:color w:val="000000" w:themeColor="text1"/>
                <w:sz w:val="24"/>
                <w:szCs w:val="24"/>
              </w:rPr>
            </w:pPr>
            <w:r w:rsidRPr="009F25FE">
              <w:rPr>
                <w:rFonts w:ascii="Times New Roman" w:hAnsi="Times New Roman" w:cs="Times New Roman"/>
                <w:color w:val="000000" w:themeColor="text1"/>
                <w:sz w:val="24"/>
                <w:szCs w:val="24"/>
              </w:rPr>
              <w:t>3.Ознакомление с технико-экономическими показателями работы производственного подразделения</w:t>
            </w:r>
          </w:p>
          <w:p w14:paraId="4DD05BC3" w14:textId="77777777" w:rsidR="009F25FE" w:rsidRPr="009F25FE" w:rsidRDefault="009F25FE" w:rsidP="009F25FE">
            <w:pPr>
              <w:suppressAutoHyphens/>
              <w:jc w:val="both"/>
              <w:rPr>
                <w:rFonts w:ascii="Times New Roman" w:hAnsi="Times New Roman" w:cs="Times New Roman"/>
                <w:color w:val="000000" w:themeColor="text1"/>
                <w:sz w:val="24"/>
                <w:szCs w:val="24"/>
              </w:rPr>
            </w:pPr>
            <w:r w:rsidRPr="009F25FE">
              <w:rPr>
                <w:rFonts w:ascii="Times New Roman" w:hAnsi="Times New Roman" w:cs="Times New Roman"/>
                <w:color w:val="000000" w:themeColor="text1"/>
                <w:sz w:val="24"/>
                <w:szCs w:val="24"/>
              </w:rPr>
              <w:t>4.Изучение системы оплаты труда персонала производственного подразделения</w:t>
            </w:r>
          </w:p>
          <w:p w14:paraId="7017780C" w14:textId="08D94246" w:rsidR="009F25FE" w:rsidRPr="009F25FE" w:rsidRDefault="009F25FE" w:rsidP="009B3FF2">
            <w:pPr>
              <w:suppressAutoHyphens/>
              <w:jc w:val="both"/>
              <w:rPr>
                <w:rFonts w:ascii="Times New Roman" w:hAnsi="Times New Roman" w:cs="Times New Roman"/>
                <w:color w:val="000000" w:themeColor="text1"/>
                <w:sz w:val="24"/>
                <w:szCs w:val="24"/>
              </w:rPr>
            </w:pPr>
            <w:r w:rsidRPr="009F25FE">
              <w:rPr>
                <w:rFonts w:ascii="Times New Roman" w:hAnsi="Times New Roman" w:cs="Times New Roman"/>
                <w:color w:val="000000" w:themeColor="text1"/>
                <w:sz w:val="24"/>
                <w:szCs w:val="24"/>
              </w:rPr>
              <w:t>5.Оценка трудовой дисциплины и оценка трудового участия персонала участка.</w:t>
            </w:r>
          </w:p>
          <w:p w14:paraId="1F9F59AE" w14:textId="10BAFA0D" w:rsidR="009F2507" w:rsidRPr="004346E0" w:rsidRDefault="009F2507" w:rsidP="009B3FF2">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Производственная практика </w:t>
            </w:r>
            <w:r w:rsidRPr="004346E0">
              <w:rPr>
                <w:rFonts w:ascii="Times New Roman" w:hAnsi="Times New Roman" w:cs="Times New Roman"/>
                <w:b/>
                <w:color w:val="000000" w:themeColor="text1"/>
                <w:sz w:val="24"/>
                <w:szCs w:val="24"/>
              </w:rPr>
              <w:t>(</w:t>
            </w:r>
            <w:r w:rsidRPr="004346E0">
              <w:rPr>
                <w:rFonts w:ascii="Times New Roman" w:hAnsi="Times New Roman" w:cs="Times New Roman"/>
                <w:b/>
                <w:bCs/>
                <w:color w:val="000000" w:themeColor="text1"/>
                <w:sz w:val="24"/>
                <w:szCs w:val="24"/>
              </w:rPr>
              <w:t>если предусмотрена</w:t>
            </w:r>
            <w:r w:rsidRPr="004346E0">
              <w:rPr>
                <w:rFonts w:ascii="Times New Roman" w:hAnsi="Times New Roman" w:cs="Times New Roman"/>
                <w:b/>
                <w:color w:val="000000" w:themeColor="text1"/>
                <w:sz w:val="24"/>
                <w:szCs w:val="24"/>
              </w:rPr>
              <w:t xml:space="preserve"> итоговая (концентрированная) практика</w:t>
            </w:r>
            <w:r w:rsidRPr="004346E0">
              <w:rPr>
                <w:rFonts w:ascii="Times New Roman" w:hAnsi="Times New Roman" w:cs="Times New Roman"/>
                <w:b/>
                <w:bCs/>
                <w:color w:val="000000" w:themeColor="text1"/>
                <w:sz w:val="24"/>
                <w:szCs w:val="24"/>
              </w:rPr>
              <w:t>)</w:t>
            </w:r>
          </w:p>
          <w:p w14:paraId="3F4030D1" w14:textId="77777777" w:rsidR="009F2507" w:rsidRPr="004346E0" w:rsidRDefault="009F2507" w:rsidP="009B3FF2">
            <w:pPr>
              <w:suppressAutoHyphens/>
              <w:jc w:val="both"/>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 xml:space="preserve">Виды работ </w:t>
            </w:r>
          </w:p>
          <w:p w14:paraId="1C9D9C24"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1.Знакомство с учётной документацией по охране труда и промышленной безопасности</w:t>
            </w:r>
          </w:p>
          <w:p w14:paraId="657BDF3A"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2.Изучение контроля обеспеченности работников участка средствами индивидуальной защиты</w:t>
            </w:r>
          </w:p>
          <w:p w14:paraId="5C2F9F37"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3.Ознакомление с технико-экономическими показателями работы производственного подразделения</w:t>
            </w:r>
          </w:p>
          <w:p w14:paraId="29FBF772" w14:textId="77777777" w:rsidR="009F2507" w:rsidRPr="004346E0" w:rsidRDefault="009F2507" w:rsidP="009B3FF2">
            <w:pPr>
              <w:suppressAutoHyphens/>
              <w:jc w:val="both"/>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4.Изучение системы оплаты труда персонала производственного подразделения</w:t>
            </w:r>
          </w:p>
          <w:p w14:paraId="42508A8F"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5.Оценка трудовой дисциплины и оценка трудового участия персонала участка.</w:t>
            </w:r>
          </w:p>
          <w:p w14:paraId="26E067FE"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6.Участие в планировании и организации работы структурного подразделения </w:t>
            </w:r>
          </w:p>
          <w:p w14:paraId="0A023F29"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7.Участие в анализе работы структурного подразделения</w:t>
            </w:r>
          </w:p>
          <w:p w14:paraId="133DD11A"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8.Составление планов размещения оборудования</w:t>
            </w:r>
          </w:p>
          <w:p w14:paraId="458B97AE"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9.Осуществление контроля соблюдения технологической дисциплины</w:t>
            </w:r>
          </w:p>
          <w:p w14:paraId="1746C1C2" w14:textId="7BD3E363"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10.Принятие и реализация </w:t>
            </w:r>
            <w:r w:rsidR="009F25FE" w:rsidRPr="004346E0">
              <w:rPr>
                <w:rFonts w:cs="Times New Roman"/>
                <w:color w:val="000000" w:themeColor="text1"/>
                <w:sz w:val="24"/>
                <w:szCs w:val="24"/>
              </w:rPr>
              <w:t>управленческих решений</w:t>
            </w:r>
            <w:r w:rsidRPr="004346E0">
              <w:rPr>
                <w:rFonts w:cs="Times New Roman"/>
                <w:color w:val="000000" w:themeColor="text1"/>
                <w:sz w:val="24"/>
                <w:szCs w:val="24"/>
              </w:rPr>
              <w:t xml:space="preserve"> </w:t>
            </w:r>
          </w:p>
          <w:p w14:paraId="1083F743"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11.Расчет показателей, характеризующих эффективность работы производственного подразделения, использования основного и вспомогательного оборудования</w:t>
            </w:r>
          </w:p>
          <w:p w14:paraId="31B17944"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12.Участие в контроле над эффективным использованием технологического оборудования и материалов</w:t>
            </w:r>
          </w:p>
          <w:p w14:paraId="0085FAD3" w14:textId="77777777"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13.Участие в организации рабочих мест</w:t>
            </w:r>
          </w:p>
          <w:p w14:paraId="2EF43151" w14:textId="1A612260" w:rsidR="009F2507" w:rsidRPr="004346E0" w:rsidRDefault="009F2507" w:rsidP="009B3FF2">
            <w:pPr>
              <w:pStyle w:val="affffff7"/>
              <w:rPr>
                <w:rFonts w:cs="Times New Roman"/>
                <w:color w:val="000000" w:themeColor="text1"/>
                <w:sz w:val="24"/>
                <w:szCs w:val="24"/>
              </w:rPr>
            </w:pPr>
            <w:r w:rsidRPr="004346E0">
              <w:rPr>
                <w:rFonts w:cs="Times New Roman"/>
                <w:color w:val="000000" w:themeColor="text1"/>
                <w:sz w:val="24"/>
                <w:szCs w:val="24"/>
              </w:rPr>
              <w:t xml:space="preserve">14.Осуществление контроля </w:t>
            </w:r>
            <w:r w:rsidR="009F25FE" w:rsidRPr="004346E0">
              <w:rPr>
                <w:rFonts w:cs="Times New Roman"/>
                <w:color w:val="000000" w:themeColor="text1"/>
                <w:sz w:val="24"/>
                <w:szCs w:val="24"/>
              </w:rPr>
              <w:t>соблюдения качества</w:t>
            </w:r>
            <w:r w:rsidRPr="004346E0">
              <w:rPr>
                <w:rFonts w:cs="Times New Roman"/>
                <w:color w:val="000000" w:themeColor="text1"/>
                <w:sz w:val="24"/>
                <w:szCs w:val="24"/>
              </w:rPr>
              <w:t xml:space="preserve"> работ</w:t>
            </w:r>
          </w:p>
        </w:tc>
      </w:tr>
      <w:tr w:rsidR="004346E0" w:rsidRPr="004346E0" w14:paraId="168F181F" w14:textId="77777777" w:rsidTr="009F2507">
        <w:tc>
          <w:tcPr>
            <w:tcW w:w="5000" w:type="pct"/>
            <w:gridSpan w:val="2"/>
          </w:tcPr>
          <w:p w14:paraId="5C39200A" w14:textId="7E1BA181" w:rsidR="009F2507" w:rsidRPr="004346E0" w:rsidRDefault="009F2507" w:rsidP="009B3FF2">
            <w:pPr>
              <w:rPr>
                <w:rFonts w:ascii="Times New Roman" w:hAnsi="Times New Roman" w:cs="Times New Roman"/>
                <w:b/>
                <w:bCs/>
                <w:color w:val="000000" w:themeColor="text1"/>
                <w:sz w:val="24"/>
                <w:szCs w:val="24"/>
              </w:rPr>
            </w:pPr>
            <w:r w:rsidRPr="004346E0">
              <w:rPr>
                <w:rFonts w:ascii="Times New Roman" w:hAnsi="Times New Roman" w:cs="Times New Roman"/>
                <w:b/>
                <w:bCs/>
                <w:color w:val="000000" w:themeColor="text1"/>
                <w:sz w:val="24"/>
                <w:szCs w:val="24"/>
              </w:rPr>
              <w:t>Всего   2</w:t>
            </w:r>
            <w:r w:rsidR="009F25FE">
              <w:rPr>
                <w:rFonts w:ascii="Times New Roman" w:hAnsi="Times New Roman" w:cs="Times New Roman"/>
                <w:b/>
                <w:bCs/>
                <w:color w:val="000000" w:themeColor="text1"/>
                <w:sz w:val="24"/>
                <w:szCs w:val="24"/>
              </w:rPr>
              <w:t>98</w:t>
            </w:r>
            <w:r w:rsidRPr="004346E0">
              <w:rPr>
                <w:rFonts w:ascii="Times New Roman" w:hAnsi="Times New Roman" w:cs="Times New Roman"/>
                <w:b/>
                <w:bCs/>
                <w:color w:val="000000" w:themeColor="text1"/>
                <w:sz w:val="24"/>
                <w:szCs w:val="24"/>
              </w:rPr>
              <w:t xml:space="preserve"> </w:t>
            </w:r>
            <w:proofErr w:type="spellStart"/>
            <w:r w:rsidRPr="004346E0">
              <w:rPr>
                <w:rFonts w:ascii="Times New Roman" w:hAnsi="Times New Roman" w:cs="Times New Roman"/>
                <w:b/>
                <w:bCs/>
                <w:color w:val="000000" w:themeColor="text1"/>
                <w:sz w:val="24"/>
                <w:szCs w:val="24"/>
              </w:rPr>
              <w:t>ак.ч</w:t>
            </w:r>
            <w:proofErr w:type="spellEnd"/>
            <w:r w:rsidRPr="004346E0">
              <w:rPr>
                <w:rFonts w:ascii="Times New Roman" w:hAnsi="Times New Roman" w:cs="Times New Roman"/>
                <w:b/>
                <w:bCs/>
                <w:color w:val="000000" w:themeColor="text1"/>
                <w:sz w:val="24"/>
                <w:szCs w:val="24"/>
              </w:rPr>
              <w:t>.</w:t>
            </w:r>
          </w:p>
        </w:tc>
      </w:tr>
    </w:tbl>
    <w:p w14:paraId="0A5C0A8E" w14:textId="77777777" w:rsidR="00DE72EF" w:rsidRPr="004346E0" w:rsidRDefault="00DE72EF" w:rsidP="00DE72EF">
      <w:pPr>
        <w:rPr>
          <w:rFonts w:ascii="Times New Roman" w:hAnsi="Times New Roman" w:cs="Times New Roman"/>
          <w:color w:val="000000" w:themeColor="text1"/>
          <w:sz w:val="24"/>
          <w:szCs w:val="24"/>
        </w:rPr>
      </w:pPr>
    </w:p>
    <w:p w14:paraId="080D9127"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lastRenderedPageBreak/>
        <w:t>3. Условия реализации профессионального модуля</w:t>
      </w:r>
    </w:p>
    <w:p w14:paraId="0B86350D" w14:textId="77777777" w:rsidR="00DE72EF" w:rsidRPr="004346E0" w:rsidRDefault="00DE72EF" w:rsidP="00DE72EF">
      <w:pPr>
        <w:pStyle w:val="114"/>
        <w:rPr>
          <w:rFonts w:ascii="Times New Roman" w:hAnsi="Times New Roman"/>
          <w:color w:val="000000" w:themeColor="text1"/>
        </w:rPr>
      </w:pPr>
      <w:r w:rsidRPr="004346E0">
        <w:rPr>
          <w:rFonts w:ascii="Times New Roman" w:hAnsi="Times New Roman"/>
          <w:color w:val="000000" w:themeColor="text1"/>
        </w:rPr>
        <w:t>3.1. Материально-техническое обеспечение</w:t>
      </w:r>
    </w:p>
    <w:p w14:paraId="36ADE9D2" w14:textId="77777777" w:rsidR="00DE72EF" w:rsidRPr="004346E0" w:rsidRDefault="00DE72EF" w:rsidP="00DE72EF">
      <w:pPr>
        <w:suppressAutoHyphens/>
        <w:ind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Кабинеты общепрофессиональных дисциплин и профессиональных модулей</w:t>
      </w:r>
      <w:r w:rsidRPr="004346E0">
        <w:rPr>
          <w:rFonts w:ascii="Times New Roman" w:hAnsi="Times New Roman" w:cs="Times New Roman"/>
          <w:bCs/>
          <w:i/>
          <w:color w:val="000000" w:themeColor="text1"/>
          <w:sz w:val="24"/>
          <w:szCs w:val="24"/>
        </w:rPr>
        <w:t xml:space="preserve">, </w:t>
      </w:r>
      <w:r w:rsidRPr="004346E0">
        <w:rPr>
          <w:rFonts w:ascii="Times New Roman" w:hAnsi="Times New Roman" w:cs="Times New Roman"/>
          <w:bCs/>
          <w:color w:val="000000" w:themeColor="text1"/>
          <w:sz w:val="24"/>
          <w:szCs w:val="24"/>
        </w:rPr>
        <w:t xml:space="preserve">оснащенные </w:t>
      </w:r>
      <w:r w:rsidRPr="004346E0">
        <w:rPr>
          <w:rFonts w:ascii="Times New Roman" w:hAnsi="Times New Roman" w:cs="Times New Roman"/>
          <w:bCs/>
          <w:iCs/>
          <w:color w:val="000000" w:themeColor="text1"/>
          <w:sz w:val="24"/>
          <w:szCs w:val="24"/>
        </w:rPr>
        <w:t>в соответствии с приложением 3 ПОП-П</w:t>
      </w:r>
      <w:r w:rsidRPr="004346E0">
        <w:rPr>
          <w:rFonts w:ascii="Times New Roman" w:hAnsi="Times New Roman" w:cs="Times New Roman"/>
          <w:bCs/>
          <w:color w:val="000000" w:themeColor="text1"/>
          <w:sz w:val="24"/>
          <w:szCs w:val="24"/>
        </w:rPr>
        <w:t xml:space="preserve">. </w:t>
      </w:r>
    </w:p>
    <w:p w14:paraId="48EFFCAC" w14:textId="77777777" w:rsidR="00DE72EF" w:rsidRPr="004346E0" w:rsidRDefault="00DE72EF" w:rsidP="00DE72EF">
      <w:pPr>
        <w:suppressAutoHyphens/>
        <w:ind w:firstLine="709"/>
        <w:jc w:val="both"/>
        <w:rPr>
          <w:rFonts w:ascii="Times New Roman" w:hAnsi="Times New Roman" w:cs="Times New Roman"/>
          <w:bCs/>
          <w:i/>
          <w:iCs/>
          <w:color w:val="000000" w:themeColor="text1"/>
          <w:sz w:val="24"/>
          <w:szCs w:val="24"/>
        </w:rPr>
      </w:pPr>
      <w:r w:rsidRPr="004346E0">
        <w:rPr>
          <w:rFonts w:ascii="Times New Roman" w:hAnsi="Times New Roman" w:cs="Times New Roman"/>
          <w:bCs/>
          <w:color w:val="000000" w:themeColor="text1"/>
          <w:sz w:val="24"/>
          <w:szCs w:val="24"/>
        </w:rPr>
        <w:t xml:space="preserve">Оснащенные базы практики, оснащенные в соответствии с </w:t>
      </w:r>
      <w:r w:rsidRPr="004346E0">
        <w:rPr>
          <w:rFonts w:ascii="Times New Roman" w:hAnsi="Times New Roman" w:cs="Times New Roman"/>
          <w:bCs/>
          <w:iCs/>
          <w:color w:val="000000" w:themeColor="text1"/>
          <w:sz w:val="24"/>
          <w:szCs w:val="24"/>
        </w:rPr>
        <w:t>приложением 3 ПОП-П</w:t>
      </w:r>
      <w:r w:rsidRPr="004346E0">
        <w:rPr>
          <w:rFonts w:ascii="Times New Roman" w:hAnsi="Times New Roman" w:cs="Times New Roman"/>
          <w:bCs/>
          <w:i/>
          <w:iCs/>
          <w:color w:val="000000" w:themeColor="text1"/>
          <w:sz w:val="24"/>
          <w:szCs w:val="24"/>
        </w:rPr>
        <w:t>.</w:t>
      </w:r>
    </w:p>
    <w:p w14:paraId="39BD3517" w14:textId="77777777" w:rsidR="00DE72EF" w:rsidRPr="004346E0" w:rsidRDefault="00DE72EF" w:rsidP="00DE72EF">
      <w:pPr>
        <w:pStyle w:val="114"/>
        <w:rPr>
          <w:rFonts w:ascii="Times New Roman" w:hAnsi="Times New Roman"/>
          <w:color w:val="000000" w:themeColor="text1"/>
        </w:rPr>
      </w:pPr>
    </w:p>
    <w:p w14:paraId="2AAA8EB2" w14:textId="77777777" w:rsidR="00DE72EF" w:rsidRPr="004346E0" w:rsidRDefault="00DE72EF" w:rsidP="00DE72EF">
      <w:pPr>
        <w:pStyle w:val="114"/>
        <w:rPr>
          <w:rFonts w:ascii="Times New Roman" w:eastAsia="Times New Roman" w:hAnsi="Times New Roman"/>
          <w:color w:val="000000" w:themeColor="text1"/>
        </w:rPr>
      </w:pPr>
      <w:r w:rsidRPr="004346E0">
        <w:rPr>
          <w:rFonts w:ascii="Times New Roman" w:hAnsi="Times New Roman"/>
          <w:color w:val="000000" w:themeColor="text1"/>
        </w:rPr>
        <w:t>3.2. Учебно-методическое обеспечение</w:t>
      </w:r>
    </w:p>
    <w:p w14:paraId="6C31063F" w14:textId="77777777" w:rsidR="00DE72EF" w:rsidRPr="004346E0" w:rsidRDefault="00DE72EF" w:rsidP="00DE72EF">
      <w:pPr>
        <w:pStyle w:val="a4"/>
        <w:spacing w:line="276" w:lineRule="auto"/>
        <w:ind w:left="0" w:firstLine="709"/>
        <w:jc w:val="both"/>
        <w:rPr>
          <w:rFonts w:ascii="Times New Roman" w:hAnsi="Times New Roman" w:cs="Times New Roman"/>
          <w:bCs/>
          <w:color w:val="000000" w:themeColor="text1"/>
          <w:sz w:val="24"/>
          <w:szCs w:val="24"/>
        </w:rPr>
      </w:pPr>
      <w:r w:rsidRPr="004346E0">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4346E0">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46E0">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998F2" w14:textId="77777777" w:rsidR="00DE72EF" w:rsidRPr="004346E0" w:rsidRDefault="00DE72EF" w:rsidP="00DE72EF">
      <w:pPr>
        <w:pStyle w:val="a4"/>
        <w:spacing w:line="276" w:lineRule="auto"/>
        <w:ind w:left="0" w:firstLine="709"/>
        <w:jc w:val="both"/>
        <w:rPr>
          <w:rFonts w:ascii="Times New Roman" w:hAnsi="Times New Roman" w:cs="Times New Roman"/>
          <w:bCs/>
          <w:color w:val="000000" w:themeColor="text1"/>
          <w:sz w:val="24"/>
          <w:szCs w:val="24"/>
        </w:rPr>
      </w:pPr>
    </w:p>
    <w:p w14:paraId="63FD51B5" w14:textId="77777777" w:rsidR="00DE72EF" w:rsidRPr="004346E0" w:rsidRDefault="00DE72EF" w:rsidP="00DE72EF">
      <w:pPr>
        <w:pStyle w:val="a4"/>
        <w:spacing w:line="276" w:lineRule="auto"/>
        <w:ind w:left="0" w:firstLine="709"/>
        <w:rPr>
          <w:rFonts w:ascii="Times New Roman" w:hAnsi="Times New Roman" w:cs="Times New Roman"/>
          <w:b/>
          <w:color w:val="000000" w:themeColor="text1"/>
          <w:sz w:val="24"/>
          <w:szCs w:val="24"/>
        </w:rPr>
      </w:pPr>
      <w:r w:rsidRPr="004346E0">
        <w:rPr>
          <w:rFonts w:ascii="Times New Roman" w:hAnsi="Times New Roman" w:cs="Times New Roman"/>
          <w:b/>
          <w:color w:val="000000" w:themeColor="text1"/>
          <w:sz w:val="24"/>
          <w:szCs w:val="24"/>
        </w:rPr>
        <w:t>3.2.1. Основные печатные и/или электронные издания</w:t>
      </w:r>
    </w:p>
    <w:p w14:paraId="083465C6" w14:textId="484842EC" w:rsidR="00DE72EF" w:rsidRPr="004346E0" w:rsidRDefault="00DE72EF" w:rsidP="00DE72EF">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1.</w:t>
      </w:r>
      <w:r w:rsidRPr="004346E0">
        <w:rPr>
          <w:rFonts w:ascii="Times New Roman" w:hAnsi="Times New Roman" w:cs="Times New Roman"/>
          <w:b/>
          <w:iCs/>
          <w:color w:val="000000" w:themeColor="text1"/>
          <w:sz w:val="24"/>
          <w:szCs w:val="24"/>
        </w:rPr>
        <w:t xml:space="preserve"> </w:t>
      </w:r>
      <w:r w:rsidR="00CA1AE4" w:rsidRPr="004346E0">
        <w:rPr>
          <w:rFonts w:ascii="Times New Roman" w:hAnsi="Times New Roman" w:cs="Times New Roman"/>
          <w:bCs/>
          <w:iCs/>
          <w:color w:val="000000" w:themeColor="text1"/>
          <w:sz w:val="24"/>
          <w:szCs w:val="24"/>
        </w:rPr>
        <w:t xml:space="preserve">Иванов, И.  Н.  Организация труда на промышленных предприятиях: учебник для среднего профессионального образования / И.  Н.  Иванов, А.  М.  Беляев.  — Москва: Издательство </w:t>
      </w:r>
      <w:proofErr w:type="spellStart"/>
      <w:r w:rsidR="00CA1AE4" w:rsidRPr="004346E0">
        <w:rPr>
          <w:rFonts w:ascii="Times New Roman" w:hAnsi="Times New Roman" w:cs="Times New Roman"/>
          <w:bCs/>
          <w:iCs/>
          <w:color w:val="000000" w:themeColor="text1"/>
          <w:sz w:val="24"/>
          <w:szCs w:val="24"/>
        </w:rPr>
        <w:t>Юрайт</w:t>
      </w:r>
      <w:proofErr w:type="spellEnd"/>
      <w:r w:rsidR="00CA1AE4" w:rsidRPr="004346E0">
        <w:rPr>
          <w:rFonts w:ascii="Times New Roman" w:hAnsi="Times New Roman" w:cs="Times New Roman"/>
          <w:bCs/>
          <w:iCs/>
          <w:color w:val="000000" w:themeColor="text1"/>
          <w:sz w:val="24"/>
          <w:szCs w:val="24"/>
        </w:rPr>
        <w:t xml:space="preserve">, 2024.  — 305 с.  — (Профессиональное образование).  — ISBN 978-5-534-12300-5. — </w:t>
      </w:r>
      <w:proofErr w:type="gramStart"/>
      <w:r w:rsidR="00CA1AE4" w:rsidRPr="004346E0">
        <w:rPr>
          <w:rFonts w:ascii="Times New Roman" w:hAnsi="Times New Roman" w:cs="Times New Roman"/>
          <w:bCs/>
          <w:iCs/>
          <w:color w:val="000000" w:themeColor="text1"/>
          <w:sz w:val="24"/>
          <w:szCs w:val="24"/>
        </w:rPr>
        <w:t>URL :</w:t>
      </w:r>
      <w:proofErr w:type="gramEnd"/>
      <w:r w:rsidR="00CA1AE4" w:rsidRPr="004346E0">
        <w:rPr>
          <w:rFonts w:ascii="Times New Roman" w:hAnsi="Times New Roman" w:cs="Times New Roman"/>
          <w:bCs/>
          <w:iCs/>
          <w:color w:val="000000" w:themeColor="text1"/>
          <w:sz w:val="24"/>
          <w:szCs w:val="24"/>
        </w:rPr>
        <w:t xml:space="preserve"> https://urait. </w:t>
      </w:r>
      <w:proofErr w:type="spellStart"/>
      <w:r w:rsidR="00CA1AE4" w:rsidRPr="004346E0">
        <w:rPr>
          <w:rFonts w:ascii="Times New Roman" w:hAnsi="Times New Roman" w:cs="Times New Roman"/>
          <w:bCs/>
          <w:iCs/>
          <w:color w:val="000000" w:themeColor="text1"/>
          <w:sz w:val="24"/>
          <w:szCs w:val="24"/>
        </w:rPr>
        <w:t>ru</w:t>
      </w:r>
      <w:proofErr w:type="spellEnd"/>
      <w:r w:rsidR="00CA1AE4" w:rsidRPr="004346E0">
        <w:rPr>
          <w:rFonts w:ascii="Times New Roman" w:hAnsi="Times New Roman" w:cs="Times New Roman"/>
          <w:bCs/>
          <w:iCs/>
          <w:color w:val="000000" w:themeColor="text1"/>
          <w:sz w:val="24"/>
          <w:szCs w:val="24"/>
        </w:rPr>
        <w:t>/</w:t>
      </w:r>
      <w:proofErr w:type="spellStart"/>
      <w:r w:rsidR="00CA1AE4" w:rsidRPr="004346E0">
        <w:rPr>
          <w:rFonts w:ascii="Times New Roman" w:hAnsi="Times New Roman" w:cs="Times New Roman"/>
          <w:bCs/>
          <w:iCs/>
          <w:color w:val="000000" w:themeColor="text1"/>
          <w:sz w:val="24"/>
          <w:szCs w:val="24"/>
        </w:rPr>
        <w:t>bcode</w:t>
      </w:r>
      <w:proofErr w:type="spellEnd"/>
      <w:r w:rsidR="00CA1AE4" w:rsidRPr="004346E0">
        <w:rPr>
          <w:rFonts w:ascii="Times New Roman" w:hAnsi="Times New Roman" w:cs="Times New Roman"/>
          <w:bCs/>
          <w:iCs/>
          <w:color w:val="000000" w:themeColor="text1"/>
          <w:sz w:val="24"/>
          <w:szCs w:val="24"/>
        </w:rPr>
        <w:t>/542560</w:t>
      </w:r>
      <w:r w:rsidRPr="004346E0">
        <w:rPr>
          <w:rFonts w:ascii="Times New Roman" w:hAnsi="Times New Roman" w:cs="Times New Roman"/>
          <w:bCs/>
          <w:iCs/>
          <w:color w:val="000000" w:themeColor="text1"/>
          <w:sz w:val="24"/>
          <w:szCs w:val="24"/>
        </w:rPr>
        <w:t>.</w:t>
      </w:r>
    </w:p>
    <w:p w14:paraId="5D310850" w14:textId="7CD63418" w:rsidR="00DE72EF" w:rsidRPr="004346E0" w:rsidRDefault="00DE72EF" w:rsidP="00DE72EF">
      <w:pPr>
        <w:spacing w:line="276" w:lineRule="auto"/>
        <w:ind w:firstLine="709"/>
        <w:contextualSpacing/>
        <w:jc w:val="both"/>
        <w:rPr>
          <w:rFonts w:ascii="Times New Roman" w:hAnsi="Times New Roman" w:cs="Times New Roman"/>
          <w:bCs/>
          <w:iCs/>
          <w:color w:val="000000" w:themeColor="text1"/>
          <w:sz w:val="24"/>
          <w:szCs w:val="24"/>
        </w:rPr>
      </w:pPr>
      <w:r w:rsidRPr="004346E0">
        <w:rPr>
          <w:rFonts w:ascii="Times New Roman" w:hAnsi="Times New Roman" w:cs="Times New Roman"/>
          <w:bCs/>
          <w:iCs/>
          <w:color w:val="000000" w:themeColor="text1"/>
          <w:sz w:val="24"/>
          <w:szCs w:val="24"/>
        </w:rPr>
        <w:t xml:space="preserve">2. </w:t>
      </w:r>
      <w:r w:rsidR="00CA1AE4" w:rsidRPr="004346E0">
        <w:rPr>
          <w:rFonts w:ascii="Times New Roman" w:hAnsi="Times New Roman" w:cs="Times New Roman"/>
          <w:iCs/>
          <w:color w:val="000000" w:themeColor="text1"/>
          <w:sz w:val="24"/>
          <w:szCs w:val="24"/>
        </w:rPr>
        <w:t>Кнышова, Е. Н. Экономика организации: учебник / Е.Н. Кнышова, Е.Е. Панфилова. — Москва: ФОРУМ: ИНФРА-М, 2024. — 335 с. — (Среднее профессиональное образование). - ISBN 978-5-8199-0696-5. - Текст: электронный. - URL: https://znanium.com/catalog/product/2104838</w:t>
      </w:r>
      <w:r w:rsidRPr="004346E0">
        <w:rPr>
          <w:rFonts w:ascii="Times New Roman" w:hAnsi="Times New Roman" w:cs="Times New Roman"/>
          <w:iCs/>
          <w:color w:val="000000" w:themeColor="text1"/>
          <w:sz w:val="24"/>
          <w:szCs w:val="24"/>
        </w:rPr>
        <w:t>.</w:t>
      </w:r>
    </w:p>
    <w:p w14:paraId="3D18C56C" w14:textId="77777777" w:rsidR="00DE72EF" w:rsidRPr="004346E0" w:rsidRDefault="00DE72EF" w:rsidP="00DE72EF">
      <w:pPr>
        <w:pStyle w:val="a4"/>
        <w:spacing w:line="276" w:lineRule="auto"/>
        <w:ind w:left="0" w:firstLine="709"/>
        <w:jc w:val="both"/>
        <w:rPr>
          <w:rFonts w:ascii="Times New Roman" w:eastAsia="Times New Roman" w:hAnsi="Times New Roman" w:cs="Times New Roman"/>
          <w:iCs/>
          <w:color w:val="000000" w:themeColor="text1"/>
          <w:sz w:val="24"/>
          <w:szCs w:val="24"/>
          <w:lang w:eastAsia="ru-RU"/>
        </w:rPr>
      </w:pPr>
    </w:p>
    <w:p w14:paraId="7A5A8A56" w14:textId="489083A8" w:rsidR="00DE72EF" w:rsidRPr="004346E0" w:rsidRDefault="00DE72EF" w:rsidP="00DE72EF">
      <w:pPr>
        <w:suppressAutoHyphens/>
        <w:spacing w:line="276" w:lineRule="auto"/>
        <w:ind w:firstLine="709"/>
        <w:contextualSpacing/>
        <w:rPr>
          <w:rFonts w:ascii="Times New Roman" w:hAnsi="Times New Roman" w:cs="Times New Roman"/>
          <w:bCs/>
          <w:iCs/>
          <w:color w:val="000000" w:themeColor="text1"/>
          <w:sz w:val="24"/>
          <w:szCs w:val="24"/>
        </w:rPr>
      </w:pPr>
      <w:r w:rsidRPr="004346E0">
        <w:rPr>
          <w:rFonts w:ascii="Times New Roman" w:hAnsi="Times New Roman" w:cs="Times New Roman"/>
          <w:b/>
          <w:bCs/>
          <w:color w:val="000000" w:themeColor="text1"/>
          <w:sz w:val="24"/>
          <w:szCs w:val="24"/>
        </w:rPr>
        <w:t xml:space="preserve">3.2.2. Дополнительные источники </w:t>
      </w:r>
      <w:r w:rsidRPr="004346E0">
        <w:rPr>
          <w:rFonts w:ascii="Times New Roman" w:hAnsi="Times New Roman" w:cs="Times New Roman"/>
          <w:bCs/>
          <w:iCs/>
          <w:color w:val="000000" w:themeColor="text1"/>
          <w:sz w:val="24"/>
          <w:szCs w:val="24"/>
        </w:rPr>
        <w:t>(при необходимости)</w:t>
      </w:r>
    </w:p>
    <w:p w14:paraId="6B17B266" w14:textId="0723E241" w:rsidR="009F2507" w:rsidRPr="004346E0" w:rsidRDefault="009F2507" w:rsidP="00DE72EF">
      <w:pPr>
        <w:suppressAutoHyphens/>
        <w:spacing w:line="276" w:lineRule="auto"/>
        <w:ind w:firstLine="709"/>
        <w:contextualSpacing/>
        <w:rPr>
          <w:rFonts w:ascii="Times New Roman" w:hAnsi="Times New Roman" w:cs="Times New Roman"/>
          <w:bCs/>
          <w:iCs/>
          <w:color w:val="000000" w:themeColor="text1"/>
          <w:sz w:val="24"/>
          <w:szCs w:val="24"/>
        </w:rPr>
      </w:pPr>
    </w:p>
    <w:p w14:paraId="06AB7A02" w14:textId="77777777" w:rsidR="009F2507" w:rsidRPr="004346E0" w:rsidRDefault="009F2507" w:rsidP="00DE72EF">
      <w:pPr>
        <w:suppressAutoHyphens/>
        <w:spacing w:line="276" w:lineRule="auto"/>
        <w:ind w:firstLine="709"/>
        <w:contextualSpacing/>
        <w:rPr>
          <w:rFonts w:ascii="Times New Roman" w:hAnsi="Times New Roman" w:cs="Times New Roman"/>
          <w:bCs/>
          <w:i/>
          <w:color w:val="000000" w:themeColor="text1"/>
          <w:sz w:val="24"/>
          <w:szCs w:val="24"/>
        </w:rPr>
      </w:pPr>
    </w:p>
    <w:p w14:paraId="7E79F7BB" w14:textId="77777777" w:rsidR="00DE72EF" w:rsidRPr="004346E0" w:rsidRDefault="00DE72EF" w:rsidP="00DE72EF">
      <w:pPr>
        <w:pStyle w:val="1f"/>
        <w:rPr>
          <w:rFonts w:ascii="Times New Roman" w:hAnsi="Times New Roman"/>
          <w:color w:val="000000" w:themeColor="text1"/>
        </w:rPr>
      </w:pPr>
      <w:r w:rsidRPr="004346E0">
        <w:rPr>
          <w:rFonts w:ascii="Times New Roman" w:hAnsi="Times New Roman"/>
          <w:color w:val="000000" w:themeColor="text1"/>
        </w:rPr>
        <w:t xml:space="preserve">4. Контроль и оценка результатов освоения </w:t>
      </w:r>
      <w:r w:rsidRPr="004346E0">
        <w:rPr>
          <w:rFonts w:ascii="Times New Roman" w:hAnsi="Times New Roman"/>
          <w:color w:val="000000" w:themeColor="text1"/>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2634"/>
        <w:gridCol w:w="3830"/>
      </w:tblGrid>
      <w:tr w:rsidR="004346E0" w:rsidRPr="004346E0" w14:paraId="3F21781E" w14:textId="77777777" w:rsidTr="009B3FF2">
        <w:trPr>
          <w:trHeight w:val="1098"/>
        </w:trPr>
        <w:tc>
          <w:tcPr>
            <w:tcW w:w="1643" w:type="pct"/>
          </w:tcPr>
          <w:p w14:paraId="611ECEF1"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Код ПК, ОК</w:t>
            </w:r>
          </w:p>
        </w:tc>
        <w:tc>
          <w:tcPr>
            <w:tcW w:w="1368" w:type="pct"/>
            <w:vAlign w:val="center"/>
          </w:tcPr>
          <w:p w14:paraId="75F5DE05"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iCs/>
                <w:color w:val="000000" w:themeColor="text1"/>
                <w:sz w:val="24"/>
                <w:szCs w:val="24"/>
              </w:rPr>
              <w:t xml:space="preserve">Критерии оценки результата </w:t>
            </w:r>
            <w:r w:rsidRPr="004346E0">
              <w:rPr>
                <w:rFonts w:ascii="Times New Roman" w:hAnsi="Times New Roman" w:cs="Times New Roman"/>
                <w:b/>
                <w:iCs/>
                <w:color w:val="000000" w:themeColor="text1"/>
                <w:sz w:val="24"/>
                <w:szCs w:val="24"/>
              </w:rPr>
              <w:br/>
              <w:t>(показатели освоенности компетенций)</w:t>
            </w:r>
          </w:p>
        </w:tc>
        <w:tc>
          <w:tcPr>
            <w:tcW w:w="1989" w:type="pct"/>
            <w:vAlign w:val="center"/>
          </w:tcPr>
          <w:p w14:paraId="74536A49" w14:textId="77777777" w:rsidR="009F2507" w:rsidRPr="004346E0" w:rsidRDefault="009F2507" w:rsidP="009B3FF2">
            <w:pPr>
              <w:suppressAutoHyphens/>
              <w:jc w:val="center"/>
              <w:rPr>
                <w:rFonts w:ascii="Times New Roman" w:hAnsi="Times New Roman" w:cs="Times New Roman"/>
                <w:color w:val="000000" w:themeColor="text1"/>
                <w:sz w:val="24"/>
                <w:szCs w:val="24"/>
              </w:rPr>
            </w:pPr>
            <w:r w:rsidRPr="004346E0">
              <w:rPr>
                <w:rFonts w:ascii="Times New Roman" w:hAnsi="Times New Roman" w:cs="Times New Roman"/>
                <w:b/>
                <w:color w:val="000000" w:themeColor="text1"/>
                <w:sz w:val="24"/>
                <w:szCs w:val="24"/>
              </w:rPr>
              <w:t>Формы контроля и методы оценки</w:t>
            </w:r>
            <w:r w:rsidRPr="004346E0">
              <w:rPr>
                <w:rStyle w:val="af3"/>
                <w:rFonts w:ascii="Times New Roman" w:hAnsi="Times New Roman"/>
                <w:b/>
                <w:color w:val="000000" w:themeColor="text1"/>
                <w:sz w:val="24"/>
                <w:szCs w:val="24"/>
              </w:rPr>
              <w:footnoteReference w:id="9"/>
            </w:r>
          </w:p>
        </w:tc>
      </w:tr>
      <w:tr w:rsidR="004346E0" w:rsidRPr="004346E0" w14:paraId="63973E72" w14:textId="77777777" w:rsidTr="009B3FF2">
        <w:tc>
          <w:tcPr>
            <w:tcW w:w="1643" w:type="pct"/>
          </w:tcPr>
          <w:p w14:paraId="0209EBA5"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ПК 3.1. Обеспечивать выполнение плановых показателей участка</w:t>
            </w:r>
          </w:p>
        </w:tc>
        <w:tc>
          <w:tcPr>
            <w:tcW w:w="1368" w:type="pct"/>
          </w:tcPr>
          <w:p w14:paraId="51A1DD20"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обеспечения плановых показателей участка</w:t>
            </w:r>
          </w:p>
        </w:tc>
        <w:tc>
          <w:tcPr>
            <w:tcW w:w="1989" w:type="pct"/>
          </w:tcPr>
          <w:p w14:paraId="49ACF9B5"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BF46083"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9272734"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lastRenderedPageBreak/>
              <w:t>письменный и устный опрос</w:t>
            </w:r>
          </w:p>
          <w:p w14:paraId="2E17D6C6"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5A13DFAC" w14:textId="77777777" w:rsidTr="009B3FF2">
        <w:tc>
          <w:tcPr>
            <w:tcW w:w="1643" w:type="pct"/>
          </w:tcPr>
          <w:p w14:paraId="3C43976C"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lastRenderedPageBreak/>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w:t>
            </w:r>
          </w:p>
        </w:tc>
        <w:tc>
          <w:tcPr>
            <w:tcW w:w="1368" w:type="pct"/>
          </w:tcPr>
          <w:p w14:paraId="0814D551"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w:t>
            </w:r>
          </w:p>
        </w:tc>
        <w:tc>
          <w:tcPr>
            <w:tcW w:w="1989" w:type="pct"/>
          </w:tcPr>
          <w:p w14:paraId="2248380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479B2A55"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26B3D007"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B406B84"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1699206" w14:textId="77777777" w:rsidR="009F2507" w:rsidRPr="004346E0" w:rsidRDefault="009F2507" w:rsidP="009B3FF2">
            <w:pPr>
              <w:suppressAutoHyphens/>
              <w:jc w:val="center"/>
              <w:rPr>
                <w:rFonts w:ascii="Times New Roman" w:hAnsi="Times New Roman" w:cs="Times New Roman"/>
                <w:i/>
                <w:color w:val="000000" w:themeColor="text1"/>
                <w:sz w:val="24"/>
                <w:szCs w:val="24"/>
              </w:rPr>
            </w:pPr>
          </w:p>
        </w:tc>
      </w:tr>
      <w:tr w:rsidR="004346E0" w:rsidRPr="004346E0" w14:paraId="6865D1CB" w14:textId="77777777" w:rsidTr="009B3FF2">
        <w:tc>
          <w:tcPr>
            <w:tcW w:w="1643" w:type="pct"/>
          </w:tcPr>
          <w:p w14:paraId="4778AE1D"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ПК.3.3. Обеспечивать мотивацию и стимулирование трудовой деятельности персонала</w:t>
            </w:r>
          </w:p>
        </w:tc>
        <w:tc>
          <w:tcPr>
            <w:tcW w:w="1368" w:type="pct"/>
          </w:tcPr>
          <w:p w14:paraId="7BBC6633"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мотивации и стимулирования персонала</w:t>
            </w:r>
          </w:p>
        </w:tc>
        <w:tc>
          <w:tcPr>
            <w:tcW w:w="1989" w:type="pct"/>
          </w:tcPr>
          <w:p w14:paraId="05A9A04D"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5777617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9E40F78"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D322943"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3B5DE8B" w14:textId="77777777" w:rsidTr="009B3FF2">
        <w:tc>
          <w:tcPr>
            <w:tcW w:w="1643" w:type="pct"/>
          </w:tcPr>
          <w:p w14:paraId="252E4C83"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ПК.3.4. Проводить инструктажи по охране труда и промышленной безопасности</w:t>
            </w:r>
          </w:p>
        </w:tc>
        <w:tc>
          <w:tcPr>
            <w:tcW w:w="1368" w:type="pct"/>
          </w:tcPr>
          <w:p w14:paraId="7C3A096A" w14:textId="77777777" w:rsidR="009F2507" w:rsidRPr="004346E0" w:rsidRDefault="009F2507" w:rsidP="009B3FF2">
            <w:pPr>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Владеет практическими навыками проведения инструктажей по охране труда и промышленной безопасности</w:t>
            </w:r>
          </w:p>
        </w:tc>
        <w:tc>
          <w:tcPr>
            <w:tcW w:w="1989" w:type="pct"/>
          </w:tcPr>
          <w:p w14:paraId="598820D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565FCEC3"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348BEAB4"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6B7C963"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7E008F98" w14:textId="77777777" w:rsidTr="009B3FF2">
        <w:tc>
          <w:tcPr>
            <w:tcW w:w="1643" w:type="pct"/>
          </w:tcPr>
          <w:p w14:paraId="73272C78" w14:textId="77777777" w:rsidR="009F2507" w:rsidRPr="004346E0" w:rsidRDefault="009F2507" w:rsidP="009B3FF2">
            <w:pPr>
              <w:suppressAutoHyphens/>
              <w:rPr>
                <w:rFonts w:ascii="Times New Roman" w:hAnsi="Times New Roman" w:cs="Times New Roman"/>
                <w:i/>
                <w:color w:val="000000" w:themeColor="text1"/>
                <w:sz w:val="24"/>
                <w:szCs w:val="24"/>
              </w:rPr>
            </w:pPr>
            <w:r w:rsidRPr="004346E0">
              <w:rPr>
                <w:rFonts w:ascii="Times New Roman" w:hAnsi="Times New Roman" w:cs="Times New Roman"/>
                <w:color w:val="000000" w:themeColor="text1"/>
                <w:sz w:val="24"/>
                <w:szCs w:val="24"/>
              </w:rPr>
              <w:t>ОК.01 Выбирать способы решения задач профессиональной деятельности применительно к различным контекстам</w:t>
            </w:r>
          </w:p>
        </w:tc>
        <w:tc>
          <w:tcPr>
            <w:tcW w:w="1368" w:type="pct"/>
          </w:tcPr>
          <w:p w14:paraId="40E1FDB7"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 xml:space="preserve">Выбирает </w:t>
            </w:r>
            <w:r w:rsidRPr="004346E0">
              <w:rPr>
                <w:rFonts w:ascii="Times New Roman" w:hAnsi="Times New Roman" w:cs="Times New Roman"/>
                <w:iCs/>
                <w:color w:val="000000" w:themeColor="text1"/>
                <w:sz w:val="24"/>
                <w:szCs w:val="24"/>
              </w:rPr>
              <w:t>способы решения задач профессиональной деятельности применительно к различным контекстам</w:t>
            </w:r>
          </w:p>
        </w:tc>
        <w:tc>
          <w:tcPr>
            <w:tcW w:w="1989" w:type="pct"/>
          </w:tcPr>
          <w:p w14:paraId="38CF34B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026252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526C0662"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153DC6CE"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lastRenderedPageBreak/>
              <w:t>оценка результатов выполнения практической работы</w:t>
            </w:r>
          </w:p>
        </w:tc>
      </w:tr>
      <w:tr w:rsidR="004346E0" w:rsidRPr="004346E0" w14:paraId="377E8D77" w14:textId="77777777" w:rsidTr="009B3FF2">
        <w:tc>
          <w:tcPr>
            <w:tcW w:w="1643" w:type="pct"/>
          </w:tcPr>
          <w:p w14:paraId="7691B459"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lastRenderedPageBreak/>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68" w:type="pct"/>
          </w:tcPr>
          <w:p w14:paraId="4EC0BD8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Pr>
          <w:p w14:paraId="5333E658"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91892F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0EC9DA48"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70C7AE81"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12C6327F" w14:textId="77777777" w:rsidTr="009B3FF2">
        <w:tc>
          <w:tcPr>
            <w:tcW w:w="1643" w:type="pct"/>
          </w:tcPr>
          <w:p w14:paraId="0D05D8CA"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68" w:type="pct"/>
          </w:tcPr>
          <w:p w14:paraId="345A6698"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989" w:type="pct"/>
          </w:tcPr>
          <w:p w14:paraId="0B1EAB5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329EEA9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159A641F" w14:textId="77777777" w:rsidR="009F2507" w:rsidRPr="004346E0" w:rsidRDefault="009F2507" w:rsidP="009B3FF2">
            <w:pPr>
              <w:pStyle w:val="afc"/>
              <w:shd w:val="clear" w:color="auto" w:fill="FFFFFF"/>
              <w:spacing w:line="300" w:lineRule="auto"/>
              <w:rPr>
                <w:color w:val="000000" w:themeColor="text1"/>
              </w:rPr>
            </w:pPr>
            <w:r w:rsidRPr="004346E0">
              <w:rPr>
                <w:bCs/>
                <w:color w:val="000000" w:themeColor="text1"/>
              </w:rPr>
              <w:t>письменный и устный опрос</w:t>
            </w:r>
          </w:p>
          <w:p w14:paraId="5EFFB4C1" w14:textId="77777777" w:rsidR="009F2507" w:rsidRPr="004346E0" w:rsidRDefault="009F2507" w:rsidP="009B3FF2">
            <w:pPr>
              <w:pStyle w:val="afc"/>
              <w:shd w:val="clear" w:color="auto" w:fill="FFFFFF"/>
              <w:spacing w:line="300" w:lineRule="auto"/>
              <w:rPr>
                <w:i/>
                <w:color w:val="000000" w:themeColor="text1"/>
              </w:rPr>
            </w:pPr>
            <w:r w:rsidRPr="004346E0">
              <w:rPr>
                <w:color w:val="000000" w:themeColor="text1"/>
              </w:rPr>
              <w:t>оценка результатов выполнения практической работы</w:t>
            </w:r>
          </w:p>
        </w:tc>
      </w:tr>
      <w:tr w:rsidR="004346E0" w:rsidRPr="004346E0" w14:paraId="07D6B7DF" w14:textId="77777777" w:rsidTr="009B3FF2">
        <w:tc>
          <w:tcPr>
            <w:tcW w:w="1643" w:type="pct"/>
          </w:tcPr>
          <w:p w14:paraId="588BF891"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ОК.04 Эффективно взаимодействовать и работать в коллективе и команде</w:t>
            </w:r>
          </w:p>
        </w:tc>
        <w:tc>
          <w:tcPr>
            <w:tcW w:w="1368" w:type="pct"/>
          </w:tcPr>
          <w:p w14:paraId="0CCBC8FE"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Взаимодействует и работает в коллективе и команде</w:t>
            </w:r>
          </w:p>
        </w:tc>
        <w:tc>
          <w:tcPr>
            <w:tcW w:w="1989" w:type="pct"/>
          </w:tcPr>
          <w:p w14:paraId="00EA647C"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3B1DA2F8"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B01C73A"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0E44FE26"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2BB0ED78" w14:textId="77777777" w:rsidTr="009B3FF2">
        <w:tc>
          <w:tcPr>
            <w:tcW w:w="1643" w:type="pct"/>
          </w:tcPr>
          <w:p w14:paraId="5358A51A"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68" w:type="pct"/>
          </w:tcPr>
          <w:p w14:paraId="0AC2AE0A"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9" w:type="pct"/>
          </w:tcPr>
          <w:p w14:paraId="699B7612"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0C0D7279"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7AED4EF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7CFA5C39"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1402375C" w14:textId="77777777" w:rsidTr="009B3FF2">
        <w:tc>
          <w:tcPr>
            <w:tcW w:w="1643" w:type="pct"/>
          </w:tcPr>
          <w:p w14:paraId="3D92EAB0"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lastRenderedPageBreak/>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368" w:type="pct"/>
          </w:tcPr>
          <w:p w14:paraId="48423076"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989" w:type="pct"/>
          </w:tcPr>
          <w:p w14:paraId="2E4A067F"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68E7F1A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252D8FDF"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5FF52471"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p w14:paraId="5A83F95C" w14:textId="77777777" w:rsidR="009F2507" w:rsidRPr="004346E0" w:rsidRDefault="009F2507" w:rsidP="009B3FF2">
            <w:pPr>
              <w:pStyle w:val="afc"/>
              <w:shd w:val="clear" w:color="auto" w:fill="FFFFFF"/>
              <w:spacing w:line="300" w:lineRule="auto"/>
              <w:rPr>
                <w:color w:val="000000" w:themeColor="text1"/>
              </w:rPr>
            </w:pPr>
          </w:p>
        </w:tc>
      </w:tr>
      <w:tr w:rsidR="004346E0" w:rsidRPr="004346E0" w14:paraId="2E850ADD" w14:textId="77777777" w:rsidTr="009B3FF2">
        <w:tc>
          <w:tcPr>
            <w:tcW w:w="1643" w:type="pct"/>
          </w:tcPr>
          <w:p w14:paraId="34127E58"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68" w:type="pct"/>
          </w:tcPr>
          <w:p w14:paraId="4485B91B"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9" w:type="pct"/>
          </w:tcPr>
          <w:p w14:paraId="591B110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7E6A3487"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4B6E1534"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593056F6"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r w:rsidR="004346E0" w:rsidRPr="004346E0" w14:paraId="7848969F" w14:textId="77777777" w:rsidTr="009B3FF2">
        <w:tc>
          <w:tcPr>
            <w:tcW w:w="1643" w:type="pct"/>
          </w:tcPr>
          <w:p w14:paraId="40FE7E8D" w14:textId="77777777" w:rsidR="009F2507" w:rsidRPr="004346E0" w:rsidRDefault="009F2507" w:rsidP="009B3FF2">
            <w:pPr>
              <w:rPr>
                <w:rStyle w:val="afb"/>
                <w:i w:val="0"/>
                <w:color w:val="000000" w:themeColor="text1"/>
                <w:sz w:val="24"/>
                <w:szCs w:val="24"/>
              </w:rPr>
            </w:pPr>
            <w:r w:rsidRPr="004346E0">
              <w:rPr>
                <w:rFonts w:ascii="Times New Roman" w:hAnsi="Times New Roman" w:cs="Times New Roman"/>
                <w:color w:val="000000" w:themeColor="text1"/>
                <w:sz w:val="24"/>
                <w:szCs w:val="24"/>
              </w:rPr>
              <w:t>ОК.09 Пользоваться профессиональной документацией на государственном и иностранном языках</w:t>
            </w:r>
          </w:p>
        </w:tc>
        <w:tc>
          <w:tcPr>
            <w:tcW w:w="1368" w:type="pct"/>
          </w:tcPr>
          <w:p w14:paraId="7E49BEE3" w14:textId="77777777" w:rsidR="009F2507" w:rsidRPr="004346E0" w:rsidRDefault="009F2507" w:rsidP="009B3FF2">
            <w:pPr>
              <w:rPr>
                <w:rFonts w:ascii="Times New Roman" w:hAnsi="Times New Roman" w:cs="Times New Roman"/>
                <w:color w:val="000000" w:themeColor="text1"/>
                <w:sz w:val="24"/>
                <w:szCs w:val="24"/>
              </w:rPr>
            </w:pPr>
            <w:r w:rsidRPr="004346E0">
              <w:rPr>
                <w:rFonts w:ascii="Times New Roman" w:hAnsi="Times New Roman" w:cs="Times New Roman"/>
                <w:color w:val="000000" w:themeColor="text1"/>
                <w:sz w:val="24"/>
                <w:szCs w:val="24"/>
              </w:rPr>
              <w:t>Пользуется профессиональной документацией на государственном и иностранном языках</w:t>
            </w:r>
          </w:p>
        </w:tc>
        <w:tc>
          <w:tcPr>
            <w:tcW w:w="1989" w:type="pct"/>
          </w:tcPr>
          <w:p w14:paraId="6E2CF83B"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 xml:space="preserve">Тестирование </w:t>
            </w:r>
          </w:p>
          <w:p w14:paraId="4E3BF3AE"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наблюдение за выполнением практического задания (деятельностью студента)</w:t>
            </w:r>
          </w:p>
          <w:p w14:paraId="6D004AFA"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письменный и устный опрос</w:t>
            </w:r>
          </w:p>
          <w:p w14:paraId="3F4940D2" w14:textId="77777777" w:rsidR="009F2507" w:rsidRPr="004346E0" w:rsidRDefault="009F2507" w:rsidP="009B3FF2">
            <w:pPr>
              <w:pStyle w:val="afc"/>
              <w:shd w:val="clear" w:color="auto" w:fill="FFFFFF"/>
              <w:spacing w:line="300" w:lineRule="auto"/>
              <w:rPr>
                <w:color w:val="000000" w:themeColor="text1"/>
              </w:rPr>
            </w:pPr>
            <w:r w:rsidRPr="004346E0">
              <w:rPr>
                <w:color w:val="000000" w:themeColor="text1"/>
              </w:rPr>
              <w:t>оценка результатов выполнения практической работы</w:t>
            </w:r>
          </w:p>
        </w:tc>
      </w:tr>
    </w:tbl>
    <w:p w14:paraId="50464ABB" w14:textId="77777777" w:rsidR="00DE72EF" w:rsidRPr="004346E0" w:rsidRDefault="00DE72EF" w:rsidP="00DE72EF">
      <w:pPr>
        <w:pStyle w:val="1f"/>
        <w:rPr>
          <w:rFonts w:ascii="Times New Roman" w:hAnsi="Times New Roman"/>
          <w:b w:val="0"/>
          <w:bCs w:val="0"/>
          <w:color w:val="000000" w:themeColor="text1"/>
          <w:lang w:val="ru-RU"/>
        </w:rPr>
      </w:pPr>
    </w:p>
    <w:p w14:paraId="42E8B270"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7412553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7E5C19B6"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2E534957"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C314993"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19E0645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0774D6E"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0BE2424A"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0215D5B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385260ED"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B5D3F3F"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53503FA2"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48A60B55"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250DA1C9" w14:textId="77777777" w:rsidR="00F53FDC" w:rsidRPr="004346E0" w:rsidRDefault="00F53FDC" w:rsidP="00F53FDC">
      <w:pPr>
        <w:spacing w:line="360" w:lineRule="auto"/>
        <w:jc w:val="center"/>
        <w:rPr>
          <w:rFonts w:ascii="Times New Roman" w:hAnsi="Times New Roman" w:cs="Times New Roman"/>
          <w:color w:val="000000" w:themeColor="text1"/>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FA123" w14:textId="77777777" w:rsidR="00443A8B" w:rsidRDefault="00443A8B" w:rsidP="00A858FE">
      <w:r>
        <w:separator/>
      </w:r>
    </w:p>
  </w:endnote>
  <w:endnote w:type="continuationSeparator" w:id="0">
    <w:p w14:paraId="3D81B06E" w14:textId="77777777" w:rsidR="00443A8B" w:rsidRDefault="00443A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E0000AFF" w:usb1="500078FF" w:usb2="00000021" w:usb3="00000000" w:csb0="000001BF" w:csb1="00000000"/>
  </w:font>
  <w:font w:name="Lohit Hindi">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46854" w14:textId="77777777" w:rsidR="00443A8B" w:rsidRDefault="00443A8B" w:rsidP="00A858FE">
      <w:r>
        <w:separator/>
      </w:r>
    </w:p>
  </w:footnote>
  <w:footnote w:type="continuationSeparator" w:id="0">
    <w:p w14:paraId="157CFD5C" w14:textId="77777777" w:rsidR="00443A8B" w:rsidRDefault="00443A8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29F2101" w14:textId="77777777" w:rsidR="005D0A9A" w:rsidRPr="001377B2" w:rsidRDefault="005D0A9A" w:rsidP="005D0A9A">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E5B3D7D" w14:textId="77777777" w:rsidR="005D0A9A" w:rsidRDefault="005D0A9A" w:rsidP="005D0A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52B6E7" w14:textId="77777777" w:rsidR="005D0A9A" w:rsidRPr="00EB5BB1" w:rsidRDefault="005D0A9A" w:rsidP="005D0A9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152FE71" w14:textId="77777777" w:rsidR="00AB5D67" w:rsidRPr="001377B2" w:rsidRDefault="00AB5D67" w:rsidP="00AB5D67">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3ADCBAA" w14:textId="77777777" w:rsidR="00DE72EF" w:rsidRDefault="00DE72EF" w:rsidP="00DE72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D6B0988" w14:textId="77777777" w:rsidR="00DE72EF" w:rsidRPr="00EB5BB1" w:rsidRDefault="00DE72EF" w:rsidP="00DE72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3C745E7" w14:textId="77777777" w:rsidR="009F2507" w:rsidRPr="001377B2" w:rsidRDefault="009F2507" w:rsidP="009F2507">
      <w:pPr>
        <w:pStyle w:val="af1"/>
        <w:jc w:val="both"/>
        <w:rPr>
          <w:lang w:val="ru-RU"/>
        </w:rPr>
      </w:pPr>
      <w:r>
        <w:rPr>
          <w:rStyle w:val="af3"/>
        </w:rPr>
        <w:footnoteRef/>
      </w:r>
      <w:r w:rsidRPr="00B25F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193D" w14:textId="77777777" w:rsidR="005D0A9A" w:rsidRDefault="005D0A9A">
    <w:pPr>
      <w:pStyle w:val="ac"/>
      <w:jc w:val="center"/>
    </w:pPr>
    <w:r>
      <w:fldChar w:fldCharType="begin"/>
    </w:r>
    <w:r>
      <w:instrText xml:space="preserve"> PAGE   \* MERGEFORMAT </w:instrText>
    </w:r>
    <w:r>
      <w:fldChar w:fldCharType="separate"/>
    </w:r>
    <w:r>
      <w:rPr>
        <w:noProof/>
      </w:rPr>
      <w:t>48</w:t>
    </w:r>
    <w:r>
      <w:rPr>
        <w:noProof/>
      </w:rPr>
      <w:fldChar w:fldCharType="end"/>
    </w:r>
  </w:p>
  <w:p w14:paraId="2EDA0A16" w14:textId="77777777" w:rsidR="005D0A9A" w:rsidRDefault="005D0A9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318284"/>
      <w:docPartObj>
        <w:docPartGallery w:val="Page Numbers (Top of Page)"/>
        <w:docPartUnique/>
      </w:docPartObj>
    </w:sdtPr>
    <w:sdtEndPr/>
    <w:sdtContent>
      <w:p w14:paraId="09593EE3" w14:textId="77777777" w:rsidR="005D0A9A" w:rsidRDefault="005D0A9A">
        <w:pPr>
          <w:pStyle w:val="ac"/>
          <w:jc w:val="center"/>
        </w:pPr>
        <w:r>
          <w:fldChar w:fldCharType="begin"/>
        </w:r>
        <w:r>
          <w:instrText>PAGE   \* MERGEFORMAT</w:instrText>
        </w:r>
        <w:r>
          <w:fldChar w:fldCharType="separate"/>
        </w:r>
        <w:r>
          <w:rPr>
            <w:noProof/>
          </w:rPr>
          <w:t>14</w:t>
        </w:r>
        <w:r>
          <w:fldChar w:fldCharType="end"/>
        </w:r>
      </w:p>
    </w:sdtContent>
  </w:sdt>
  <w:p w14:paraId="3FCE529F" w14:textId="77777777" w:rsidR="005D0A9A" w:rsidRDefault="005D0A9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40F6" w14:textId="77777777" w:rsidR="00DE72EF" w:rsidRDefault="00DE72EF">
    <w:pPr>
      <w:pStyle w:val="ac"/>
      <w:jc w:val="center"/>
    </w:pPr>
    <w:r>
      <w:fldChar w:fldCharType="begin"/>
    </w:r>
    <w:r>
      <w:instrText xml:space="preserve"> PAGE   \* MERGEFORMAT </w:instrText>
    </w:r>
    <w:r>
      <w:fldChar w:fldCharType="separate"/>
    </w:r>
    <w:r>
      <w:rPr>
        <w:noProof/>
      </w:rPr>
      <w:t>48</w:t>
    </w:r>
    <w:r>
      <w:rPr>
        <w:noProof/>
      </w:rPr>
      <w:fldChar w:fldCharType="end"/>
    </w:r>
  </w:p>
  <w:p w14:paraId="4FCCE8F8" w14:textId="77777777" w:rsidR="00DE72EF" w:rsidRDefault="00DE72E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740695"/>
      <w:docPartObj>
        <w:docPartGallery w:val="Page Numbers (Top of Page)"/>
        <w:docPartUnique/>
      </w:docPartObj>
    </w:sdtPr>
    <w:sdtEndPr/>
    <w:sdtContent>
      <w:p w14:paraId="718D2F42" w14:textId="77777777" w:rsidR="00DE72EF" w:rsidRDefault="00DE72EF">
        <w:pPr>
          <w:pStyle w:val="ac"/>
          <w:jc w:val="center"/>
        </w:pPr>
        <w:r>
          <w:fldChar w:fldCharType="begin"/>
        </w:r>
        <w:r>
          <w:instrText>PAGE   \* MERGEFORMAT</w:instrText>
        </w:r>
        <w:r>
          <w:fldChar w:fldCharType="separate"/>
        </w:r>
        <w:r>
          <w:rPr>
            <w:noProof/>
          </w:rPr>
          <w:t>14</w:t>
        </w:r>
        <w:r>
          <w:fldChar w:fldCharType="end"/>
        </w:r>
      </w:p>
    </w:sdtContent>
  </w:sdt>
  <w:p w14:paraId="505AF11D" w14:textId="77777777" w:rsidR="00DE72EF" w:rsidRDefault="00DE72E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02FAA3DE"/>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282009"/>
    <w:multiLevelType w:val="multilevel"/>
    <w:tmpl w:val="F0FCBDC4"/>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15F330BE"/>
    <w:multiLevelType w:val="multilevel"/>
    <w:tmpl w:val="AB7428E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8163499"/>
    <w:multiLevelType w:val="multilevel"/>
    <w:tmpl w:val="1F9CEB7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20ED621D"/>
    <w:multiLevelType w:val="multilevel"/>
    <w:tmpl w:val="2E061E2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217709A8"/>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9" w15:restartNumberingAfterBreak="0">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9638DC"/>
    <w:multiLevelType w:val="hybridMultilevel"/>
    <w:tmpl w:val="EFD2FACC"/>
    <w:lvl w:ilvl="0" w:tplc="56DE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37062F92"/>
    <w:multiLevelType w:val="multilevel"/>
    <w:tmpl w:val="4D0089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C95461"/>
    <w:multiLevelType w:val="hybridMultilevel"/>
    <w:tmpl w:val="AA46E7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D243C5A"/>
    <w:multiLevelType w:val="hybridMultilevel"/>
    <w:tmpl w:val="EFD2FACC"/>
    <w:lvl w:ilvl="0" w:tplc="56DE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43A003DB"/>
    <w:multiLevelType w:val="hybridMultilevel"/>
    <w:tmpl w:val="A7446848"/>
    <w:lvl w:ilvl="0" w:tplc="01AA2BE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A41B42"/>
    <w:multiLevelType w:val="multilevel"/>
    <w:tmpl w:val="2CA65034"/>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464C1094"/>
    <w:multiLevelType w:val="hybridMultilevel"/>
    <w:tmpl w:val="96BC2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6D5299D"/>
    <w:multiLevelType w:val="multilevel"/>
    <w:tmpl w:val="A65ED46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498C4D6B"/>
    <w:multiLevelType w:val="multilevel"/>
    <w:tmpl w:val="0DC21620"/>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49DA71E2"/>
    <w:multiLevelType w:val="multilevel"/>
    <w:tmpl w:val="F53801D2"/>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B8A4506"/>
    <w:multiLevelType w:val="hybridMultilevel"/>
    <w:tmpl w:val="9224E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287B7D"/>
    <w:multiLevelType w:val="hybridMultilevel"/>
    <w:tmpl w:val="352A1B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85D27D2"/>
    <w:multiLevelType w:val="multilevel"/>
    <w:tmpl w:val="D6E4789A"/>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2B6C9E"/>
    <w:multiLevelType w:val="hybridMultilevel"/>
    <w:tmpl w:val="92F65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15E2338"/>
    <w:multiLevelType w:val="multilevel"/>
    <w:tmpl w:val="2F24C80E"/>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6D6A449A"/>
    <w:multiLevelType w:val="multilevel"/>
    <w:tmpl w:val="415275B2"/>
    <w:lvl w:ilvl="0">
      <w:start w:val="1"/>
      <w:numFmt w:val="decimal"/>
      <w:lvlText w:val="%1."/>
      <w:lvlJc w:val="left"/>
      <w:pPr>
        <w:tabs>
          <w:tab w:val="num" w:pos="644"/>
        </w:tabs>
        <w:ind w:left="644" w:hanging="360"/>
      </w:pPr>
      <w:rPr>
        <w:b w:val="0"/>
        <w:i w:val="0"/>
      </w:rPr>
    </w:lvl>
    <w:lvl w:ilvl="1">
      <w:start w:val="1"/>
      <w:numFmt w:val="decimal"/>
      <w:isLgl/>
      <w:lvlText w:val="%1.%2."/>
      <w:lvlJc w:val="left"/>
      <w:pPr>
        <w:ind w:left="965"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69"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711" w:hanging="1440"/>
      </w:pPr>
      <w:rPr>
        <w:rFonts w:hint="default"/>
      </w:rPr>
    </w:lvl>
    <w:lvl w:ilvl="8">
      <w:start w:val="1"/>
      <w:numFmt w:val="decimal"/>
      <w:isLgl/>
      <w:lvlText w:val="%1.%2.%3.%4.%5.%6.%7.%8.%9."/>
      <w:lvlJc w:val="left"/>
      <w:pPr>
        <w:ind w:left="3212" w:hanging="1800"/>
      </w:pPr>
      <w:rPr>
        <w:rFonts w:hint="default"/>
      </w:rPr>
    </w:lvl>
  </w:abstractNum>
  <w:abstractNum w:abstractNumId="3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F8C005E"/>
    <w:multiLevelType w:val="multilevel"/>
    <w:tmpl w:val="7FC08DC2"/>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abstractNumId w:val="14"/>
  </w:num>
  <w:num w:numId="2">
    <w:abstractNumId w:val="17"/>
  </w:num>
  <w:num w:numId="3">
    <w:abstractNumId w:val="24"/>
  </w:num>
  <w:num w:numId="4">
    <w:abstractNumId w:val="10"/>
  </w:num>
  <w:num w:numId="5">
    <w:abstractNumId w:val="34"/>
  </w:num>
  <w:num w:numId="6">
    <w:abstractNumId w:val="35"/>
  </w:num>
  <w:num w:numId="7">
    <w:abstractNumId w:val="2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5"/>
  </w:num>
  <w:num w:numId="11">
    <w:abstractNumId w:val="31"/>
  </w:num>
  <w:num w:numId="12">
    <w:abstractNumId w:val="32"/>
  </w:num>
  <w:num w:numId="13">
    <w:abstractNumId w:val="27"/>
  </w:num>
  <w:num w:numId="14">
    <w:abstractNumId w:val="33"/>
  </w:num>
  <w:num w:numId="15">
    <w:abstractNumId w:val="5"/>
  </w:num>
  <w:num w:numId="16">
    <w:abstractNumId w:val="30"/>
  </w:num>
  <w:num w:numId="17">
    <w:abstractNumId w:val="18"/>
  </w:num>
  <w:num w:numId="18">
    <w:abstractNumId w:val="20"/>
  </w:num>
  <w:num w:numId="19">
    <w:abstractNumId w:val="26"/>
  </w:num>
  <w:num w:numId="20">
    <w:abstractNumId w:val="4"/>
  </w:num>
  <w:num w:numId="21">
    <w:abstractNumId w:val="6"/>
  </w:num>
  <w:num w:numId="22">
    <w:abstractNumId w:val="22"/>
  </w:num>
  <w:num w:numId="23">
    <w:abstractNumId w:val="2"/>
  </w:num>
  <w:num w:numId="24">
    <w:abstractNumId w:val="21"/>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11"/>
  </w:num>
  <w:num w:numId="35">
    <w:abstractNumId w:val="15"/>
  </w:num>
  <w:num w:numId="36">
    <w:abstractNumId w:val="16"/>
  </w:num>
  <w:num w:numId="37">
    <w:abstractNumId w:val="7"/>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29"/>
  </w:num>
  <w:num w:numId="4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066B"/>
    <w:rsid w:val="000310CB"/>
    <w:rsid w:val="00042069"/>
    <w:rsid w:val="000622E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4E11"/>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E32"/>
    <w:rsid w:val="0010264D"/>
    <w:rsid w:val="001029C2"/>
    <w:rsid w:val="0011295E"/>
    <w:rsid w:val="00115C97"/>
    <w:rsid w:val="00117316"/>
    <w:rsid w:val="00117DB9"/>
    <w:rsid w:val="001244C3"/>
    <w:rsid w:val="0013185E"/>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37265"/>
    <w:rsid w:val="002415E0"/>
    <w:rsid w:val="00246043"/>
    <w:rsid w:val="0024748B"/>
    <w:rsid w:val="00247667"/>
    <w:rsid w:val="00250BEC"/>
    <w:rsid w:val="002513D8"/>
    <w:rsid w:val="00252C9A"/>
    <w:rsid w:val="0025322E"/>
    <w:rsid w:val="00253B49"/>
    <w:rsid w:val="0025505C"/>
    <w:rsid w:val="002608A2"/>
    <w:rsid w:val="0026104A"/>
    <w:rsid w:val="00261A98"/>
    <w:rsid w:val="002629FB"/>
    <w:rsid w:val="002634CE"/>
    <w:rsid w:val="00270B26"/>
    <w:rsid w:val="00274F20"/>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64C"/>
    <w:rsid w:val="00303406"/>
    <w:rsid w:val="0030728C"/>
    <w:rsid w:val="0031061A"/>
    <w:rsid w:val="00310E7E"/>
    <w:rsid w:val="00312533"/>
    <w:rsid w:val="00314058"/>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1E0"/>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6E0"/>
    <w:rsid w:val="00434DA2"/>
    <w:rsid w:val="00437EDC"/>
    <w:rsid w:val="00443A8B"/>
    <w:rsid w:val="00443FB5"/>
    <w:rsid w:val="0044451D"/>
    <w:rsid w:val="00453ED1"/>
    <w:rsid w:val="00456D18"/>
    <w:rsid w:val="0045771E"/>
    <w:rsid w:val="00457DBB"/>
    <w:rsid w:val="004603A3"/>
    <w:rsid w:val="004626BE"/>
    <w:rsid w:val="004722A0"/>
    <w:rsid w:val="004806A0"/>
    <w:rsid w:val="004809D9"/>
    <w:rsid w:val="0048219D"/>
    <w:rsid w:val="00494B4A"/>
    <w:rsid w:val="004A1B5A"/>
    <w:rsid w:val="004A715C"/>
    <w:rsid w:val="004A7CA8"/>
    <w:rsid w:val="004B0152"/>
    <w:rsid w:val="004B0E9E"/>
    <w:rsid w:val="004B2C5C"/>
    <w:rsid w:val="004B2C7D"/>
    <w:rsid w:val="004B4175"/>
    <w:rsid w:val="004C2378"/>
    <w:rsid w:val="004C2EC8"/>
    <w:rsid w:val="004C3CA8"/>
    <w:rsid w:val="004C66DC"/>
    <w:rsid w:val="004D0C83"/>
    <w:rsid w:val="004D41E5"/>
    <w:rsid w:val="004D6CDF"/>
    <w:rsid w:val="004E036F"/>
    <w:rsid w:val="004E1592"/>
    <w:rsid w:val="004F030E"/>
    <w:rsid w:val="004F19D7"/>
    <w:rsid w:val="004F4197"/>
    <w:rsid w:val="004F5654"/>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A9A"/>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7535"/>
    <w:rsid w:val="00650455"/>
    <w:rsid w:val="00656A72"/>
    <w:rsid w:val="00661BCB"/>
    <w:rsid w:val="00663DF9"/>
    <w:rsid w:val="00664A0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3F0"/>
    <w:rsid w:val="006B0501"/>
    <w:rsid w:val="006B1F6D"/>
    <w:rsid w:val="006B29DD"/>
    <w:rsid w:val="006C30F4"/>
    <w:rsid w:val="006C5629"/>
    <w:rsid w:val="006D036B"/>
    <w:rsid w:val="006D2747"/>
    <w:rsid w:val="006D3A82"/>
    <w:rsid w:val="006D4C3D"/>
    <w:rsid w:val="006E29B8"/>
    <w:rsid w:val="006E319A"/>
    <w:rsid w:val="006E47FD"/>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67634"/>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07C"/>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790E"/>
    <w:rsid w:val="00985111"/>
    <w:rsid w:val="00985130"/>
    <w:rsid w:val="00986EEC"/>
    <w:rsid w:val="00987700"/>
    <w:rsid w:val="00987E61"/>
    <w:rsid w:val="00990BCD"/>
    <w:rsid w:val="009A1DFB"/>
    <w:rsid w:val="009A28B8"/>
    <w:rsid w:val="009A4D9F"/>
    <w:rsid w:val="009B6A77"/>
    <w:rsid w:val="009B7136"/>
    <w:rsid w:val="009C121E"/>
    <w:rsid w:val="009C2C4C"/>
    <w:rsid w:val="009C5AF6"/>
    <w:rsid w:val="009D116C"/>
    <w:rsid w:val="009D709B"/>
    <w:rsid w:val="009E12B5"/>
    <w:rsid w:val="009E44E8"/>
    <w:rsid w:val="009E57EA"/>
    <w:rsid w:val="009F2507"/>
    <w:rsid w:val="009F25FE"/>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D67"/>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3E4C"/>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1AE4"/>
    <w:rsid w:val="00CA2C06"/>
    <w:rsid w:val="00CA4094"/>
    <w:rsid w:val="00CA551B"/>
    <w:rsid w:val="00CA7760"/>
    <w:rsid w:val="00CB2490"/>
    <w:rsid w:val="00CB4004"/>
    <w:rsid w:val="00CB56F2"/>
    <w:rsid w:val="00CB5F72"/>
    <w:rsid w:val="00CB6F71"/>
    <w:rsid w:val="00CB70AF"/>
    <w:rsid w:val="00CB71D8"/>
    <w:rsid w:val="00CC02F7"/>
    <w:rsid w:val="00CC0E54"/>
    <w:rsid w:val="00CC2A79"/>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0DB8"/>
    <w:rsid w:val="00DC1794"/>
    <w:rsid w:val="00DC33AA"/>
    <w:rsid w:val="00DC428B"/>
    <w:rsid w:val="00DC6D32"/>
    <w:rsid w:val="00DD00E4"/>
    <w:rsid w:val="00DD047D"/>
    <w:rsid w:val="00DD0B43"/>
    <w:rsid w:val="00DD0E74"/>
    <w:rsid w:val="00DD4416"/>
    <w:rsid w:val="00DE1FCA"/>
    <w:rsid w:val="00DE3D24"/>
    <w:rsid w:val="00DE69B6"/>
    <w:rsid w:val="00DE72EF"/>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37CB2"/>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88E"/>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580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30264C"/>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Обычный (веб) Знак"/>
    <w:locked/>
    <w:rsid w:val="00DC0DB8"/>
    <w:rPr>
      <w:rFonts w:ascii="Times New Roman" w:hAnsi="Times New Roman"/>
      <w:sz w:val="24"/>
      <w:szCs w:val="24"/>
      <w:lang w:val="en-US" w:eastAsia="nl-NL"/>
    </w:rPr>
  </w:style>
  <w:style w:type="character" w:customStyle="1" w:styleId="affffff6">
    <w:name w:val="Другое_"/>
    <w:link w:val="affffff7"/>
    <w:rsid w:val="00DC0DB8"/>
    <w:rPr>
      <w:rFonts w:ascii="Times New Roman" w:hAnsi="Times New Roman"/>
    </w:rPr>
  </w:style>
  <w:style w:type="paragraph" w:customStyle="1" w:styleId="affffff7">
    <w:name w:val="Другое"/>
    <w:basedOn w:val="a"/>
    <w:link w:val="affffff6"/>
    <w:rsid w:val="00DC0DB8"/>
    <w:pPr>
      <w:widowControl w:val="0"/>
    </w:pPr>
    <w:rPr>
      <w:rFonts w:ascii="Times New Roman" w:hAnsi="Times New Roman"/>
    </w:rPr>
  </w:style>
  <w:style w:type="character" w:customStyle="1" w:styleId="2d">
    <w:name w:val="Заголовок №2_"/>
    <w:link w:val="2e"/>
    <w:rsid w:val="00DC0DB8"/>
    <w:rPr>
      <w:rFonts w:ascii="Times New Roman" w:hAnsi="Times New Roman"/>
      <w:b/>
      <w:bCs/>
      <w:sz w:val="34"/>
      <w:szCs w:val="34"/>
    </w:rPr>
  </w:style>
  <w:style w:type="paragraph" w:customStyle="1" w:styleId="2e">
    <w:name w:val="Заголовок №2"/>
    <w:basedOn w:val="a"/>
    <w:link w:val="2d"/>
    <w:rsid w:val="00DC0DB8"/>
    <w:pPr>
      <w:widowControl w:val="0"/>
      <w:jc w:val="center"/>
      <w:outlineLvl w:val="1"/>
    </w:pPr>
    <w:rPr>
      <w:rFonts w:ascii="Times New Roman" w:hAnsi="Times New Roman"/>
      <w:b/>
      <w:bCs/>
      <w:sz w:val="34"/>
      <w:szCs w:val="34"/>
    </w:rPr>
  </w:style>
  <w:style w:type="character" w:customStyle="1" w:styleId="2f">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locked/>
    <w:rsid w:val="00DC0DB8"/>
    <w:rPr>
      <w:rFonts w:ascii="Times New Roman" w:hAnsi="Times New Roman"/>
      <w:sz w:val="24"/>
      <w:szCs w:val="24"/>
      <w:lang w:val="en-US" w:eastAsia="nl-NL"/>
    </w:rPr>
  </w:style>
  <w:style w:type="character" w:customStyle="1" w:styleId="path-separator">
    <w:name w:val="path-separator"/>
    <w:basedOn w:val="a0"/>
    <w:rsid w:val="00DC0DB8"/>
  </w:style>
  <w:style w:type="character" w:customStyle="1" w:styleId="extendedtext-short">
    <w:name w:val="extendedtext-short"/>
    <w:basedOn w:val="a0"/>
    <w:rsid w:val="00DC0DB8"/>
  </w:style>
  <w:style w:type="character" w:customStyle="1" w:styleId="dots">
    <w:name w:val="dots"/>
    <w:basedOn w:val="a0"/>
    <w:rsid w:val="00DC0DB8"/>
  </w:style>
  <w:style w:type="character" w:customStyle="1" w:styleId="c10">
    <w:name w:val="c10"/>
    <w:basedOn w:val="a0"/>
    <w:rsid w:val="00DC0DB8"/>
  </w:style>
  <w:style w:type="character" w:customStyle="1" w:styleId="c5">
    <w:name w:val="c5"/>
    <w:basedOn w:val="a0"/>
    <w:rsid w:val="00DC0DB8"/>
  </w:style>
  <w:style w:type="character" w:customStyle="1" w:styleId="c13">
    <w:name w:val="c13"/>
    <w:basedOn w:val="a0"/>
    <w:rsid w:val="00DC0DB8"/>
  </w:style>
  <w:style w:type="character" w:customStyle="1" w:styleId="c8">
    <w:name w:val="c8"/>
    <w:basedOn w:val="a0"/>
    <w:rsid w:val="00DC0DB8"/>
  </w:style>
  <w:style w:type="paragraph" w:customStyle="1" w:styleId="c37">
    <w:name w:val="c37"/>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6">
    <w:name w:val="c86"/>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C0DB8"/>
  </w:style>
  <w:style w:type="paragraph" w:customStyle="1" w:styleId="c27">
    <w:name w:val="c27"/>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0">
    <w:name w:val="c110"/>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
    <w:name w:val="c6"/>
    <w:basedOn w:val="a"/>
    <w:rsid w:val="00DC0D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DC0DB8"/>
  </w:style>
  <w:style w:type="character" w:customStyle="1" w:styleId="highlightedsearchterm">
    <w:name w:val="highlightedsearchterm"/>
    <w:basedOn w:val="a0"/>
    <w:rsid w:val="00DC0DB8"/>
  </w:style>
  <w:style w:type="character" w:customStyle="1" w:styleId="googqs-tidbit">
    <w:name w:val="goog_qs-tidbit"/>
    <w:basedOn w:val="a0"/>
    <w:rsid w:val="00DC0DB8"/>
  </w:style>
  <w:style w:type="paragraph" w:customStyle="1" w:styleId="211">
    <w:name w:val="Основной текст 21"/>
    <w:basedOn w:val="a"/>
    <w:rsid w:val="00DC0DB8"/>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DC0DB8"/>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DC0DB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DC0DB8"/>
    <w:rPr>
      <w:rFonts w:ascii="Times New Roman" w:hAnsi="Times New Roman" w:cs="Times New Roman"/>
      <w:b/>
      <w:bCs/>
      <w:sz w:val="20"/>
      <w:szCs w:val="20"/>
    </w:rPr>
  </w:style>
  <w:style w:type="character" w:customStyle="1" w:styleId="FontStyle193">
    <w:name w:val="Font Style193"/>
    <w:uiPriority w:val="99"/>
    <w:rsid w:val="00DC0DB8"/>
    <w:rPr>
      <w:rFonts w:ascii="Arial" w:hAnsi="Arial"/>
      <w:b/>
      <w:sz w:val="50"/>
    </w:rPr>
  </w:style>
  <w:style w:type="character" w:customStyle="1" w:styleId="FontStyle151">
    <w:name w:val="Font Style151"/>
    <w:uiPriority w:val="99"/>
    <w:rsid w:val="00DC0DB8"/>
    <w:rPr>
      <w:rFonts w:ascii="Arial" w:hAnsi="Arial"/>
      <w:b/>
      <w:smallCaps/>
      <w:spacing w:val="30"/>
      <w:sz w:val="44"/>
    </w:rPr>
  </w:style>
  <w:style w:type="character" w:customStyle="1" w:styleId="apple-style-span">
    <w:name w:val="apple-style-span"/>
    <w:rsid w:val="00DC0DB8"/>
    <w:rPr>
      <w:rFonts w:cs="Times New Roman"/>
    </w:rPr>
  </w:style>
  <w:style w:type="character" w:customStyle="1" w:styleId="FontStyle153">
    <w:name w:val="Font Style153"/>
    <w:uiPriority w:val="99"/>
    <w:rsid w:val="00DC0DB8"/>
    <w:rPr>
      <w:rFonts w:ascii="Bookman Old Style" w:hAnsi="Bookman Old Style"/>
      <w:spacing w:val="10"/>
      <w:sz w:val="44"/>
    </w:rPr>
  </w:style>
  <w:style w:type="paragraph" w:customStyle="1" w:styleId="311">
    <w:name w:val="Основной текст с отступом 31"/>
    <w:basedOn w:val="a"/>
    <w:uiPriority w:val="99"/>
    <w:rsid w:val="00DC0DB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uiPriority w:val="99"/>
    <w:rsid w:val="00DC0DB8"/>
    <w:rPr>
      <w:rFonts w:ascii="Times New Roman" w:hAnsi="Times New Roman" w:cs="Times New Roman"/>
      <w:i/>
      <w:iCs/>
      <w:sz w:val="23"/>
      <w:szCs w:val="23"/>
      <w:u w:val="none"/>
    </w:rPr>
  </w:style>
  <w:style w:type="character" w:customStyle="1" w:styleId="1f1">
    <w:name w:val="Основной текст Знак1"/>
    <w:uiPriority w:val="99"/>
    <w:rsid w:val="00DC0DB8"/>
    <w:rPr>
      <w:rFonts w:ascii="Times New Roman" w:hAnsi="Times New Roman" w:cs="Times New Roman"/>
      <w:b/>
      <w:bCs/>
      <w:sz w:val="23"/>
      <w:szCs w:val="23"/>
      <w:shd w:val="clear" w:color="auto" w:fill="FFFFFF"/>
    </w:rPr>
  </w:style>
  <w:style w:type="character" w:customStyle="1" w:styleId="35">
    <w:name w:val="Основной текст (3)_"/>
    <w:link w:val="36"/>
    <w:uiPriority w:val="99"/>
    <w:rsid w:val="00DC0DB8"/>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C0DB8"/>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DC0DB8"/>
    <w:rPr>
      <w:rFonts w:ascii="Times New Roman" w:hAnsi="Times New Roman" w:cs="Times New Roman"/>
      <w:i/>
      <w:iCs/>
      <w:spacing w:val="-2"/>
      <w:sz w:val="21"/>
      <w:szCs w:val="21"/>
      <w:u w:val="none"/>
    </w:rPr>
  </w:style>
  <w:style w:type="character" w:customStyle="1" w:styleId="affffffa">
    <w:name w:val="Основной текст + Курсив"/>
    <w:uiPriority w:val="99"/>
    <w:rsid w:val="00DC0DB8"/>
    <w:rPr>
      <w:rFonts w:ascii="Times New Roman" w:hAnsi="Times New Roman" w:cs="Times New Roman"/>
      <w:b/>
      <w:bCs/>
      <w:i/>
      <w:iCs/>
      <w:sz w:val="23"/>
      <w:szCs w:val="23"/>
      <w:u w:val="none"/>
      <w:shd w:val="clear" w:color="auto" w:fill="FFFFFF"/>
    </w:rPr>
  </w:style>
  <w:style w:type="paragraph" w:customStyle="1" w:styleId="affffffb">
    <w:name w:val="Базовый"/>
    <w:rsid w:val="00DC0DB8"/>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4"/>
    <w:rsid w:val="00DC0DB8"/>
    <w:rPr>
      <w:rFonts w:eastAsia="Calibri" w:cs="Calibri"/>
      <w:spacing w:val="2"/>
      <w:shd w:val="clear" w:color="auto" w:fill="FFFFFF"/>
    </w:rPr>
  </w:style>
  <w:style w:type="paragraph" w:customStyle="1" w:styleId="44">
    <w:name w:val="Основной текст4"/>
    <w:basedOn w:val="a"/>
    <w:link w:val="affffffc"/>
    <w:rsid w:val="00DC0DB8"/>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rsid w:val="00DC0DB8"/>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C0DB8"/>
    <w:rPr>
      <w:rFonts w:ascii="Arial" w:eastAsia="Calibri" w:hAnsi="Arial" w:cs="Times New Roman"/>
      <w:sz w:val="28"/>
      <w:szCs w:val="28"/>
      <w:lang w:val="en-GB"/>
    </w:rPr>
  </w:style>
  <w:style w:type="character" w:customStyle="1" w:styleId="Docsubtitle2Char">
    <w:name w:val="Doc subtitle2 Char"/>
    <w:link w:val="Docsubtitle2"/>
    <w:rsid w:val="00DC0DB8"/>
    <w:rPr>
      <w:rFonts w:ascii="Arial" w:eastAsia="Calibri" w:hAnsi="Arial" w:cs="Times New Roman"/>
      <w:sz w:val="28"/>
      <w:szCs w:val="28"/>
      <w:lang w:val="en-GB"/>
    </w:rPr>
  </w:style>
  <w:style w:type="paragraph" w:customStyle="1" w:styleId="Doctitle">
    <w:name w:val="Doc title"/>
    <w:basedOn w:val="a"/>
    <w:rsid w:val="00DC0DB8"/>
    <w:rPr>
      <w:rFonts w:ascii="Arial" w:eastAsia="Times New Roman" w:hAnsi="Arial" w:cs="Times New Roman"/>
      <w:b/>
      <w:sz w:val="40"/>
      <w:szCs w:val="24"/>
      <w:lang w:val="en-GB"/>
    </w:rPr>
  </w:style>
  <w:style w:type="character" w:customStyle="1" w:styleId="colorgray">
    <w:name w:val="colorgray"/>
    <w:basedOn w:val="a0"/>
    <w:rsid w:val="00DC0DB8"/>
  </w:style>
  <w:style w:type="paragraph" w:styleId="affffffd">
    <w:name w:val="Body Text Indent"/>
    <w:basedOn w:val="a"/>
    <w:link w:val="affffffe"/>
    <w:uiPriority w:val="99"/>
    <w:unhideWhenUsed/>
    <w:rsid w:val="00DC0DB8"/>
    <w:pPr>
      <w:spacing w:after="120" w:line="276" w:lineRule="auto"/>
      <w:ind w:left="283"/>
    </w:pPr>
    <w:rPr>
      <w:rFonts w:ascii="Calibri" w:eastAsia="Times New Roman" w:hAnsi="Calibri" w:cs="Times New Roman"/>
      <w:lang w:val="x-none" w:eastAsia="x-none"/>
    </w:rPr>
  </w:style>
  <w:style w:type="character" w:customStyle="1" w:styleId="affffffe">
    <w:name w:val="Основной текст с отступом Знак"/>
    <w:basedOn w:val="a0"/>
    <w:link w:val="affffffd"/>
    <w:uiPriority w:val="99"/>
    <w:rsid w:val="00DC0DB8"/>
    <w:rPr>
      <w:rFonts w:ascii="Calibri" w:eastAsia="Times New Roman" w:hAnsi="Calibri" w:cs="Times New Roman"/>
      <w:lang w:val="x-none" w:eastAsia="x-none"/>
    </w:rPr>
  </w:style>
  <w:style w:type="character" w:customStyle="1" w:styleId="FontStyle52">
    <w:name w:val="Font Style52"/>
    <w:uiPriority w:val="99"/>
    <w:rsid w:val="00DC0DB8"/>
    <w:rPr>
      <w:rFonts w:ascii="Times New Roman" w:hAnsi="Times New Roman" w:cs="Times New Roman"/>
      <w:sz w:val="20"/>
      <w:szCs w:val="20"/>
    </w:rPr>
  </w:style>
  <w:style w:type="paragraph" w:customStyle="1" w:styleId="1f3">
    <w:name w:val="Обычный1"/>
    <w:rsid w:val="00DC0DB8"/>
    <w:pPr>
      <w:widowControl w:val="0"/>
      <w:ind w:left="280"/>
    </w:pPr>
    <w:rPr>
      <w:rFonts w:ascii="Times New Roman" w:eastAsia="Times New Roman" w:hAnsi="Times New Roman" w:cs="Times New Roman"/>
      <w:snapToGrid w:val="0"/>
      <w:szCs w:val="20"/>
      <w:lang w:eastAsia="ru-RU"/>
    </w:rPr>
  </w:style>
  <w:style w:type="paragraph" w:customStyle="1" w:styleId="afffffff">
    <w:name w:val="Îáû÷íûé"/>
    <w:rsid w:val="00DC0DB8"/>
    <w:rPr>
      <w:rFonts w:ascii="Times New Roman" w:eastAsia="Times New Roman" w:hAnsi="Times New Roman" w:cs="Times New Roman"/>
      <w:sz w:val="20"/>
      <w:szCs w:val="20"/>
      <w:lang w:eastAsia="ru-RU"/>
    </w:rPr>
  </w:style>
  <w:style w:type="character" w:customStyle="1" w:styleId="FontStyle48">
    <w:name w:val="Font Style48"/>
    <w:uiPriority w:val="99"/>
    <w:rsid w:val="00DC0DB8"/>
    <w:rPr>
      <w:rFonts w:ascii="Arial" w:hAnsi="Arial" w:cs="Arial" w:hint="default"/>
      <w:sz w:val="18"/>
      <w:szCs w:val="18"/>
    </w:rPr>
  </w:style>
  <w:style w:type="paragraph" w:customStyle="1" w:styleId="xl181">
    <w:name w:val="xl181"/>
    <w:basedOn w:val="a"/>
    <w:rsid w:val="00DC0DB8"/>
    <w:pPr>
      <w:pBdr>
        <w:bottom w:val="single" w:sz="8" w:space="0" w:color="auto"/>
        <w:right w:val="single" w:sz="8" w:space="0" w:color="auto"/>
      </w:pBdr>
      <w:shd w:val="clear" w:color="000000" w:fill="C0C0C0"/>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2">
    <w:name w:val="xl182"/>
    <w:basedOn w:val="a"/>
    <w:rsid w:val="00DC0DB8"/>
    <w:pPr>
      <w:pBdr>
        <w:bottom w:val="single" w:sz="8" w:space="0" w:color="auto"/>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3">
    <w:name w:val="xl183"/>
    <w:basedOn w:val="a"/>
    <w:rsid w:val="00DC0DB8"/>
    <w:pPr>
      <w:pBdr>
        <w:bottom w:val="single" w:sz="8" w:space="0" w:color="auto"/>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84">
    <w:name w:val="xl184"/>
    <w:basedOn w:val="a"/>
    <w:rsid w:val="00DC0DB8"/>
    <w:pPr>
      <w:pBdr>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85">
    <w:name w:val="xl185"/>
    <w:basedOn w:val="a"/>
    <w:rsid w:val="00DC0DB8"/>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86">
    <w:name w:val="xl186"/>
    <w:basedOn w:val="a"/>
    <w:rsid w:val="00DC0D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7">
    <w:name w:val="xl187"/>
    <w:basedOn w:val="a"/>
    <w:rsid w:val="00DC0DB8"/>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88">
    <w:name w:val="xl188"/>
    <w:basedOn w:val="a"/>
    <w:rsid w:val="00DC0DB8"/>
    <w:pPr>
      <w:pBdr>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cs="Times New Roman"/>
      <w:sz w:val="14"/>
      <w:szCs w:val="14"/>
      <w:lang w:eastAsia="ru-RU"/>
    </w:rPr>
  </w:style>
  <w:style w:type="paragraph" w:customStyle="1" w:styleId="xl189">
    <w:name w:val="xl189"/>
    <w:basedOn w:val="a"/>
    <w:rsid w:val="00DC0DB8"/>
    <w:pPr>
      <w:pBdr>
        <w:right w:val="single" w:sz="8"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90">
    <w:name w:val="xl190"/>
    <w:basedOn w:val="a"/>
    <w:rsid w:val="00DC0DB8"/>
    <w:pPr>
      <w:pBdr>
        <w:right w:val="single" w:sz="8" w:space="0" w:color="auto"/>
      </w:pBdr>
      <w:shd w:val="clear" w:color="000000" w:fill="92D050"/>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91">
    <w:name w:val="xl191"/>
    <w:basedOn w:val="a"/>
    <w:rsid w:val="00DC0D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14"/>
      <w:szCs w:val="14"/>
      <w:lang w:eastAsia="ru-RU"/>
    </w:rPr>
  </w:style>
  <w:style w:type="paragraph" w:customStyle="1" w:styleId="xl192">
    <w:name w:val="xl192"/>
    <w:basedOn w:val="a"/>
    <w:rsid w:val="00DC0DB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i/>
      <w:iCs/>
      <w:sz w:val="14"/>
      <w:szCs w:val="14"/>
      <w:lang w:eastAsia="ru-RU"/>
    </w:rPr>
  </w:style>
  <w:style w:type="paragraph" w:customStyle="1" w:styleId="xl193">
    <w:name w:val="xl193"/>
    <w:basedOn w:val="a"/>
    <w:rsid w:val="00DC0DB8"/>
    <w:pPr>
      <w:pBdr>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4">
    <w:name w:val="xl194"/>
    <w:basedOn w:val="a"/>
    <w:rsid w:val="00DC0DB8"/>
    <w:pPr>
      <w:pBdr>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5">
    <w:name w:val="xl195"/>
    <w:basedOn w:val="a"/>
    <w:rsid w:val="00DC0D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6">
    <w:name w:val="xl196"/>
    <w:basedOn w:val="a"/>
    <w:rsid w:val="00DC0DB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4"/>
      <w:szCs w:val="14"/>
      <w:lang w:eastAsia="ru-RU"/>
    </w:rPr>
  </w:style>
  <w:style w:type="paragraph" w:customStyle="1" w:styleId="xl197">
    <w:name w:val="xl197"/>
    <w:basedOn w:val="a"/>
    <w:rsid w:val="00DC0DB8"/>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98">
    <w:name w:val="xl198"/>
    <w:basedOn w:val="a"/>
    <w:rsid w:val="00DC0DB8"/>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4"/>
      <w:szCs w:val="14"/>
      <w:lang w:eastAsia="ru-RU"/>
    </w:rPr>
  </w:style>
  <w:style w:type="paragraph" w:customStyle="1" w:styleId="xl199">
    <w:name w:val="xl199"/>
    <w:basedOn w:val="a"/>
    <w:rsid w:val="00DC0DB8"/>
    <w:pPr>
      <w:pBdr>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0">
    <w:name w:val="xl200"/>
    <w:basedOn w:val="a"/>
    <w:rsid w:val="00DC0DB8"/>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1">
    <w:name w:val="xl201"/>
    <w:basedOn w:val="a"/>
    <w:rsid w:val="00DC0DB8"/>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02">
    <w:name w:val="xl202"/>
    <w:basedOn w:val="a"/>
    <w:rsid w:val="00DC0DB8"/>
    <w:pPr>
      <w:pBdr>
        <w:bottom w:val="single" w:sz="8"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character" w:customStyle="1" w:styleId="FontStyle75">
    <w:name w:val="Font Style75"/>
    <w:rsid w:val="00DC0DB8"/>
    <w:rPr>
      <w:rFonts w:ascii="Times New Roman" w:hAnsi="Times New Roman"/>
      <w:b/>
      <w:sz w:val="20"/>
    </w:rPr>
  </w:style>
  <w:style w:type="character" w:customStyle="1" w:styleId="FontStyle13">
    <w:name w:val="Font Style13"/>
    <w:uiPriority w:val="99"/>
    <w:rsid w:val="00DC0DB8"/>
    <w:rPr>
      <w:rFonts w:ascii="Times New Roman" w:hAnsi="Times New Roman" w:cs="Times New Roman"/>
      <w:sz w:val="16"/>
      <w:szCs w:val="16"/>
    </w:rPr>
  </w:style>
  <w:style w:type="paragraph" w:customStyle="1" w:styleId="Style6">
    <w:name w:val="Style6"/>
    <w:basedOn w:val="a"/>
    <w:uiPriority w:val="99"/>
    <w:rsid w:val="00DC0DB8"/>
    <w:pPr>
      <w:widowControl w:val="0"/>
      <w:autoSpaceDE w:val="0"/>
      <w:autoSpaceDN w:val="0"/>
      <w:adjustRightInd w:val="0"/>
      <w:spacing w:line="274" w:lineRule="exact"/>
      <w:ind w:firstLine="288"/>
    </w:pPr>
    <w:rPr>
      <w:rFonts w:ascii="Times New Roman" w:eastAsia="Times New Roman" w:hAnsi="Times New Roman" w:cs="Times New Roman"/>
      <w:sz w:val="24"/>
      <w:szCs w:val="24"/>
      <w:lang w:eastAsia="ru-RU"/>
    </w:rPr>
  </w:style>
  <w:style w:type="paragraph" w:customStyle="1" w:styleId="Style3">
    <w:name w:val="Style3"/>
    <w:basedOn w:val="a"/>
    <w:rsid w:val="00DC0DB8"/>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character" w:customStyle="1" w:styleId="FontStyle12">
    <w:name w:val="Font Style12"/>
    <w:uiPriority w:val="99"/>
    <w:rsid w:val="00DC0DB8"/>
    <w:rPr>
      <w:rFonts w:ascii="Times New Roman" w:hAnsi="Times New Roman" w:cs="Times New Roman"/>
      <w:b/>
      <w:bCs/>
      <w:sz w:val="18"/>
      <w:szCs w:val="18"/>
    </w:rPr>
  </w:style>
  <w:style w:type="paragraph" w:customStyle="1" w:styleId="Style5">
    <w:name w:val="Style5"/>
    <w:basedOn w:val="a"/>
    <w:uiPriority w:val="99"/>
    <w:rsid w:val="00DC0DB8"/>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2">
    <w:name w:val="Style2"/>
    <w:basedOn w:val="a"/>
    <w:uiPriority w:val="99"/>
    <w:rsid w:val="00DC0DB8"/>
    <w:pPr>
      <w:widowControl w:val="0"/>
      <w:autoSpaceDE w:val="0"/>
      <w:autoSpaceDN w:val="0"/>
      <w:adjustRightInd w:val="0"/>
    </w:pPr>
    <w:rPr>
      <w:rFonts w:ascii="Times New Roman" w:eastAsia="Times New Roman" w:hAnsi="Times New Roman" w:cs="Times New Roman"/>
      <w:sz w:val="24"/>
      <w:szCs w:val="24"/>
      <w:lang w:eastAsia="ru-RU"/>
    </w:rPr>
  </w:style>
  <w:style w:type="character" w:styleId="afffffff0">
    <w:name w:val="Unresolved Mention"/>
    <w:uiPriority w:val="99"/>
    <w:semiHidden/>
    <w:unhideWhenUsed/>
    <w:rsid w:val="00DC0DB8"/>
    <w:rPr>
      <w:color w:val="605E5C"/>
      <w:shd w:val="clear" w:color="auto" w:fill="E1DFDD"/>
    </w:rPr>
  </w:style>
  <w:style w:type="character" w:customStyle="1" w:styleId="afffffff1">
    <w:name w:val="Подпись к таблице_"/>
    <w:link w:val="afffffff2"/>
    <w:rsid w:val="00DC0DB8"/>
    <w:rPr>
      <w:rFonts w:ascii="Times New Roman" w:hAnsi="Times New Roman"/>
      <w:sz w:val="26"/>
      <w:szCs w:val="26"/>
    </w:rPr>
  </w:style>
  <w:style w:type="paragraph" w:customStyle="1" w:styleId="afffffff2">
    <w:name w:val="Подпись к таблице"/>
    <w:basedOn w:val="a"/>
    <w:link w:val="afffffff1"/>
    <w:rsid w:val="00DC0DB8"/>
    <w:pPr>
      <w:widowControl w:val="0"/>
    </w:pPr>
    <w:rPr>
      <w:rFonts w:ascii="Times New Roman" w:hAnsi="Times New Roman"/>
      <w:sz w:val="26"/>
      <w:szCs w:val="26"/>
    </w:rPr>
  </w:style>
  <w:style w:type="character" w:customStyle="1" w:styleId="afffffff3">
    <w:name w:val="Символ сноски"/>
    <w:qFormat/>
    <w:rsid w:val="00DC0DB8"/>
  </w:style>
  <w:style w:type="character" w:customStyle="1" w:styleId="FootnoteCharacters">
    <w:name w:val="Footnote Characters"/>
    <w:qFormat/>
    <w:rsid w:val="00DC0DB8"/>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63848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61</Pages>
  <Words>16193</Words>
  <Characters>92303</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31</cp:revision>
  <cp:lastPrinted>2023-04-28T08:44:00Z</cp:lastPrinted>
  <dcterms:created xsi:type="dcterms:W3CDTF">2024-03-04T11:30:00Z</dcterms:created>
  <dcterms:modified xsi:type="dcterms:W3CDTF">2025-11-26T12:21:00Z</dcterms:modified>
</cp:coreProperties>
</file>