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C9B5" w14:textId="77777777" w:rsidR="007D3DCC" w:rsidRDefault="0054771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284523FC" w14:textId="77777777" w:rsidR="007D3DCC" w:rsidRDefault="0054771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35.02.18 Технология переработки древесины</w:t>
      </w:r>
    </w:p>
    <w:p w14:paraId="7F823E81" w14:textId="77777777" w:rsidR="007D3DCC" w:rsidRDefault="007D3DCC"/>
    <w:p w14:paraId="42A4D166" w14:textId="77777777" w:rsidR="007D3DCC" w:rsidRDefault="0054771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48021DAE" w14:textId="77777777" w:rsidR="007D3DCC" w:rsidRDefault="007D3DCC">
      <w:pPr>
        <w:jc w:val="center"/>
        <w:rPr>
          <w:rFonts w:ascii="Times New Roman" w:hAnsi="Times New Roman"/>
          <w:sz w:val="24"/>
        </w:rPr>
      </w:pPr>
    </w:p>
    <w:p w14:paraId="14397E12" w14:textId="77777777" w:rsidR="007D3DCC" w:rsidRDefault="0054771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CA6348E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0F3B1863" w14:textId="77777777" w:rsidR="007D3DCC" w:rsidRDefault="0054771A">
      <w:pPr>
        <w:pStyle w:val="1fa"/>
        <w:tabs>
          <w:tab w:val="clear" w:pos="9639"/>
          <w:tab w:val="right" w:pos="9638"/>
        </w:tabs>
      </w:pPr>
      <w:r>
        <w:fldChar w:fldCharType="begin"/>
      </w:r>
      <w:r>
        <w:instrText>TOC \h \z \t "Title,1,heading 1,1,heading 2,2,heading 3,3"</w:instrText>
      </w:r>
      <w:r>
        <w:fldChar w:fldCharType="separate"/>
      </w:r>
      <w:hyperlink w:anchor="__RefHeading___1" w:history="1">
        <w:r>
          <w:t>«ПМн.01 ТЕХНОЛОГИЧЕСКОЕ СОПРОВОЖДЕНИЕ ПРОЦЕССОВ КОМПЛЕКСНОЙ ПЕРЕРАБОТКИ ДРЕВЕСИНЫ»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6923378C" w14:textId="77777777" w:rsidR="007D3DCC" w:rsidRDefault="0054771A">
      <w:pPr>
        <w:pStyle w:val="1fa"/>
        <w:tabs>
          <w:tab w:val="clear" w:pos="9639"/>
          <w:tab w:val="right" w:pos="9638"/>
        </w:tabs>
      </w:pPr>
      <w:hyperlink w:anchor="__RefHeading___2" w:history="1">
        <w:r>
          <w:t>«ПМн.01 ТЕХНОЛОГИЧЕСКОЕ СОПРОВОЖДЕНИЕ ПРОЦЕССОВ ДЕРЕВООБРАБАТЫВАЮЩИХ ПРОИЗВОДСТВ»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0716EECC" w14:textId="77777777" w:rsidR="007D3DCC" w:rsidRDefault="0054771A">
      <w:pPr>
        <w:pStyle w:val="1fa"/>
        <w:tabs>
          <w:tab w:val="clear" w:pos="9639"/>
          <w:tab w:val="right" w:pos="9638"/>
        </w:tabs>
      </w:pPr>
      <w:hyperlink w:anchor="__RefHeading___3" w:history="1">
        <w:r>
          <w:t>«ПМ.02 ОРГАНИЗАЦИЯ И КОНТРОЛЬ РАБОТЫ СТРУКТУРНОГО ПОДРАЗДЕЛЕНИЯ ДЕРЕВОПЕРЕРАБАТЫВАЮЩЕГО ПРОИЗВОДСТВА»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5D3C208" w14:textId="77777777" w:rsidR="007D3DCC" w:rsidRDefault="0054771A">
      <w:r>
        <w:fldChar w:fldCharType="end"/>
      </w:r>
    </w:p>
    <w:p w14:paraId="77C7700A" w14:textId="77777777" w:rsidR="007D3DCC" w:rsidRDefault="007D3DCC"/>
    <w:p w14:paraId="3922263F" w14:textId="77777777" w:rsidR="007D3DCC" w:rsidRDefault="007D3DCC"/>
    <w:p w14:paraId="6E22070A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2A7507C4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66B7AADD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2F22D71F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66A39D3F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2DD463B0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48011CB2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6DB6B69F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1588E96D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406FB138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17EE9B25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37C2A033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4088A27D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54CE66B5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0D470AAB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970FE96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EE3B0BB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FFFFA07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1A27E7BD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07F2079E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6B1AF696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0472CF8F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43914630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373E83D8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454B83A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12C8333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53B23EBA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781D4181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1566ED33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28A67068" w14:textId="77777777" w:rsidR="007D3DCC" w:rsidRDefault="007D3DCC">
      <w:pPr>
        <w:jc w:val="center"/>
        <w:rPr>
          <w:rFonts w:ascii="Times New Roman" w:hAnsi="Times New Roman"/>
          <w:b/>
          <w:i/>
          <w:sz w:val="24"/>
        </w:rPr>
      </w:pPr>
    </w:p>
    <w:p w14:paraId="14330613" w14:textId="3792B14A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47CB48A" w14:textId="77777777" w:rsidR="007D3DCC" w:rsidRDefault="0054771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F26B6FF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4B473C90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6EB37AF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8C3E01C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5D795A1A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3827FAC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068B65D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C28CF33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64A1A0F5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27A8B125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0DA09FA0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66188607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55DAB0A1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1B6F485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22CF589A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786CDF6" w14:textId="77777777" w:rsidR="007D3DCC" w:rsidRDefault="0054771A">
      <w:pPr>
        <w:pStyle w:val="10"/>
      </w:pPr>
      <w:bookmarkStart w:id="0" w:name="__RefHeading___1"/>
      <w:bookmarkEnd w:id="0"/>
      <w:r>
        <w:t>«ПМн.01 ТЕХНОЛОГИЧЕСКОЕ СОПРОВОЖДЕНИЕ ПРОЦЕССОВ КОМПЛЕКСНОЙ ПЕРЕРАБОТКИ ДРЕВЕСИНЫ»</w:t>
      </w:r>
    </w:p>
    <w:p w14:paraId="59980AD1" w14:textId="77777777" w:rsidR="007D3DCC" w:rsidRDefault="0054771A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технология комплексной переработки древесины</w:t>
      </w:r>
    </w:p>
    <w:p w14:paraId="38E3D376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34200D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BE3F74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952FD7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5917C2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F14058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3E6C1F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C6E0B7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BA7A545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7C2B46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94E2C9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CD285D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924E7A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D97E3B" w14:textId="7FBC03B6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BCC6417" w14:textId="77777777" w:rsidR="007D3DCC" w:rsidRDefault="0054771A">
      <w:pPr>
        <w:rPr>
          <w:rFonts w:ascii="Times New Roman" w:hAnsi="Times New Roman"/>
          <w:b/>
          <w:sz w:val="24"/>
        </w:rPr>
      </w:pPr>
      <w:r>
        <w:br w:type="page"/>
      </w:r>
    </w:p>
    <w:p w14:paraId="1B28AB36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023CFCFB" w14:textId="77777777" w:rsidR="007D3DCC" w:rsidRDefault="007D3DCC"/>
    <w:p w14:paraId="78C1CBCC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профессионального модуля</w:t>
      </w:r>
    </w:p>
    <w:p w14:paraId="3DB44E2B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  <w:i/>
          <w:sz w:val="24"/>
        </w:rPr>
        <w:t>образовательной программы</w:t>
      </w:r>
    </w:p>
    <w:p w14:paraId="4927982B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  <w:sz w:val="24"/>
        </w:rPr>
        <w:tab/>
      </w:r>
    </w:p>
    <w:p w14:paraId="0F058D94" w14:textId="77777777" w:rsidR="007D3DCC" w:rsidRDefault="0054771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профессионального модуля</w:t>
      </w:r>
    </w:p>
    <w:p w14:paraId="63152614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2.1. Трудоемкость освоения модуля</w:t>
      </w:r>
    </w:p>
    <w:p w14:paraId="3D62B9C3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2.2. Структура профессионального модуля</w:t>
      </w:r>
    </w:p>
    <w:p w14:paraId="0F7D4848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2.3. Примерное содержание профессиональног</w:t>
      </w:r>
      <w:r>
        <w:rPr>
          <w:rFonts w:ascii="Times New Roman" w:hAnsi="Times New Roman"/>
          <w:i/>
          <w:sz w:val="24"/>
        </w:rPr>
        <w:t>о модуля</w:t>
      </w:r>
    </w:p>
    <w:p w14:paraId="544AAED9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5022999E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3.1. Материально-техническое обеспечение</w:t>
      </w:r>
    </w:p>
    <w:p w14:paraId="5A6C139F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3.2. Учебно-методическое обеспечение</w:t>
      </w:r>
    </w:p>
    <w:p w14:paraId="7F3990B3" w14:textId="77777777" w:rsidR="007D3DCC" w:rsidRDefault="0054771A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4. Контроль и оценка результатов освоения профессионального модуля</w:t>
      </w:r>
    </w:p>
    <w:p w14:paraId="5E713057" w14:textId="77777777" w:rsidR="007D3DCC" w:rsidRDefault="007D3DCC">
      <w:pPr>
        <w:sectPr w:rsidR="007D3DCC">
          <w:headerReference w:type="even" r:id="rId7"/>
          <w:foot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375869A0" w14:textId="77777777" w:rsidR="007D3DCC" w:rsidRDefault="0054771A">
      <w:pPr>
        <w:pStyle w:val="1d"/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5D8E7CE" w14:textId="77777777" w:rsidR="007D3DCC" w:rsidRDefault="0054771A">
      <w:pPr>
        <w:pStyle w:val="1f4"/>
        <w:spacing w:after="57" w:line="276" w:lineRule="auto"/>
        <w:jc w:val="center"/>
        <w:rPr>
          <w:b/>
        </w:rPr>
      </w:pPr>
      <w:r>
        <w:rPr>
          <w:b/>
        </w:rPr>
        <w:t>«ПМн.01 ТЕХНОЛОГИЧЕСКОЕ СОПРОВОЖДЕНИЕ ПРОЦЕССОВ КОМПЛЕКСНОЙ ПЕРЕРАБОТКИ ДРЕВЕСИНЫ»</w:t>
      </w:r>
    </w:p>
    <w:p w14:paraId="7D41AB04" w14:textId="77777777" w:rsidR="007D3DCC" w:rsidRDefault="007D3DCC">
      <w:pPr>
        <w:pStyle w:val="1d"/>
        <w:spacing w:after="57" w:line="276" w:lineRule="auto"/>
        <w:rPr>
          <w:rFonts w:asciiTheme="minorHAnsi" w:hAnsiTheme="minorHAnsi"/>
        </w:rPr>
      </w:pPr>
    </w:p>
    <w:p w14:paraId="5B4AA8D8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A3C51FD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</w:t>
      </w:r>
      <w:r>
        <w:rPr>
          <w:rFonts w:ascii="Times New Roman" w:hAnsi="Times New Roman"/>
          <w:sz w:val="24"/>
        </w:rPr>
        <w:t xml:space="preserve">ль модуля: освоение вида деятельности «Технологическое сопровождение процессов комплексной переработки древесины». </w:t>
      </w:r>
    </w:p>
    <w:p w14:paraId="572249D9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по направленности «технология комплексной </w:t>
      </w:r>
      <w:r>
        <w:rPr>
          <w:rFonts w:ascii="Times New Roman" w:hAnsi="Times New Roman"/>
          <w:sz w:val="24"/>
        </w:rPr>
        <w:t>переработки древесины».</w:t>
      </w:r>
    </w:p>
    <w:p w14:paraId="5977FC19" w14:textId="77777777" w:rsidR="007D3DCC" w:rsidRDefault="007D3DCC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B0F24FE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F0B2347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</w:t>
      </w:r>
      <w:r>
        <w:rPr>
          <w:rFonts w:ascii="Times New Roman" w:hAnsi="Times New Roman"/>
          <w:sz w:val="24"/>
        </w:rPr>
        <w:t xml:space="preserve"> (п. 4.3 ПОП-П).</w:t>
      </w:r>
    </w:p>
    <w:p w14:paraId="29553023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D3DCC" w14:paraId="2408F89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8448" w14:textId="77777777" w:rsidR="007D3DCC" w:rsidRDefault="0054771A">
            <w:pPr>
              <w:rPr>
                <w:rStyle w:val="afff6"/>
                <w:b/>
                <w:i w:val="0"/>
                <w:sz w:val="24"/>
              </w:rPr>
            </w:pPr>
            <w:r>
              <w:rPr>
                <w:rStyle w:val="a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A8A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9069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FAD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D3DCC" w14:paraId="24E7468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C2C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F54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и/или проблему в профессиональном и/или социальном контексте, анализировать и выделять её </w:t>
            </w:r>
            <w:r>
              <w:rPr>
                <w:rFonts w:ascii="Times New Roman" w:hAnsi="Times New Roman"/>
                <w:sz w:val="24"/>
              </w:rPr>
              <w:t>составные части;</w:t>
            </w:r>
          </w:p>
          <w:p w14:paraId="0595B27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AEB4B4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FB2CAE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</w:t>
            </w:r>
            <w:r>
              <w:rPr>
                <w:rFonts w:ascii="Times New Roman" w:hAnsi="Times New Roman"/>
                <w:sz w:val="24"/>
              </w:rPr>
              <w:t>етодами работы в профессиональной и смежных сферах;</w:t>
            </w:r>
          </w:p>
          <w:p w14:paraId="591F45B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DEC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11E9CCA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</w:t>
            </w:r>
            <w:r>
              <w:rPr>
                <w:rFonts w:ascii="Times New Roman" w:hAnsi="Times New Roman"/>
                <w:sz w:val="24"/>
              </w:rPr>
              <w:t>я решения задач, алгоритмы выполнения работ в профессиональной и смежных областях;</w:t>
            </w:r>
          </w:p>
          <w:p w14:paraId="515C809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4BD6EC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5250A1C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8AC3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086C137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EA2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B15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427C2D2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выделять наиболее значимое в перечне </w:t>
            </w:r>
            <w:r>
              <w:rPr>
                <w:rFonts w:ascii="Times New Roman" w:hAnsi="Times New Roman"/>
                <w:sz w:val="24"/>
              </w:rPr>
              <w:t>информации, структурировать получаемую информацию, оформлять результаты поиска;</w:t>
            </w:r>
          </w:p>
          <w:p w14:paraId="30DCDCC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240E8D3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5D4B74E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</w:t>
            </w:r>
            <w:r>
              <w:rPr>
                <w:rFonts w:ascii="Times New Roman" w:hAnsi="Times New Roman"/>
                <w:sz w:val="24"/>
              </w:rPr>
              <w:t>е обеспечение в профессиональной деятельности;</w:t>
            </w:r>
          </w:p>
          <w:p w14:paraId="32D0B58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106A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CF95C9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приемы структурирования </w:t>
            </w:r>
            <w:r>
              <w:rPr>
                <w:rFonts w:ascii="Times New Roman" w:hAnsi="Times New Roman"/>
                <w:sz w:val="24"/>
              </w:rPr>
              <w:t>информации;</w:t>
            </w:r>
          </w:p>
          <w:p w14:paraId="35619C2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7CAFED0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876D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7A3B016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EF9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07A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актуальн</w:t>
            </w:r>
            <w:r>
              <w:rPr>
                <w:rFonts w:ascii="Times New Roman" w:hAnsi="Times New Roman"/>
                <w:sz w:val="24"/>
              </w:rPr>
              <w:t>ость нормативно-правовой документации в профессиональной деятельности;</w:t>
            </w:r>
          </w:p>
          <w:p w14:paraId="453EF65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1B7D9C4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3CE0675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выявлять достоинства и недостатки ко</w:t>
            </w:r>
            <w:r>
              <w:rPr>
                <w:rFonts w:ascii="Times New Roman" w:hAnsi="Times New Roman"/>
                <w:sz w:val="24"/>
              </w:rPr>
              <w:t>ммерческой идеи;</w:t>
            </w:r>
          </w:p>
          <w:p w14:paraId="07E96CD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2102489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6FA73DF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информации;</w:t>
            </w:r>
          </w:p>
          <w:p w14:paraId="7E02062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различные правовые документы;</w:t>
            </w:r>
          </w:p>
          <w:p w14:paraId="2EB2C7B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1BA5286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C3B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содер</w:t>
            </w:r>
            <w:r>
              <w:rPr>
                <w:rFonts w:ascii="Times New Roman" w:hAnsi="Times New Roman"/>
                <w:sz w:val="24"/>
              </w:rPr>
              <w:t>жание актуальной нормативно-правовой документации;</w:t>
            </w:r>
          </w:p>
          <w:p w14:paraId="7A0413D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современная научная и профессиональная терминология;</w:t>
            </w:r>
          </w:p>
          <w:p w14:paraId="0979BAF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траектории профессионального развития и самообразования;</w:t>
            </w:r>
          </w:p>
          <w:p w14:paraId="1E06F88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0C79994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</w:t>
            </w:r>
            <w:r>
              <w:rPr>
                <w:rFonts w:ascii="Times New Roman" w:hAnsi="Times New Roman"/>
                <w:sz w:val="24"/>
              </w:rPr>
              <w:t>равила разработки презентации;</w:t>
            </w:r>
          </w:p>
          <w:p w14:paraId="2FFB10A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2C1C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4670411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382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A80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73D9E98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1D97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3860347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C18E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34D609C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289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ED8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6DB5E30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369F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</w:t>
            </w:r>
            <w:r>
              <w:rPr>
                <w:rFonts w:ascii="Times New Roman" w:hAnsi="Times New Roman"/>
                <w:sz w:val="24"/>
              </w:rPr>
              <w:t>вила оформления документов;</w:t>
            </w:r>
          </w:p>
          <w:p w14:paraId="4A95349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сообщений;</w:t>
            </w:r>
          </w:p>
          <w:p w14:paraId="5910966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8A57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4FD0F08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70A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DAE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1522FC7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определять направления ресурсосбережения в рамках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 по специальности;</w:t>
            </w:r>
          </w:p>
          <w:p w14:paraId="7A3CBA5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06C6B77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1079FC5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</w:t>
            </w:r>
            <w:r>
              <w:rPr>
                <w:rFonts w:ascii="Times New Roman" w:hAnsi="Times New Roman"/>
                <w:sz w:val="24"/>
              </w:rPr>
              <w:t>ать в чрезвычайных ситуация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19B5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правила экологической безопасности при ведении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2E40883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7CB636E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75658AC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бережливого </w:t>
            </w:r>
            <w:r>
              <w:rPr>
                <w:rFonts w:ascii="Times New Roman" w:hAnsi="Times New Roman"/>
                <w:sz w:val="24"/>
              </w:rPr>
              <w:t>производства;</w:t>
            </w:r>
          </w:p>
          <w:p w14:paraId="538A7B3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02A5D55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DEE0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13717BA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0C0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CC0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</w:t>
            </w:r>
            <w:r>
              <w:rPr>
                <w:rFonts w:ascii="Times New Roman" w:hAnsi="Times New Roman"/>
                <w:sz w:val="24"/>
              </w:rPr>
              <w:t>азовые профессиональные темы;</w:t>
            </w:r>
          </w:p>
          <w:p w14:paraId="1F82EDB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7CE5DF0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9AA7BD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кратко обосновывать и объяснять свои действия (текущие и </w:t>
            </w:r>
            <w:r>
              <w:rPr>
                <w:rFonts w:ascii="Times New Roman" w:hAnsi="Times New Roman"/>
                <w:sz w:val="24"/>
              </w:rPr>
              <w:t>планируемые);</w:t>
            </w:r>
          </w:p>
          <w:p w14:paraId="3C5EC99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88CC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14EEAAB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23179C8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5BDB9D8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338669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A16B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4D6D32F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CA8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59FD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технологические операции по всем стадиям</w:t>
            </w:r>
            <w:r>
              <w:rPr>
                <w:rFonts w:ascii="Times New Roman" w:hAnsi="Times New Roman"/>
                <w:sz w:val="24"/>
              </w:rPr>
              <w:t xml:space="preserve"> производства переработки древесины в соответствии с требованиями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технологического регламента на заданную продукцию;</w:t>
            </w:r>
          </w:p>
          <w:p w14:paraId="035D25CA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карты и принципиальные схемы технологических процессов;</w:t>
            </w:r>
          </w:p>
          <w:p w14:paraId="277F78F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подготовку оборудования к работе с выявлением и </w:t>
            </w:r>
            <w:r>
              <w:rPr>
                <w:rFonts w:ascii="Times New Roman" w:hAnsi="Times New Roman"/>
                <w:sz w:val="24"/>
              </w:rPr>
              <w:t>устранением возможных неисправностей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9478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технологические процессы и режимы производства переработки древесины;</w:t>
            </w:r>
          </w:p>
          <w:p w14:paraId="34B9A486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устройство, принцип действия технологического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 и расчёт технических параметров;</w:t>
            </w:r>
          </w:p>
          <w:p w14:paraId="50E975DB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регулирующей и контрольно-измеритель</w:t>
            </w:r>
            <w:r>
              <w:rPr>
                <w:rFonts w:ascii="Times New Roman" w:hAnsi="Times New Roman"/>
                <w:sz w:val="24"/>
              </w:rPr>
              <w:t>ной аппаратуры и автоматизированных систем управления технологическим процессом;</w:t>
            </w:r>
          </w:p>
          <w:p w14:paraId="275B2FD9" w14:textId="77777777" w:rsidR="007D3DCC" w:rsidRDefault="0054771A">
            <w:r>
              <w:rPr>
                <w:rFonts w:ascii="Times New Roman" w:hAnsi="Times New Roman"/>
                <w:sz w:val="24"/>
              </w:rPr>
              <w:t>- современные технологии и оборудование переработки древесины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50C6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ведения технологических процессов в соответствии с технологической документацией;</w:t>
            </w:r>
          </w:p>
          <w:p w14:paraId="7AF2BDED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- эксплуатации технологическо</w:t>
            </w:r>
            <w:r>
              <w:rPr>
                <w:rFonts w:ascii="Times New Roman" w:hAnsi="Times New Roman"/>
                <w:sz w:val="24"/>
              </w:rPr>
              <w:t>го оборудования в соответствии с нормативно-технической документацией</w:t>
            </w:r>
          </w:p>
        </w:tc>
      </w:tr>
      <w:tr w:rsidR="007D3DCC" w14:paraId="17D8E15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2AE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46E4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и регулирование параметров по стадиям технологического процесса с применением средств автоматизированных систем управления технологическим процессом (АСУТ</w:t>
            </w:r>
            <w:r>
              <w:rPr>
                <w:rFonts w:ascii="Times New Roman" w:hAnsi="Times New Roman"/>
                <w:sz w:val="24"/>
              </w:rPr>
              <w:t>П);</w:t>
            </w:r>
          </w:p>
          <w:p w14:paraId="00187F8F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материальные и тепловые балансы технологических процессов;</w:t>
            </w:r>
          </w:p>
          <w:p w14:paraId="46E2458C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и оформлять изменения (дополнения) к технологическим регламентам;</w:t>
            </w:r>
          </w:p>
          <w:p w14:paraId="7192F954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работы технологического оборудования в соответствии с требованиями правил э</w:t>
            </w:r>
            <w:r>
              <w:rPr>
                <w:rFonts w:ascii="Times New Roman" w:hAnsi="Times New Roman"/>
                <w:sz w:val="24"/>
              </w:rPr>
              <w:t>ксплуатации и использованием средств автоматизированных систем управления;</w:t>
            </w:r>
          </w:p>
          <w:p w14:paraId="2E74017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подготовку оборудования к проведению планово-предупредительных ремонтов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9562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характеристику сырья, полуфабрикатов, химикатов, материалов и теплоэнергетических рес</w:t>
            </w:r>
            <w:r>
              <w:rPr>
                <w:rFonts w:ascii="Times New Roman" w:hAnsi="Times New Roman"/>
                <w:sz w:val="24"/>
              </w:rPr>
              <w:t>урсов для переработки древесины;</w:t>
            </w:r>
          </w:p>
          <w:p w14:paraId="4E37AD10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химические, физико-химические, гидромеханические, тепловые и массообменные процессы, происходящие при переработке древесины;</w:t>
            </w:r>
          </w:p>
          <w:p w14:paraId="48F71E32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нормативно-технической и технологической документации;</w:t>
            </w:r>
          </w:p>
          <w:p w14:paraId="4B4E46C5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использование </w:t>
            </w:r>
            <w:r>
              <w:rPr>
                <w:rFonts w:ascii="Times New Roman" w:hAnsi="Times New Roman"/>
                <w:sz w:val="24"/>
              </w:rPr>
              <w:t>вторичного сырья и энергоресурсов;</w:t>
            </w:r>
          </w:p>
          <w:p w14:paraId="14FDCEE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ЕСКД и ЕСТД к оформлению технической и технологической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5DDD" w14:textId="77777777" w:rsidR="007D3DCC" w:rsidRDefault="0054771A">
            <w:r>
              <w:rPr>
                <w:rFonts w:ascii="Times New Roman" w:hAnsi="Times New Roman"/>
                <w:sz w:val="24"/>
              </w:rPr>
              <w:t>ведения контроля технологических процессов с применением цифровых технологий</w:t>
            </w:r>
          </w:p>
        </w:tc>
      </w:tr>
      <w:tr w:rsidR="007D3DCC" w14:paraId="62413F1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C2A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ABFD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дефекты и брак продукции;</w:t>
            </w:r>
          </w:p>
          <w:p w14:paraId="5BD8B87D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разрабатывать </w:t>
            </w:r>
            <w:r>
              <w:rPr>
                <w:rFonts w:ascii="Times New Roman" w:hAnsi="Times New Roman"/>
                <w:sz w:val="24"/>
              </w:rPr>
              <w:t>мероприятия по устранению причин брака продукции;</w:t>
            </w:r>
          </w:p>
          <w:p w14:paraId="242A7A5D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разрабатывать мероприятия, обеспечивающие безопасные условия труда;</w:t>
            </w:r>
          </w:p>
          <w:p w14:paraId="0CA50B4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 в процессе трудовой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EF6FE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контроля производства продукции по стадиям </w:t>
            </w:r>
            <w:r>
              <w:rPr>
                <w:rFonts w:ascii="Times New Roman" w:hAnsi="Times New Roman"/>
                <w:sz w:val="24"/>
              </w:rPr>
              <w:t>технологического процесса;</w:t>
            </w:r>
          </w:p>
          <w:p w14:paraId="7D463155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дефектов и брака продукции, способы их устранения;</w:t>
            </w:r>
          </w:p>
          <w:p w14:paraId="08DF7987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номенклатуру негативных факторов производственной среды;</w:t>
            </w:r>
          </w:p>
          <w:p w14:paraId="0045D609" w14:textId="77777777" w:rsidR="007D3DCC" w:rsidRDefault="0054771A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правовые, нормативные и организационные основы охраны труда на предприятии;</w:t>
            </w:r>
          </w:p>
          <w:p w14:paraId="1230CE4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средств</w:t>
            </w:r>
            <w:r>
              <w:rPr>
                <w:rFonts w:ascii="Times New Roman" w:hAnsi="Times New Roman"/>
                <w:sz w:val="24"/>
              </w:rPr>
              <w:t>а защиты от опасных и вредных производственных факторов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CF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7C1D5227" w14:textId="77777777" w:rsidR="007D3DCC" w:rsidRDefault="007D3DCC">
      <w:pPr>
        <w:ind w:firstLine="709"/>
        <w:rPr>
          <w:rFonts w:ascii="Times New Roman" w:hAnsi="Times New Roman"/>
          <w:sz w:val="24"/>
        </w:rPr>
      </w:pPr>
    </w:p>
    <w:p w14:paraId="0BE5A05A" w14:textId="77777777" w:rsidR="007D3DCC" w:rsidRDefault="007D3DCC">
      <w:pPr>
        <w:ind w:firstLine="709"/>
        <w:rPr>
          <w:rFonts w:ascii="Times New Roman" w:hAnsi="Times New Roman"/>
          <w:sz w:val="24"/>
        </w:rPr>
      </w:pPr>
    </w:p>
    <w:p w14:paraId="03454BAE" w14:textId="77777777" w:rsidR="007D3DCC" w:rsidRDefault="0054771A">
      <w:pPr>
        <w:pStyle w:val="1d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475016B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r>
        <w:rPr>
          <w:rFonts w:ascii="Times New Roman" w:hAnsi="Times New Roman"/>
        </w:rPr>
        <w:t xml:space="preserve">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76"/>
      </w:tblGrid>
      <w:tr w:rsidR="007D3DCC" w14:paraId="3BC8CB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429F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152333186"/>
            <w:bookmarkEnd w:id="1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B774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74C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D3DCC" w14:paraId="0D14CB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48145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FE7B1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850E9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</w:tr>
      <w:tr w:rsidR="007D3DCC" w14:paraId="1C74F51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AF9B8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AF2EA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5EA93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D3DCC" w14:paraId="637800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AB46A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83088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AAC11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1F81F2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1137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31DEE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02116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7D3DCC" w14:paraId="3F77D0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10A77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B5BA2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73EFB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D3DCC" w14:paraId="0000492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CED69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CD0C7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2310C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7D3DCC" w14:paraId="1284D2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3A5C1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A9A41" w14:textId="77777777" w:rsidR="007D3DCC" w:rsidRDefault="007D3DCC"/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C9FA1" w14:textId="77777777" w:rsidR="007D3DCC" w:rsidRDefault="007D3DCC"/>
        </w:tc>
      </w:tr>
      <w:tr w:rsidR="007D3DCC" w14:paraId="35CE99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06C76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DB0C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796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87D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538</w:t>
            </w:r>
          </w:p>
        </w:tc>
      </w:tr>
    </w:tbl>
    <w:p w14:paraId="51D32533" w14:textId="77777777" w:rsidR="007D3DCC" w:rsidRDefault="007D3DCC">
      <w:pPr>
        <w:rPr>
          <w:rFonts w:ascii="Times New Roman" w:hAnsi="Times New Roman"/>
          <w:i/>
          <w:sz w:val="24"/>
        </w:rPr>
      </w:pPr>
    </w:p>
    <w:p w14:paraId="2C46F151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3845"/>
        <w:gridCol w:w="900"/>
        <w:gridCol w:w="530"/>
        <w:gridCol w:w="635"/>
        <w:gridCol w:w="562"/>
        <w:gridCol w:w="422"/>
        <w:gridCol w:w="476"/>
        <w:gridCol w:w="420"/>
        <w:gridCol w:w="600"/>
      </w:tblGrid>
      <w:tr w:rsidR="007D3DCC" w14:paraId="0C664830" w14:textId="77777777">
        <w:trPr>
          <w:trHeight w:val="3271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7775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Код ОК, ПК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A4D7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7DB6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A26C08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D176298" w14:textId="77777777" w:rsidR="007D3DCC" w:rsidRDefault="0054771A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2E4C70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37621E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BBF549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CBDC9EF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7F8BC8D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D3DCC" w14:paraId="2D5D4CBC" w14:textId="77777777">
        <w:trPr>
          <w:trHeight w:val="7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208B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5CCB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9D1F3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614C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196A91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FADD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E759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0CDD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13315C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95D4F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D3DCC" w14:paraId="0AFAB5D2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8224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1.2</w:t>
            </w:r>
          </w:p>
          <w:p w14:paraId="3E6E819C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121E" w14:textId="77777777" w:rsidR="007D3DCC" w:rsidRDefault="0054771A">
            <w:r>
              <w:rPr>
                <w:rFonts w:ascii="Times New Roman" w:hAnsi="Times New Roman"/>
              </w:rPr>
              <w:t xml:space="preserve">Раздел 1. Технология и организация процессов комплексной переработки древесины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D79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334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F19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397A90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334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A313" w14:textId="77777777" w:rsidR="007D3DCC" w:rsidRDefault="0054771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1C0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B912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6BA56E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B64826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242CFCB8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EED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1.2, 1.3</w:t>
            </w:r>
          </w:p>
          <w:p w14:paraId="4A616941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BBB5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Контроль качества и приёмка сырья, материалов и готовой продукции процессов комплексной переработки древесины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C11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050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5767E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4B9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6938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7E3C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66850F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0B724D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2E181D49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E55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1.2, 1.3</w:t>
            </w:r>
          </w:p>
          <w:p w14:paraId="1756849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497C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FAB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B18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A604E6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6AD44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01EF02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3AE961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01CCFBC8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3456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1.2, 1.3</w:t>
            </w:r>
          </w:p>
          <w:p w14:paraId="176CB7A3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AD60" w14:textId="77777777" w:rsidR="007D3DCC" w:rsidRDefault="0054771A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087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160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107DE8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B2C49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9EC1C9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7D30F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</w:tr>
      <w:tr w:rsidR="007D3DCC" w14:paraId="26CF61B7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DF08" w14:textId="77777777" w:rsidR="007D3DCC" w:rsidRDefault="007D3DCC">
            <w:pPr>
              <w:rPr>
                <w:rFonts w:ascii="Times New Roman" w:hAnsi="Times New Roman"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F24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4DE3" w14:textId="77777777" w:rsidR="007D3DCC" w:rsidRDefault="007D3DCC"/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BD61B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E19F14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90DE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E25CE1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12017A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7D3DCC" w14:paraId="71004662" w14:textId="77777777">
        <w:trPr>
          <w:trHeight w:val="21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6C63" w14:textId="77777777" w:rsidR="007D3DCC" w:rsidRDefault="007D3DC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1A08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9FB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796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FE2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538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B813B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C69F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ABD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F88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522D2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9A717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</w:tr>
    </w:tbl>
    <w:p w14:paraId="3299217A" w14:textId="77777777" w:rsidR="007D3DCC" w:rsidRDefault="007D3DC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7A6132C" w14:textId="77777777" w:rsidR="007D3DCC" w:rsidRDefault="0054771A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 xml:space="preserve">2.3. Примерное содержание </w:t>
      </w:r>
      <w:r>
        <w:rPr>
          <w:rFonts w:ascii="Times New Roman" w:hAnsi="Times New Roman"/>
        </w:rPr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D3DCC" w14:paraId="3FDCBF09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4E41" w14:textId="77777777" w:rsidR="007D3DCC" w:rsidRDefault="005477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1A8F" w14:textId="77777777" w:rsidR="007D3DCC" w:rsidRDefault="0054771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/>
              </w:rPr>
              <w:t xml:space="preserve"> курсовой проект (работа)</w:t>
            </w:r>
          </w:p>
        </w:tc>
      </w:tr>
      <w:tr w:rsidR="007D3DCC" w14:paraId="264382D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8301" w14:textId="77777777" w:rsidR="007D3DCC" w:rsidRDefault="0054771A">
            <w:pPr>
              <w:rPr>
                <w:rFonts w:ascii="Times New Roman" w:hAnsi="Times New Roman"/>
                <w:i/>
              </w:rPr>
            </w:pPr>
            <w:bookmarkStart w:id="2" w:name="_Hlk156226944"/>
            <w:r>
              <w:rPr>
                <w:rFonts w:ascii="Times New Roman" w:hAnsi="Times New Roman"/>
                <w:b/>
              </w:rPr>
              <w:t xml:space="preserve">Раздел 1. Технология и организация процессов комплексной переработки древесины (334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70832670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9ABE" w14:textId="77777777" w:rsidR="007D3DCC" w:rsidRDefault="0054771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МДКн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</w:t>
            </w:r>
            <w:r>
              <w:rPr>
                <w:rFonts w:ascii="Times New Roman" w:hAnsi="Times New Roman"/>
                <w:b/>
              </w:rPr>
              <w:t>1.01 Технология и организация процессов комплексной переработки древесины</w:t>
            </w:r>
          </w:p>
        </w:tc>
      </w:tr>
      <w:tr w:rsidR="007D3DCC" w14:paraId="79AA09A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987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Производство волокнистых полуфабрикатов и изделий из них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D7C8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42C6730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23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4FA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Подготовка сырья к переработке</w:t>
            </w:r>
          </w:p>
          <w:p w14:paraId="03D2A31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Доставка, способы хранения и учёт сырья. Грузоподъёмные и транспор</w:t>
            </w:r>
            <w:r>
              <w:rPr>
                <w:rFonts w:ascii="Times New Roman" w:hAnsi="Times New Roman"/>
              </w:rPr>
              <w:t>тные устройства. Основные стадии переработки сырья, применяемое оборудование. Требования безопасности труда при работе с грузоподъемными механизмами и транспортными устройствами.</w:t>
            </w:r>
          </w:p>
        </w:tc>
      </w:tr>
      <w:tr w:rsidR="007D3DCC" w14:paraId="104FFC5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BC8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263E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Переработка древесины в щепу</w:t>
            </w:r>
          </w:p>
          <w:p w14:paraId="3215FB2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процессы переработки древесины в щепу и применяемое оборудование. Современные технологии в подготовке сырья.</w:t>
            </w:r>
          </w:p>
        </w:tc>
      </w:tr>
      <w:tr w:rsidR="007D3DCC" w14:paraId="489C352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E61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B4725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Производство целлюлозы</w:t>
            </w:r>
          </w:p>
          <w:p w14:paraId="126505C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марки целлюлозы, область применения. Общие схемы производства сульфитной и сульфатной целлюлозы.</w:t>
            </w:r>
            <w:r>
              <w:rPr>
                <w:rFonts w:ascii="Times New Roman" w:hAnsi="Times New Roman"/>
              </w:rPr>
              <w:t xml:space="preserve"> Подготовка варочных реагентов. Процессы, происходящие при варке, промывке, очистке и сортировании, отбелке, сушке целлюлозы. Влияние факторов на ход технологических процессов. Применяемое оборудование. Интенсификация производственных процессов. Новые техн</w:t>
            </w:r>
            <w:r>
              <w:rPr>
                <w:rFonts w:ascii="Times New Roman" w:hAnsi="Times New Roman"/>
              </w:rPr>
              <w:t>ологии и оборудование для производства целлюлозы. Автоматизированные системы управления технологическими процессами (АСУТП)</w:t>
            </w:r>
          </w:p>
        </w:tc>
      </w:tr>
      <w:tr w:rsidR="007D3DCC" w14:paraId="72F057B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156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1CA0A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 Регенерация щелоков</w:t>
            </w:r>
          </w:p>
          <w:p w14:paraId="1A20AF4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щелоков в производстве сульфатной целлюлозы. Основные стадии регенерации щелоков. Утилизация тепла и химикатов. Применяемое оборудование. Современные достижения в регенерации щелоков. Производственный контроль переработки и регенерации щелоков. </w:t>
            </w:r>
            <w:r>
              <w:rPr>
                <w:rFonts w:ascii="Times New Roman" w:hAnsi="Times New Roman"/>
              </w:rPr>
              <w:t xml:space="preserve">Вредные и опасные производственные факторы по стадиям технологического процесса. </w:t>
            </w:r>
          </w:p>
        </w:tc>
      </w:tr>
      <w:tr w:rsidR="007D3DCC" w14:paraId="00049A1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A7B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B5C1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 Производство полуфабрикатов высокого выхода</w:t>
            </w:r>
          </w:p>
          <w:p w14:paraId="6BB7AA1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полуфабрикатов высокого выхода, их значение в производстве готовой продукции. Общие схемы производства полуцеллюлозы и д</w:t>
            </w:r>
            <w:r>
              <w:rPr>
                <w:rFonts w:ascii="Times New Roman" w:hAnsi="Times New Roman"/>
              </w:rPr>
              <w:t xml:space="preserve">ревесных масс. Дефибрирование (рафинирование), очистка, сортирование, отбелка древесной массы. Применяемое оборудование. Подготовка варочных реагентов, варка, размол, промывка, сортирование полуцеллюлозы. Применяемое оборудование. Современные технологии в </w:t>
            </w:r>
            <w:r>
              <w:rPr>
                <w:rFonts w:ascii="Times New Roman" w:hAnsi="Times New Roman"/>
              </w:rPr>
              <w:t>производстве полуфабрикатов высокого выхода. Производственный контроль по стадиям технологических процессов. Вредные и опасные производственные факторы по стадиям технологического процесса</w:t>
            </w:r>
          </w:p>
        </w:tc>
      </w:tr>
      <w:tr w:rsidR="007D3DCC" w14:paraId="112AFC0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054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F1E6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 Производство полуфабрикатов из вторичного сырья</w:t>
            </w:r>
          </w:p>
          <w:p w14:paraId="1AF7029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Перспективы использования вторичного сырья. Сорта и марки вторичного сырья. Роль вторичного сырья в производстве готовой продукции. Схемы приготовления макулатурной массы и тряпичной полумассы с учётом современных технологий. Основные стадии переработки, х</w:t>
            </w:r>
            <w:r>
              <w:rPr>
                <w:rFonts w:ascii="Times New Roman" w:hAnsi="Times New Roman"/>
              </w:rPr>
              <w:t xml:space="preserve">имические реагенты. Применяемое оборудование. Производственный контроль по стадиям </w:t>
            </w:r>
            <w:r>
              <w:rPr>
                <w:rFonts w:ascii="Times New Roman" w:hAnsi="Times New Roman"/>
              </w:rPr>
              <w:lastRenderedPageBreak/>
              <w:t>производства. Вредные и опасные производственные факторы по стадиям технологического процесса.</w:t>
            </w:r>
          </w:p>
        </w:tc>
      </w:tr>
      <w:tr w:rsidR="007D3DCC" w14:paraId="1311EF0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441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A14A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7. Классификация и свойства бумаги и картона</w:t>
            </w:r>
          </w:p>
          <w:p w14:paraId="768979C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группы бумаги и картона, </w:t>
            </w:r>
            <w:r>
              <w:rPr>
                <w:rFonts w:ascii="Times New Roman" w:hAnsi="Times New Roman"/>
              </w:rPr>
              <w:t>область применения. Свойства бумаги и картона. Общая схема производства бумаги (картона)</w:t>
            </w:r>
          </w:p>
        </w:tc>
      </w:tr>
      <w:tr w:rsidR="007D3DCC" w14:paraId="1F84C96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E09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38BB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8. Приготовление бумажной (картонной) массы</w:t>
            </w:r>
          </w:p>
          <w:p w14:paraId="36BA2E0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стадии подготовки бумажной (картонной) массы: назначение, теория, факторы. Особенности подготовки массы для </w:t>
            </w:r>
            <w:r>
              <w:rPr>
                <w:rFonts w:ascii="Times New Roman" w:hAnsi="Times New Roman"/>
              </w:rPr>
              <w:t>производства картона. Химические реагенты. Применяемое оборудование. Современные технологии в подготовке бумажной (картонной) массы. Производственный контроль приготовления бумажной (картонной) массы. Вредные и опасные производственные факторы по стадиям т</w:t>
            </w:r>
            <w:r>
              <w:rPr>
                <w:rFonts w:ascii="Times New Roman" w:hAnsi="Times New Roman"/>
              </w:rPr>
              <w:t>ехнологического процесса</w:t>
            </w:r>
          </w:p>
        </w:tc>
      </w:tr>
      <w:tr w:rsidR="007D3DCC" w14:paraId="335D058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BF8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481B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 Обезвоживание массы на бумагоделательной (</w:t>
            </w:r>
            <w:proofErr w:type="spellStart"/>
            <w:r>
              <w:rPr>
                <w:rFonts w:ascii="Times New Roman" w:hAnsi="Times New Roman"/>
                <w:b/>
              </w:rPr>
              <w:t>картоноделательной</w:t>
            </w:r>
            <w:proofErr w:type="spellEnd"/>
            <w:r>
              <w:rPr>
                <w:rFonts w:ascii="Times New Roman" w:hAnsi="Times New Roman"/>
                <w:b/>
              </w:rPr>
              <w:t>) машине</w:t>
            </w:r>
          </w:p>
          <w:p w14:paraId="48DF236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БДМ, КДМ. Основные части машины. «Одежда» машин. Подготовка бумажной массы к отливу. Применяемое оборудование. Формование, прессование и сушка </w:t>
            </w:r>
            <w:r>
              <w:rPr>
                <w:rFonts w:ascii="Times New Roman" w:hAnsi="Times New Roman"/>
              </w:rPr>
              <w:t>бумажного полотна: теория, факторы. Устройство и работа сеточного стола, прессовой и сушильной частей. Интенсификация процесса обезвоживания. Отделка бумаги: назначение, теория, факторы, оборудование.  Использование оборотной воды на БДМ (КДМ). Образование</w:t>
            </w:r>
            <w:r>
              <w:rPr>
                <w:rFonts w:ascii="Times New Roman" w:hAnsi="Times New Roman"/>
              </w:rPr>
              <w:t xml:space="preserve"> и использование оборотного брака. Производственный контроль по стадиям технологического процесса. Вредные и опасные производственные факторы.</w:t>
            </w:r>
          </w:p>
        </w:tc>
      </w:tr>
      <w:tr w:rsidR="007D3DCC" w14:paraId="7A2C86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A66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D7489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154C09C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21E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2D3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Лабораторное занятие 1 «Микроскопическое </w:t>
            </w:r>
            <w:r>
              <w:rPr>
                <w:rFonts w:ascii="Times New Roman" w:hAnsi="Times New Roman"/>
              </w:rPr>
              <w:t>исследование волокон различных полуфабрикатов»</w:t>
            </w:r>
          </w:p>
        </w:tc>
      </w:tr>
      <w:tr w:rsidR="007D3DCC" w14:paraId="514BED8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D20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669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«Определение производительности грузоподъёмного и (или) транспортного устройства»</w:t>
            </w:r>
          </w:p>
        </w:tc>
      </w:tr>
      <w:tr w:rsidR="007D3DCC" w14:paraId="4965A80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F84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0B7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«Расч</w:t>
            </w:r>
            <w:r>
              <w:rPr>
                <w:rFonts w:ascii="Times New Roman" w:hAnsi="Times New Roman"/>
              </w:rPr>
              <w:t>ет производительности и мощности привода оборудования древесно-подготовительного цеха. Порядок пуска и останова оборудования»</w:t>
            </w:r>
          </w:p>
        </w:tc>
      </w:tr>
      <w:tr w:rsidR="007D3DCC" w14:paraId="7AD85186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E4A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01D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«Расчёт материального и теплового балансов технологических процессов</w:t>
            </w:r>
            <w:r>
              <w:rPr>
                <w:rFonts w:ascii="Times New Roman" w:hAnsi="Times New Roman"/>
              </w:rPr>
              <w:t xml:space="preserve"> переработки древесины»</w:t>
            </w:r>
          </w:p>
        </w:tc>
      </w:tr>
      <w:tr w:rsidR="007D3DCC" w14:paraId="49FE9B3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848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4286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«Составление схем технологических процессов переработки древесины с выбором оборудования и обоснованием принятых решений (с учётом современных технологий)»</w:t>
            </w:r>
          </w:p>
        </w:tc>
      </w:tr>
      <w:tr w:rsidR="007D3DCC" w14:paraId="7FA7D379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200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184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«Расчёт производительности</w:t>
            </w:r>
            <w:r>
              <w:rPr>
                <w:rFonts w:ascii="Times New Roman" w:hAnsi="Times New Roman"/>
              </w:rPr>
              <w:t>, мощности привода, конструктивных размеров оборудования для производства полуфабрикатов. Порядок пуска и останова оборудования»</w:t>
            </w:r>
          </w:p>
        </w:tc>
      </w:tr>
      <w:tr w:rsidR="007D3DCC" w14:paraId="2A606E24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C2F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B664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«Анализ негативных производственных факторов цеха с разработкой мероприятий по их снижению»</w:t>
            </w:r>
          </w:p>
        </w:tc>
      </w:tr>
      <w:tr w:rsidR="007D3DCC" w14:paraId="6FCE9AB9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309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348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</w:t>
            </w:r>
            <w:r>
              <w:rPr>
                <w:rFonts w:ascii="Times New Roman" w:hAnsi="Times New Roman"/>
              </w:rPr>
              <w:t>ское занятие 7 «Расчёт и подбор оборудования для приготовления химикатов»</w:t>
            </w:r>
          </w:p>
        </w:tc>
      </w:tr>
      <w:tr w:rsidR="007D3DCC" w14:paraId="7DD41DB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B06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444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 «Составление схем образования и использования оборотной воды на БДМ (КДМ) при изготовлении продукции с обоснованием принятых решений (с учётом современных те</w:t>
            </w:r>
            <w:r>
              <w:rPr>
                <w:rFonts w:ascii="Times New Roman" w:hAnsi="Times New Roman"/>
              </w:rPr>
              <w:t>хнологий)»</w:t>
            </w:r>
          </w:p>
        </w:tc>
      </w:tr>
      <w:tr w:rsidR="007D3DCC" w14:paraId="0BF94F8E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6E04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12DA7CA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Производство древесно-плитных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BD28D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7B97C84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B66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A7F2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Общие сведения о древесно-плитных материалах (ДПМ)</w:t>
            </w:r>
          </w:p>
          <w:p w14:paraId="49EBF160" w14:textId="77777777" w:rsidR="007D3DCC" w:rsidRDefault="0054771A">
            <w:pPr>
              <w:contextualSpacing/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>Классификация, виды и свойства ДПМ. Применение. Технологические схемы производства плит различного назначения</w:t>
            </w:r>
          </w:p>
        </w:tc>
      </w:tr>
      <w:tr w:rsidR="007D3DCC" w14:paraId="441F0BFB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A59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D2CB5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  <w:b/>
              </w:rPr>
              <w:t>Древесное сырьё и химикаты для производства ДПМ</w:t>
            </w:r>
          </w:p>
          <w:p w14:paraId="6CE9103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Характеристика древесного сырья. Подготовка и переработка древесного сырья. Применяемое оборудование. Характеристика связующих и химических добавок. </w:t>
            </w:r>
          </w:p>
        </w:tc>
      </w:tr>
      <w:tr w:rsidR="007D3DCC" w14:paraId="33CE0AB7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707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DF6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Изготовление ДПМ</w:t>
            </w:r>
          </w:p>
          <w:p w14:paraId="23A609A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процессы </w:t>
            </w:r>
            <w:r>
              <w:rPr>
                <w:rFonts w:ascii="Times New Roman" w:hAnsi="Times New Roman"/>
              </w:rPr>
              <w:t>изготовления ДПМ. Применяемое оборудование. Современные технологии изготовления ДПМ. Производственный контроль по стадиям технологического процесса. Вредные и опасные производственные факторы при изготовлении ДПМ.</w:t>
            </w:r>
          </w:p>
        </w:tc>
      </w:tr>
      <w:tr w:rsidR="007D3DCC" w14:paraId="0984E368" w14:textId="77777777">
        <w:trPr>
          <w:trHeight w:val="2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D24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9497C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/>
                <w:b/>
              </w:rPr>
              <w:t>занятий</w:t>
            </w:r>
          </w:p>
        </w:tc>
      </w:tr>
      <w:tr w:rsidR="007D3DCC" w14:paraId="754466DB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D09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197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«Составление схем технологических процессов изготовления ДПМ с выбором оборудования и обоснованием принятых решений (с учётом современных технологий)»</w:t>
            </w:r>
          </w:p>
        </w:tc>
      </w:tr>
      <w:tr w:rsidR="007D3DCC" w14:paraId="45B92374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D91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392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 «</w:t>
            </w:r>
            <w:r>
              <w:rPr>
                <w:rFonts w:ascii="Times New Roman" w:hAnsi="Times New Roman"/>
              </w:rPr>
              <w:t>Расчет основного оборудования производства ДПМ»</w:t>
            </w:r>
          </w:p>
        </w:tc>
      </w:tr>
      <w:tr w:rsidR="007D3DCC" w14:paraId="052B9062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E44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FF23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 «Анализ негативных производственных факторов с разработкой мероприятий по их снижению»</w:t>
            </w:r>
          </w:p>
        </w:tc>
      </w:tr>
      <w:tr w:rsidR="007D3DCC" w14:paraId="314FE4B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AAD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CA62A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67F6B9B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  <w:bookmarkEnd w:id="2"/>
          </w:p>
        </w:tc>
      </w:tr>
      <w:tr w:rsidR="007D3DCC" w14:paraId="15EBBC82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036F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1861AED1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Лесохимическое производство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C3435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314020C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866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88E3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Пиролиз древесины и переработка продуктов пиролиза</w:t>
            </w:r>
          </w:p>
          <w:p w14:paraId="00434F2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Современное состояние </w:t>
            </w:r>
            <w:proofErr w:type="spellStart"/>
            <w:r>
              <w:rPr>
                <w:rFonts w:ascii="Times New Roman" w:hAnsi="Times New Roman"/>
              </w:rPr>
              <w:t>пиролизного</w:t>
            </w:r>
            <w:proofErr w:type="spellEnd"/>
            <w:r>
              <w:rPr>
                <w:rFonts w:ascii="Times New Roman" w:hAnsi="Times New Roman"/>
              </w:rPr>
              <w:t xml:space="preserve"> производства. Характеристика сырья и</w:t>
            </w:r>
            <w:r>
              <w:rPr>
                <w:rFonts w:ascii="Times New Roman" w:hAnsi="Times New Roman"/>
              </w:rPr>
              <w:t xml:space="preserve"> подготовка его к пиролизу. Этапы пиролиза. Технологические схемы пиролиза древесины. Применяемое оборудование. Первичные продукты пиролиза. Производственный контроль по стадиям технологического процесса. Вредные и опасные производственные факторы при пове</w:t>
            </w:r>
            <w:r>
              <w:rPr>
                <w:rFonts w:ascii="Times New Roman" w:hAnsi="Times New Roman"/>
              </w:rPr>
              <w:t>дении процессов пиролиза. Жидкие продукты пиролиза, их получение и классификация. Древесный уголь и его переработка. Область применения продуктов пиролиза.</w:t>
            </w:r>
          </w:p>
        </w:tc>
      </w:tr>
      <w:tr w:rsidR="007D3DCC" w14:paraId="2E3B952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253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1917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Канифольно-терпентинное производство</w:t>
            </w:r>
          </w:p>
          <w:p w14:paraId="3995431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и подготовка живицы к переработке. Технологич</w:t>
            </w:r>
            <w:r>
              <w:rPr>
                <w:rFonts w:ascii="Times New Roman" w:hAnsi="Times New Roman"/>
              </w:rPr>
              <w:t>еская схема производства живичной канифоли. Применяемое оборудование. Контроль качества продуктов производства. Вредные и опасные факторы по стадиям технологического процесса.</w:t>
            </w:r>
          </w:p>
        </w:tc>
      </w:tr>
      <w:tr w:rsidR="007D3DCC" w14:paraId="3570568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FF0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23F94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Канифольно-экстракционное производство</w:t>
            </w:r>
          </w:p>
          <w:p w14:paraId="464DE5A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осмола. Технологические схем</w:t>
            </w:r>
            <w:r>
              <w:rPr>
                <w:rFonts w:ascii="Times New Roman" w:hAnsi="Times New Roman"/>
              </w:rPr>
              <w:t>ы производства экстракционной канифоли. Применяемое оборудование. Контроль качества продуктов производства. Вредные и опасные факторы по стадиям технологического процесса</w:t>
            </w:r>
          </w:p>
        </w:tc>
      </w:tr>
      <w:tr w:rsidR="007D3DCC" w14:paraId="51C4BAA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E2C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3B3E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Переработка канифоли и скипидара</w:t>
            </w:r>
          </w:p>
          <w:p w14:paraId="52BDADE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Химическая переработка канифоли и скипидара, получ</w:t>
            </w:r>
            <w:r>
              <w:rPr>
                <w:rFonts w:ascii="Times New Roman" w:hAnsi="Times New Roman"/>
              </w:rPr>
              <w:t>аемые продукты.</w:t>
            </w:r>
          </w:p>
        </w:tc>
      </w:tr>
      <w:tr w:rsidR="007D3DCC" w14:paraId="12B449F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573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AC3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Переработка древесной зелени</w:t>
            </w:r>
          </w:p>
          <w:p w14:paraId="6FEDD93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Современные тенденции использования древесной зелени и коры. Состав и заготовка древесной зелени. Технологические схемы получения различных продуктов из древесной зелени.  Комплексная переработка древесной зел</w:t>
            </w:r>
            <w:r>
              <w:rPr>
                <w:rFonts w:ascii="Times New Roman" w:hAnsi="Times New Roman"/>
              </w:rPr>
              <w:t>ени. Применяемое оборудование. Производственный контроль по стадиям технологического процесса. Вредные и опасные производственные факторы.</w:t>
            </w:r>
          </w:p>
        </w:tc>
      </w:tr>
      <w:tr w:rsidR="007D3DCC" w14:paraId="400CD7D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2B6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F21E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Переработка коры</w:t>
            </w:r>
          </w:p>
          <w:p w14:paraId="7D30467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 коры. Производство дубильных экстрактов. Другие направления использования коры. </w:t>
            </w:r>
            <w:r>
              <w:rPr>
                <w:rFonts w:ascii="Times New Roman" w:hAnsi="Times New Roman"/>
              </w:rPr>
              <w:t xml:space="preserve">Применяемое оборудование. </w:t>
            </w:r>
            <w:r>
              <w:rPr>
                <w:rFonts w:ascii="Times New Roman" w:hAnsi="Times New Roman"/>
              </w:rPr>
              <w:lastRenderedPageBreak/>
              <w:t>Производственный контроль по стадиям процесса. Вредные и опасные производственные факторы</w:t>
            </w:r>
          </w:p>
        </w:tc>
      </w:tr>
      <w:tr w:rsidR="007D3DCC" w14:paraId="317B9B6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2AC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DB6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Получение и переработка сырого </w:t>
            </w:r>
            <w:proofErr w:type="spellStart"/>
            <w:r>
              <w:rPr>
                <w:rFonts w:ascii="Times New Roman" w:hAnsi="Times New Roman"/>
                <w:b/>
              </w:rPr>
              <w:t>таллового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масла</w:t>
            </w:r>
          </w:p>
          <w:p w14:paraId="791EE672" w14:textId="77777777" w:rsidR="007D3DCC" w:rsidRDefault="0054771A">
            <w:pPr>
              <w:contextualSpacing/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 xml:space="preserve">Современное состояние производства </w:t>
            </w:r>
            <w:proofErr w:type="spellStart"/>
            <w:r>
              <w:rPr>
                <w:rFonts w:ascii="Times New Roman" w:hAnsi="Times New Roman"/>
              </w:rPr>
              <w:t>талловых</w:t>
            </w:r>
            <w:proofErr w:type="spellEnd"/>
            <w:r>
              <w:rPr>
                <w:rFonts w:ascii="Times New Roman" w:hAnsi="Times New Roman"/>
              </w:rPr>
              <w:t xml:space="preserve"> продуктов. Выделение и сбор сульфатного мыла. С</w:t>
            </w:r>
            <w:r>
              <w:rPr>
                <w:rFonts w:ascii="Times New Roman" w:hAnsi="Times New Roman"/>
              </w:rPr>
              <w:t xml:space="preserve">хема разложения сульфатного мыла. Применяемое оборудование. Характеристика и применение </w:t>
            </w:r>
            <w:proofErr w:type="spellStart"/>
            <w:r>
              <w:rPr>
                <w:rFonts w:ascii="Times New Roman" w:hAnsi="Times New Roman"/>
              </w:rPr>
              <w:t>таллового</w:t>
            </w:r>
            <w:proofErr w:type="spellEnd"/>
            <w:r>
              <w:rPr>
                <w:rFonts w:ascii="Times New Roman" w:hAnsi="Times New Roman"/>
              </w:rPr>
              <w:t xml:space="preserve"> масла. Производственный контроль по стадиям технологического процесса. Вредные и опасные производственные факторы. Ректификация сырого </w:t>
            </w:r>
            <w:proofErr w:type="spellStart"/>
            <w:r>
              <w:rPr>
                <w:rFonts w:ascii="Times New Roman" w:hAnsi="Times New Roman"/>
              </w:rPr>
              <w:t>таллового</w:t>
            </w:r>
            <w:proofErr w:type="spellEnd"/>
            <w:r>
              <w:rPr>
                <w:rFonts w:ascii="Times New Roman" w:hAnsi="Times New Roman"/>
              </w:rPr>
              <w:t xml:space="preserve"> масла. Схемы </w:t>
            </w:r>
            <w:r>
              <w:rPr>
                <w:rFonts w:ascii="Times New Roman" w:hAnsi="Times New Roman"/>
              </w:rPr>
              <w:t>установок для ректификации. Продукты ректификации, их применение. Очистка сульфатного скипидара – сырца. Производственный контроль по стадиям технологических процессов</w:t>
            </w:r>
          </w:p>
        </w:tc>
      </w:tr>
      <w:tr w:rsidR="007D3DCC" w14:paraId="02093A4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45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709D4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Техника и технология гидролиза</w:t>
            </w:r>
          </w:p>
          <w:p w14:paraId="2C20D14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Современное состояние гидролизного производства. Характ</w:t>
            </w:r>
            <w:r>
              <w:rPr>
                <w:rFonts w:ascii="Times New Roman" w:hAnsi="Times New Roman"/>
              </w:rPr>
              <w:t>еристика сырья и подготовка его к гидролизу. Основы теории гидролиза растительного сырья. Технологическая схема гидролиза древесины. Применяемое оборудование. Продукты гидролиза, их переработка, область применения. Производственный контроль по стадиям техн</w:t>
            </w:r>
            <w:r>
              <w:rPr>
                <w:rFonts w:ascii="Times New Roman" w:hAnsi="Times New Roman"/>
              </w:rPr>
              <w:t>ологического процесса. Вредные и опасные производственные факторы при поведении процессов пиролиза.</w:t>
            </w:r>
          </w:p>
        </w:tc>
      </w:tr>
      <w:tr w:rsidR="007D3DCC" w14:paraId="395F624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8DF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1498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Биохимическая переработка сульфитных щелоков</w:t>
            </w:r>
          </w:p>
          <w:p w14:paraId="67EAE4F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щелока к переработке. Стадии переработки. Теория, факторы. Продукты переработки, их применение. </w:t>
            </w:r>
          </w:p>
        </w:tc>
      </w:tr>
      <w:tr w:rsidR="007D3DCC" w14:paraId="0401819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0EC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81CB0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0054EBB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C4F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5D68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 «Расчет основного оборудования лесохимической переработки»</w:t>
            </w:r>
          </w:p>
        </w:tc>
      </w:tr>
      <w:tr w:rsidR="007D3DCC" w14:paraId="061D305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950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A488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 «Расчет выхода продуктов лесохимической переработки»</w:t>
            </w:r>
          </w:p>
        </w:tc>
      </w:tr>
      <w:tr w:rsidR="007D3DCC" w14:paraId="4C05729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715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6B2095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6BCDAA2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75064085" w14:textId="77777777">
        <w:trPr>
          <w:trHeight w:val="20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A4DC" w14:textId="77777777" w:rsidR="007D3DCC" w:rsidRDefault="0054771A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15C4D66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1BCA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</w:t>
            </w:r>
            <w:r>
              <w:rPr>
                <w:rFonts w:ascii="Times New Roman" w:hAnsi="Times New Roman"/>
                <w:b/>
              </w:rPr>
              <w:t xml:space="preserve"> 2. Контроль качества и приёмка сырья, материалов и готовой продукции процессов комплексной переработки древесины (210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2F63236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BB81" w14:textId="77777777" w:rsidR="007D3DCC" w:rsidRDefault="0054771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МДКн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01.02 Контроль качества и приёмка сырья, материалов и готовой продукции процессов комплексной переработки древесины</w:t>
            </w:r>
          </w:p>
        </w:tc>
      </w:tr>
      <w:tr w:rsidR="007D3DCC" w14:paraId="1972EAB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CA3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21C832E5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качества древесного сырья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3F87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37988B4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818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3A9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Виды и характеристика сырья</w:t>
            </w:r>
          </w:p>
          <w:p w14:paraId="49E37F54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Древесина хвойных и лиственных пород. Отходы лесопиления и деревообработки. Тростник и однолетние растения. Тряпьё и другие волокнистые материалы</w:t>
            </w:r>
          </w:p>
        </w:tc>
      </w:tr>
      <w:tr w:rsidR="007D3DCC" w14:paraId="3C363D0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69B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C22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 Пороки </w:t>
            </w:r>
            <w:r>
              <w:rPr>
                <w:rFonts w:ascii="Times New Roman" w:hAnsi="Times New Roman"/>
                <w:b/>
              </w:rPr>
              <w:t>древесины</w:t>
            </w:r>
          </w:p>
          <w:p w14:paraId="73165E8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разновидности пороков, их характеристики. Влияние пороков на качество древесины и получаемой из неё продукции</w:t>
            </w:r>
          </w:p>
        </w:tc>
      </w:tr>
      <w:tr w:rsidR="007D3DCC" w14:paraId="622C896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644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9BA8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Контроль балансовой древесины и технологической щепы</w:t>
            </w:r>
          </w:p>
          <w:p w14:paraId="1B713C8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 контроля балансовой древесины и технологической щепы для разл</w:t>
            </w:r>
            <w:r>
              <w:rPr>
                <w:rFonts w:ascii="Times New Roman" w:hAnsi="Times New Roman"/>
              </w:rPr>
              <w:t>ичных производств переработки древесины. Приборы и инструменты для контроля. Химический контроль древесного сырья. Учетная документация на балансовую древесину и технологическую щепу.</w:t>
            </w:r>
          </w:p>
        </w:tc>
      </w:tr>
      <w:tr w:rsidR="007D3DCC" w14:paraId="746BC80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CCE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3C6C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1F89B9B1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E21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EE6D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 «Изучение микроскопического строения древесины»</w:t>
            </w:r>
          </w:p>
        </w:tc>
      </w:tr>
      <w:tr w:rsidR="007D3DCC" w14:paraId="563EAC3A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860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2B1E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 «Определение качества древесной щепы»</w:t>
            </w:r>
          </w:p>
        </w:tc>
      </w:tr>
      <w:tr w:rsidR="007D3DCC" w14:paraId="4709F581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07C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68C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3 «Анализ пороков древесины и их влияние на технологический процесс переработки»</w:t>
            </w:r>
          </w:p>
        </w:tc>
      </w:tr>
      <w:tr w:rsidR="007D3DCC" w14:paraId="5C9F037A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28A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AA3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«Решение ситуационных задач по приёму и учёту древесины»</w:t>
            </w:r>
          </w:p>
        </w:tc>
      </w:tr>
      <w:tr w:rsidR="007D3DCC" w14:paraId="603B624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570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F997F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947BD71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47800916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2466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1B7C43A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Контроль производства волокнистых </w:t>
            </w:r>
            <w:r>
              <w:rPr>
                <w:rFonts w:ascii="Times New Roman" w:hAnsi="Times New Roman"/>
                <w:b/>
              </w:rPr>
              <w:t>полуфабрикатов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B6AE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044F0E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788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4763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Контроль по стадиям технологических процессов производства целлюлозы</w:t>
            </w:r>
          </w:p>
          <w:p w14:paraId="1039611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варки сульфитного производства. Контроль варки сульфатного производства. Контроль варочных реагентов. Контроль получаемых п</w:t>
            </w:r>
            <w:r>
              <w:rPr>
                <w:rFonts w:ascii="Times New Roman" w:hAnsi="Times New Roman"/>
              </w:rPr>
              <w:t>олуфабрикатов. Контроль промывки целлюлозы. Контроль очистки и сортирования. Контроль отбелки. Контроль сточных вод. Контроль сушки целлюлозы. Контроль параметров пара и конденсата при сушке</w:t>
            </w:r>
          </w:p>
        </w:tc>
      </w:tr>
      <w:tr w:rsidR="007D3DCC" w14:paraId="5DC248C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2E1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81C14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2. Контроль регенерации щелоков</w:t>
            </w:r>
          </w:p>
          <w:p w14:paraId="2EE9E35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процессов упаривания </w:t>
            </w:r>
            <w:r>
              <w:rPr>
                <w:rFonts w:ascii="Times New Roman" w:hAnsi="Times New Roman"/>
              </w:rPr>
              <w:t xml:space="preserve">и выпаривания щелоков. Контроль продуктов сжигания щелоков. Контроль </w:t>
            </w:r>
            <w:proofErr w:type="spellStart"/>
            <w:r>
              <w:rPr>
                <w:rFonts w:ascii="Times New Roman" w:hAnsi="Times New Roman"/>
              </w:rPr>
              <w:t>каустизации</w:t>
            </w:r>
            <w:proofErr w:type="spellEnd"/>
            <w:r>
              <w:rPr>
                <w:rFonts w:ascii="Times New Roman" w:hAnsi="Times New Roman"/>
              </w:rPr>
              <w:t xml:space="preserve"> щелоков.</w:t>
            </w:r>
          </w:p>
        </w:tc>
      </w:tr>
      <w:tr w:rsidR="007D3DCC" w14:paraId="6EF4AFA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F16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21AE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Контроль изготовления бумаги и картона</w:t>
            </w:r>
          </w:p>
          <w:p w14:paraId="20F4EB5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композиции бумажной и картонной массы, подбор соответствующих химикатов. Контроль качества химикатов. Конт</w:t>
            </w:r>
            <w:r>
              <w:rPr>
                <w:rFonts w:ascii="Times New Roman" w:hAnsi="Times New Roman"/>
              </w:rPr>
              <w:t>роль обезвоживания на БДМ (КДМ). Контроль оборотных вод. Контроль сточных вод. Контроль свежей воды. Дефекты бумаги и картона</w:t>
            </w:r>
          </w:p>
        </w:tc>
      </w:tr>
      <w:tr w:rsidR="007D3DCC" w14:paraId="5101C1F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E7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92A5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 Технико-экономические показатели</w:t>
            </w:r>
          </w:p>
          <w:p w14:paraId="7BDFBA7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Технико-экономические показатели предприятия. Удельные нормы расхода сырья, химикатов, энерг</w:t>
            </w:r>
            <w:r>
              <w:rPr>
                <w:rFonts w:ascii="Times New Roman" w:hAnsi="Times New Roman"/>
              </w:rPr>
              <w:t>оресурсов на единицу продукции и способы их снижения.</w:t>
            </w:r>
          </w:p>
        </w:tc>
      </w:tr>
      <w:tr w:rsidR="007D3DCC" w14:paraId="76E0D799" w14:textId="77777777">
        <w:trPr>
          <w:trHeight w:val="25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42D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341D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7BFC4F9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FF4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C91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4 «Анализ варочных реагентов»</w:t>
            </w:r>
          </w:p>
        </w:tc>
      </w:tr>
      <w:tr w:rsidR="007D3DCC" w14:paraId="1AC961D8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A5C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820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5 «Анализ химических реагентов в производстве полуфабрикатов»</w:t>
            </w:r>
          </w:p>
        </w:tc>
      </w:tr>
      <w:tr w:rsidR="007D3DCC" w14:paraId="4B21B9E1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4A2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73D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</w:t>
            </w:r>
            <w:r>
              <w:rPr>
                <w:rFonts w:ascii="Times New Roman" w:hAnsi="Times New Roman"/>
              </w:rPr>
              <w:t>торное занятие 6 «Анализ отработанных щелоков»</w:t>
            </w:r>
          </w:p>
        </w:tc>
      </w:tr>
      <w:tr w:rsidR="007D3DCC" w14:paraId="4BA90908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C95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48A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7 «Химические анализы волокнистых полуфабрикатов»</w:t>
            </w:r>
          </w:p>
        </w:tc>
      </w:tr>
      <w:tr w:rsidR="007D3DCC" w14:paraId="115C279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53F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1A2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8 «Анализ сточных вод»</w:t>
            </w:r>
          </w:p>
        </w:tc>
      </w:tr>
      <w:tr w:rsidR="007D3DCC" w14:paraId="35A027E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727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019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9 «Определение физико-механических свойств полуфабрикатов»</w:t>
            </w:r>
          </w:p>
        </w:tc>
      </w:tr>
      <w:tr w:rsidR="007D3DCC" w14:paraId="7133866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08B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EE2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10 «Определение показателей качества бумажной массы»</w:t>
            </w:r>
          </w:p>
        </w:tc>
      </w:tr>
      <w:tr w:rsidR="007D3DCC" w14:paraId="131CAE2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5D5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3A5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11 «Анализ химических реагентов при подготовке бумажной (картонной) массы»</w:t>
            </w:r>
          </w:p>
        </w:tc>
      </w:tr>
      <w:tr w:rsidR="007D3DCC" w14:paraId="74405AA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894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09D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12 «Определение физико-механических свойств бумаги и картона»</w:t>
            </w:r>
          </w:p>
        </w:tc>
      </w:tr>
      <w:tr w:rsidR="007D3DCC" w14:paraId="4002DD1E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535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23E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13 «Анализ дефектов бумаги и картона: определение, причины возникновения, разработка мероприятий по их устранению»</w:t>
            </w:r>
          </w:p>
        </w:tc>
      </w:tr>
      <w:tr w:rsidR="007D3DCC" w14:paraId="43DF910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8D5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C48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14 «Анализ оборотных вод»</w:t>
            </w:r>
          </w:p>
        </w:tc>
      </w:tr>
      <w:tr w:rsidR="007D3DCC" w14:paraId="6F3C667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D52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90A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«Расчёт технико-экономических показ</w:t>
            </w:r>
            <w:r>
              <w:rPr>
                <w:rFonts w:ascii="Times New Roman" w:hAnsi="Times New Roman"/>
              </w:rPr>
              <w:t>ателей производства волокнистых полуфабрикатов»</w:t>
            </w:r>
          </w:p>
        </w:tc>
      </w:tr>
      <w:tr w:rsidR="007D3DCC" w14:paraId="1FC0CFA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198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73DE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C3DB4D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4BE1AA73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C3E3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69C6C377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Контроль производства древесно-плитных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458A9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7D3DCC" w14:paraId="2B61FA2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EC7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FB61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К</w:t>
            </w:r>
            <w:r>
              <w:rPr>
                <w:rFonts w:ascii="Times New Roman" w:hAnsi="Times New Roman"/>
                <w:b/>
              </w:rPr>
              <w:t>онтроль по стадиям технологических процессов производства древесно-плитных материалов</w:t>
            </w:r>
          </w:p>
          <w:p w14:paraId="33FA7B8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производства древесно-стружечных и </w:t>
            </w:r>
            <w:proofErr w:type="gramStart"/>
            <w:r>
              <w:rPr>
                <w:rFonts w:ascii="Times New Roman" w:hAnsi="Times New Roman"/>
              </w:rPr>
              <w:t>древесно-волокнистых</w:t>
            </w:r>
            <w:proofErr w:type="gramEnd"/>
            <w:r>
              <w:rPr>
                <w:rFonts w:ascii="Times New Roman" w:hAnsi="Times New Roman"/>
              </w:rPr>
              <w:t xml:space="preserve"> плит. Контроль производства фанеры различных видов и назначений. Контроль химических реагентов, </w:t>
            </w:r>
            <w:r>
              <w:rPr>
                <w:rFonts w:ascii="Times New Roman" w:hAnsi="Times New Roman"/>
              </w:rPr>
              <w:t>применяемых в производстве древесно-плитных материалов</w:t>
            </w:r>
          </w:p>
        </w:tc>
      </w:tr>
      <w:tr w:rsidR="007D3DCC" w14:paraId="3D163F5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A92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6AC2A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Технико-экономические показатели</w:t>
            </w:r>
          </w:p>
          <w:p w14:paraId="6F3771D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Технико-экономические показатели предприятия. Удельные нормы расхода сырья, химикатов, энергоресурсов на единицу продукции и способы их снижения.</w:t>
            </w:r>
          </w:p>
        </w:tc>
      </w:tr>
      <w:tr w:rsidR="007D3DCC" w14:paraId="3E2E05B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948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12B170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</w:t>
            </w:r>
            <w:r>
              <w:rPr>
                <w:rFonts w:ascii="Times New Roman" w:hAnsi="Times New Roman"/>
                <w:b/>
              </w:rPr>
              <w:t>ктических и лабораторных занятий</w:t>
            </w:r>
          </w:p>
        </w:tc>
      </w:tr>
      <w:tr w:rsidR="007D3DCC" w14:paraId="00B61D4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B97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B88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15 «Анализ связующих и химических добавок»</w:t>
            </w:r>
          </w:p>
        </w:tc>
      </w:tr>
      <w:tr w:rsidR="007D3DCC" w14:paraId="660E559C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322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354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16 «Определение физико-механических свойств древесно-плитных материалов»</w:t>
            </w:r>
          </w:p>
        </w:tc>
      </w:tr>
      <w:tr w:rsidR="007D3DCC" w14:paraId="1B1EA11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3A1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0D7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Лабораторное занятие 17 «Анализ дефектов ДПМ: </w:t>
            </w:r>
            <w:r>
              <w:rPr>
                <w:rFonts w:ascii="Times New Roman" w:hAnsi="Times New Roman"/>
              </w:rPr>
              <w:t>определение, причины возникновения, способы устранения»</w:t>
            </w:r>
          </w:p>
        </w:tc>
      </w:tr>
      <w:tr w:rsidR="007D3DCC" w14:paraId="379FAD0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EFF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981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18 «Анализ сточных вод»</w:t>
            </w:r>
          </w:p>
        </w:tc>
      </w:tr>
      <w:tr w:rsidR="007D3DCC" w14:paraId="157F100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C2C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8884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FE0288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15B4B37F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4EE8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0F5DF1E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лес</w:t>
            </w:r>
            <w:r>
              <w:rPr>
                <w:rFonts w:ascii="Times New Roman" w:hAnsi="Times New Roman"/>
                <w:b/>
              </w:rPr>
              <w:t>охимического производства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14DED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1E058AA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D21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7D7F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Контроль по стадиям технологических процессов лесохимического производства</w:t>
            </w:r>
          </w:p>
          <w:p w14:paraId="66B3E28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пиролиза древесины. Контроль продуктов пиролиза древесины. Контроль канифольно-терпентинного, канифольно-эк</w:t>
            </w:r>
            <w:r>
              <w:rPr>
                <w:rFonts w:ascii="Times New Roman" w:hAnsi="Times New Roman"/>
              </w:rPr>
              <w:t xml:space="preserve">стракционного производств. Контроль химической переработки канифоли и скипидара. Контроль переработки древесной зелени и продуктов из неё. Контроль переработки коры и продуктов из неё. Контроль производства </w:t>
            </w:r>
            <w:proofErr w:type="spellStart"/>
            <w:r>
              <w:rPr>
                <w:rFonts w:ascii="Times New Roman" w:hAnsi="Times New Roman"/>
              </w:rPr>
              <w:t>талловых</w:t>
            </w:r>
            <w:proofErr w:type="spellEnd"/>
            <w:r>
              <w:rPr>
                <w:rFonts w:ascii="Times New Roman" w:hAnsi="Times New Roman"/>
              </w:rPr>
              <w:t xml:space="preserve"> продуктов. Контроль процессов гидролиза </w:t>
            </w:r>
            <w:r>
              <w:rPr>
                <w:rFonts w:ascii="Times New Roman" w:hAnsi="Times New Roman"/>
              </w:rPr>
              <w:t>растительного сырья. Контроль биохимической переработки сульфитных щелоков.</w:t>
            </w:r>
          </w:p>
        </w:tc>
      </w:tr>
      <w:tr w:rsidR="007D3DCC" w14:paraId="5C496A5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814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85F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Технико-экономические показатели</w:t>
            </w:r>
          </w:p>
          <w:p w14:paraId="3FC3F98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Технико-экономические показатели лесохимического производства. Удельные нормы расхода сырья, химикатов, энергоресурсов на единицу продукции и </w:t>
            </w:r>
            <w:r>
              <w:rPr>
                <w:rFonts w:ascii="Times New Roman" w:hAnsi="Times New Roman"/>
              </w:rPr>
              <w:t>способы их снижения.</w:t>
            </w:r>
          </w:p>
        </w:tc>
      </w:tr>
      <w:tr w:rsidR="007D3DCC" w14:paraId="25B11C8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715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41E9BF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4832EE1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4BB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96E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19 «Анализ продуктов пиролиза»</w:t>
            </w:r>
          </w:p>
        </w:tc>
      </w:tr>
      <w:tr w:rsidR="007D3DCC" w14:paraId="0E39424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F8A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65B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20 «Анализ сырья для получения канифоли и скипидара»</w:t>
            </w:r>
          </w:p>
        </w:tc>
      </w:tr>
      <w:tr w:rsidR="007D3DCC" w14:paraId="31316AF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552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1E8E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21 «Анализ канифоли»</w:t>
            </w:r>
          </w:p>
        </w:tc>
      </w:tr>
      <w:tr w:rsidR="007D3DCC" w14:paraId="76FE69B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7FA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7E5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22 «Анализ скипидара»</w:t>
            </w:r>
          </w:p>
        </w:tc>
      </w:tr>
      <w:tr w:rsidR="007D3DCC" w14:paraId="6564832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403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24D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23 «Анализ древесной зелени»</w:t>
            </w:r>
          </w:p>
        </w:tc>
      </w:tr>
      <w:tr w:rsidR="007D3DCC" w14:paraId="767D40B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3F9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2D7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24 «Анализ древесной коры»</w:t>
            </w:r>
          </w:p>
        </w:tc>
      </w:tr>
      <w:tr w:rsidR="007D3DCC" w14:paraId="11250CF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8A7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E28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25 «Анализ сульфатного мыла»</w:t>
            </w:r>
          </w:p>
        </w:tc>
      </w:tr>
      <w:tr w:rsidR="007D3DCC" w14:paraId="647A958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FA2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DB5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Лабораторное занятие 26 «Анализ </w:t>
            </w:r>
            <w:proofErr w:type="spellStart"/>
            <w:r>
              <w:rPr>
                <w:rFonts w:ascii="Times New Roman" w:hAnsi="Times New Roman"/>
              </w:rPr>
              <w:t>таллового</w:t>
            </w:r>
            <w:proofErr w:type="spellEnd"/>
            <w:r>
              <w:rPr>
                <w:rFonts w:ascii="Times New Roman" w:hAnsi="Times New Roman"/>
              </w:rPr>
              <w:t xml:space="preserve"> масла»</w:t>
            </w:r>
          </w:p>
        </w:tc>
      </w:tr>
      <w:tr w:rsidR="007D3DCC" w14:paraId="297326B9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949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E273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27 «Анализ продуктов гидролиза»</w:t>
            </w:r>
          </w:p>
        </w:tc>
      </w:tr>
      <w:tr w:rsidR="007D3DCC" w14:paraId="47EE1DA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547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F0C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28 «Анализ продуктов биохимической переработки щелоков»</w:t>
            </w:r>
          </w:p>
        </w:tc>
      </w:tr>
      <w:tr w:rsidR="007D3DCC" w14:paraId="690D2877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DEC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3078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13B4D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5AE20D2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5C4F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12A01EF0" w14:textId="77777777" w:rsidR="007D3DCC" w:rsidRDefault="0054771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23CFA7A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Определение и расчёт показателей качества сырья, полуфабрикатов и готовой продукции процессов комплексной переработки древесины;</w:t>
            </w:r>
          </w:p>
          <w:p w14:paraId="706013B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Составление схем технологических процессов комплексной переработки древесины</w:t>
            </w:r>
          </w:p>
          <w:p w14:paraId="30E1A0C9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3. Изучение и </w:t>
            </w:r>
            <w:r>
              <w:rPr>
                <w:rFonts w:ascii="Times New Roman" w:hAnsi="Times New Roman"/>
              </w:rPr>
              <w:t>анализ нормативно-технической и технологической документации</w:t>
            </w:r>
          </w:p>
        </w:tc>
      </w:tr>
      <w:tr w:rsidR="007D3DCC" w14:paraId="009ABB74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15C5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Производственная практика </w:t>
            </w:r>
          </w:p>
          <w:p w14:paraId="42EFF6AA" w14:textId="77777777" w:rsidR="007D3DCC" w:rsidRDefault="0054771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AD6B84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Участие в ведении технологических процессов комплексной переработки древесины с использованием АСУТП</w:t>
            </w:r>
          </w:p>
          <w:p w14:paraId="6A67E0B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Участие в организации работ по </w:t>
            </w:r>
            <w:r>
              <w:rPr>
                <w:rFonts w:ascii="Times New Roman" w:hAnsi="Times New Roman"/>
              </w:rPr>
              <w:t>эксплуатации и обслуживанию технологического оборудования</w:t>
            </w:r>
          </w:p>
          <w:p w14:paraId="2E25C34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Участие в осуществлении технологического контроля по стадиям производства комплексной переработки древесины</w:t>
            </w:r>
          </w:p>
          <w:p w14:paraId="79C11DA2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Оформление технологической документации</w:t>
            </w:r>
          </w:p>
        </w:tc>
      </w:tr>
      <w:tr w:rsidR="007D3DCC" w14:paraId="25CA7DF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FE52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</w:t>
            </w:r>
            <w:r>
              <w:rPr>
                <w:rFonts w:ascii="Times New Roman" w:hAnsi="Times New Roman"/>
                <w:b/>
                <w:i/>
              </w:rPr>
              <w:t>и – зачет/экзамен</w:t>
            </w:r>
          </w:p>
        </w:tc>
      </w:tr>
      <w:tr w:rsidR="007D3DCC" w14:paraId="241E3DD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1F93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796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73843F7" w14:textId="77777777" w:rsidR="007D3DCC" w:rsidRDefault="007D3DCC">
      <w:pPr>
        <w:pStyle w:val="112"/>
        <w:jc w:val="both"/>
        <w:rPr>
          <w:rFonts w:ascii="Times New Roman" w:hAnsi="Times New Roman"/>
        </w:rPr>
      </w:pPr>
    </w:p>
    <w:p w14:paraId="04943E2A" w14:textId="77777777" w:rsidR="007D3DCC" w:rsidRDefault="0054771A">
      <w:pPr>
        <w:pStyle w:val="112"/>
        <w:jc w:val="both"/>
        <w:rPr>
          <w:rFonts w:ascii="Times New Roman" w:hAnsi="Times New Roman"/>
          <w:b w:val="0"/>
          <w:i/>
        </w:rPr>
      </w:pPr>
      <w:bookmarkStart w:id="3" w:name="_Hlk156819611"/>
      <w:bookmarkEnd w:id="3"/>
      <w:r>
        <w:rPr>
          <w:rFonts w:ascii="Times New Roman" w:hAnsi="Times New Roman"/>
          <w:b w:val="0"/>
        </w:rPr>
        <w:t>2.4. Курсовой работа (проект)</w:t>
      </w:r>
    </w:p>
    <w:p w14:paraId="46218628" w14:textId="77777777" w:rsidR="007D3DCC" w:rsidRDefault="0054771A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курсового проекта (работы) по модулю обязательным.</w:t>
      </w:r>
    </w:p>
    <w:p w14:paraId="0F248F84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08A26C69" w14:textId="77777777" w:rsidR="007D3DCC" w:rsidRDefault="0054771A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(модернизация или реконструкция) цеха по производству по</w:t>
      </w:r>
      <w:r>
        <w:rPr>
          <w:rFonts w:ascii="Times New Roman" w:hAnsi="Times New Roman"/>
          <w:sz w:val="24"/>
        </w:rPr>
        <w:t>луфабрикатов заданной производительности;</w:t>
      </w:r>
    </w:p>
    <w:p w14:paraId="5A25A720" w14:textId="77777777" w:rsidR="007D3DCC" w:rsidRDefault="0054771A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(модернизация или реконструкция) цеха по производству готовой продукции заданной производительности;</w:t>
      </w:r>
    </w:p>
    <w:p w14:paraId="71894C31" w14:textId="77777777" w:rsidR="007D3DCC" w:rsidRDefault="0054771A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(модернизация или реконструкция) цеха очистки сточных вод заданной производительности.</w:t>
      </w:r>
    </w:p>
    <w:p w14:paraId="3B3CDE46" w14:textId="77777777" w:rsidR="007D3DCC" w:rsidRDefault="007D3DCC">
      <w:pPr>
        <w:rPr>
          <w:rFonts w:ascii="Times New Roman" w:hAnsi="Times New Roman"/>
          <w:sz w:val="24"/>
        </w:rPr>
      </w:pPr>
    </w:p>
    <w:p w14:paraId="2928019E" w14:textId="77777777" w:rsidR="007D3DCC" w:rsidRDefault="0054771A">
      <w:pPr>
        <w:pStyle w:val="1d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Условия </w:t>
      </w:r>
      <w:r>
        <w:rPr>
          <w:rFonts w:ascii="Times New Roman" w:hAnsi="Times New Roman"/>
        </w:rPr>
        <w:t>реализации профессионального модуля</w:t>
      </w:r>
    </w:p>
    <w:p w14:paraId="7ED2CA3C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7A556B4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sz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1CFC41C9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Лаборатория «технологического контроля процессов комплексной </w:t>
      </w:r>
      <w:r>
        <w:rPr>
          <w:rFonts w:ascii="Times New Roman" w:hAnsi="Times New Roman"/>
          <w:sz w:val="24"/>
        </w:rPr>
        <w:t>переработки древесины»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4748261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4BA8C38" w14:textId="77777777" w:rsidR="007D3DCC" w:rsidRDefault="007D3DCC">
      <w:pPr>
        <w:spacing w:line="276" w:lineRule="auto"/>
        <w:rPr>
          <w:rFonts w:ascii="Times New Roman" w:hAnsi="Times New Roman"/>
          <w:b/>
          <w:sz w:val="24"/>
        </w:rPr>
      </w:pPr>
    </w:p>
    <w:p w14:paraId="13A2170A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C5A942D" w14:textId="77777777" w:rsidR="007D3DCC" w:rsidRDefault="0054771A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4" w:name="_Hlk152333986"/>
      <w:r>
        <w:rPr>
          <w:rFonts w:ascii="Times New Roman" w:hAnsi="Times New Roman"/>
          <w:sz w:val="24"/>
        </w:rPr>
        <w:t>Для реализации программы библиоте</w:t>
      </w:r>
      <w:r>
        <w:rPr>
          <w:rFonts w:ascii="Times New Roman" w:hAnsi="Times New Roman"/>
          <w:sz w:val="24"/>
        </w:rPr>
        <w:t>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</w:t>
      </w:r>
      <w:r>
        <w:rPr>
          <w:rFonts w:ascii="Times New Roman" w:hAnsi="Times New Roman"/>
          <w:sz w:val="24"/>
        </w:rPr>
        <w:t xml:space="preserve">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"/>
    </w:p>
    <w:p w14:paraId="49F36F5E" w14:textId="77777777" w:rsidR="007D3DCC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B044E01" w14:textId="77777777" w:rsidR="007D3DCC" w:rsidRDefault="0054771A">
      <w:pPr>
        <w:pStyle w:val="affff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F314293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Волынский В. Н. Оборудование и инструмент деревообрабатывающих и плитных производств/ В. Н. Волынский,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 — 464 с. — ISBN 978-5-507-44372-7</w:t>
      </w:r>
      <w:r>
        <w:rPr>
          <w:rFonts w:ascii="Times New Roman" w:hAnsi="Times New Roman"/>
          <w:i/>
          <w:sz w:val="24"/>
        </w:rPr>
        <w:t>.</w:t>
      </w:r>
    </w:p>
    <w:p w14:paraId="6FD3BC71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 Е. В. Технология и оборудование производства древесных плит. Синтетические </w:t>
      </w:r>
      <w:r>
        <w:rPr>
          <w:rFonts w:ascii="Times New Roman" w:hAnsi="Times New Roman"/>
          <w:sz w:val="24"/>
        </w:rPr>
        <w:t>смолы. Практикум. Учебное пособие для СПО, 1-е изд.,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 — 38 с. — ISBN 978-5-507-44395-6.</w:t>
      </w:r>
    </w:p>
    <w:p w14:paraId="28F1405A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 Е. В. Технология и оборудование производства древесных плит. Фанерное и плитное производство. Лабораторный практикум. Учебное </w:t>
      </w:r>
      <w:r>
        <w:rPr>
          <w:rFonts w:ascii="Times New Roman" w:hAnsi="Times New Roman"/>
          <w:sz w:val="24"/>
        </w:rPr>
        <w:t>пособие для СПО, 2-е изд., стер.,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 — 80 с. — ISBN 978-5-8114-7766-1</w:t>
      </w:r>
    </w:p>
    <w:p w14:paraId="4A3E7591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, Е. В. Технология и оборудование производства бумаги и картона. Сборник задач </w:t>
      </w:r>
      <w:r>
        <w:rPr>
          <w:rFonts w:ascii="Times New Roman" w:hAnsi="Times New Roman"/>
          <w:sz w:val="24"/>
        </w:rPr>
        <w:t xml:space="preserve">/ Е. В.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>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 — 68 с. — ISBN 978-5-8114-4721-3.</w:t>
      </w:r>
    </w:p>
    <w:p w14:paraId="59311058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, Е. В. Технология и оборудование производства бумаги и картона. Лабораторный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Е. В.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>. — 2-е изд., стер. — Санк</w:t>
      </w:r>
      <w:r>
        <w:rPr>
          <w:rFonts w:ascii="Times New Roman" w:hAnsi="Times New Roman"/>
          <w:sz w:val="24"/>
        </w:rPr>
        <w:t>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 — 48 с. — ISBN 978-5-8114-7731-9.</w:t>
      </w:r>
    </w:p>
    <w:p w14:paraId="4A4CE38C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 Е. В. Курсовое проектирование для специальностей «Технология деревообработки», «Технология комплексной переработки древесины». Учебное пособие для СПО, 2-е изд., стер.,</w:t>
      </w:r>
      <w:r>
        <w:t xml:space="preserve"> </w:t>
      </w:r>
      <w:r>
        <w:rPr>
          <w:rFonts w:ascii="Times New Roman" w:hAnsi="Times New Roman"/>
          <w:sz w:val="24"/>
        </w:rPr>
        <w:t>Санкт-</w:t>
      </w:r>
      <w:proofErr w:type="gramStart"/>
      <w:r>
        <w:rPr>
          <w:rFonts w:ascii="Times New Roman" w:hAnsi="Times New Roman"/>
          <w:sz w:val="24"/>
        </w:rPr>
        <w:t>Петербур</w:t>
      </w:r>
      <w:r>
        <w:rPr>
          <w:rFonts w:ascii="Times New Roman" w:hAnsi="Times New Roman"/>
          <w:sz w:val="24"/>
        </w:rPr>
        <w:t>г :</w:t>
      </w:r>
      <w:proofErr w:type="gramEnd"/>
      <w:r>
        <w:rPr>
          <w:rFonts w:ascii="Times New Roman" w:hAnsi="Times New Roman"/>
          <w:sz w:val="24"/>
        </w:rPr>
        <w:t xml:space="preserve"> Лань, 2021 — 40 с. — ISBN 978-5-507-44394-9</w:t>
      </w:r>
    </w:p>
    <w:p w14:paraId="02C25B10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proofErr w:type="spellStart"/>
      <w:r>
        <w:rPr>
          <w:rFonts w:ascii="Times New Roman" w:hAnsi="Times New Roman"/>
          <w:sz w:val="24"/>
        </w:rPr>
        <w:t>Учуваткина</w:t>
      </w:r>
      <w:proofErr w:type="spellEnd"/>
      <w:r>
        <w:rPr>
          <w:rFonts w:ascii="Times New Roman" w:hAnsi="Times New Roman"/>
          <w:sz w:val="24"/>
        </w:rPr>
        <w:t xml:space="preserve"> Е. В., Петрова О. В., Сергеева А. О. Организация учебной практики для специальностей «Лесное и лесопарковое хозяйство», «Технология лесозаготовок», «Технология деревообработки», «Технология комп</w:t>
      </w:r>
      <w:r>
        <w:rPr>
          <w:rFonts w:ascii="Times New Roman" w:hAnsi="Times New Roman"/>
          <w:sz w:val="24"/>
        </w:rPr>
        <w:t>лексной переработки древесины». Учебное пособие для СПО, 2-е изд., стер.,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 — 52 с. — ISBN 978-5-507-44455-7.</w:t>
      </w:r>
    </w:p>
    <w:p w14:paraId="752C292F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ИТС 1-2015 Производство целлюлозы, древесной массы, бумаги, картона (Дата введения 2016-07-01) [Электронный ресурс].</w:t>
      </w:r>
      <w:r>
        <w:rPr>
          <w:rFonts w:ascii="Times New Roman" w:hAnsi="Times New Roman"/>
          <w:sz w:val="24"/>
        </w:rPr>
        <w:t xml:space="preserve"> URL: https://docs.cntd.ru/document/1200128661.</w:t>
      </w:r>
    </w:p>
    <w:p w14:paraId="3A34EF01" w14:textId="77777777" w:rsidR="007D3DCC" w:rsidRPr="0054771A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9. Промышленность и производство [Электронный ресурс]. </w:t>
      </w:r>
      <w:r w:rsidRPr="0054771A">
        <w:rPr>
          <w:rFonts w:ascii="Times New Roman" w:hAnsi="Times New Roman"/>
          <w:sz w:val="24"/>
          <w:lang w:val="en-US"/>
        </w:rPr>
        <w:t>URL: https://proizvodstvo-rus.ru/tehnologiya-proizvodstva-bumagi/.</w:t>
      </w:r>
    </w:p>
    <w:p w14:paraId="1BC1DEBE" w14:textId="77777777" w:rsidR="007D3DCC" w:rsidRPr="0054771A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14:paraId="778AEFA5" w14:textId="77777777" w:rsidR="007D3DCC" w:rsidRDefault="0054771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81877DE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color w:val="000000" w:themeColor="dark1"/>
          <w:sz w:val="24"/>
        </w:rPr>
        <w:t xml:space="preserve">Фокин, С. В. Деревообработка: </w:t>
      </w:r>
      <w:r>
        <w:rPr>
          <w:rFonts w:ascii="Times New Roman" w:hAnsi="Times New Roman"/>
          <w:color w:val="000000" w:themeColor="dark1"/>
          <w:sz w:val="24"/>
        </w:rPr>
        <w:t xml:space="preserve">технологии и </w:t>
      </w:r>
      <w:proofErr w:type="gramStart"/>
      <w:r>
        <w:rPr>
          <w:rFonts w:ascii="Times New Roman" w:hAnsi="Times New Roman"/>
          <w:color w:val="000000" w:themeColor="dark1"/>
          <w:sz w:val="24"/>
        </w:rPr>
        <w:t>оборудование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/ С.В. Фокин, О.Н.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Шпортько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ИНФРА-М, 2024. — 203 с. — (Среднее профессиональное образование). — DOI 10.12737/23909. - ISBN 978-5-16-012433-9.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 - URL: </w:t>
      </w:r>
      <w:hyperlink r:id="rId9" w:history="1">
        <w:r>
          <w:rPr>
            <w:rStyle w:val="affffff9"/>
            <w:rFonts w:ascii="Times New Roman" w:hAnsi="Times New Roman"/>
            <w:color w:val="000000" w:themeColor="dark1"/>
            <w:sz w:val="24"/>
          </w:rPr>
          <w:t>https://znanium.ru/catalog/product/2141116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4DBB3AEB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Карпова, Л. М.  Комплексная переработка древесных </w:t>
      </w:r>
      <w:proofErr w:type="gramStart"/>
      <w:r>
        <w:rPr>
          <w:rFonts w:ascii="Times New Roman" w:hAnsi="Times New Roman"/>
          <w:color w:val="000000" w:themeColor="dark1"/>
          <w:sz w:val="24"/>
        </w:rPr>
        <w:t>отходов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для среднего профессионального образования / Л. М. Карпова.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Издат</w:t>
      </w:r>
      <w:r>
        <w:rPr>
          <w:rFonts w:ascii="Times New Roman" w:hAnsi="Times New Roman"/>
          <w:color w:val="000000" w:themeColor="dark1"/>
          <w:sz w:val="24"/>
        </w:rPr>
        <w:t xml:space="preserve">ельство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2024. — 66 с. — (Профессиональное образование). — ISBN 978-5-534-14576-2.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[сайт]. — URL: </w:t>
      </w:r>
      <w:hyperlink r:id="rId10" w:history="1">
        <w:r>
          <w:rPr>
            <w:rStyle w:val="affffff9"/>
            <w:rFonts w:ascii="Times New Roman" w:hAnsi="Times New Roman"/>
            <w:color w:val="000000" w:themeColor="dark1"/>
            <w:sz w:val="24"/>
          </w:rPr>
          <w:t>https://urait.ru/bcode/544235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22D016D9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Азаров В. И., Бур</w:t>
      </w:r>
      <w:r>
        <w:rPr>
          <w:rFonts w:ascii="Times New Roman" w:hAnsi="Times New Roman"/>
          <w:sz w:val="24"/>
        </w:rPr>
        <w:t>ов А. В., Оболенская А. В. Химия древесины и синтетических полимеров. Учебник для вузов, 3-е изд., стер.,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 — 620 с. — ISBN 978-5-8114-8320-4.</w:t>
      </w:r>
    </w:p>
    <w:p w14:paraId="240955A1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Волынский В. Н. Лесотехнический толковый словарь/ В. Н. Волынский, Санкт-</w:t>
      </w:r>
      <w:proofErr w:type="gramStart"/>
      <w:r>
        <w:rPr>
          <w:rFonts w:ascii="Times New Roman" w:hAnsi="Times New Roman"/>
          <w:sz w:val="24"/>
        </w:rPr>
        <w:t xml:space="preserve">Петербург </w:t>
      </w:r>
      <w:r>
        <w:rPr>
          <w:rFonts w:ascii="Times New Roman" w:hAnsi="Times New Roman"/>
          <w:sz w:val="24"/>
        </w:rPr>
        <w:t>:</w:t>
      </w:r>
      <w:proofErr w:type="gramEnd"/>
      <w:r>
        <w:rPr>
          <w:rFonts w:ascii="Times New Roman" w:hAnsi="Times New Roman"/>
          <w:sz w:val="24"/>
        </w:rPr>
        <w:t xml:space="preserve"> Лань, 2021 — 460 с. — ISBN 978-5-8114-7367-0.</w:t>
      </w:r>
    </w:p>
    <w:p w14:paraId="1526D051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Сафин Р.Г., </w:t>
      </w:r>
      <w:proofErr w:type="spellStart"/>
      <w:r>
        <w:rPr>
          <w:rFonts w:ascii="Times New Roman" w:hAnsi="Times New Roman"/>
          <w:sz w:val="24"/>
        </w:rPr>
        <w:t>Тимербаев</w:t>
      </w:r>
      <w:proofErr w:type="spellEnd"/>
      <w:r>
        <w:rPr>
          <w:rFonts w:ascii="Times New Roman" w:hAnsi="Times New Roman"/>
          <w:sz w:val="24"/>
        </w:rPr>
        <w:t xml:space="preserve"> Н.Ф., </w:t>
      </w:r>
      <w:proofErr w:type="spellStart"/>
      <w:r>
        <w:rPr>
          <w:rFonts w:ascii="Times New Roman" w:hAnsi="Times New Roman"/>
          <w:sz w:val="24"/>
        </w:rPr>
        <w:t>Зиатдинова</w:t>
      </w:r>
      <w:proofErr w:type="spellEnd"/>
      <w:r>
        <w:rPr>
          <w:rFonts w:ascii="Times New Roman" w:hAnsi="Times New Roman"/>
          <w:sz w:val="24"/>
        </w:rPr>
        <w:t xml:space="preserve"> Д.Ф. Технологические процессы и оборудование деревоперерабатывающих производств. Учебник, 4-изд,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.,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 — 752 с. — ISBN 978-5-</w:t>
      </w:r>
      <w:r>
        <w:rPr>
          <w:rFonts w:ascii="Times New Roman" w:hAnsi="Times New Roman"/>
          <w:sz w:val="24"/>
        </w:rPr>
        <w:t>8114-3918-8.</w:t>
      </w:r>
    </w:p>
    <w:p w14:paraId="0D126A34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proofErr w:type="spellStart"/>
      <w:r>
        <w:rPr>
          <w:rFonts w:ascii="Times New Roman" w:hAnsi="Times New Roman"/>
          <w:sz w:val="24"/>
        </w:rPr>
        <w:t>Фляте</w:t>
      </w:r>
      <w:proofErr w:type="spellEnd"/>
      <w:r>
        <w:rPr>
          <w:rFonts w:ascii="Times New Roman" w:hAnsi="Times New Roman"/>
          <w:sz w:val="24"/>
        </w:rPr>
        <w:t xml:space="preserve">, Д. М. Свойства </w:t>
      </w:r>
      <w:proofErr w:type="gramStart"/>
      <w:r>
        <w:rPr>
          <w:rFonts w:ascii="Times New Roman" w:hAnsi="Times New Roman"/>
          <w:sz w:val="24"/>
        </w:rPr>
        <w:t>бумаги :</w:t>
      </w:r>
      <w:proofErr w:type="gramEnd"/>
      <w:r>
        <w:rPr>
          <w:rFonts w:ascii="Times New Roman" w:hAnsi="Times New Roman"/>
          <w:sz w:val="24"/>
        </w:rPr>
        <w:t xml:space="preserve"> учебное пособие / Д. М. </w:t>
      </w:r>
      <w:proofErr w:type="spellStart"/>
      <w:r>
        <w:rPr>
          <w:rFonts w:ascii="Times New Roman" w:hAnsi="Times New Roman"/>
          <w:sz w:val="24"/>
        </w:rPr>
        <w:t>Фляте</w:t>
      </w:r>
      <w:proofErr w:type="spellEnd"/>
      <w:r>
        <w:rPr>
          <w:rFonts w:ascii="Times New Roman" w:hAnsi="Times New Roman"/>
          <w:sz w:val="24"/>
        </w:rPr>
        <w:t>. — 5-е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 — 384 с. — ISBN 978-5-8114-1273-0.</w:t>
      </w:r>
    </w:p>
    <w:p w14:paraId="1680F7E7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7. Щербак, Н. В. Расчет и подбор оборудования в производстве </w:t>
      </w:r>
      <w:proofErr w:type="gramStart"/>
      <w:r>
        <w:rPr>
          <w:rFonts w:ascii="Times New Roman" w:hAnsi="Times New Roman"/>
          <w:sz w:val="24"/>
        </w:rPr>
        <w:t>бумаги :</w:t>
      </w:r>
      <w:proofErr w:type="gramEnd"/>
      <w:r>
        <w:rPr>
          <w:rFonts w:ascii="Times New Roman" w:hAnsi="Times New Roman"/>
          <w:sz w:val="24"/>
        </w:rPr>
        <w:t xml:space="preserve"> учебное пособие / Н. В. </w:t>
      </w:r>
      <w:r>
        <w:rPr>
          <w:rFonts w:ascii="Times New Roman" w:hAnsi="Times New Roman"/>
          <w:sz w:val="24"/>
        </w:rPr>
        <w:t xml:space="preserve">Щербак.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Архангельск :</w:t>
      </w:r>
      <w:proofErr w:type="gramEnd"/>
      <w:r>
        <w:rPr>
          <w:rFonts w:ascii="Times New Roman" w:hAnsi="Times New Roman"/>
          <w:sz w:val="24"/>
        </w:rPr>
        <w:t xml:space="preserve"> САФУ, 2019 — 152 с. — ISBN 978-5-6042336-3-4.</w:t>
      </w:r>
    </w:p>
    <w:p w14:paraId="6CB3166F" w14:textId="77777777" w:rsidR="007D3DCC" w:rsidRDefault="007D3DC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707F09" w14:textId="77777777" w:rsidR="007D3DCC" w:rsidRDefault="0054771A">
      <w:pPr>
        <w:pStyle w:val="1d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D3DCC" w14:paraId="73659FF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4686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5" w:name="_Hlk152334357"/>
            <w:bookmarkEnd w:id="5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5CBF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CB9A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</w:t>
            </w:r>
            <w:r>
              <w:rPr>
                <w:rFonts w:ascii="Times New Roman" w:hAnsi="Times New Roman"/>
                <w:b/>
                <w:sz w:val="24"/>
              </w:rPr>
              <w:t>оды оценки</w:t>
            </w:r>
            <w:r>
              <w:rPr>
                <w:rStyle w:val="1ff3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7D3DCC" w14:paraId="3E9786F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E2C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E07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выполнять технологические операции по всем стадиям производства переработки древесины в соответствии с требованиями технологического регламента на заданную продукцию;</w:t>
            </w:r>
          </w:p>
          <w:p w14:paraId="27DAF0B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</w:t>
            </w:r>
            <w:r>
              <w:rPr>
                <w:rFonts w:ascii="Times New Roman" w:hAnsi="Times New Roman"/>
                <w:sz w:val="24"/>
              </w:rPr>
              <w:t xml:space="preserve">осуществлять контроль и регулирование параметров по стадиям технологического процесса с применением средств автоматизированных систем управления технологическим процессом (АСУТП); </w:t>
            </w:r>
          </w:p>
          <w:p w14:paraId="1551CB9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создавать карты и принципиальные схемы технологич</w:t>
            </w:r>
            <w:r>
              <w:rPr>
                <w:rFonts w:ascii="Times New Roman" w:hAnsi="Times New Roman"/>
                <w:sz w:val="24"/>
              </w:rPr>
              <w:t>еских процессов;</w:t>
            </w:r>
          </w:p>
          <w:p w14:paraId="7DFC264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обосновывает и оформляет изменения (дополнения) к технологическим регламентам;</w:t>
            </w:r>
          </w:p>
          <w:p w14:paraId="4D55B4D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планирует мероприятия, обеспечивающие безопасные условия труда;</w:t>
            </w:r>
          </w:p>
          <w:p w14:paraId="6C07220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 в процессе трудовой деятельности</w:t>
            </w:r>
          </w:p>
          <w:p w14:paraId="68B1276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подготовку обору</w:t>
            </w:r>
            <w:r>
              <w:rPr>
                <w:rFonts w:ascii="Times New Roman" w:hAnsi="Times New Roman"/>
                <w:sz w:val="24"/>
              </w:rPr>
              <w:t>дования к работе с выявлением и устранением возможных неисправностей;</w:t>
            </w:r>
          </w:p>
          <w:p w14:paraId="6F428C7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контроль работы технологического оборудования в соответствии с требованиями правил эксплуатации и использованием средств автоматизированных систем управления;</w:t>
            </w:r>
          </w:p>
          <w:p w14:paraId="671475F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п</w:t>
            </w:r>
            <w:r>
              <w:rPr>
                <w:rFonts w:ascii="Times New Roman" w:hAnsi="Times New Roman"/>
                <w:sz w:val="24"/>
              </w:rPr>
              <w:t>одготовку оборудования к проведению планово-предупредительных ремонтов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8DE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защита курсовых проектов (работ), экзамен. Интерпретация результатов и экспертное наблюдение за ходом выполнения практических и лабораторных заданий, о</w:t>
            </w:r>
            <w:r>
              <w:rPr>
                <w:rFonts w:ascii="Times New Roman" w:hAnsi="Times New Roman"/>
                <w:sz w:val="24"/>
              </w:rPr>
              <w:t>ценка решения ситуационных задач, оценка тестового контроля.</w:t>
            </w:r>
          </w:p>
        </w:tc>
      </w:tr>
      <w:tr w:rsidR="007D3DCC" w14:paraId="23F64EA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026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249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расчеты материальных и тепловых балансов технологических процессов;</w:t>
            </w:r>
          </w:p>
          <w:p w14:paraId="665FF31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расчеты технических параметров основного технологического оборудования</w:t>
            </w:r>
          </w:p>
          <w:p w14:paraId="09FDE71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</w:t>
            </w:r>
            <w:r>
              <w:rPr>
                <w:rFonts w:ascii="Times New Roman" w:hAnsi="Times New Roman"/>
                <w:sz w:val="24"/>
              </w:rPr>
              <w:t>способность обосновывать эффективное использование вторичного сырья и энергоресурсов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25FD" w14:textId="77777777" w:rsidR="007D3DCC" w:rsidRDefault="007D3DCC"/>
        </w:tc>
      </w:tr>
      <w:tr w:rsidR="007D3DCC" w14:paraId="7C3E056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0EC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B5A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контроль качества сырья, полуфабрикатов, химикатов, материалов, готовой продукции по стадиям технологического</w:t>
            </w:r>
            <w:r>
              <w:rPr>
                <w:rFonts w:ascii="Times New Roman" w:hAnsi="Times New Roman"/>
                <w:sz w:val="24"/>
              </w:rPr>
              <w:t xml:space="preserve"> процесса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1366" w14:textId="77777777" w:rsidR="007D3DCC" w:rsidRDefault="007D3DCC"/>
        </w:tc>
      </w:tr>
      <w:tr w:rsidR="007D3DCC" w14:paraId="3256A31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EF9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916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590048B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7AF2BF2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4D9CA5E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</w:t>
            </w:r>
            <w:r>
              <w:rPr>
                <w:rFonts w:ascii="Times New Roman" w:hAnsi="Times New Roman"/>
                <w:sz w:val="24"/>
              </w:rPr>
              <w:t>ватно определяет потребность в информации;</w:t>
            </w:r>
          </w:p>
          <w:p w14:paraId="0D96055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4F585DD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0C1586A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30DC9F2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</w:t>
            </w:r>
            <w:r>
              <w:rPr>
                <w:rFonts w:ascii="Times New Roman" w:hAnsi="Times New Roman"/>
                <w:sz w:val="24"/>
              </w:rPr>
              <w:t>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2C49" w14:textId="77777777" w:rsidR="007D3DCC" w:rsidRDefault="007D3DCC"/>
        </w:tc>
      </w:tr>
      <w:tr w:rsidR="007D3DCC" w14:paraId="4F1DB0F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A60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649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59436BE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sz w:val="24"/>
              </w:rPr>
              <w:t>адекватность анализа полученной информации, точность выделения в ней главных аспектов;</w:t>
            </w:r>
          </w:p>
          <w:p w14:paraId="0A8F050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2BC00F3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</w:t>
            </w:r>
            <w:r>
              <w:rPr>
                <w:rFonts w:ascii="Times New Roman" w:hAnsi="Times New Roman"/>
                <w:sz w:val="24"/>
              </w:rPr>
              <w:t>иональной 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9E7C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оценка в процессе выполнения:</w:t>
            </w:r>
          </w:p>
          <w:p w14:paraId="126DB02D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для практических/ лабораторных занятий;</w:t>
            </w:r>
          </w:p>
          <w:p w14:paraId="150C5983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по учебной и производственной практике;</w:t>
            </w:r>
          </w:p>
          <w:p w14:paraId="15D2B2AF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для самостоятельной работы</w:t>
            </w:r>
          </w:p>
        </w:tc>
      </w:tr>
      <w:tr w:rsidR="007D3DCC" w14:paraId="28BAC5A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32A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DD4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актуальность используемо</w:t>
            </w:r>
            <w:r>
              <w:rPr>
                <w:rFonts w:ascii="Times New Roman" w:hAnsi="Times New Roman"/>
                <w:sz w:val="24"/>
              </w:rPr>
              <w:t>й нормативно-правовой документации;</w:t>
            </w:r>
          </w:p>
          <w:p w14:paraId="109EBD0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точность, адекватность применения современной научной профессиональной терминологии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F0FC" w14:textId="77777777" w:rsidR="007D3DCC" w:rsidRDefault="007D3DCC"/>
        </w:tc>
      </w:tr>
      <w:tr w:rsidR="007D3DCC" w14:paraId="5C45E24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0DF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4BD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эффективность участия в деловом общении для решения деловых задач;</w:t>
            </w:r>
          </w:p>
          <w:p w14:paraId="2B2D51A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</w:t>
            </w:r>
            <w:r>
              <w:rPr>
                <w:rFonts w:ascii="Times New Roman" w:hAnsi="Times New Roman"/>
                <w:sz w:val="24"/>
              </w:rPr>
              <w:t xml:space="preserve">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2A85" w14:textId="77777777" w:rsidR="007D3DCC" w:rsidRDefault="007D3DCC"/>
        </w:tc>
      </w:tr>
      <w:tr w:rsidR="007D3DCC" w14:paraId="5660DA4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370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007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грамотность устного и письменного изложения своих мыслей по профессиональной тематике на государственном языке;</w:t>
            </w:r>
          </w:p>
          <w:p w14:paraId="3FDC028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2EAF" w14:textId="77777777" w:rsidR="007D3DCC" w:rsidRDefault="007D3DCC"/>
        </w:tc>
      </w:tr>
      <w:tr w:rsidR="007D3DCC" w14:paraId="5ACD121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7C1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047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</w:t>
            </w:r>
            <w:r>
              <w:rPr>
                <w:rFonts w:ascii="Times New Roman" w:hAnsi="Times New Roman"/>
                <w:sz w:val="24"/>
              </w:rPr>
              <w:t>равила экологической безопасности при ведении профессиональной деятельности;</w:t>
            </w:r>
          </w:p>
          <w:p w14:paraId="03DC784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AE43" w14:textId="77777777" w:rsidR="007D3DCC" w:rsidRDefault="007D3DCC"/>
        </w:tc>
      </w:tr>
      <w:tr w:rsidR="007D3DCC" w14:paraId="623A918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B65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64C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понимания общего смысла четко произнесенных высказываний на </w:t>
            </w:r>
            <w:r>
              <w:rPr>
                <w:rFonts w:ascii="Times New Roman" w:hAnsi="Times New Roman"/>
                <w:sz w:val="24"/>
              </w:rPr>
              <w:t>известные профессиональные темы);</w:t>
            </w:r>
          </w:p>
          <w:p w14:paraId="305AD89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2834546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7A96BFB1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корректно формирует простые связные </w:t>
            </w:r>
            <w:r>
              <w:rPr>
                <w:rFonts w:ascii="Times New Roman" w:hAnsi="Times New Roman"/>
                <w:sz w:val="24"/>
              </w:rPr>
              <w:t>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E60F" w14:textId="77777777" w:rsidR="007D3DCC" w:rsidRDefault="007D3DCC"/>
        </w:tc>
      </w:tr>
    </w:tbl>
    <w:p w14:paraId="7BEEF90E" w14:textId="77777777" w:rsidR="007D3DCC" w:rsidRDefault="007D3DCC">
      <w:pPr>
        <w:rPr>
          <w:rFonts w:ascii="Times New Roman" w:hAnsi="Times New Roman"/>
          <w:b/>
          <w:sz w:val="18"/>
        </w:rPr>
      </w:pPr>
    </w:p>
    <w:p w14:paraId="19D593B0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318F7552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7948EF9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493DCB89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62B621E1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003EB026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7FF85B7F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75DB1218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70520DCA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6E7EDF4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5AA06EF3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57CD3ACA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77554167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CBB0D72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EFFA029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FB02541" w14:textId="77777777" w:rsidR="007D3DCC" w:rsidRDefault="0054771A">
      <w:pPr>
        <w:pStyle w:val="10"/>
      </w:pPr>
      <w:bookmarkStart w:id="6" w:name="__RefHeading___2"/>
      <w:bookmarkEnd w:id="6"/>
      <w:r>
        <w:t xml:space="preserve">«ПМн.01 ТЕХНОЛОГИЧЕСКОЕ </w:t>
      </w:r>
      <w:r>
        <w:t>СОПРОВОЖДЕНИЕ ПРОЦЕССОВ ДЕРЕВООБРАБАТЫВАЮЩИХ ПРОИЗВОДСТВ»</w:t>
      </w:r>
    </w:p>
    <w:p w14:paraId="6391F8B7" w14:textId="77777777" w:rsidR="007D3DCC" w:rsidRDefault="0054771A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технология деревообработки</w:t>
      </w:r>
    </w:p>
    <w:p w14:paraId="71FF76F8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83F6E9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A43B5D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8615DB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015FCF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C5353B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97F8A4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2A8E1D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29A9C8A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744833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02C635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7ADEDB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C45E35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5F119C" w14:textId="3929C93A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7337F56" w14:textId="77777777" w:rsidR="007D3DCC" w:rsidRDefault="0054771A">
      <w:pPr>
        <w:rPr>
          <w:rFonts w:ascii="Times New Roman" w:hAnsi="Times New Roman"/>
          <w:b/>
          <w:sz w:val="24"/>
        </w:rPr>
      </w:pPr>
      <w:r>
        <w:br w:type="page"/>
      </w:r>
    </w:p>
    <w:p w14:paraId="3DA8F536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5D3F2D5" w14:textId="77777777" w:rsidR="007D3DCC" w:rsidRDefault="007D3DCC"/>
    <w:p w14:paraId="7F17A387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профессионального модуля</w:t>
      </w:r>
    </w:p>
    <w:p w14:paraId="48E95D31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1.1. Цель и место </w:t>
      </w:r>
      <w:r>
        <w:rPr>
          <w:rFonts w:ascii="Times New Roman" w:hAnsi="Times New Roman"/>
          <w:i/>
          <w:sz w:val="24"/>
        </w:rPr>
        <w:t>профессионального модуля в структуре образовательной программы</w:t>
      </w:r>
    </w:p>
    <w:p w14:paraId="3BA8F10D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  <w:sz w:val="24"/>
        </w:rPr>
        <w:tab/>
      </w:r>
    </w:p>
    <w:p w14:paraId="5B3447CD" w14:textId="77777777" w:rsidR="007D3DCC" w:rsidRDefault="0054771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профессионального модуля</w:t>
      </w:r>
    </w:p>
    <w:p w14:paraId="7FB379A2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2.1. Трудоемкость освоения модуля</w:t>
      </w:r>
    </w:p>
    <w:p w14:paraId="234E26DA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2.2. Структура профессионального модуля</w:t>
      </w:r>
    </w:p>
    <w:p w14:paraId="08353B5C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2.3. </w:t>
      </w:r>
      <w:r>
        <w:rPr>
          <w:rFonts w:ascii="Times New Roman" w:hAnsi="Times New Roman"/>
          <w:i/>
          <w:sz w:val="24"/>
        </w:rPr>
        <w:t>Примерное содержание профессионального модуля</w:t>
      </w:r>
    </w:p>
    <w:p w14:paraId="7D32FACE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27CCAE7E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3.1. Материально-техническое обеспечение</w:t>
      </w:r>
    </w:p>
    <w:p w14:paraId="724EE2C6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3.2. Учебно-методическое обеспечение</w:t>
      </w:r>
    </w:p>
    <w:p w14:paraId="575EBF50" w14:textId="77777777" w:rsidR="007D3DCC" w:rsidRDefault="0054771A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4. Контроль и оценка результатов освоения профессионального модуля</w:t>
      </w:r>
    </w:p>
    <w:p w14:paraId="68DE43CA" w14:textId="77777777" w:rsidR="007D3DCC" w:rsidRDefault="0054771A">
      <w:pPr>
        <w:pStyle w:val="1d"/>
        <w:spacing w:after="57" w:line="276" w:lineRule="auto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31DB9385" w14:textId="77777777" w:rsidR="007D3DCC" w:rsidRDefault="0054771A">
      <w:pPr>
        <w:pStyle w:val="1f4"/>
        <w:spacing w:after="57" w:line="276" w:lineRule="auto"/>
        <w:jc w:val="center"/>
        <w:rPr>
          <w:b/>
        </w:rPr>
      </w:pPr>
      <w:r>
        <w:rPr>
          <w:b/>
        </w:rPr>
        <w:t>«ПМн.01 ТЕХНОЛОГИЧЕСКОЕ СОПРОВОЖДЕНИЕ ПРОЦЕССОВ ДЕРЕВООБРАБАТЫВАЮЩИХ ПРОИЗВОДСТВ»</w:t>
      </w:r>
    </w:p>
    <w:p w14:paraId="4FB727D0" w14:textId="77777777" w:rsidR="007D3DCC" w:rsidRDefault="007D3DCC">
      <w:pPr>
        <w:pStyle w:val="1d"/>
        <w:spacing w:after="57" w:line="276" w:lineRule="auto"/>
        <w:rPr>
          <w:rFonts w:asciiTheme="minorHAnsi" w:hAnsiTheme="minorHAnsi"/>
        </w:rPr>
      </w:pPr>
    </w:p>
    <w:p w14:paraId="407F2FE1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A5C91FE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</w:t>
      </w:r>
      <w:r>
        <w:rPr>
          <w:rFonts w:ascii="Times New Roman" w:hAnsi="Times New Roman"/>
          <w:sz w:val="24"/>
        </w:rPr>
        <w:t xml:space="preserve">воение вида деятельности «Технологическое сопровождение процессов деревообрабатывающих производств». </w:t>
      </w:r>
    </w:p>
    <w:p w14:paraId="7C59B382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«технология деревообработки».</w:t>
      </w:r>
    </w:p>
    <w:p w14:paraId="18487432" w14:textId="77777777" w:rsidR="007D3DCC" w:rsidRDefault="007D3DCC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E9E6048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</w:t>
      </w:r>
      <w:r>
        <w:rPr>
          <w:rFonts w:ascii="Times New Roman" w:hAnsi="Times New Roman"/>
        </w:rPr>
        <w:t>ы освоения профессионального модуля</w:t>
      </w:r>
    </w:p>
    <w:p w14:paraId="0CE073E4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9CA9B1E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</w:t>
      </w:r>
      <w:r>
        <w:rPr>
          <w:rFonts w:ascii="Times New Roman" w:hAnsi="Times New Roman"/>
          <w:sz w:val="24"/>
        </w:rPr>
        <w:t>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D3DCC" w14:paraId="420CBAF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8499" w14:textId="77777777" w:rsidR="007D3DCC" w:rsidRDefault="0054771A">
            <w:pPr>
              <w:rPr>
                <w:rStyle w:val="afff6"/>
                <w:b/>
                <w:i w:val="0"/>
                <w:sz w:val="24"/>
              </w:rPr>
            </w:pPr>
            <w:r>
              <w:rPr>
                <w:rStyle w:val="a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ABFC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CA8C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3B3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D3DCC" w14:paraId="7B781A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77D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F14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ABA75F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этапы решения задачи, </w:t>
            </w:r>
            <w:r>
              <w:rPr>
                <w:rFonts w:ascii="Times New Roman" w:hAnsi="Times New Roman"/>
                <w:sz w:val="24"/>
              </w:rPr>
              <w:t>составлять план действия, реализовывать составленный план, определять необходимые ресурсы;</w:t>
            </w:r>
          </w:p>
          <w:p w14:paraId="7E4CBB1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0B2D8F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483B6E8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EEB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2A2FA87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</w:t>
            </w:r>
            <w:r>
              <w:rPr>
                <w:rFonts w:ascii="Times New Roman" w:hAnsi="Times New Roman"/>
                <w:sz w:val="24"/>
              </w:rPr>
              <w:t>сиональной и смежных областях;</w:t>
            </w:r>
          </w:p>
          <w:p w14:paraId="015FCFD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B4BAA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5768785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</w:t>
            </w:r>
            <w:r>
              <w:rPr>
                <w:rFonts w:ascii="Times New Roman" w:hAnsi="Times New Roman"/>
                <w:sz w:val="24"/>
              </w:rPr>
              <w:t>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D22E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3C13C86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3C6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FAE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38CA3DF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выделять наиболее значимое в перечне информации, структурировать получаемую информацию, оформлять </w:t>
            </w:r>
            <w:r>
              <w:rPr>
                <w:rFonts w:ascii="Times New Roman" w:hAnsi="Times New Roman"/>
                <w:sz w:val="24"/>
              </w:rPr>
              <w:t>результаты поиска;</w:t>
            </w:r>
          </w:p>
          <w:p w14:paraId="41B763A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3377B9D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1322413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42C53A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</w:t>
            </w:r>
            <w:r>
              <w:rPr>
                <w:rFonts w:ascii="Times New Roman" w:hAnsi="Times New Roman"/>
                <w:sz w:val="24"/>
              </w:rPr>
              <w:t>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175B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0E5D139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23C47CB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43F1468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</w:t>
            </w:r>
            <w:r>
              <w:rPr>
                <w:rFonts w:ascii="Times New Roman" w:hAnsi="Times New Roman"/>
                <w:sz w:val="24"/>
              </w:rPr>
              <w:t>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99C5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1D8FEBA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B75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6CB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5B3E5A9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терминологию;</w:t>
            </w:r>
          </w:p>
          <w:p w14:paraId="0226DA0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27862F3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выявлять достоинства и недостатки коммерческой идеи;</w:t>
            </w:r>
          </w:p>
          <w:p w14:paraId="61CDCBB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инвестиционную привлекательность коммерческ</w:t>
            </w:r>
            <w:r>
              <w:rPr>
                <w:rFonts w:ascii="Times New Roman" w:hAnsi="Times New Roman"/>
                <w:sz w:val="24"/>
              </w:rPr>
              <w:t>их идей в рамках профессиональной деятельности, выявлять источники финансирования;</w:t>
            </w:r>
          </w:p>
          <w:p w14:paraId="2F0DE71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4366C6C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источники достоверной правовой информации;</w:t>
            </w:r>
          </w:p>
          <w:p w14:paraId="58E58CD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различные правовые докум</w:t>
            </w:r>
            <w:r>
              <w:rPr>
                <w:rFonts w:ascii="Times New Roman" w:hAnsi="Times New Roman"/>
                <w:sz w:val="24"/>
              </w:rPr>
              <w:t>енты;</w:t>
            </w:r>
          </w:p>
          <w:p w14:paraId="7958592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4D606F6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F8F0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содержание актуальной нормативно-правовой документации;</w:t>
            </w:r>
          </w:p>
          <w:p w14:paraId="0F3EBEA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современная научная и профессиональная</w:t>
            </w:r>
            <w:r>
              <w:rPr>
                <w:rFonts w:ascii="Times New Roman" w:hAnsi="Times New Roman"/>
                <w:sz w:val="24"/>
              </w:rPr>
              <w:t xml:space="preserve"> терминология;</w:t>
            </w:r>
          </w:p>
          <w:p w14:paraId="7524247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траектории профессионального развития и самообразования;</w:t>
            </w:r>
          </w:p>
          <w:p w14:paraId="0696E9D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6696322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разработки презентации;</w:t>
            </w:r>
          </w:p>
          <w:p w14:paraId="2B0DDEF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FDF22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6822A03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1AE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B53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221283C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75AD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2144BE4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766A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7A47F2A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4FE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B53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4C0B372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FBF2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3F64981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сообщений;</w:t>
            </w:r>
          </w:p>
          <w:p w14:paraId="112BF6F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социального и кул</w:t>
            </w:r>
            <w:r>
              <w:rPr>
                <w:rFonts w:ascii="Times New Roman" w:hAnsi="Times New Roman"/>
                <w:sz w:val="24"/>
              </w:rPr>
              <w:t>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FDB5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226DE54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D73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32D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07AE73F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определять направления ресурсосбережения в рамках профессиональной деятельности по специальности;</w:t>
            </w:r>
          </w:p>
          <w:p w14:paraId="4AA37DC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профессиональную деятельность с соблюдением принципов </w:t>
            </w:r>
            <w:r>
              <w:rPr>
                <w:rFonts w:ascii="Times New Roman" w:hAnsi="Times New Roman"/>
                <w:sz w:val="24"/>
              </w:rPr>
              <w:t>бережливого производства;</w:t>
            </w:r>
          </w:p>
          <w:p w14:paraId="7D1C49B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41444A2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D397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правила экологической безопасности при ведении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</w:t>
            </w:r>
            <w:r>
              <w:rPr>
                <w:rFonts w:ascii="Times New Roman" w:hAnsi="Times New Roman"/>
                <w:sz w:val="24"/>
              </w:rPr>
              <w:t>ости;</w:t>
            </w:r>
          </w:p>
          <w:p w14:paraId="08F37EA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004D90A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3AB3FA7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259B805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59986AA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поведения в чрезвычайных ситуаци</w:t>
            </w:r>
            <w:r>
              <w:rPr>
                <w:rFonts w:ascii="Times New Roman" w:hAnsi="Times New Roman"/>
                <w:sz w:val="24"/>
              </w:rPr>
              <w:t>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F7C4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70B3CF8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D52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CC0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0852DFE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E633D0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строить </w:t>
            </w:r>
            <w:r>
              <w:rPr>
                <w:rFonts w:ascii="Times New Roman" w:hAnsi="Times New Roman"/>
                <w:sz w:val="24"/>
              </w:rPr>
              <w:t>простые высказывания о себе и о своей профессиональной деятельности;</w:t>
            </w:r>
          </w:p>
          <w:p w14:paraId="702A5A7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23DE58E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6957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</w:t>
            </w:r>
            <w:r>
              <w:rPr>
                <w:rFonts w:ascii="Times New Roman" w:hAnsi="Times New Roman"/>
                <w:sz w:val="24"/>
              </w:rPr>
              <w:t xml:space="preserve"> и сложных предложений на профессиональные темы;</w:t>
            </w:r>
          </w:p>
          <w:p w14:paraId="2BA13C3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638EF99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7F0A153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</w:t>
            </w:r>
            <w:r>
              <w:rPr>
                <w:rFonts w:ascii="Times New Roman" w:hAnsi="Times New Roman"/>
                <w:sz w:val="24"/>
              </w:rPr>
              <w:t>ения;</w:t>
            </w:r>
          </w:p>
          <w:p w14:paraId="40DD708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64EF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66D3783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82C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D533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нормативно-технической и технологической документацией при реализации</w:t>
            </w:r>
            <w:r>
              <w:rPr>
                <w:rFonts w:ascii="Times New Roman" w:hAnsi="Times New Roman"/>
                <w:sz w:val="24"/>
              </w:rPr>
              <w:t xml:space="preserve"> технологических процессов лесопильного, </w:t>
            </w:r>
            <w:r>
              <w:rPr>
                <w:rFonts w:ascii="Times New Roman" w:hAnsi="Times New Roman"/>
                <w:sz w:val="24"/>
              </w:rPr>
              <w:lastRenderedPageBreak/>
              <w:t>мебельного, фанерного, плитного, столярно-строительного и прочих деревообрабатывающих производств;</w:t>
            </w:r>
          </w:p>
          <w:p w14:paraId="6C45D540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цифровые технологии;</w:t>
            </w:r>
          </w:p>
          <w:p w14:paraId="4E12DC47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пакеты прикладных программ при реализации технологических процессов,</w:t>
            </w:r>
            <w:r>
              <w:rPr>
                <w:rFonts w:ascii="Times New Roman" w:hAnsi="Times New Roman"/>
                <w:sz w:val="24"/>
              </w:rPr>
              <w:t xml:space="preserve"> технологической подготовки производства, оформлять технологическую документацию;</w:t>
            </w:r>
          </w:p>
          <w:p w14:paraId="44997C84" w14:textId="77777777" w:rsidR="007D3DCC" w:rsidRDefault="0054771A">
            <w:r>
              <w:rPr>
                <w:rFonts w:ascii="Times New Roman" w:hAnsi="Times New Roman"/>
                <w:sz w:val="24"/>
              </w:rPr>
              <w:t>- читать чертежи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A9CEF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оформления и чтения конструкторской и технологической документации;</w:t>
            </w:r>
          </w:p>
          <w:p w14:paraId="7C735383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виды технологических документов;</w:t>
            </w:r>
          </w:p>
          <w:p w14:paraId="6F57CEDC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состав, функции и возможности</w:t>
            </w:r>
            <w:r>
              <w:rPr>
                <w:rFonts w:ascii="Times New Roman" w:hAnsi="Times New Roman"/>
                <w:sz w:val="24"/>
              </w:rPr>
              <w:t xml:space="preserve"> использования информационных технологий в деревообработке;</w:t>
            </w:r>
          </w:p>
          <w:p w14:paraId="16A7BAF2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процессы изготовления деталей и изделий;</w:t>
            </w:r>
          </w:p>
          <w:p w14:paraId="3BBB947B" w14:textId="77777777" w:rsidR="007D3DCC" w:rsidRDefault="0054771A">
            <w:r>
              <w:rPr>
                <w:rFonts w:ascii="Times New Roman" w:hAnsi="Times New Roman"/>
                <w:sz w:val="24"/>
              </w:rPr>
              <w:t>- требования ЕСКД и Единой системы технологической документации (далее - ЕСТД) к оформлению технической и технологической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FFDD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ве</w:t>
            </w:r>
            <w:r>
              <w:rPr>
                <w:rFonts w:ascii="Times New Roman" w:hAnsi="Times New Roman"/>
                <w:sz w:val="24"/>
              </w:rPr>
              <w:t xml:space="preserve">дения технологической документации, использования цифровых технологий для реализации технологических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процессов деревообрабатывающих производств</w:t>
            </w:r>
          </w:p>
        </w:tc>
      </w:tr>
      <w:tr w:rsidR="007D3DCC" w14:paraId="01CD8DE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689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37F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реализовывать типовые технологические процессы изготовления продукции деревообработки;</w:t>
            </w:r>
          </w:p>
          <w:p w14:paraId="03F644B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r>
              <w:rPr>
                <w:rFonts w:ascii="Times New Roman" w:hAnsi="Times New Roman"/>
                <w:sz w:val="24"/>
              </w:rPr>
              <w:t>необходимые расчеты по определению оптимальных технологических режимов работы оборудования;</w:t>
            </w:r>
          </w:p>
          <w:p w14:paraId="19B7CA0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виды и способы получения заготовок;</w:t>
            </w:r>
          </w:p>
          <w:p w14:paraId="3ACE06F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итать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схемы гидро- и пневмопривода механизмов и машин деревообрабатывающих производств;</w:t>
            </w:r>
          </w:p>
          <w:p w14:paraId="0CEE3A2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рассчитывать параметры гидро- и пневмопривода;</w:t>
            </w:r>
          </w:p>
          <w:p w14:paraId="2A3AA14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подбирать элементы гидро- и пневмопривода по каталогу;</w:t>
            </w:r>
          </w:p>
          <w:p w14:paraId="2649B48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выбирать технологическое оборудование и технологическую оснастку, приспособления, режущий, 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измерительный инструмент;</w:t>
            </w:r>
          </w:p>
          <w:p w14:paraId="749E6392" w14:textId="77777777" w:rsidR="007D3DCC" w:rsidRDefault="0054771A">
            <w:r>
              <w:rPr>
                <w:rFonts w:ascii="Times New Roman" w:hAnsi="Times New Roman"/>
                <w:sz w:val="24"/>
              </w:rPr>
              <w:t>- формулировать требования к сред</w:t>
            </w:r>
            <w:r>
              <w:rPr>
                <w:rFonts w:ascii="Times New Roman" w:hAnsi="Times New Roman"/>
                <w:sz w:val="24"/>
              </w:rPr>
              <w:t>ствам автоматизации исходя из конкретных условий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C668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технологические процессы и технологические операции изготовления продукции деревообработки;</w:t>
            </w:r>
          </w:p>
          <w:p w14:paraId="7DEE730C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конструктивно-технологические признаки деталей, продукции;</w:t>
            </w:r>
          </w:p>
          <w:p w14:paraId="3FC08986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характеристику сырья и продукции дере</w:t>
            </w:r>
            <w:r>
              <w:rPr>
                <w:rFonts w:ascii="Times New Roman" w:hAnsi="Times New Roman"/>
                <w:sz w:val="24"/>
              </w:rPr>
              <w:t>вообрабатывающих производств;</w:t>
            </w:r>
          </w:p>
          <w:p w14:paraId="58689E63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физико-механические свойства сырья и материалов;</w:t>
            </w:r>
          </w:p>
          <w:p w14:paraId="40912B75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отработки конструкции детали на технологичность;</w:t>
            </w:r>
          </w:p>
          <w:p w14:paraId="1C3D0C23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гидротермической обработки и консервирования древесины;</w:t>
            </w:r>
          </w:p>
          <w:p w14:paraId="6D074C04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режущих инструментов;</w:t>
            </w:r>
          </w:p>
          <w:p w14:paraId="4BFC2339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тер</w:t>
            </w:r>
            <w:r>
              <w:rPr>
                <w:rFonts w:ascii="Times New Roman" w:hAnsi="Times New Roman"/>
                <w:sz w:val="24"/>
              </w:rPr>
              <w:t>модинамики, гидростатики и гидродинамики;</w:t>
            </w:r>
          </w:p>
          <w:p w14:paraId="22E01F98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элементы, принцип работы гидро- и </w:t>
            </w:r>
            <w:r>
              <w:rPr>
                <w:rFonts w:ascii="Times New Roman" w:hAnsi="Times New Roman"/>
                <w:sz w:val="24"/>
              </w:rPr>
              <w:lastRenderedPageBreak/>
              <w:t>пневмопривода;</w:t>
            </w:r>
          </w:p>
          <w:p w14:paraId="0B28D48D" w14:textId="77777777" w:rsidR="007D3DCC" w:rsidRDefault="0054771A">
            <w:r>
              <w:rPr>
                <w:rFonts w:ascii="Times New Roman" w:hAnsi="Times New Roman"/>
                <w:sz w:val="24"/>
              </w:rPr>
              <w:t xml:space="preserve">- основные способы теплообмена, принцип работы </w:t>
            </w:r>
            <w:proofErr w:type="spellStart"/>
            <w:r>
              <w:rPr>
                <w:rFonts w:ascii="Times New Roman" w:hAnsi="Times New Roman"/>
                <w:sz w:val="24"/>
              </w:rPr>
              <w:t>пневмо</w:t>
            </w:r>
            <w:proofErr w:type="spellEnd"/>
            <w:r>
              <w:rPr>
                <w:rFonts w:ascii="Times New Roman" w:hAnsi="Times New Roman"/>
                <w:sz w:val="24"/>
              </w:rPr>
              <w:t>- и гидропривода технологического оборудования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DFE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реализации технологических процессов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деревообрабатывающих про</w:t>
            </w:r>
            <w:r>
              <w:rPr>
                <w:rFonts w:ascii="Times New Roman" w:hAnsi="Times New Roman"/>
                <w:sz w:val="24"/>
              </w:rPr>
              <w:t>изводств;</w:t>
            </w:r>
          </w:p>
          <w:p w14:paraId="1090104A" w14:textId="77777777" w:rsidR="007D3DCC" w:rsidRDefault="0054771A">
            <w:r>
              <w:rPr>
                <w:rFonts w:ascii="Times New Roman" w:hAnsi="Times New Roman"/>
                <w:sz w:val="24"/>
              </w:rPr>
              <w:t>- эксплуатации технологического оборудования</w:t>
            </w:r>
          </w:p>
        </w:tc>
      </w:tr>
      <w:tr w:rsidR="007D3DCC" w14:paraId="7E5F00F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629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144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поддерживать ритмичную работу технологического оборудования в соответствии с требованиями правил эксплуатации;</w:t>
            </w:r>
          </w:p>
          <w:p w14:paraId="662134BD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контроль за соблюдением технологической дисциплины по </w:t>
            </w:r>
            <w:r>
              <w:rPr>
                <w:rFonts w:ascii="Times New Roman" w:hAnsi="Times New Roman"/>
                <w:sz w:val="24"/>
              </w:rPr>
              <w:t>стадиям технологического процесса;</w:t>
            </w:r>
          </w:p>
          <w:p w14:paraId="22F128DB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потребность режущего инструмента, производительность оборудования, определять его загрузку;</w:t>
            </w:r>
          </w:p>
          <w:p w14:paraId="18B91488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и проверять величину припусков и размеров заготовок;</w:t>
            </w:r>
          </w:p>
          <w:p w14:paraId="0F555703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способы обработки поверхностей и на</w:t>
            </w:r>
            <w:r>
              <w:rPr>
                <w:rFonts w:ascii="Times New Roman" w:hAnsi="Times New Roman"/>
                <w:sz w:val="24"/>
              </w:rPr>
              <w:t>значать технологические базы;</w:t>
            </w:r>
          </w:p>
          <w:p w14:paraId="57F7CB01" w14:textId="77777777" w:rsidR="007D3DCC" w:rsidRDefault="0054771A">
            <w:r>
              <w:rPr>
                <w:rFonts w:ascii="Times New Roman" w:hAnsi="Times New Roman"/>
                <w:sz w:val="24"/>
              </w:rPr>
              <w:t>- рассчитывать нормы времени и анализировать эффективность использования рабочего времени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3D90D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классификацию, принцип работы технологического оборудования;</w:t>
            </w:r>
          </w:p>
          <w:p w14:paraId="581AB2F2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станочных приспособлений;</w:t>
            </w:r>
          </w:p>
          <w:p w14:paraId="134FC4FC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 наладки оборуд</w:t>
            </w:r>
            <w:r>
              <w:rPr>
                <w:rFonts w:ascii="Times New Roman" w:hAnsi="Times New Roman"/>
                <w:sz w:val="24"/>
              </w:rPr>
              <w:t>ования, приспособлений режущего инструмента;</w:t>
            </w:r>
          </w:p>
          <w:p w14:paraId="7644AD91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устройство, принцип действия, характеристики и область применения элементов автоматики;</w:t>
            </w:r>
          </w:p>
          <w:p w14:paraId="43C39274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об управлении технологическими процессами в отрасли;</w:t>
            </w:r>
          </w:p>
          <w:p w14:paraId="40D652DE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алгоритмов автоматического управ</w:t>
            </w:r>
            <w:r>
              <w:rPr>
                <w:rFonts w:ascii="Times New Roman" w:hAnsi="Times New Roman"/>
                <w:sz w:val="24"/>
              </w:rPr>
              <w:t>ления технологическими операциями;</w:t>
            </w:r>
          </w:p>
          <w:p w14:paraId="7935E99C" w14:textId="77777777" w:rsidR="007D3DCC" w:rsidRDefault="0054771A">
            <w:r>
              <w:rPr>
                <w:rFonts w:ascii="Times New Roman" w:hAnsi="Times New Roman"/>
                <w:sz w:val="24"/>
              </w:rPr>
              <w:t>- признаки соответствия рабочего места требованиям, определяющим эффективное использование оборудования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F325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технологических расчетов оборудования, расхода сырья и материалов, в том числе, с учетом концепции береж</w:t>
            </w:r>
            <w:r>
              <w:rPr>
                <w:rFonts w:ascii="Times New Roman" w:hAnsi="Times New Roman"/>
                <w:sz w:val="24"/>
              </w:rPr>
              <w:t>ливого производства;</w:t>
            </w:r>
          </w:p>
          <w:p w14:paraId="2A2F9474" w14:textId="77777777" w:rsidR="007D3DCC" w:rsidRDefault="0054771A">
            <w:r>
              <w:rPr>
                <w:rFonts w:ascii="Times New Roman" w:hAnsi="Times New Roman"/>
                <w:sz w:val="24"/>
              </w:rPr>
              <w:t>- осуществления контроля ведения технологического процесса с учетом концепции бережливого производства</w:t>
            </w:r>
          </w:p>
        </w:tc>
      </w:tr>
      <w:tr w:rsidR="007D3DCC" w14:paraId="7DFEA98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702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389A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качества на всех этапах технологического процесса изготовления продукции;</w:t>
            </w:r>
          </w:p>
          <w:p w14:paraId="70C84602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условия со</w:t>
            </w:r>
            <w:r>
              <w:rPr>
                <w:rFonts w:ascii="Times New Roman" w:hAnsi="Times New Roman"/>
                <w:sz w:val="24"/>
              </w:rPr>
              <w:t>блюдения норм охраны труда, техники безопасности и пожарной безопасности;</w:t>
            </w:r>
          </w:p>
          <w:p w14:paraId="4E32A14E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экологический риск и оценивать ущерб </w:t>
            </w:r>
            <w:r>
              <w:rPr>
                <w:rFonts w:ascii="Times New Roman" w:hAnsi="Times New Roman"/>
                <w:sz w:val="24"/>
              </w:rPr>
              <w:lastRenderedPageBreak/>
              <w:t>окружающей среде;</w:t>
            </w:r>
          </w:p>
          <w:p w14:paraId="0762FA71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мероприятия, обеспечивающие безопасные условия труда;</w:t>
            </w:r>
          </w:p>
          <w:p w14:paraId="7B2E7100" w14:textId="77777777" w:rsidR="007D3DCC" w:rsidRDefault="0054771A">
            <w:r>
              <w:rPr>
                <w:rFonts w:ascii="Times New Roman" w:hAnsi="Times New Roman"/>
                <w:sz w:val="24"/>
              </w:rPr>
              <w:t>- проводить анализ травмоопасных и вредных фа</w:t>
            </w:r>
            <w:r>
              <w:rPr>
                <w:rFonts w:ascii="Times New Roman" w:hAnsi="Times New Roman"/>
                <w:sz w:val="24"/>
              </w:rPr>
              <w:t>кторов в сфере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16CB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 определению пороков и дефектов обработки в пилопродукции;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виды технологического брака и способы его предупреждения;</w:t>
            </w:r>
          </w:p>
          <w:p w14:paraId="2E214516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показатели качества продукции;</w:t>
            </w:r>
          </w:p>
          <w:p w14:paraId="4D642094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контроля качества продукции;</w:t>
            </w:r>
          </w:p>
          <w:p w14:paraId="1542A177" w14:textId="77777777" w:rsidR="007D3DCC" w:rsidRDefault="0054771A">
            <w:r>
              <w:rPr>
                <w:rFonts w:ascii="Times New Roman" w:hAnsi="Times New Roman"/>
                <w:sz w:val="24"/>
              </w:rPr>
              <w:t>- методы и сред</w:t>
            </w:r>
            <w:r>
              <w:rPr>
                <w:rFonts w:ascii="Times New Roman" w:hAnsi="Times New Roman"/>
                <w:sz w:val="24"/>
              </w:rPr>
              <w:t xml:space="preserve">ства защиты от опасных и </w:t>
            </w:r>
            <w:r>
              <w:rPr>
                <w:rFonts w:ascii="Times New Roman" w:hAnsi="Times New Roman"/>
                <w:sz w:val="24"/>
              </w:rPr>
              <w:lastRenderedPageBreak/>
              <w:t>вредных производственных факторов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0196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проведения анализа возникновения дефектов и брака продукции с разработкой мероприятий по их предупреждению</w:t>
            </w:r>
          </w:p>
        </w:tc>
      </w:tr>
    </w:tbl>
    <w:p w14:paraId="2DBAE901" w14:textId="77777777" w:rsidR="007D3DCC" w:rsidRDefault="007D3DCC">
      <w:pPr>
        <w:ind w:firstLine="709"/>
        <w:rPr>
          <w:rFonts w:ascii="Times New Roman" w:hAnsi="Times New Roman"/>
          <w:sz w:val="24"/>
        </w:rPr>
      </w:pPr>
    </w:p>
    <w:p w14:paraId="76898521" w14:textId="77777777" w:rsidR="007D3DCC" w:rsidRDefault="0054771A">
      <w:pPr>
        <w:pStyle w:val="1d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4C544EB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 xml:space="preserve">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76"/>
      </w:tblGrid>
      <w:tr w:rsidR="007D3DCC" w14:paraId="291A9A5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19DA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9BE9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DC2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D3DCC" w14:paraId="1118E3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FAABB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5D1CE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E87B5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</w:tr>
      <w:tr w:rsidR="007D3DCC" w14:paraId="4003EE9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2E672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F4EDF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1A857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D3DCC" w14:paraId="64E89A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500A7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6F2C9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D0D6C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7610D4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0E960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E6F5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321A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7D3DCC" w14:paraId="494A019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48A5D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D1A14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E5AB1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D3DCC" w14:paraId="40BFAD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B7D55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3F54E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6797D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7D3DCC" w14:paraId="2DD8CC2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16E2A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BEB5E" w14:textId="77777777" w:rsidR="007D3DCC" w:rsidRDefault="007D3DCC"/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5223" w14:textId="77777777" w:rsidR="007D3DCC" w:rsidRDefault="007D3DCC"/>
        </w:tc>
      </w:tr>
      <w:tr w:rsidR="007D3DCC" w14:paraId="7C769B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CB9EC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970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796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0EBE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538</w:t>
            </w:r>
          </w:p>
        </w:tc>
      </w:tr>
    </w:tbl>
    <w:p w14:paraId="6D298917" w14:textId="77777777" w:rsidR="007D3DCC" w:rsidRDefault="007D3DCC">
      <w:pPr>
        <w:rPr>
          <w:rFonts w:ascii="Times New Roman" w:hAnsi="Times New Roman"/>
          <w:i/>
          <w:sz w:val="24"/>
        </w:rPr>
      </w:pPr>
    </w:p>
    <w:p w14:paraId="6D7D2460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3845"/>
        <w:gridCol w:w="900"/>
        <w:gridCol w:w="531"/>
        <w:gridCol w:w="635"/>
        <w:gridCol w:w="562"/>
        <w:gridCol w:w="422"/>
        <w:gridCol w:w="476"/>
        <w:gridCol w:w="420"/>
        <w:gridCol w:w="600"/>
      </w:tblGrid>
      <w:tr w:rsidR="007D3DCC" w14:paraId="61ACC289" w14:textId="77777777">
        <w:trPr>
          <w:trHeight w:val="3271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5BCD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BB16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1F52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076EF2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33811F4" w14:textId="77777777" w:rsidR="007D3DCC" w:rsidRDefault="0054771A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15A7E4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D69F09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Курсовая </w:t>
            </w:r>
            <w:r>
              <w:rPr>
                <w:rFonts w:ascii="Times New Roman" w:hAnsi="Times New Roman"/>
              </w:rPr>
              <w:t>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9FE181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29AE568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B5FB4ED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D3DCC" w14:paraId="71CB9F77" w14:textId="77777777">
        <w:trPr>
          <w:trHeight w:val="7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E4D3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516F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06E8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EE96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09D772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AF9EB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8D7A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6ABE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CDEABE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B34E31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D3DCC" w14:paraId="1A4E872A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8720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1.2</w:t>
            </w:r>
          </w:p>
          <w:p w14:paraId="5499A9DF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A24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Технологические процессы деревообрабатывающих производств по </w:t>
            </w:r>
            <w:r>
              <w:rPr>
                <w:rFonts w:ascii="Times New Roman" w:hAnsi="Times New Roman"/>
              </w:rPr>
              <w:t xml:space="preserve">всем этапам изготовления продукции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8EE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270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141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146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E3386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B77B" w14:textId="77777777" w:rsidR="007D3DCC" w:rsidRDefault="0054771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C62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58D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53794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5FBFD0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18210855" w14:textId="77777777">
        <w:trPr>
          <w:trHeight w:val="1009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03F7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</w:t>
            </w:r>
          </w:p>
          <w:p w14:paraId="1C38ECEE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623E7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Выполнение технологических расчетов оборудования, расхода сырья и материалов.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2CA8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1DC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64E86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AF8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AE7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4F6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CA9DD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1664AD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26D549FB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634B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1.4</w:t>
            </w:r>
          </w:p>
          <w:p w14:paraId="087319DA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37F5C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Контроль качества продукции деревообрабатывающего производства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CAF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E1D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51BDA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0F8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8A8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7C58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88F5E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DEEF6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4F557368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EA57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1.2, 1.3, 1.4</w:t>
            </w:r>
          </w:p>
          <w:p w14:paraId="62C1E25F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3D63" w14:textId="77777777" w:rsidR="007D3DCC" w:rsidRDefault="0054771A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E7DD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EE8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6F00A4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86060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164A0C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237BE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</w:tr>
      <w:tr w:rsidR="007D3DCC" w14:paraId="32E18BC0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4DDA" w14:textId="77777777" w:rsidR="007D3DCC" w:rsidRDefault="007D3DCC">
            <w:pPr>
              <w:rPr>
                <w:rFonts w:ascii="Times New Roman" w:hAnsi="Times New Roman"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5B57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0CD2" w14:textId="77777777" w:rsidR="007D3DCC" w:rsidRDefault="007D3DCC"/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DA391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28ABE5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4F34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863DA9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F81F9B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7D3DCC" w14:paraId="7F6F33E0" w14:textId="77777777">
        <w:trPr>
          <w:trHeight w:val="21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03C5" w14:textId="77777777" w:rsidR="007D3DCC" w:rsidRDefault="007D3DC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46D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F792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796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A3F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538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D9DB0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524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0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D17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16B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5FBC8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CF800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</w:tr>
    </w:tbl>
    <w:p w14:paraId="68262670" w14:textId="77777777" w:rsidR="007D3DCC" w:rsidRDefault="0054771A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D3DCC" w14:paraId="36414C01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7F84" w14:textId="77777777" w:rsidR="007D3DCC" w:rsidRDefault="005477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A2DA" w14:textId="77777777" w:rsidR="007D3DCC" w:rsidRDefault="0054771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/>
              </w:rPr>
              <w:t xml:space="preserve"> курсовой проект (работа)</w:t>
            </w:r>
          </w:p>
        </w:tc>
      </w:tr>
      <w:tr w:rsidR="007D3DCC" w14:paraId="5D2BBFB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8ECB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  <w:b/>
              </w:rPr>
              <w:t xml:space="preserve">Технологические процессы деревообрабатывающих производств по всем этапам изготовления продукции (270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62F9EB52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8B46" w14:textId="77777777" w:rsidR="007D3DCC" w:rsidRDefault="0054771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МДКн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01.01 Технологические процессы деревообрабатывающих производств по всем этапам изготовления продукции</w:t>
            </w:r>
          </w:p>
        </w:tc>
      </w:tr>
      <w:tr w:rsidR="007D3DCC" w14:paraId="6A175BE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A266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1.1. Основы</w:t>
            </w:r>
            <w:r>
              <w:rPr>
                <w:rFonts w:ascii="Times New Roman" w:hAnsi="Times New Roman"/>
                <w:b/>
              </w:rPr>
              <w:t xml:space="preserve"> теории резания древесины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F554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3BF0F06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66B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6F9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 о процессе резания древесины</w:t>
            </w:r>
          </w:p>
        </w:tc>
      </w:tr>
      <w:tr w:rsidR="007D3DCC" w14:paraId="7B4F5DF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DB7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FB0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Определение линейных и угловых параметров инструментов</w:t>
            </w:r>
          </w:p>
        </w:tc>
      </w:tr>
      <w:tr w:rsidR="007D3DCC" w14:paraId="7D7F05E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ED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81CA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Виды станочного резания</w:t>
            </w:r>
          </w:p>
        </w:tc>
      </w:tr>
      <w:tr w:rsidR="007D3DCC" w14:paraId="12C5D35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8E3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8E3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Классификация процессов сложного станочного резания</w:t>
            </w:r>
          </w:p>
        </w:tc>
      </w:tr>
      <w:tr w:rsidR="007D3DCC" w14:paraId="6E8DDAE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886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467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Пиление рамными, ленточными и круглыми пилами</w:t>
            </w:r>
          </w:p>
        </w:tc>
      </w:tr>
      <w:tr w:rsidR="007D3DCC" w14:paraId="30DCBEC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058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0D0F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60F9866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196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5B97" w14:textId="77777777" w:rsidR="007D3DCC" w:rsidRDefault="0054771A">
            <w:pPr>
              <w:ind w:left="3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№1 Изучение видов сложного резания</w:t>
            </w:r>
          </w:p>
        </w:tc>
      </w:tr>
      <w:tr w:rsidR="007D3DCC" w14:paraId="73383327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C90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1DE07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 Изучение процесса стружкообразования</w:t>
            </w:r>
          </w:p>
        </w:tc>
      </w:tr>
      <w:tr w:rsidR="007D3DCC" w14:paraId="1DFDF3B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52C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7A6F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№3 </w:t>
            </w:r>
            <w:r>
              <w:rPr>
                <w:rFonts w:ascii="Times New Roman" w:hAnsi="Times New Roman"/>
              </w:rPr>
              <w:t>Изучение видов резания по ориентации волокон древесины</w:t>
            </w:r>
          </w:p>
        </w:tc>
      </w:tr>
      <w:tr w:rsidR="007D3DCC" w14:paraId="60B7F30A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184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F5E7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№4 Изучение стружкообразования при продольном резании</w:t>
            </w:r>
          </w:p>
        </w:tc>
      </w:tr>
      <w:tr w:rsidR="007D3DCC" w14:paraId="754DC60E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B17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C964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№5 Изучение стружкообразования при торцовом резании</w:t>
            </w:r>
          </w:p>
        </w:tc>
      </w:tr>
      <w:tr w:rsidR="007D3DCC" w14:paraId="55AE94A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03F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9F95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№6 Изучение влияния </w:t>
            </w:r>
            <w:r>
              <w:rPr>
                <w:rFonts w:ascii="Times New Roman" w:hAnsi="Times New Roman"/>
              </w:rPr>
              <w:t>различных факторов на силу резания</w:t>
            </w:r>
          </w:p>
        </w:tc>
      </w:tr>
      <w:tr w:rsidR="007D3DCC" w14:paraId="704737C7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D12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A13D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№7 Определение режима пиления круглыми пилами</w:t>
            </w:r>
          </w:p>
        </w:tc>
      </w:tr>
      <w:tr w:rsidR="007D3DCC" w14:paraId="13087DA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BAF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9952C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№8 Определение режима пиления рамными пилами</w:t>
            </w:r>
          </w:p>
        </w:tc>
      </w:tr>
      <w:tr w:rsidR="007D3DCC" w14:paraId="236FBADE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F4D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3CA2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72E39E4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7D3DCC" w14:paraId="7F2C2634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A4BA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Инструмент для лесопильного производства</w:t>
            </w:r>
          </w:p>
          <w:p w14:paraId="669C3162" w14:textId="77777777" w:rsidR="007D3DCC" w:rsidRDefault="007D3DCC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F7730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25E6BBF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9AD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A1C9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 о дереворежущих инструментах</w:t>
            </w:r>
          </w:p>
        </w:tc>
      </w:tr>
      <w:tr w:rsidR="007D3DCC" w14:paraId="6DB301C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018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ED2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Пилы рамные. Конструкция</w:t>
            </w:r>
          </w:p>
        </w:tc>
      </w:tr>
      <w:tr w:rsidR="007D3DCC" w14:paraId="3C6F0B7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44F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2E1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Подготовка и установка рамных пил</w:t>
            </w:r>
          </w:p>
        </w:tc>
      </w:tr>
      <w:tr w:rsidR="007D3DCC" w14:paraId="40A6AAD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53B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162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Пилы ленточные. Констру</w:t>
            </w:r>
            <w:r>
              <w:rPr>
                <w:rFonts w:ascii="Times New Roman" w:hAnsi="Times New Roman"/>
              </w:rPr>
              <w:t>кция</w:t>
            </w:r>
          </w:p>
        </w:tc>
      </w:tr>
      <w:tr w:rsidR="007D3DCC" w14:paraId="569A228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DD6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126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Пилы круглые, дисковые. Конструкция</w:t>
            </w:r>
          </w:p>
        </w:tc>
      </w:tr>
      <w:tr w:rsidR="007D3DCC" w14:paraId="4F6DDDB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B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619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Фрезы. Классификация и конструкция</w:t>
            </w:r>
          </w:p>
        </w:tc>
      </w:tr>
      <w:tr w:rsidR="007D3DCC" w14:paraId="20433DBC" w14:textId="77777777">
        <w:trPr>
          <w:trHeight w:val="2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7DD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C4C98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243CF6B8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18F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49A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Практическая работа №9 Проверка качества и точности рамных пил, их соответствие ГОСТ</w:t>
            </w:r>
          </w:p>
        </w:tc>
      </w:tr>
      <w:tr w:rsidR="007D3DCC" w14:paraId="7485F019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C34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DA0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№10</w:t>
            </w:r>
            <w:r>
              <w:rPr>
                <w:rFonts w:ascii="Times New Roman" w:hAnsi="Times New Roman"/>
              </w:rPr>
              <w:t xml:space="preserve"> Проверка качества и точности круглых пил, их соответствие ГОСТ</w:t>
            </w:r>
          </w:p>
        </w:tc>
      </w:tr>
      <w:tr w:rsidR="007D3DCC" w14:paraId="3C62F0EE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E51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A6D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№11 Проверка качества и точности фрез, их соответствие ГОСТ</w:t>
            </w:r>
          </w:p>
        </w:tc>
      </w:tr>
      <w:tr w:rsidR="007D3DCC" w14:paraId="395663AE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BE5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EE5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№12 Изучение приемов подготовки и установки рамных пил</w:t>
            </w:r>
          </w:p>
        </w:tc>
      </w:tr>
      <w:tr w:rsidR="007D3DCC" w14:paraId="01F571C2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E44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380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№13 В</w:t>
            </w:r>
            <w:r>
              <w:rPr>
                <w:rFonts w:ascii="Times New Roman" w:hAnsi="Times New Roman"/>
              </w:rPr>
              <w:t>лияние подготовки рамной пилы на качество поверхности пиломатериалов</w:t>
            </w:r>
          </w:p>
        </w:tc>
      </w:tr>
      <w:tr w:rsidR="007D3DCC" w14:paraId="146380C4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C87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3E6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№14 Изучение факторов, влияющих на качество поверхности доски при пилении круглыми и ленточными пилами</w:t>
            </w:r>
          </w:p>
        </w:tc>
      </w:tr>
      <w:tr w:rsidR="007D3DCC" w14:paraId="5E9F083E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964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E8A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№15 Выбор фрез для обработки разл</w:t>
            </w:r>
            <w:r>
              <w:rPr>
                <w:rFonts w:ascii="Times New Roman" w:hAnsi="Times New Roman"/>
              </w:rPr>
              <w:t>ичных поверхностей</w:t>
            </w:r>
          </w:p>
        </w:tc>
      </w:tr>
      <w:tr w:rsidR="007D3DCC" w14:paraId="322F139A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12B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7727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№16 Контроль качества подготовки фрез</w:t>
            </w:r>
          </w:p>
        </w:tc>
      </w:tr>
      <w:tr w:rsidR="007D3DCC" w14:paraId="03409A76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C2A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AB53FE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C1EA27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04119181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4E7F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Рабочие процессы </w:t>
            </w:r>
            <w:r>
              <w:rPr>
                <w:rFonts w:ascii="Times New Roman" w:hAnsi="Times New Roman"/>
                <w:b/>
              </w:rPr>
              <w:t>деревообрабатывающих машин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3A4FBC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2E50760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A9C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F03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рабочих процессах машин</w:t>
            </w:r>
          </w:p>
        </w:tc>
      </w:tr>
      <w:tr w:rsidR="007D3DCC" w14:paraId="35487AF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7F1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CCE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эксплуатация дереворежущего инструмента</w:t>
            </w:r>
          </w:p>
        </w:tc>
      </w:tr>
      <w:tr w:rsidR="007D3DCC" w14:paraId="3141FB4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D5F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E06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оборудовании лесопильных и деревообрабатывающих производств</w:t>
            </w:r>
          </w:p>
        </w:tc>
      </w:tr>
      <w:tr w:rsidR="007D3DCC" w14:paraId="0FECA31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86F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B59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лесопильной рамы. </w:t>
            </w:r>
            <w:r>
              <w:rPr>
                <w:rFonts w:ascii="Times New Roman" w:hAnsi="Times New Roman"/>
              </w:rPr>
              <w:t>Подготовка и установка рамных пил к работе.</w:t>
            </w:r>
          </w:p>
        </w:tc>
      </w:tr>
      <w:tr w:rsidR="007D3DCC" w14:paraId="49EE490B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94C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0425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Настройка и наладка лесопильной рамы перед работой</w:t>
            </w:r>
          </w:p>
        </w:tc>
      </w:tr>
      <w:tr w:rsidR="007D3DCC" w14:paraId="79DB81F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F65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906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Выверка лесопильной элементов лесопильной рамы к работе</w:t>
            </w:r>
          </w:p>
        </w:tc>
      </w:tr>
      <w:tr w:rsidR="007D3DCC" w14:paraId="780C9E8C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0CA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D143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конструкции круглопильных станков</w:t>
            </w:r>
          </w:p>
        </w:tc>
      </w:tr>
      <w:tr w:rsidR="007D3DCC" w14:paraId="1942B68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5FA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D6F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Наладка круглопильных станков для поперечной и </w:t>
            </w:r>
            <w:r>
              <w:rPr>
                <w:rFonts w:ascii="Times New Roman" w:hAnsi="Times New Roman"/>
              </w:rPr>
              <w:t>смешанной распиловки</w:t>
            </w:r>
          </w:p>
        </w:tc>
      </w:tr>
      <w:tr w:rsidR="007D3DCC" w14:paraId="31A26D6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AD3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C07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ленточнопильном оборудовании</w:t>
            </w:r>
          </w:p>
        </w:tc>
      </w:tr>
      <w:tr w:rsidR="007D3DCC" w14:paraId="0AAFC72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E04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AECEB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044B0D3C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8CC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0092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№17 Выбор операции для обработки заданного изделия из древесины</w:t>
            </w:r>
          </w:p>
        </w:tc>
      </w:tr>
      <w:tr w:rsidR="007D3DCC" w14:paraId="4137260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6CE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6C9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№18 Разработка </w:t>
            </w:r>
            <w:r>
              <w:rPr>
                <w:rFonts w:ascii="Times New Roman" w:hAnsi="Times New Roman"/>
              </w:rPr>
              <w:t>технологического процесса изделия из древесины</w:t>
            </w:r>
          </w:p>
        </w:tc>
      </w:tr>
      <w:tr w:rsidR="007D3DCC" w14:paraId="2F13E5B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F61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ADC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№19 Распределение вспомогательных операций при изготовлении деталей</w:t>
            </w:r>
          </w:p>
        </w:tc>
      </w:tr>
      <w:tr w:rsidR="007D3DCC" w14:paraId="3241B5C7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4E3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F73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№20 Учет и контроль размеров и качества деталей</w:t>
            </w:r>
          </w:p>
        </w:tc>
      </w:tr>
      <w:tr w:rsidR="007D3DCC" w14:paraId="172C5FE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6C3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049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№21 Разработка схемы </w:t>
            </w:r>
            <w:r>
              <w:rPr>
                <w:rFonts w:ascii="Times New Roman" w:hAnsi="Times New Roman"/>
              </w:rPr>
              <w:t>производственного потока</w:t>
            </w:r>
          </w:p>
        </w:tc>
      </w:tr>
      <w:tr w:rsidR="007D3DCC" w14:paraId="6B11D29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2AD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FD0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№22 Расчет площади для изготовления продукции</w:t>
            </w:r>
          </w:p>
        </w:tc>
      </w:tr>
      <w:tr w:rsidR="007D3DCC" w14:paraId="6B25311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4EB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D843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№23 Составление логистической схемы для перемещения полуфабрикатов и готовой продукции</w:t>
            </w:r>
          </w:p>
        </w:tc>
      </w:tr>
      <w:tr w:rsidR="007D3DCC" w14:paraId="56B426E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A27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A77FD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2219E6B3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555E7C00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8AB8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Оборудование лесопильного производства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44A444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2D077ED7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E7C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F76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Окорка. Изучение конструкции окорочных станков</w:t>
            </w:r>
          </w:p>
        </w:tc>
      </w:tr>
      <w:tr w:rsidR="007D3DCC" w14:paraId="60BA6C9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D61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53D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Пиление рамными пилами. Изучение конструкции </w:t>
            </w:r>
            <w:r>
              <w:rPr>
                <w:rFonts w:ascii="Times New Roman" w:hAnsi="Times New Roman"/>
              </w:rPr>
              <w:t>лесопильных рам</w:t>
            </w:r>
          </w:p>
        </w:tc>
      </w:tr>
      <w:tr w:rsidR="007D3DCC" w14:paraId="23DE0F89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AE4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F10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Пиление ленточными пилами. Изучение конструкции ленточнопильных станков</w:t>
            </w:r>
          </w:p>
        </w:tc>
      </w:tr>
      <w:tr w:rsidR="007D3DCC" w14:paraId="16A7F31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BAC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82F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Пиление круглыми пилами. Изучение конструкции круглопильных станков.</w:t>
            </w:r>
          </w:p>
        </w:tc>
      </w:tr>
      <w:tr w:rsidR="007D3DCC" w14:paraId="19092EB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2CB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67C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Фрезерно-пильные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фрезеро</w:t>
            </w:r>
            <w:proofErr w:type="spellEnd"/>
            <w:r>
              <w:rPr>
                <w:rFonts w:ascii="Times New Roman" w:hAnsi="Times New Roman"/>
              </w:rPr>
              <w:t>-брусующие, станки и агрегаты</w:t>
            </w:r>
          </w:p>
        </w:tc>
      </w:tr>
      <w:tr w:rsidR="007D3DCC" w14:paraId="67C46A4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963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B7B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Фрезерно-обрезные станки </w:t>
            </w:r>
          </w:p>
        </w:tc>
      </w:tr>
      <w:tr w:rsidR="007D3DCC" w14:paraId="07D48B7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34D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D9FB5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7D3DCC" w14:paraId="4E6625A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39B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7FF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№24. Изучение кинематической схемы окорочного станка ОК – 63 М</w:t>
            </w:r>
          </w:p>
        </w:tc>
      </w:tr>
      <w:tr w:rsidR="007D3DCC" w14:paraId="01ECDDF9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6C9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24F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№25</w:t>
            </w:r>
            <w:r>
              <w:rPr>
                <w:rFonts w:ascii="Times New Roman" w:hAnsi="Times New Roman"/>
              </w:rPr>
              <w:t xml:space="preserve"> Изучение кинематической схемы 2-х этажной лесопильной рамы</w:t>
            </w:r>
          </w:p>
        </w:tc>
      </w:tr>
      <w:tr w:rsidR="007D3DCC" w14:paraId="4D598A4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47A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078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№26 Изучение кинематической схемы ленточнопильного станка ЛС</w:t>
            </w:r>
          </w:p>
        </w:tc>
      </w:tr>
      <w:tr w:rsidR="007D3DCC" w14:paraId="418AE55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DE3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FC95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№27 Изучение кинематической схемы многопильного станка </w:t>
            </w:r>
          </w:p>
        </w:tc>
      </w:tr>
      <w:tr w:rsidR="007D3DCC" w14:paraId="4CA478A9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2E4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DE7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№28 Изучение </w:t>
            </w:r>
            <w:r>
              <w:rPr>
                <w:rFonts w:ascii="Times New Roman" w:hAnsi="Times New Roman"/>
              </w:rPr>
              <w:t>кинематической схемы круглопильных станков</w:t>
            </w:r>
          </w:p>
        </w:tc>
      </w:tr>
      <w:tr w:rsidR="007D3DCC" w14:paraId="4C47C54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C7C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1C1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№29 Подготовка круглопильного станка к работе</w:t>
            </w:r>
          </w:p>
        </w:tc>
      </w:tr>
      <w:tr w:rsidR="007D3DCC" w14:paraId="16D8807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9CA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133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№30 Подготовка и установка фрез на фрезерных станках</w:t>
            </w:r>
          </w:p>
        </w:tc>
      </w:tr>
      <w:tr w:rsidR="007D3DCC" w14:paraId="3045447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703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409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№31</w:t>
            </w:r>
            <w:r>
              <w:rPr>
                <w:rFonts w:ascii="Times New Roman" w:hAnsi="Times New Roman"/>
              </w:rPr>
              <w:t xml:space="preserve"> Изучение кинематической схемы торцовочного станка ЦКБ-40</w:t>
            </w:r>
          </w:p>
        </w:tc>
      </w:tr>
      <w:tr w:rsidR="007D3DCC" w14:paraId="2C39779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428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41398F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34A15F6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17973624" w14:textId="77777777">
        <w:trPr>
          <w:trHeight w:val="20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24B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1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14:paraId="3AC43FA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15CBA19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Изучение способов </w:t>
            </w:r>
            <w:r>
              <w:rPr>
                <w:rFonts w:ascii="Times New Roman" w:hAnsi="Times New Roman"/>
              </w:rPr>
              <w:t xml:space="preserve">хранения сырья на складе круглого леса, его сортировки и подачи в лесопильный цех. </w:t>
            </w:r>
          </w:p>
          <w:p w14:paraId="4003249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Изучение технологий распиловки круглого леса (на лесопильных рамах, ленточнопильных вертикальных и горизонтальных станках, фрезерно-брусующих агрегатных линиях. </w:t>
            </w:r>
          </w:p>
          <w:p w14:paraId="539F0BDE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Сорт</w:t>
            </w:r>
            <w:r>
              <w:rPr>
                <w:rFonts w:ascii="Times New Roman" w:hAnsi="Times New Roman"/>
              </w:rPr>
              <w:t>ировка пиломатериалов по размерам, породам и качеству.</w:t>
            </w:r>
          </w:p>
        </w:tc>
      </w:tr>
      <w:tr w:rsidR="007D3DCC" w14:paraId="1601130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CB89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Выполнение технологических расчетов оборудования, расхода сырья и материалов (218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5A65752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89C0" w14:textId="77777777" w:rsidR="007D3DCC" w:rsidRDefault="0054771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МДКн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01.02 Выполнение технологических расчетов оборудования, расхода сырья и материалов</w:t>
            </w:r>
          </w:p>
        </w:tc>
      </w:tr>
      <w:tr w:rsidR="007D3DCC" w14:paraId="2614675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09F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r>
              <w:rPr>
                <w:rFonts w:ascii="Times New Roman" w:hAnsi="Times New Roman"/>
                <w:b/>
              </w:rPr>
              <w:t>1. Расчет технологического оборудования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C44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20E6B66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6F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8756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Ознакомление с классификацией и типами станков для распиловки круглых лесоматериалов и получение пиломатериалов на различных видах оборудования.</w:t>
            </w:r>
          </w:p>
        </w:tc>
      </w:tr>
      <w:tr w:rsidR="007D3DCC" w14:paraId="21F49C2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3DD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882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Ознакомление с классификацией и типами </w:t>
            </w:r>
            <w:r>
              <w:rPr>
                <w:rFonts w:ascii="Times New Roman" w:hAnsi="Times New Roman"/>
              </w:rPr>
              <w:t>лесопильных рам, многопильных и фрезерных станков</w:t>
            </w:r>
          </w:p>
        </w:tc>
      </w:tr>
      <w:tr w:rsidR="007D3DCC" w14:paraId="1CB57D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8FC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2EE8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лесопильного производства. Классификация и характеристики</w:t>
            </w:r>
          </w:p>
        </w:tc>
      </w:tr>
      <w:tr w:rsidR="007D3DCC" w14:paraId="0CA0FED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A84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795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Сравнительный анализ эффективности применения различного бревнопильного оборудования</w:t>
            </w:r>
          </w:p>
        </w:tc>
      </w:tr>
      <w:tr w:rsidR="007D3DCC" w14:paraId="0347578A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1CF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F504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Оборудование для формирования </w:t>
            </w:r>
            <w:r>
              <w:rPr>
                <w:rFonts w:ascii="Times New Roman" w:hAnsi="Times New Roman"/>
              </w:rPr>
              <w:t>окончательных размеров пилопродукции</w:t>
            </w:r>
          </w:p>
        </w:tc>
      </w:tr>
      <w:tr w:rsidR="007D3DCC" w14:paraId="5485745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EEE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B60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Транспортное оборудование лесопильного оборудования</w:t>
            </w:r>
          </w:p>
        </w:tc>
      </w:tr>
      <w:tr w:rsidR="007D3DCC" w14:paraId="220BBBC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2DD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155F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для переработки кусковых отходов лесопильного производства</w:t>
            </w:r>
          </w:p>
        </w:tc>
      </w:tr>
      <w:tr w:rsidR="007D3DCC" w14:paraId="1D986CF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5D7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FA98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установленном и эффективном бревнопильном оборудовании</w:t>
            </w:r>
          </w:p>
        </w:tc>
      </w:tr>
      <w:tr w:rsidR="007D3DCC" w14:paraId="19A97ED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813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EEA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Агрегатное </w:t>
            </w:r>
            <w:r>
              <w:rPr>
                <w:rFonts w:ascii="Times New Roman" w:hAnsi="Times New Roman"/>
              </w:rPr>
              <w:t>пиление древесины</w:t>
            </w:r>
          </w:p>
        </w:tc>
      </w:tr>
      <w:tr w:rsidR="007D3DCC" w14:paraId="3B4ED49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BF1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019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Спецификация пиловочного сырья по требованиям заказчика</w:t>
            </w:r>
          </w:p>
        </w:tc>
      </w:tr>
      <w:tr w:rsidR="007D3DCC" w14:paraId="6A00DE6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04D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569F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43B901E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5B6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6E0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32. Составление и расчет поставов при распиловке вразвал и с брусовкой.</w:t>
            </w:r>
          </w:p>
        </w:tc>
      </w:tr>
      <w:tr w:rsidR="007D3DCC" w14:paraId="46150F1A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8C7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92B0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33. Расчет производительности лесопильных рам.</w:t>
            </w:r>
          </w:p>
        </w:tc>
      </w:tr>
      <w:tr w:rsidR="007D3DCC" w14:paraId="72763B32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249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E3D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34. Изучение организации рабочих мест основного оборудования и транспортных механизмов лесопильного цеха.</w:t>
            </w:r>
          </w:p>
        </w:tc>
      </w:tr>
      <w:tr w:rsidR="007D3DCC" w14:paraId="431C2A94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E9E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FC6D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35.</w:t>
            </w:r>
            <w:r>
              <w:rPr>
                <w:rFonts w:ascii="Times New Roman" w:hAnsi="Times New Roman"/>
              </w:rPr>
              <w:t xml:space="preserve"> Составление схемы расстановки оборудования</w:t>
            </w:r>
          </w:p>
        </w:tc>
      </w:tr>
      <w:tr w:rsidR="007D3DCC" w14:paraId="26C28EB4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4F0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587A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36. Выполнение сравнительного анализа способов распиловки</w:t>
            </w:r>
          </w:p>
        </w:tc>
      </w:tr>
      <w:tr w:rsidR="007D3DCC" w14:paraId="49A328A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524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735A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 37. Проверка возможности </w:t>
            </w:r>
            <w:proofErr w:type="spellStart"/>
            <w:r>
              <w:rPr>
                <w:rFonts w:ascii="Times New Roman" w:hAnsi="Times New Roman"/>
              </w:rPr>
              <w:t>спецификационного</w:t>
            </w:r>
            <w:proofErr w:type="spellEnd"/>
            <w:r>
              <w:rPr>
                <w:rFonts w:ascii="Times New Roman" w:hAnsi="Times New Roman"/>
              </w:rPr>
              <w:t xml:space="preserve"> задания на выбранном оборудовании</w:t>
            </w:r>
          </w:p>
        </w:tc>
      </w:tr>
      <w:tr w:rsidR="007D3DCC" w14:paraId="6597BB41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83B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85F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</w:t>
            </w:r>
            <w:r>
              <w:rPr>
                <w:rFonts w:ascii="Times New Roman" w:hAnsi="Times New Roman"/>
              </w:rPr>
              <w:t xml:space="preserve"> работа № 38. Расчет оборудования как задача линейного программирования</w:t>
            </w:r>
          </w:p>
        </w:tc>
      </w:tr>
      <w:tr w:rsidR="007D3DCC" w14:paraId="1D180C66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8FB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1C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39. Выполнение сравнительного анализа эффективности применения различного бревнопильного оборудования</w:t>
            </w:r>
          </w:p>
        </w:tc>
      </w:tr>
      <w:tr w:rsidR="007D3DCC" w14:paraId="59A106CB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550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A112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40. Расчет производительности обре</w:t>
            </w:r>
            <w:r>
              <w:rPr>
                <w:rFonts w:ascii="Times New Roman" w:hAnsi="Times New Roman"/>
              </w:rPr>
              <w:t xml:space="preserve">зных станков </w:t>
            </w:r>
          </w:p>
        </w:tc>
      </w:tr>
      <w:tr w:rsidR="007D3DCC" w14:paraId="027B825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7CB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C36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41. Расчет производительности торцовочных станков</w:t>
            </w:r>
          </w:p>
        </w:tc>
      </w:tr>
      <w:tr w:rsidR="007D3DCC" w14:paraId="61CF187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E64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8A92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 42 Расчет необходимого количества оборудования </w:t>
            </w:r>
          </w:p>
        </w:tc>
      </w:tr>
      <w:tr w:rsidR="007D3DCC" w14:paraId="1417B759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3D0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57C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43. Расчет производительности лесопильного цеха</w:t>
            </w:r>
          </w:p>
        </w:tc>
      </w:tr>
      <w:tr w:rsidR="007D3DCC" w14:paraId="425C621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8D3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2BC6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3231FA4E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63A1F07F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11C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2.2. Расчет расхода сырья и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3D29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6C84E4D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209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2FC4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Раскрой пиловочного сырья и выбор оборудования для раскроя</w:t>
            </w:r>
          </w:p>
        </w:tc>
      </w:tr>
      <w:tr w:rsidR="007D3DCC" w14:paraId="1978081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0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9ED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положения теории </w:t>
            </w:r>
            <w:r>
              <w:rPr>
                <w:rFonts w:ascii="Times New Roman" w:hAnsi="Times New Roman"/>
              </w:rPr>
              <w:t xml:space="preserve">раскроя. </w:t>
            </w:r>
          </w:p>
        </w:tc>
      </w:tr>
      <w:tr w:rsidR="007D3DCC" w14:paraId="6BA2E49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B1A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ED51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и способы распиловки бревен.</w:t>
            </w:r>
          </w:p>
        </w:tc>
      </w:tr>
      <w:tr w:rsidR="007D3DCC" w14:paraId="62C6780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8F5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84E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о поставах</w:t>
            </w:r>
          </w:p>
        </w:tc>
      </w:tr>
      <w:tr w:rsidR="007D3DCC" w14:paraId="1070C2CB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7D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D3D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записи поставов</w:t>
            </w:r>
          </w:p>
        </w:tc>
      </w:tr>
      <w:tr w:rsidR="007D3DCC" w14:paraId="6DF677B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A2B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00F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составляемым поставам</w:t>
            </w:r>
          </w:p>
        </w:tc>
      </w:tr>
      <w:tr w:rsidR="007D3DCC" w14:paraId="4E54BBC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8B7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F2D2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Исследования отечественных ученых в теории раскроя пиловочного сырья</w:t>
            </w:r>
          </w:p>
        </w:tc>
      </w:tr>
      <w:tr w:rsidR="007D3DCC" w14:paraId="154810F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0C5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6F8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Раскрой бревен с в</w:t>
            </w:r>
            <w:r>
              <w:rPr>
                <w:rFonts w:ascii="Times New Roman" w:hAnsi="Times New Roman"/>
              </w:rPr>
              <w:t>ыпиловкой одного бруса, двух брусьев, выбор схемы распиловки</w:t>
            </w:r>
          </w:p>
        </w:tc>
      </w:tr>
      <w:tr w:rsidR="007D3DCC" w14:paraId="173A67C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B0C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E262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оптимальных поставов</w:t>
            </w:r>
          </w:p>
        </w:tc>
      </w:tr>
      <w:tr w:rsidR="007D3DCC" w14:paraId="6EB01A2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282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EDC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Сравнительный анализ способов распиловки бревен на необрезные пиломатериалы</w:t>
            </w:r>
          </w:p>
        </w:tc>
      </w:tr>
      <w:tr w:rsidR="007D3DCC" w14:paraId="4666B6A0" w14:textId="77777777">
        <w:trPr>
          <w:trHeight w:val="25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E22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B841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6885C25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FD5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C4EB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44. Сост</w:t>
            </w:r>
            <w:r>
              <w:rPr>
                <w:rFonts w:ascii="Times New Roman" w:hAnsi="Times New Roman"/>
              </w:rPr>
              <w:t>авление схемы и выбор способа распиловки бревен</w:t>
            </w:r>
          </w:p>
        </w:tc>
      </w:tr>
      <w:tr w:rsidR="007D3DCC" w14:paraId="3837B4EF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4BF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EE3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45. Составление плана раскроя сырья. Расчет баланса древесины.</w:t>
            </w:r>
          </w:p>
        </w:tc>
      </w:tr>
      <w:tr w:rsidR="007D3DCC" w14:paraId="4BC09A8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FF7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DBA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46.</w:t>
            </w:r>
            <w:r>
              <w:rPr>
                <w:rFonts w:ascii="Times New Roman" w:hAnsi="Times New Roman"/>
              </w:rPr>
              <w:t xml:space="preserve"> Составление плана раскроя сырья параллельно продольной оси бревен</w:t>
            </w:r>
          </w:p>
        </w:tc>
      </w:tr>
      <w:tr w:rsidR="007D3DCC" w14:paraId="4AE45261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BBC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E59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47. Расчет расхода ширины постава</w:t>
            </w:r>
          </w:p>
        </w:tc>
      </w:tr>
      <w:tr w:rsidR="007D3DCC" w14:paraId="7328346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377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B7F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48. Составление плана раскроя бревен в развал с выпиловкой обрезных досок</w:t>
            </w:r>
          </w:p>
        </w:tc>
      </w:tr>
      <w:tr w:rsidR="007D3DCC" w14:paraId="3A86946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492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A186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49. Расче</w:t>
            </w:r>
            <w:r>
              <w:rPr>
                <w:rFonts w:ascii="Times New Roman" w:hAnsi="Times New Roman"/>
              </w:rPr>
              <w:t>т раскроя бревен с выпиловкой одного и двух брусьев</w:t>
            </w:r>
          </w:p>
        </w:tc>
      </w:tr>
      <w:tr w:rsidR="007D3DCC" w14:paraId="5D0E9B4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6E8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408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50. Расчет оптимальных толщин выпиливаемых бревен</w:t>
            </w:r>
          </w:p>
        </w:tc>
      </w:tr>
      <w:tr w:rsidR="007D3DCC" w14:paraId="3E8B2744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806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D80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51. Расчет производительности оборудования на складе пиловочного сырья. Расчет площади склада.</w:t>
            </w:r>
          </w:p>
        </w:tc>
      </w:tr>
      <w:tr w:rsidR="007D3DCC" w14:paraId="15979349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2C8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F6B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52. Расчет объемного выхода пиломатериалов</w:t>
            </w:r>
          </w:p>
        </w:tc>
      </w:tr>
      <w:tr w:rsidR="007D3DCC" w14:paraId="57D8DE6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06B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D1A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 53. Расчет </w:t>
            </w:r>
            <w:proofErr w:type="spellStart"/>
            <w:r>
              <w:rPr>
                <w:rFonts w:ascii="Times New Roman" w:hAnsi="Times New Roman"/>
              </w:rPr>
              <w:t>спецификационного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посортного</w:t>
            </w:r>
            <w:proofErr w:type="spellEnd"/>
            <w:r>
              <w:rPr>
                <w:rFonts w:ascii="Times New Roman" w:hAnsi="Times New Roman"/>
              </w:rPr>
              <w:t xml:space="preserve"> выхода пиломатериалов</w:t>
            </w:r>
          </w:p>
        </w:tc>
      </w:tr>
      <w:tr w:rsidR="007D3DCC" w14:paraId="7A0B3B8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AEF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379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54. Составление баланса раскроя пиловочного сырья на пилопродукцию</w:t>
            </w:r>
          </w:p>
        </w:tc>
      </w:tr>
      <w:tr w:rsidR="007D3DCC" w14:paraId="410B6F1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A9E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5F2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</w:t>
            </w:r>
            <w:r>
              <w:rPr>
                <w:rFonts w:ascii="Times New Roman" w:hAnsi="Times New Roman"/>
              </w:rPr>
              <w:t>ая работа № 55. Составление плана раскроя пиловочного сырья как задача линейного программирования</w:t>
            </w:r>
          </w:p>
        </w:tc>
      </w:tr>
      <w:tr w:rsidR="007D3DCC" w14:paraId="14918DD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D4F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03C34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7326D22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520D7D8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43F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41077B0E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32A7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2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14:paraId="78C51A9D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C9AF31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Изучение способов хранения сырья на складе круглого леса, его сортировки и подачи в лесопильный цех. </w:t>
            </w:r>
          </w:p>
          <w:p w14:paraId="1F6CB58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Изучение технологий распиловки круглого леса (на лесопильных рамах, ленточнопильных вертикальных и</w:t>
            </w:r>
            <w:r>
              <w:rPr>
                <w:rFonts w:ascii="Times New Roman" w:hAnsi="Times New Roman"/>
              </w:rPr>
              <w:t xml:space="preserve"> горизонтальных станках, фрезерно-брусующих агрегатных линиях. </w:t>
            </w:r>
          </w:p>
          <w:p w14:paraId="287C3B9B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Сортировка пиломатериалов по размерам, породам и качеству.</w:t>
            </w:r>
          </w:p>
        </w:tc>
      </w:tr>
      <w:tr w:rsidR="007D3DCC" w14:paraId="0232E786" w14:textId="77777777">
        <w:trPr>
          <w:trHeight w:val="20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A87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 Контроль качества продукции деревообрабатывающего производства (128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791FCEDE" w14:textId="77777777">
        <w:trPr>
          <w:trHeight w:val="20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A571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МДКн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01.03 Контроль качества </w:t>
            </w:r>
            <w:r>
              <w:rPr>
                <w:rFonts w:ascii="Times New Roman" w:hAnsi="Times New Roman"/>
                <w:b/>
              </w:rPr>
              <w:t>продукции деревообрабатывающего производства</w:t>
            </w:r>
          </w:p>
        </w:tc>
      </w:tr>
      <w:tr w:rsidR="007D3DCC" w14:paraId="3DDD9222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244A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Контроль качества продукции лесопильного производств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8D1EA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025EAE8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F54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415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лесных товаров. Обозначения стандартов. </w:t>
            </w:r>
          </w:p>
        </w:tc>
      </w:tr>
      <w:tr w:rsidR="007D3DCC" w14:paraId="163F166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5DA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4578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Стандартизация лесной продукции.</w:t>
            </w:r>
          </w:p>
        </w:tc>
      </w:tr>
      <w:tr w:rsidR="007D3DCC" w14:paraId="2B41139C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35E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E87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Государственные стандарты. </w:t>
            </w:r>
            <w:r>
              <w:rPr>
                <w:rFonts w:ascii="Times New Roman" w:hAnsi="Times New Roman"/>
              </w:rPr>
              <w:t>Стандарты организаций.</w:t>
            </w:r>
          </w:p>
        </w:tc>
      </w:tr>
      <w:tr w:rsidR="007D3DCC" w14:paraId="753A77F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243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EB9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Европейские стандарты.</w:t>
            </w:r>
          </w:p>
        </w:tc>
      </w:tr>
      <w:tr w:rsidR="007D3DCC" w14:paraId="4DB2F80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423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7CD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стандартов и технических регламентов. </w:t>
            </w:r>
          </w:p>
        </w:tc>
      </w:tr>
      <w:tr w:rsidR="007D3DCC" w14:paraId="0946DF9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461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D19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Сертификация продукции.</w:t>
            </w:r>
          </w:p>
        </w:tc>
      </w:tr>
      <w:tr w:rsidR="007D3DCC" w14:paraId="723B969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1A6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32B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Стандартизация лесоматериалов. Требования к качеству круглых лесоматериалов. </w:t>
            </w:r>
          </w:p>
        </w:tc>
      </w:tr>
      <w:tr w:rsidR="007D3DCC" w14:paraId="446B100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834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40F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требования к лесоматериалам различного назначения. </w:t>
            </w:r>
          </w:p>
        </w:tc>
      </w:tr>
      <w:tr w:rsidR="007D3DCC" w14:paraId="7B55AF9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193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B14B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9463-88, ГОСТ 9462-88, ГОСТ 22299-76 Э, ГОСТ 2292-88, </w:t>
            </w:r>
          </w:p>
        </w:tc>
      </w:tr>
      <w:tr w:rsidR="007D3DCC" w14:paraId="19605F3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96F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4A7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Рекомендации РД-2001-00. Приемка и маркировка</w:t>
            </w:r>
          </w:p>
        </w:tc>
      </w:tr>
      <w:tr w:rsidR="007D3DCC" w14:paraId="35D5D28B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ED9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1766F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2570AB9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FCF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04E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56. Определение породы круглых лесоматериалов</w:t>
            </w:r>
          </w:p>
        </w:tc>
      </w:tr>
      <w:tr w:rsidR="007D3DCC" w14:paraId="2B4B38E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B1D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CFC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57.  Обмер и учет круглых лесоматериалов</w:t>
            </w:r>
          </w:p>
        </w:tc>
      </w:tr>
      <w:tr w:rsidR="007D3DCC" w14:paraId="1D1B7A4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921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B619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58. Определение сортности круглых л</w:t>
            </w:r>
            <w:r>
              <w:rPr>
                <w:rFonts w:ascii="Times New Roman" w:hAnsi="Times New Roman"/>
              </w:rPr>
              <w:t>есоматериалов хвойных пород</w:t>
            </w:r>
          </w:p>
        </w:tc>
      </w:tr>
      <w:tr w:rsidR="007D3DCC" w14:paraId="3E7FFBC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E36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034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59. Определение сортности круглых лесоматериалов экспортного назначения</w:t>
            </w:r>
          </w:p>
        </w:tc>
      </w:tr>
      <w:tr w:rsidR="007D3DCC" w14:paraId="11CB19F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0A7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6D8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60. Применение европейских стандартов при определении сортности круглых лесоматериалов</w:t>
            </w:r>
          </w:p>
        </w:tc>
      </w:tr>
      <w:tr w:rsidR="007D3DCC" w14:paraId="5B967FC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481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96927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</w:t>
            </w:r>
            <w:r>
              <w:rPr>
                <w:rFonts w:ascii="Times New Roman" w:hAnsi="Times New Roman"/>
                <w:b/>
              </w:rPr>
              <w:t>ятельная работа обучающихся</w:t>
            </w:r>
          </w:p>
          <w:p w14:paraId="49D3C0C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6A841202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0962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Контроль качества заготовок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1EBEA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4A98CD1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9A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710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качества пиломатериалов. </w:t>
            </w:r>
          </w:p>
        </w:tc>
      </w:tr>
      <w:tr w:rsidR="007D3DCC" w14:paraId="65C074E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EA5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A0B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пилопродукции.</w:t>
            </w:r>
          </w:p>
        </w:tc>
      </w:tr>
      <w:tr w:rsidR="007D3DCC" w14:paraId="1600DDE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8A2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B18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Размерно-качественные характеристики пиломатериалов и заготовок.</w:t>
            </w:r>
          </w:p>
        </w:tc>
      </w:tr>
      <w:tr w:rsidR="007D3DCC" w14:paraId="28483498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6B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D25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Пороки древесины, термины, определения, методы измерения. </w:t>
            </w:r>
          </w:p>
        </w:tc>
      </w:tr>
      <w:tr w:rsidR="007D3DCC" w14:paraId="46F47704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79E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156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2140-81 «Пороки древесины».</w:t>
            </w:r>
          </w:p>
        </w:tc>
      </w:tr>
      <w:tr w:rsidR="007D3DCC" w14:paraId="5A2BF0E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BEA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E8B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Экспортные пиломатериалы, </w:t>
            </w:r>
          </w:p>
        </w:tc>
      </w:tr>
      <w:tr w:rsidR="007D3DCC" w14:paraId="285FC7E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875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0D3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требования нормативных документов к пилома</w:t>
            </w:r>
            <w:r>
              <w:rPr>
                <w:rFonts w:ascii="Times New Roman" w:hAnsi="Times New Roman"/>
              </w:rPr>
              <w:t>териалам «северной» и «черноморской» сортировки</w:t>
            </w:r>
          </w:p>
        </w:tc>
      </w:tr>
      <w:tr w:rsidR="007D3DCC" w14:paraId="13A9065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EF8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970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 к пиломатериалам экспортным «северной» сортировки</w:t>
            </w:r>
          </w:p>
        </w:tc>
      </w:tr>
      <w:tr w:rsidR="007D3DCC" w14:paraId="6593CD0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274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483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терминологии к скандинавской продукции</w:t>
            </w:r>
          </w:p>
        </w:tc>
      </w:tr>
      <w:tr w:rsidR="007D3DCC" w14:paraId="16EA191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992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66A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26002-83 пиломатериалы хвойных пород «северной» сортировки, </w:t>
            </w:r>
            <w:r>
              <w:rPr>
                <w:rFonts w:ascii="Times New Roman" w:hAnsi="Times New Roman"/>
              </w:rPr>
              <w:t>требования к качеству пиломатериалов.</w:t>
            </w:r>
          </w:p>
        </w:tc>
      </w:tr>
      <w:tr w:rsidR="007D3DCC" w14:paraId="0B45A37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797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C85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Пороки обработки и ограничения пороков обработки в экспортных пиломатериалах</w:t>
            </w:r>
          </w:p>
        </w:tc>
      </w:tr>
      <w:tr w:rsidR="007D3DCC" w14:paraId="0B7A6DD1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ACA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C55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пиломатериалов экспортных «черноморской» сортировки</w:t>
            </w:r>
          </w:p>
        </w:tc>
      </w:tr>
      <w:tr w:rsidR="007D3DCC" w14:paraId="5FC20CE7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A69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F8F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Размерные характеристики и особенности терминологии </w:t>
            </w:r>
            <w:r>
              <w:rPr>
                <w:rFonts w:ascii="Times New Roman" w:hAnsi="Times New Roman"/>
              </w:rPr>
              <w:t>пиломатериалов «черноморской» сортировки</w:t>
            </w:r>
          </w:p>
        </w:tc>
      </w:tr>
      <w:tr w:rsidR="007D3DCC" w14:paraId="3B720B5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D19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2EE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сортности по ГОСТ 9302-83 «Пиломатериалы экспортные хвойных пород черноморской сортировки».</w:t>
            </w:r>
          </w:p>
        </w:tc>
      </w:tr>
      <w:tr w:rsidR="007D3DCC" w14:paraId="1839E35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D88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0D86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атмосферной сушки пиломатериалов хвойных пород ГОСТ 3808.1-80</w:t>
            </w:r>
          </w:p>
        </w:tc>
      </w:tr>
      <w:tr w:rsidR="007D3DCC" w14:paraId="6EBC995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91B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2CD38D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</w:t>
            </w:r>
            <w:r>
              <w:rPr>
                <w:rFonts w:ascii="Times New Roman" w:hAnsi="Times New Roman"/>
                <w:b/>
              </w:rPr>
              <w:t>рных занятий</w:t>
            </w:r>
          </w:p>
        </w:tc>
      </w:tr>
      <w:tr w:rsidR="007D3DCC" w14:paraId="331A4E22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A07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A04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61 Определение размеров пороков на поверхности пиломатериалов хвойных пород</w:t>
            </w:r>
          </w:p>
        </w:tc>
      </w:tr>
      <w:tr w:rsidR="007D3DCC" w14:paraId="7A1678A0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4ABE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0D1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62 Определение сортности пиломатериалов по ГОСТ 26002-83</w:t>
            </w:r>
          </w:p>
        </w:tc>
      </w:tr>
      <w:tr w:rsidR="007D3DCC" w14:paraId="29AF68E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937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906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63 Определение видов</w:t>
            </w:r>
            <w:r>
              <w:rPr>
                <w:rFonts w:ascii="Times New Roman" w:hAnsi="Times New Roman"/>
              </w:rPr>
              <w:t xml:space="preserve"> технического брака и нормирование пороков обработки на поверхности экспортных пиломатериалов</w:t>
            </w:r>
          </w:p>
        </w:tc>
      </w:tr>
      <w:tr w:rsidR="007D3DCC" w14:paraId="4D038AE3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3E3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8FF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64 Определение сортности пиломатериалов по ГОСТ 8486-86</w:t>
            </w:r>
          </w:p>
        </w:tc>
      </w:tr>
      <w:tr w:rsidR="007D3DCC" w14:paraId="05936BC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FB1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4B0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65 Определение сортности пиломатериалов по ГОСТ 9302-83 «ч</w:t>
            </w:r>
            <w:r>
              <w:rPr>
                <w:rFonts w:ascii="Times New Roman" w:hAnsi="Times New Roman"/>
              </w:rPr>
              <w:t>ерноморской» сортировки</w:t>
            </w:r>
          </w:p>
        </w:tc>
      </w:tr>
      <w:tr w:rsidR="007D3DCC" w14:paraId="13CDA3A9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3F0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EC6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66 Обмер и учет пиломатериалов «черноморской» сортировки</w:t>
            </w:r>
          </w:p>
        </w:tc>
      </w:tr>
      <w:tr w:rsidR="007D3DCC" w14:paraId="0EDE328A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354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D48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67 Сортировка заготовок общего назначения по виду обработки</w:t>
            </w:r>
          </w:p>
        </w:tc>
      </w:tr>
      <w:tr w:rsidR="007D3DCC" w14:paraId="63C2F23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A1A2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6CB5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 68 Определение сортности заготовок </w:t>
            </w:r>
            <w:r>
              <w:rPr>
                <w:rFonts w:ascii="Times New Roman" w:hAnsi="Times New Roman"/>
              </w:rPr>
              <w:t>специального назначения по ГОСТ 2646-71 «Заготовки авиационные хвойных пород»</w:t>
            </w:r>
          </w:p>
        </w:tc>
      </w:tr>
      <w:tr w:rsidR="007D3DCC" w14:paraId="7D0404C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15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4369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69 Определение сортности шпал для железных дорог широкой колеи (ГОСТ 78-89)</w:t>
            </w:r>
          </w:p>
        </w:tc>
      </w:tr>
      <w:tr w:rsidR="007D3DCC" w14:paraId="3E2DB3C6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681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5B33F7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4E55D0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</w:t>
            </w:r>
            <w:r>
              <w:rPr>
                <w:rFonts w:ascii="Times New Roman" w:hAnsi="Times New Roman"/>
                <w:i/>
              </w:rPr>
              <w:t>деляются образовательной организацией</w:t>
            </w:r>
          </w:p>
        </w:tc>
      </w:tr>
      <w:tr w:rsidR="007D3DCC" w14:paraId="2DE6620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868C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№ 3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14:paraId="64749DF8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8DD2FB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макропризнаки древесных пород. Определение древесных пород. </w:t>
            </w:r>
          </w:p>
          <w:p w14:paraId="087BC27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круглых материалов. Круглые лесоматериалы для распиловки</w:t>
            </w:r>
            <w:r>
              <w:rPr>
                <w:rFonts w:ascii="Times New Roman" w:hAnsi="Times New Roman"/>
              </w:rPr>
              <w:t xml:space="preserve"> согласно ГОСТ 9463-88 и ГОСТ 9462-88. Измерение круглых лесоматериалов. Определение номинальных размеров лесоматериалов и их объема. </w:t>
            </w:r>
          </w:p>
          <w:p w14:paraId="0EE114CC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Пороки древесины и нормы допуска их по сортам в круглых лесоматериалах, измерение пороков, оценка качества круглых лес</w:t>
            </w:r>
            <w:r>
              <w:rPr>
                <w:rFonts w:ascii="Times New Roman" w:hAnsi="Times New Roman"/>
              </w:rPr>
              <w:t xml:space="preserve">оматериалов и их маркировка. </w:t>
            </w:r>
          </w:p>
          <w:p w14:paraId="6BE7925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Классификация пиломатериалов. Пиломатериалы хвойных пород (ГОСТ24454-80) и лиственных пород (ГОСТ 2695-83). Обмер пиломатериалов, определение их номинальных размеров и учет. Определение </w:t>
            </w:r>
            <w:proofErr w:type="spellStart"/>
            <w:r>
              <w:rPr>
                <w:rFonts w:ascii="Times New Roman" w:hAnsi="Times New Roman"/>
              </w:rPr>
              <w:t>сортообразующих</w:t>
            </w:r>
            <w:proofErr w:type="spellEnd"/>
            <w:r>
              <w:rPr>
                <w:rFonts w:ascii="Times New Roman" w:hAnsi="Times New Roman"/>
              </w:rPr>
              <w:t xml:space="preserve"> пороков в пиломатериа</w:t>
            </w:r>
            <w:r>
              <w:rPr>
                <w:rFonts w:ascii="Times New Roman" w:hAnsi="Times New Roman"/>
              </w:rPr>
              <w:t>лах, их измерение. Оценка качества пиломатериалов, маркировка и определение объемов пиломатериалов.</w:t>
            </w:r>
          </w:p>
        </w:tc>
      </w:tr>
      <w:tr w:rsidR="007D3DCC" w14:paraId="599C3AAC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B6ED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45B5A320" w14:textId="77777777" w:rsidR="007D3DCC" w:rsidRDefault="0054771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643FD45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Инструктаж по технике безопасности на рабочем месте. Определение породы по структуре коры и по </w:t>
            </w:r>
            <w:r>
              <w:rPr>
                <w:rFonts w:ascii="Times New Roman" w:hAnsi="Times New Roman"/>
              </w:rPr>
              <w:t>макроскопическим признакам и ГОСТ 2140- 81</w:t>
            </w:r>
          </w:p>
          <w:p w14:paraId="7FC320D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Определение породы в условиях механизированной обработки лесопродукции; Определения породы на главных разрезах пиломатериалов (радиальном, тангенциальном, поперечном);</w:t>
            </w:r>
          </w:p>
          <w:p w14:paraId="7BD0D51D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Сортировка древесины на лесопильно- дер</w:t>
            </w:r>
            <w:r>
              <w:rPr>
                <w:rFonts w:ascii="Times New Roman" w:hAnsi="Times New Roman"/>
              </w:rPr>
              <w:t>евообрабатывающих предприятиях при приемке на рейде. Анализ результатов приемки. Оформление документов производимых проверок.</w:t>
            </w:r>
          </w:p>
          <w:p w14:paraId="158CAC1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Сортировка сырья по четному диаметру. Осуществление контроля качества пиломатериалов общего назначения</w:t>
            </w:r>
          </w:p>
          <w:p w14:paraId="50B330F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Нормирование пороков </w:t>
            </w:r>
            <w:r>
              <w:rPr>
                <w:rFonts w:ascii="Times New Roman" w:hAnsi="Times New Roman"/>
              </w:rPr>
              <w:t>по ГОСТ 8486-86. Контроль качества пиломатериалов хвойных пород, северной сортировки, поставляемые на экспорт.</w:t>
            </w:r>
          </w:p>
          <w:p w14:paraId="0569830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Проверка технических требований, размеров, допускаемых отклонений. Браковка продукции по ГОСТ 26002-83.</w:t>
            </w:r>
          </w:p>
          <w:p w14:paraId="3BD4E94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Нормирование </w:t>
            </w:r>
            <w:proofErr w:type="spellStart"/>
            <w:r>
              <w:rPr>
                <w:rFonts w:ascii="Times New Roman" w:hAnsi="Times New Roman"/>
              </w:rPr>
              <w:t>сортообразующих</w:t>
            </w:r>
            <w:proofErr w:type="spellEnd"/>
            <w:r>
              <w:rPr>
                <w:rFonts w:ascii="Times New Roman" w:hAnsi="Times New Roman"/>
              </w:rPr>
              <w:t xml:space="preserve"> пороко</w:t>
            </w:r>
            <w:r>
              <w:rPr>
                <w:rFonts w:ascii="Times New Roman" w:hAnsi="Times New Roman"/>
              </w:rPr>
              <w:t xml:space="preserve">в и пороков обработки древесины. Нормирование влажности различными методами определения влажности. Измерение припусков. Оформление спецификации на изделия. </w:t>
            </w:r>
          </w:p>
          <w:p w14:paraId="7206300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Проверка требований к качеству,</w:t>
            </w:r>
            <w:r>
              <w:rPr>
                <w:rFonts w:ascii="Times New Roman" w:hAnsi="Times New Roman"/>
              </w:rPr>
              <w:t xml:space="preserve"> нормирование пороков в соответствии ГОСТ 23166-99 и ГОСТ 12506-81.</w:t>
            </w:r>
          </w:p>
          <w:p w14:paraId="726DFB5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Контроль соответствия технических требований. Нормирование пороков в соответствии ГОСТ 9685-61.</w:t>
            </w:r>
          </w:p>
          <w:p w14:paraId="0051629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Нормирование пороков в заготовках лиственных пород в соответствии ГОСТ 7897-83 «Загот</w:t>
            </w:r>
            <w:r>
              <w:rPr>
                <w:rFonts w:ascii="Times New Roman" w:hAnsi="Times New Roman"/>
              </w:rPr>
              <w:t>овки лиственных пород. Технические условия».</w:t>
            </w:r>
          </w:p>
          <w:p w14:paraId="4D3F6D0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Определение качества заготовок при раскрое продольно- поперечным методом. Сортировка сырых пиломатериалов на сортировочной машине «WALMET». </w:t>
            </w:r>
          </w:p>
          <w:p w14:paraId="1545A3C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Проверка контроля качества сортировки сырых пиломатериалов и з</w:t>
            </w:r>
            <w:r>
              <w:rPr>
                <w:rFonts w:ascii="Times New Roman" w:hAnsi="Times New Roman"/>
              </w:rPr>
              <w:t xml:space="preserve">аготовок. Сортировка готовых заготовок, отбраковка некондиционных заготовок. </w:t>
            </w:r>
          </w:p>
          <w:p w14:paraId="2BA88DB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Окончательная обработка сухих пиломатериалов на специализированной машине БТСМ-6</w:t>
            </w:r>
          </w:p>
          <w:p w14:paraId="7C51747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 Укладка, отсортировка и формирование жесткого транспортного пакета.</w:t>
            </w:r>
          </w:p>
          <w:p w14:paraId="5BED7136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 Проведение приемк</w:t>
            </w:r>
            <w:r>
              <w:rPr>
                <w:rFonts w:ascii="Times New Roman" w:hAnsi="Times New Roman"/>
              </w:rPr>
              <w:t>и готовой продукции. Осуществление учета готовой продукции.</w:t>
            </w:r>
          </w:p>
          <w:p w14:paraId="3F1D1430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 Составление товаросопроводительной документации на продукцию. Заполнение дефектной ведомости. Заполнение журнала по приемке пилопродукции.</w:t>
            </w:r>
          </w:p>
        </w:tc>
      </w:tr>
      <w:tr w:rsidR="007D3DCC" w14:paraId="2B6B76B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AC07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Рекомендуемая форма промежуточной</w:t>
            </w:r>
            <w:r>
              <w:rPr>
                <w:rFonts w:ascii="Times New Roman" w:hAnsi="Times New Roman"/>
                <w:b/>
                <w:i/>
              </w:rPr>
              <w:t xml:space="preserve"> аттестации – зачет/экзамен</w:t>
            </w:r>
          </w:p>
        </w:tc>
      </w:tr>
      <w:tr w:rsidR="007D3DCC" w14:paraId="426F3E3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183A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796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0B19E77" w14:textId="77777777" w:rsidR="007D3DCC" w:rsidRDefault="007D3DCC">
      <w:pPr>
        <w:pStyle w:val="112"/>
        <w:jc w:val="both"/>
        <w:rPr>
          <w:rFonts w:ascii="Times New Roman" w:hAnsi="Times New Roman"/>
        </w:rPr>
      </w:pPr>
    </w:p>
    <w:p w14:paraId="79190BB3" w14:textId="77777777" w:rsidR="007D3DCC" w:rsidRDefault="0054771A">
      <w:pPr>
        <w:pStyle w:val="112"/>
        <w:jc w:val="both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>2.4. Курсовой работа (проект)</w:t>
      </w:r>
    </w:p>
    <w:p w14:paraId="50E2D560" w14:textId="77777777" w:rsidR="007D3DCC" w:rsidRDefault="0054771A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курсового проекта (работы) по модулю обязательным.</w:t>
      </w:r>
    </w:p>
    <w:p w14:paraId="2920ADC0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65B66B79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склада сырья</w:t>
      </w:r>
    </w:p>
    <w:p w14:paraId="22460129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Расчет производительности </w:t>
      </w:r>
      <w:r>
        <w:rPr>
          <w:rFonts w:ascii="Times New Roman" w:hAnsi="Times New Roman"/>
          <w:sz w:val="24"/>
        </w:rPr>
        <w:t>сортировочной линии ЛСБ – 6</w:t>
      </w:r>
    </w:p>
    <w:p w14:paraId="72A75390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лесопильного цеха на базе лесопильных рам</w:t>
      </w:r>
    </w:p>
    <w:p w14:paraId="183DBB11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лесопильного цеха на базе многопильных станков</w:t>
      </w:r>
    </w:p>
    <w:p w14:paraId="133E497B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лесопильного цеха на базе фрезерно-брусующих линий</w:t>
      </w:r>
    </w:p>
    <w:p w14:paraId="5795A00A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</w:t>
      </w:r>
      <w:r>
        <w:rPr>
          <w:rFonts w:ascii="Times New Roman" w:hAnsi="Times New Roman"/>
          <w:sz w:val="24"/>
        </w:rPr>
        <w:t xml:space="preserve">изводительности линий ЛАПБ </w:t>
      </w:r>
    </w:p>
    <w:p w14:paraId="22298DDB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площади склада для хранения пиломатериалов</w:t>
      </w:r>
    </w:p>
    <w:p w14:paraId="2F33C574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Расчет производительности сортировочной линии План – </w:t>
      </w:r>
      <w:proofErr w:type="spellStart"/>
      <w:r>
        <w:rPr>
          <w:rFonts w:ascii="Times New Roman" w:hAnsi="Times New Roman"/>
          <w:sz w:val="24"/>
        </w:rPr>
        <w:t>Селл</w:t>
      </w:r>
      <w:proofErr w:type="spellEnd"/>
    </w:p>
    <w:p w14:paraId="702AC423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Расчет производительности комплекса сушки и пакетирования </w:t>
      </w:r>
    </w:p>
    <w:p w14:paraId="33B35A1E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сушильных камер непрерывного действ</w:t>
      </w:r>
      <w:r>
        <w:rPr>
          <w:rFonts w:ascii="Times New Roman" w:hAnsi="Times New Roman"/>
          <w:sz w:val="24"/>
        </w:rPr>
        <w:t>ия.</w:t>
      </w:r>
    </w:p>
    <w:p w14:paraId="0294FDDB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сушильных камер периодического действия.</w:t>
      </w:r>
    </w:p>
    <w:p w14:paraId="28DB5C94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вентиляционного оборудования для сушильных камер</w:t>
      </w:r>
    </w:p>
    <w:p w14:paraId="027B5F15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теплового оборудования</w:t>
      </w:r>
    </w:p>
    <w:p w14:paraId="51FB4D6B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Тепловой расчет сушильных камер</w:t>
      </w:r>
    </w:p>
    <w:p w14:paraId="30D5E2D5" w14:textId="77777777" w:rsidR="007D3DCC" w:rsidRDefault="0054771A">
      <w:pPr>
        <w:numPr>
          <w:ilvl w:val="0"/>
          <w:numId w:val="2"/>
        </w:numPr>
        <w:spacing w:line="276" w:lineRule="auto"/>
        <w:ind w:left="0"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Аэродинамический расчет сушильных камер</w:t>
      </w:r>
    </w:p>
    <w:p w14:paraId="186BD182" w14:textId="77777777" w:rsidR="007D3DCC" w:rsidRDefault="007D3DCC">
      <w:pPr>
        <w:rPr>
          <w:rFonts w:ascii="Times New Roman" w:hAnsi="Times New Roman"/>
          <w:sz w:val="24"/>
        </w:rPr>
      </w:pPr>
    </w:p>
    <w:p w14:paraId="7B5130AE" w14:textId="77777777" w:rsidR="007D3DCC" w:rsidRDefault="0054771A">
      <w:pPr>
        <w:pStyle w:val="1d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проф</w:t>
      </w:r>
      <w:r>
        <w:rPr>
          <w:rFonts w:ascii="Times New Roman" w:hAnsi="Times New Roman"/>
        </w:rPr>
        <w:t>ессионального модуля</w:t>
      </w:r>
    </w:p>
    <w:p w14:paraId="74C575D9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64702BD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sz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7D40DEB4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Лаборатории «материаловедения и </w:t>
      </w:r>
      <w:proofErr w:type="spellStart"/>
      <w:r>
        <w:rPr>
          <w:rFonts w:ascii="Times New Roman" w:hAnsi="Times New Roman"/>
          <w:sz w:val="24"/>
        </w:rPr>
        <w:t>древесиноведения</w:t>
      </w:r>
      <w:proofErr w:type="spellEnd"/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«технологии </w:t>
      </w:r>
      <w:r>
        <w:rPr>
          <w:rFonts w:ascii="Times New Roman" w:hAnsi="Times New Roman"/>
          <w:sz w:val="24"/>
        </w:rPr>
        <w:t>деревообработки»,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3CAC9B9F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«контроля качества и технологии деревообработки», оснащенная в соответствии с приложением 3 ПОП-П.</w:t>
      </w:r>
    </w:p>
    <w:p w14:paraId="44DB02E5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</w:t>
      </w:r>
      <w:r>
        <w:rPr>
          <w:rFonts w:ascii="Times New Roman" w:hAnsi="Times New Roman"/>
          <w:sz w:val="24"/>
        </w:rPr>
        <w:t>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10AE6C2" w14:textId="77777777" w:rsidR="007D3DCC" w:rsidRDefault="007D3DCC">
      <w:pPr>
        <w:spacing w:line="276" w:lineRule="auto"/>
        <w:rPr>
          <w:rFonts w:ascii="Times New Roman" w:hAnsi="Times New Roman"/>
          <w:b/>
          <w:sz w:val="24"/>
        </w:rPr>
      </w:pPr>
    </w:p>
    <w:p w14:paraId="3A43529B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3C4CBA4" w14:textId="77777777" w:rsidR="007D3DCC" w:rsidRDefault="0054771A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6FC5296B" w14:textId="77777777" w:rsidR="007D3DCC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9D2DBB6" w14:textId="77777777" w:rsidR="007D3DCC" w:rsidRDefault="0054771A">
      <w:pPr>
        <w:pStyle w:val="affff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943E069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color w:val="000000" w:themeColor="dark1"/>
          <w:sz w:val="24"/>
        </w:rPr>
        <w:t xml:space="preserve">Леонтьев, Л. Л. Пилопродукция: оценка качества и </w:t>
      </w:r>
      <w:proofErr w:type="gramStart"/>
      <w:r>
        <w:rPr>
          <w:rFonts w:ascii="Times New Roman" w:hAnsi="Times New Roman"/>
          <w:color w:val="000000" w:themeColor="dark1"/>
          <w:sz w:val="24"/>
        </w:rPr>
        <w:t>количества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/ Л. Л. Леонтьев. — Сан</w:t>
      </w:r>
      <w:r>
        <w:rPr>
          <w:rFonts w:ascii="Times New Roman" w:hAnsi="Times New Roman"/>
          <w:color w:val="000000" w:themeColor="dark1"/>
          <w:sz w:val="24"/>
        </w:rPr>
        <w:t>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2022. — 336 с. — ISBN 978-5-8114-1074-3.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</w:t>
      </w:r>
      <w:hyperlink r:id="rId11" w:history="1">
        <w:r>
          <w:rPr>
            <w:rStyle w:val="affffff9"/>
            <w:rFonts w:ascii="Times New Roman" w:hAnsi="Times New Roman"/>
            <w:color w:val="000000" w:themeColor="dark1"/>
            <w:sz w:val="24"/>
          </w:rPr>
          <w:t>https://e.lanbook.com/book/210509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2C04E966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>2. Фокин, С. В. Деревообработка: технол</w:t>
      </w:r>
      <w:r>
        <w:rPr>
          <w:rFonts w:ascii="Times New Roman" w:hAnsi="Times New Roman"/>
          <w:color w:val="000000" w:themeColor="dark1"/>
          <w:sz w:val="24"/>
        </w:rPr>
        <w:t xml:space="preserve">огии и </w:t>
      </w:r>
      <w:proofErr w:type="gramStart"/>
      <w:r>
        <w:rPr>
          <w:rFonts w:ascii="Times New Roman" w:hAnsi="Times New Roman"/>
          <w:color w:val="000000" w:themeColor="dark1"/>
          <w:sz w:val="24"/>
        </w:rPr>
        <w:t>оборудование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/ С.В. Фокин, О.Н.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Шпортько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ИНФРА-М, 2024. — 203 с. — (Среднее профессиональное образование). — DOI 10.12737/23909. - ISBN 978-5-16-012433-9. -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электронный. - URL: </w:t>
      </w:r>
      <w:hyperlink r:id="rId12" w:history="1">
        <w:r>
          <w:rPr>
            <w:rStyle w:val="affffff9"/>
            <w:rFonts w:ascii="Times New Roman" w:hAnsi="Times New Roman"/>
            <w:color w:val="000000" w:themeColor="dark1"/>
            <w:sz w:val="24"/>
          </w:rPr>
          <w:t>https://znanium.ru/catalog/product/2141116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537AABF2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 w:themeColor="dark1"/>
          <w:sz w:val="24"/>
        </w:rPr>
        <w:t xml:space="preserve">Федотов, А. А. Технология и оборудование производства пиломатериалов, фанеры, строганого шпона и древесно-стружечных 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плит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/ А. А. Федотов. —</w:t>
      </w:r>
      <w:r>
        <w:rPr>
          <w:rFonts w:ascii="Times New Roman" w:hAnsi="Times New Roman"/>
          <w:color w:val="000000" w:themeColor="dark1"/>
          <w:sz w:val="24"/>
        </w:rPr>
        <w:t xml:space="preserve"> </w:t>
      </w:r>
      <w:proofErr w:type="gramStart"/>
      <w:r>
        <w:rPr>
          <w:rFonts w:ascii="Times New Roman" w:hAnsi="Times New Roman"/>
          <w:color w:val="000000" w:themeColor="dark1"/>
          <w:sz w:val="24"/>
        </w:rPr>
        <w:t>Вологда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Инфра-Инженерия, 2022. — 140 с. — ISBN 978-5-9729-0935-3.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 URL: https://e.lanbook.com/book/281441.</w:t>
      </w:r>
    </w:p>
    <w:p w14:paraId="24233E1B" w14:textId="77777777" w:rsidR="007D3DCC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7124774" w14:textId="77777777" w:rsidR="007D3DCC" w:rsidRDefault="0054771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34C2F72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ГОСТ 2140-81 Видимые пор</w:t>
      </w:r>
      <w:r>
        <w:rPr>
          <w:rFonts w:ascii="Times New Roman" w:hAnsi="Times New Roman"/>
          <w:sz w:val="24"/>
        </w:rPr>
        <w:t>оки древесины. Классификация, термины, определения, способы измерения.</w:t>
      </w:r>
    </w:p>
    <w:p w14:paraId="6CC4D718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ГОСТ 6564-84 Пиломатериалы и заготовки. Правила приемки, методы контроля, маркировка и транспортирование.</w:t>
      </w:r>
    </w:p>
    <w:p w14:paraId="567C93C7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ГОСТ 6782.1-75 Пилопродукция из древесины хвойных пород. Величина усушки.</w:t>
      </w:r>
    </w:p>
    <w:p w14:paraId="043E0E0A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ГОСТ16369-96 Пакеты транспортные лесоматериалов. Размеры.</w:t>
      </w:r>
    </w:p>
    <w:p w14:paraId="5BAD59D1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ГОСТ 18288-87 Производство лесопильное, Термины и определения.</w:t>
      </w:r>
    </w:p>
    <w:p w14:paraId="245B8C02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ГОСТ 26002-83 Пиломатериалы хвойных пород северной сортировки, поставляемые для экспорта. Технические условия.</w:t>
      </w:r>
    </w:p>
    <w:p w14:paraId="6716DD79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>
        <w:rPr>
          <w:rFonts w:ascii="Times New Roman" w:hAnsi="Times New Roman"/>
          <w:sz w:val="24"/>
        </w:rPr>
        <w:t xml:space="preserve">Леонтьев Л.Л. </w:t>
      </w:r>
      <w:proofErr w:type="spellStart"/>
      <w:r>
        <w:rPr>
          <w:rFonts w:ascii="Times New Roman" w:hAnsi="Times New Roman"/>
          <w:sz w:val="24"/>
        </w:rPr>
        <w:t>Древесиноведение</w:t>
      </w:r>
      <w:proofErr w:type="spellEnd"/>
      <w:r>
        <w:rPr>
          <w:rFonts w:ascii="Times New Roman" w:hAnsi="Times New Roman"/>
          <w:sz w:val="24"/>
        </w:rPr>
        <w:t xml:space="preserve"> и лесное товароведение: Учебник. – 2-е изд., стер. – СПб.: Издательство «Лань», 2018. – 416.</w:t>
      </w:r>
    </w:p>
    <w:p w14:paraId="733B665C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8. </w:t>
      </w:r>
      <w:proofErr w:type="spellStart"/>
      <w:r>
        <w:rPr>
          <w:rFonts w:ascii="Times New Roman" w:hAnsi="Times New Roman"/>
          <w:sz w:val="24"/>
        </w:rPr>
        <w:t>Уласовец</w:t>
      </w:r>
      <w:proofErr w:type="spellEnd"/>
      <w:r>
        <w:rPr>
          <w:rFonts w:ascii="Times New Roman" w:hAnsi="Times New Roman"/>
          <w:sz w:val="24"/>
        </w:rPr>
        <w:t xml:space="preserve"> В.Г. Технологические основы производства пиломатериалов: Учебное пособие. –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– СПб.: Издательс</w:t>
      </w:r>
      <w:r>
        <w:rPr>
          <w:rFonts w:ascii="Times New Roman" w:hAnsi="Times New Roman"/>
          <w:sz w:val="24"/>
        </w:rPr>
        <w:t>тво «Лань», 2018. – 580 с.</w:t>
      </w:r>
    </w:p>
    <w:p w14:paraId="48D2DDD8" w14:textId="77777777" w:rsidR="007D3DCC" w:rsidRDefault="007D3DC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C957C36" w14:textId="77777777" w:rsidR="007D3DCC" w:rsidRDefault="0054771A">
      <w:pPr>
        <w:pStyle w:val="1d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D3DCC" w14:paraId="541353F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0E2A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4657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2C6E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f3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7D3DCC" w14:paraId="2101367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536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1EA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пользоваться нормативно-технической и технологической документацией при реализации технологических процессов лесопильного, мебельного, фанерного, плитного, столярно-строительного и прочих деревообрабатывающих производств;</w:t>
            </w:r>
          </w:p>
          <w:p w14:paraId="7A12127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</w:t>
            </w:r>
            <w:r>
              <w:rPr>
                <w:rFonts w:ascii="Times New Roman" w:hAnsi="Times New Roman"/>
                <w:sz w:val="24"/>
              </w:rPr>
              <w:t>ирует способность применять цифровые технологии;</w:t>
            </w:r>
          </w:p>
          <w:p w14:paraId="225BF7C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пакеты прикладных программ при реализации технологических процессов, технологической подготовки производства, </w:t>
            </w:r>
          </w:p>
          <w:p w14:paraId="3D3CD01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 технологическую документацию;</w:t>
            </w:r>
          </w:p>
          <w:p w14:paraId="610759BE" w14:textId="77777777" w:rsidR="007D3DCC" w:rsidRDefault="0054771A">
            <w:r>
              <w:rPr>
                <w:rFonts w:ascii="Times New Roman" w:hAnsi="Times New Roman"/>
                <w:sz w:val="24"/>
              </w:rPr>
              <w:t>демонстрирует способность читать чертежи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BCF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</w:t>
            </w:r>
            <w:r>
              <w:rPr>
                <w:rFonts w:ascii="Times New Roman" w:hAnsi="Times New Roman"/>
                <w:sz w:val="24"/>
              </w:rPr>
              <w:t>рольные работы, тестирование, защита курсовых проектов (работ),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D3DCC" w14:paraId="6600685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278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841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реализовывать типовые технологические процессы изготовления продукции деревообработки;</w:t>
            </w:r>
          </w:p>
          <w:p w14:paraId="73DE832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необходимые расчеты по определению оптимальных технологических режимов работы оборудования;</w:t>
            </w:r>
          </w:p>
          <w:p w14:paraId="3A5B5C3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виды и способы получения загот</w:t>
            </w:r>
            <w:r>
              <w:rPr>
                <w:rFonts w:ascii="Times New Roman" w:hAnsi="Times New Roman"/>
                <w:sz w:val="24"/>
              </w:rPr>
              <w:t>овок;</w:t>
            </w:r>
          </w:p>
          <w:p w14:paraId="5DEDA86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схемы гидро- и пневмопривода механизмов и машин деревообрабатывающих производств;</w:t>
            </w:r>
          </w:p>
          <w:p w14:paraId="0161A1D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рассчитывает параметры гидро- и пневмопривода;</w:t>
            </w:r>
          </w:p>
          <w:p w14:paraId="198AF16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элементы гидро- и пневмопривода по каталогу;</w:t>
            </w:r>
          </w:p>
          <w:p w14:paraId="025BC1A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технологическое оборудование и технологическую осн</w:t>
            </w:r>
            <w:r>
              <w:rPr>
                <w:rFonts w:ascii="Times New Roman" w:hAnsi="Times New Roman"/>
                <w:sz w:val="24"/>
              </w:rPr>
              <w:t>астку, приспособления, режущий, измерительный инструмент;</w:t>
            </w:r>
          </w:p>
          <w:p w14:paraId="152102B8" w14:textId="77777777" w:rsidR="007D3DCC" w:rsidRDefault="0054771A">
            <w:r>
              <w:rPr>
                <w:rFonts w:ascii="Times New Roman" w:hAnsi="Times New Roman"/>
                <w:sz w:val="24"/>
              </w:rPr>
              <w:t>формулирует требования к средствам автоматизации исходя из конкретных условий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FCEA" w14:textId="77777777" w:rsidR="007D3DCC" w:rsidRDefault="007D3DCC"/>
        </w:tc>
      </w:tr>
      <w:tr w:rsidR="007D3DCC" w14:paraId="5CE0FD1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FD8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087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поддерживать ритмичную работу технологического оборудования в соответствии с </w:t>
            </w:r>
            <w:r>
              <w:rPr>
                <w:rFonts w:ascii="Times New Roman" w:hAnsi="Times New Roman"/>
                <w:sz w:val="24"/>
              </w:rPr>
              <w:t>требованиями правил эксплуатации;</w:t>
            </w:r>
          </w:p>
          <w:p w14:paraId="13B6E68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способность осуществлять контроль за соблюдением технологической дисциплины по стадиям технологического процесса;</w:t>
            </w:r>
          </w:p>
          <w:p w14:paraId="6AB70FE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рассчитывает потребность режущего инструмента, производительность оборудования, определяет его</w:t>
            </w:r>
            <w:r>
              <w:rPr>
                <w:rFonts w:ascii="Times New Roman" w:hAnsi="Times New Roman"/>
                <w:sz w:val="24"/>
              </w:rPr>
              <w:t xml:space="preserve"> загрузку;</w:t>
            </w:r>
          </w:p>
          <w:p w14:paraId="0BE9ED9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рассчитывает и проверяет величину припусков и размеров заготовок;</w:t>
            </w:r>
          </w:p>
          <w:p w14:paraId="284D213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способы обработки поверхностей и назначает технологические базы;</w:t>
            </w:r>
          </w:p>
          <w:p w14:paraId="3200D10A" w14:textId="77777777" w:rsidR="007D3DCC" w:rsidRDefault="0054771A">
            <w:r>
              <w:rPr>
                <w:rFonts w:ascii="Times New Roman" w:hAnsi="Times New Roman"/>
                <w:sz w:val="24"/>
              </w:rPr>
              <w:t>рассчитывает нормы времени и демонстрирует способность анализировать эффективность использования рабочего</w:t>
            </w:r>
            <w:r>
              <w:rPr>
                <w:rFonts w:ascii="Times New Roman" w:hAnsi="Times New Roman"/>
                <w:sz w:val="24"/>
              </w:rPr>
              <w:t xml:space="preserve"> времени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4918" w14:textId="77777777" w:rsidR="007D3DCC" w:rsidRDefault="007D3DCC"/>
        </w:tc>
      </w:tr>
      <w:tr w:rsidR="007D3DCC" w14:paraId="14F88A6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B10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1B1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контроль качества на всех этапах технологического процесса изготовления продукции;</w:t>
            </w:r>
          </w:p>
          <w:p w14:paraId="1AE5F86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создавать условия соблюдения норм охраны труда, техники безопасности и пожарной </w:t>
            </w:r>
            <w:r>
              <w:rPr>
                <w:rFonts w:ascii="Times New Roman" w:hAnsi="Times New Roman"/>
                <w:sz w:val="24"/>
              </w:rPr>
              <w:t>безопасности;</w:t>
            </w:r>
          </w:p>
          <w:p w14:paraId="037734C1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определять экологический риск и оценивать ущерб окружающей среде;</w:t>
            </w:r>
          </w:p>
          <w:p w14:paraId="0F2F7F7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мероприятия, обеспечивающие безопасные условия труда;</w:t>
            </w:r>
          </w:p>
          <w:p w14:paraId="2C39F0A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анализ травмоопасных и вредных факторов в сфере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9972" w14:textId="77777777" w:rsidR="007D3DCC" w:rsidRDefault="007D3DCC"/>
        </w:tc>
      </w:tr>
      <w:tr w:rsidR="007D3DCC" w14:paraId="5DBF7C0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38A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4BF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025F498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1C936B0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</w:t>
            </w:r>
            <w:r>
              <w:rPr>
                <w:rFonts w:ascii="Times New Roman" w:hAnsi="Times New Roman"/>
                <w:sz w:val="24"/>
              </w:rPr>
              <w:t xml:space="preserve"> этапы решения задачи;</w:t>
            </w:r>
          </w:p>
          <w:p w14:paraId="5E7D8F8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11F7664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5B1AF1B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33B8612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43742DA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</w:t>
            </w:r>
            <w:r>
              <w:rPr>
                <w:rFonts w:ascii="Times New Roman" w:hAnsi="Times New Roman"/>
                <w:sz w:val="24"/>
              </w:rPr>
              <w:t>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0548" w14:textId="77777777" w:rsidR="007D3DCC" w:rsidRDefault="007D3DCC"/>
        </w:tc>
      </w:tr>
      <w:tr w:rsidR="007D3DCC" w14:paraId="317B030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602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8DD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56842FA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</w:t>
            </w:r>
            <w:r>
              <w:rPr>
                <w:rFonts w:ascii="Times New Roman" w:hAnsi="Times New Roman"/>
                <w:sz w:val="24"/>
              </w:rPr>
              <w:t>монстрирует адекватность анализа полученной информации, точность выделения в ней главных аспектов;</w:t>
            </w:r>
          </w:p>
          <w:p w14:paraId="2824809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1B651A4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</w:t>
            </w:r>
            <w:r>
              <w:rPr>
                <w:rFonts w:ascii="Times New Roman" w:hAnsi="Times New Roman"/>
                <w:sz w:val="24"/>
              </w:rPr>
              <w:t>ксте профессиональной 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33AC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оценка в процессе выполнения:</w:t>
            </w:r>
          </w:p>
          <w:p w14:paraId="0600F619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заданий для практических/ лабораторных занятий;</w:t>
            </w:r>
          </w:p>
          <w:p w14:paraId="6DEDE1CA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по учебной и производственной практике;</w:t>
            </w:r>
          </w:p>
          <w:p w14:paraId="59FBF1E0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для самостоятельной работы</w:t>
            </w:r>
          </w:p>
        </w:tc>
      </w:tr>
      <w:tr w:rsidR="007D3DCC" w14:paraId="6063C67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150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9B5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Определяет </w:t>
            </w:r>
            <w:r>
              <w:rPr>
                <w:rFonts w:ascii="Times New Roman" w:hAnsi="Times New Roman"/>
                <w:sz w:val="24"/>
              </w:rPr>
              <w:t>актуальность используемой нормативно-правовой документации;</w:t>
            </w:r>
          </w:p>
          <w:p w14:paraId="63C129D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точность, адекватность применения современной научной профессиональной терминологии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39BD" w14:textId="77777777" w:rsidR="007D3DCC" w:rsidRDefault="007D3DCC"/>
        </w:tc>
      </w:tr>
      <w:tr w:rsidR="007D3DCC" w14:paraId="203C3F3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0BD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C7D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эффективность участия в деловом общении для решения деловых задач;</w:t>
            </w:r>
          </w:p>
          <w:p w14:paraId="762F89E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411" w14:textId="77777777" w:rsidR="007D3DCC" w:rsidRDefault="007D3DCC"/>
        </w:tc>
      </w:tr>
      <w:tr w:rsidR="007D3DCC" w14:paraId="14B9C82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5FC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0DC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78CB07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толерантность поведения в рабочем коллек</w:t>
            </w:r>
            <w:r>
              <w:rPr>
                <w:rFonts w:ascii="Times New Roman" w:hAnsi="Times New Roman"/>
                <w:sz w:val="24"/>
              </w:rPr>
              <w:t>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32D5" w14:textId="77777777" w:rsidR="007D3DCC" w:rsidRDefault="007D3DCC"/>
        </w:tc>
      </w:tr>
      <w:tr w:rsidR="007D3DCC" w14:paraId="111D619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6C6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36D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ведении профессиональной деятельности;</w:t>
            </w:r>
          </w:p>
          <w:p w14:paraId="158B6E0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D42C" w14:textId="77777777" w:rsidR="007D3DCC" w:rsidRDefault="007D3DCC"/>
        </w:tc>
      </w:tr>
      <w:tr w:rsidR="007D3DCC" w14:paraId="62AE937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D43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281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понимания общего смысла четко </w:t>
            </w:r>
            <w:r>
              <w:rPr>
                <w:rFonts w:ascii="Times New Roman" w:hAnsi="Times New Roman"/>
                <w:sz w:val="24"/>
              </w:rPr>
              <w:t>произнесенных высказываний на известные профессиональные темы);</w:t>
            </w:r>
          </w:p>
          <w:p w14:paraId="3639C9FA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62063F5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24B86C9C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</w:t>
            </w:r>
            <w:r>
              <w:rPr>
                <w:rFonts w:ascii="Times New Roman" w:hAnsi="Times New Roman"/>
                <w:sz w:val="24"/>
              </w:rPr>
              <w:t>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5026" w14:textId="77777777" w:rsidR="007D3DCC" w:rsidRDefault="007D3DCC"/>
        </w:tc>
      </w:tr>
    </w:tbl>
    <w:p w14:paraId="5E5C88B5" w14:textId="77777777" w:rsidR="007D3DCC" w:rsidRDefault="007D3DCC">
      <w:pPr>
        <w:rPr>
          <w:rFonts w:ascii="Times New Roman" w:hAnsi="Times New Roman"/>
          <w:b/>
          <w:sz w:val="18"/>
        </w:rPr>
      </w:pPr>
    </w:p>
    <w:p w14:paraId="1EF57C58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4AB007B9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E25102F" w14:textId="77777777" w:rsidR="007D3DCC" w:rsidRDefault="0054771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4EEABBF5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E397A87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E1E3C53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08FD073C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6E0B3C6C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019DAD8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3AED619E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3FC6B960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5C25C96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C66AF9F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1A6C4B65" w14:textId="77777777" w:rsidR="007D3DCC" w:rsidRDefault="007D3DCC">
      <w:pPr>
        <w:jc w:val="right"/>
        <w:rPr>
          <w:rFonts w:ascii="Times New Roman" w:hAnsi="Times New Roman"/>
          <w:b/>
          <w:sz w:val="24"/>
        </w:rPr>
      </w:pPr>
    </w:p>
    <w:p w14:paraId="479512FE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D06880B" w14:textId="77777777" w:rsidR="007D3DCC" w:rsidRDefault="0054771A">
      <w:pPr>
        <w:pStyle w:val="10"/>
      </w:pPr>
      <w:bookmarkStart w:id="7" w:name="__RefHeading___3"/>
      <w:bookmarkEnd w:id="7"/>
      <w:r>
        <w:t xml:space="preserve">«ПМ.02 </w:t>
      </w:r>
      <w:r>
        <w:t>ОРГАНИЗАЦИЯ И КОНТРОЛЬ РАБОТЫ СТРУКТУРНОГО ПОДРАЗДЕЛЕНИЯ ДЕРЕВОПЕРЕРАБАТЫВАЮЩЕГО ПРОИЗВОДСТВА»</w:t>
      </w:r>
    </w:p>
    <w:p w14:paraId="3E9DEBCF" w14:textId="77777777" w:rsidR="007D3DCC" w:rsidRDefault="007D3DC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6C278F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367E1B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908D87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9244F8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6C982A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B165455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AE08E2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97B54C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12ED5D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28F0F0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AFED40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2D5D5B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63533C" w14:textId="77777777" w:rsidR="007D3DCC" w:rsidRDefault="007D3DC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E7D0349" w14:textId="53B051FA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CF3BCDE" w14:textId="77777777" w:rsidR="007D3DCC" w:rsidRDefault="0054771A">
      <w:pPr>
        <w:rPr>
          <w:rFonts w:ascii="Times New Roman" w:hAnsi="Times New Roman"/>
          <w:b/>
          <w:sz w:val="24"/>
        </w:rPr>
      </w:pPr>
      <w:r>
        <w:br w:type="page"/>
      </w:r>
    </w:p>
    <w:p w14:paraId="5DA17713" w14:textId="77777777" w:rsidR="007D3DCC" w:rsidRDefault="0054771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661F96F" w14:textId="77777777" w:rsidR="007D3DCC" w:rsidRDefault="007D3DCC"/>
    <w:p w14:paraId="47AACF85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профессионального модуля</w:t>
      </w:r>
    </w:p>
    <w:p w14:paraId="7EE803FE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1.1. Цель и место </w:t>
      </w:r>
      <w:r>
        <w:rPr>
          <w:rFonts w:ascii="Times New Roman" w:hAnsi="Times New Roman"/>
          <w:i/>
          <w:sz w:val="24"/>
        </w:rPr>
        <w:t>профессионального модуля в структуре образовательной программы</w:t>
      </w:r>
    </w:p>
    <w:p w14:paraId="25EE2FF2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  <w:sz w:val="24"/>
        </w:rPr>
        <w:tab/>
      </w:r>
    </w:p>
    <w:p w14:paraId="3DB21661" w14:textId="77777777" w:rsidR="007D3DCC" w:rsidRDefault="0054771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профессионального модуля</w:t>
      </w:r>
    </w:p>
    <w:p w14:paraId="74115B4E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2.1. Трудоемкость освоения модуля</w:t>
      </w:r>
    </w:p>
    <w:p w14:paraId="58E8B7E5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2.2. Структура профессионального модуля</w:t>
      </w:r>
    </w:p>
    <w:p w14:paraId="72E3B011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2.3. </w:t>
      </w:r>
      <w:r>
        <w:rPr>
          <w:rFonts w:ascii="Times New Roman" w:hAnsi="Times New Roman"/>
          <w:i/>
          <w:sz w:val="24"/>
        </w:rPr>
        <w:t>Примерное содержание профессионального модуля</w:t>
      </w:r>
    </w:p>
    <w:p w14:paraId="23E68140" w14:textId="77777777" w:rsidR="007D3DCC" w:rsidRDefault="0054771A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5CF93E81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3.1. Материально-техническое обеспечение</w:t>
      </w:r>
    </w:p>
    <w:p w14:paraId="60DFB4ED" w14:textId="77777777" w:rsidR="007D3DCC" w:rsidRDefault="0054771A">
      <w:pPr>
        <w:spacing w:line="360" w:lineRule="auto"/>
        <w:ind w:firstLine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3.2. Учебно-методическое обеспечение</w:t>
      </w:r>
    </w:p>
    <w:p w14:paraId="012CCEAE" w14:textId="77777777" w:rsidR="007D3DCC" w:rsidRDefault="0054771A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4. Контроль и оценка результатов освоения профессионального модуля</w:t>
      </w:r>
    </w:p>
    <w:p w14:paraId="2F018FE0" w14:textId="77777777" w:rsidR="007D3DCC" w:rsidRDefault="0054771A">
      <w:pPr>
        <w:pStyle w:val="1d"/>
        <w:spacing w:after="57" w:line="276" w:lineRule="auto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1. Общая характер</w:t>
      </w:r>
      <w:r>
        <w:rPr>
          <w:rFonts w:ascii="Times New Roman" w:hAnsi="Times New Roman"/>
        </w:rPr>
        <w:t>истика ПРИМЕРНОЙ РАБОЧЕЙ ПРОГРАММЫ ПРОФЕССИОНАЛЬНОГО МОДУЛЯ</w:t>
      </w:r>
    </w:p>
    <w:p w14:paraId="69F953B9" w14:textId="77777777" w:rsidR="007D3DCC" w:rsidRDefault="0054771A">
      <w:pPr>
        <w:pStyle w:val="1f4"/>
        <w:spacing w:after="57" w:line="276" w:lineRule="auto"/>
        <w:jc w:val="center"/>
        <w:rPr>
          <w:b/>
        </w:rPr>
      </w:pPr>
      <w:r>
        <w:rPr>
          <w:b/>
        </w:rPr>
        <w:t>«ПМ.02 ОРГАНИЗАЦИЯ И КОНТРОЛЬ РАБОТЫ СТРУКТУРНОГО ПОДРАЗДЕЛЕНИЯ ДЕРЕВОПЕРЕРАБАТЫВАЮЩЕГО ПРОИЗВОДСТВА»</w:t>
      </w:r>
    </w:p>
    <w:p w14:paraId="1D0DD343" w14:textId="77777777" w:rsidR="007D3DCC" w:rsidRDefault="007D3DCC">
      <w:pPr>
        <w:pStyle w:val="1d"/>
        <w:spacing w:after="57" w:line="276" w:lineRule="auto"/>
        <w:rPr>
          <w:rFonts w:asciiTheme="minorHAnsi" w:hAnsiTheme="minorHAnsi"/>
        </w:rPr>
      </w:pPr>
    </w:p>
    <w:p w14:paraId="366E747A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46773C92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</w:t>
      </w:r>
      <w:r>
        <w:rPr>
          <w:rFonts w:ascii="Times New Roman" w:hAnsi="Times New Roman"/>
          <w:sz w:val="24"/>
        </w:rPr>
        <w:t xml:space="preserve"> освоение вида деятельности «Организация и контроль работы структурного подразделения деревоперерабатывающего производства». </w:t>
      </w:r>
    </w:p>
    <w:p w14:paraId="675B751E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3AA8F610" w14:textId="77777777" w:rsidR="007D3DCC" w:rsidRDefault="007D3DCC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EF48871" w14:textId="77777777" w:rsidR="007D3DCC" w:rsidRDefault="0054771A">
      <w:pPr>
        <w:pStyle w:val="112"/>
        <w:spacing w:after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Планируемые результаты освоения </w:t>
      </w:r>
      <w:r>
        <w:rPr>
          <w:rFonts w:ascii="Times New Roman" w:hAnsi="Times New Roman"/>
        </w:rPr>
        <w:t>профессионального модуля</w:t>
      </w:r>
    </w:p>
    <w:p w14:paraId="062365F1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70A9104" w14:textId="77777777" w:rsidR="007D3DCC" w:rsidRDefault="0054771A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</w:t>
      </w:r>
      <w:r>
        <w:rPr>
          <w:rFonts w:ascii="Times New Roman" w:hAnsi="Times New Roman"/>
          <w:sz w:val="24"/>
        </w:rPr>
        <w:t>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D3DCC" w14:paraId="2139BEC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FE5A" w14:textId="77777777" w:rsidR="007D3DCC" w:rsidRDefault="0054771A">
            <w:pPr>
              <w:rPr>
                <w:rStyle w:val="afff6"/>
                <w:b/>
                <w:i w:val="0"/>
                <w:sz w:val="24"/>
              </w:rPr>
            </w:pPr>
            <w:r>
              <w:rPr>
                <w:rStyle w:val="a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8980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E64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893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D3DCC" w14:paraId="5A21499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89D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199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5F5EFA6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этапы решения задачи, составлять план </w:t>
            </w:r>
            <w:r>
              <w:rPr>
                <w:rFonts w:ascii="Times New Roman" w:hAnsi="Times New Roman"/>
                <w:sz w:val="24"/>
              </w:rPr>
              <w:t>действия, реализовывать составленный план, определять необходимые ресурсы;</w:t>
            </w:r>
          </w:p>
          <w:p w14:paraId="59B8B92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EA4CDF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37D3AD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</w:t>
            </w:r>
            <w:r>
              <w:rPr>
                <w:rFonts w:ascii="Times New Roman" w:hAnsi="Times New Roman"/>
                <w:sz w:val="24"/>
              </w:rPr>
              <w:t>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63A7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2F3DDF9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</w:t>
            </w:r>
            <w:r>
              <w:rPr>
                <w:rFonts w:ascii="Times New Roman" w:hAnsi="Times New Roman"/>
                <w:sz w:val="24"/>
              </w:rPr>
              <w:t>жных областях;</w:t>
            </w:r>
          </w:p>
          <w:p w14:paraId="73B68C9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D3BC78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3961937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</w:t>
            </w:r>
            <w:r>
              <w:rPr>
                <w:rFonts w:ascii="Times New Roman" w:hAnsi="Times New Roman"/>
                <w:sz w:val="24"/>
              </w:rPr>
              <w:t>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9392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56D9E1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01F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5D7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3602225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AECB02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352EEA1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63D73BF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5325254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</w:t>
            </w:r>
            <w:r>
              <w:rPr>
                <w:rFonts w:ascii="Times New Roman" w:hAnsi="Times New Roman"/>
                <w:sz w:val="24"/>
              </w:rPr>
              <w:t>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358B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283EB14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0824D4D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08068F0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</w:t>
            </w:r>
            <w:r>
              <w:rPr>
                <w:rFonts w:ascii="Times New Roman" w:hAnsi="Times New Roman"/>
                <w:sz w:val="24"/>
              </w:rPr>
              <w:t>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E598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6A15E07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011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FB6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1364C0B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терминологию;</w:t>
            </w:r>
          </w:p>
          <w:p w14:paraId="1B4316B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77CA135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выявлять достоинства и недостатки коммерческой идеи;</w:t>
            </w:r>
          </w:p>
          <w:p w14:paraId="1E559DD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инвестиционную привлекательность коммерческ</w:t>
            </w:r>
            <w:r>
              <w:rPr>
                <w:rFonts w:ascii="Times New Roman" w:hAnsi="Times New Roman"/>
                <w:sz w:val="24"/>
              </w:rPr>
              <w:t>их идей в рамках профессиональной деятельности, выявлять источники финансирования;</w:t>
            </w:r>
          </w:p>
          <w:p w14:paraId="55943C4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32D887F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источники достоверной правовой информации;</w:t>
            </w:r>
          </w:p>
          <w:p w14:paraId="37E40BD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различные правовые докум</w:t>
            </w:r>
            <w:r>
              <w:rPr>
                <w:rFonts w:ascii="Times New Roman" w:hAnsi="Times New Roman"/>
                <w:sz w:val="24"/>
              </w:rPr>
              <w:t>енты;</w:t>
            </w:r>
          </w:p>
          <w:p w14:paraId="42A6B7B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10E25F9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AE11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содержание актуальной нормативно-правовой документации;</w:t>
            </w:r>
          </w:p>
          <w:p w14:paraId="201A7ED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современная научная и профессиональная</w:t>
            </w:r>
            <w:r>
              <w:rPr>
                <w:rFonts w:ascii="Times New Roman" w:hAnsi="Times New Roman"/>
                <w:sz w:val="24"/>
              </w:rPr>
              <w:t xml:space="preserve"> терминология;</w:t>
            </w:r>
          </w:p>
          <w:p w14:paraId="338089C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траектории профессионального развития и самообразования;</w:t>
            </w:r>
          </w:p>
          <w:p w14:paraId="6533177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741857E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разработки презентации;</w:t>
            </w:r>
          </w:p>
          <w:p w14:paraId="64F1BFD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837B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5681A56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47A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5BA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2D8D5BD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A4E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4407B1D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7E56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1AA7B8F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132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4B2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</w:t>
            </w:r>
            <w:r>
              <w:rPr>
                <w:rFonts w:ascii="Times New Roman" w:hAnsi="Times New Roman"/>
                <w:sz w:val="24"/>
              </w:rPr>
              <w:t>злагать свои мысли и оформлять документы по профессиональной тематике на государственном языке;</w:t>
            </w:r>
          </w:p>
          <w:p w14:paraId="103A19C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650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0A6045F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сообщений;</w:t>
            </w:r>
          </w:p>
          <w:p w14:paraId="2A68EEF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социального и культурного к</w:t>
            </w:r>
            <w:r>
              <w:rPr>
                <w:rFonts w:ascii="Times New Roman" w:hAnsi="Times New Roman"/>
                <w:sz w:val="24"/>
              </w:rPr>
              <w:t>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811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025CC83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857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06B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52EF58B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определять направления ресурсосбережения в рамках профессиональной деятельности по специальности;</w:t>
            </w:r>
          </w:p>
          <w:p w14:paraId="432AB54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профессиональную деятельность с соблюдением принципов </w:t>
            </w:r>
            <w:r>
              <w:rPr>
                <w:rFonts w:ascii="Times New Roman" w:hAnsi="Times New Roman"/>
                <w:sz w:val="24"/>
              </w:rPr>
              <w:t>бережливого производства;</w:t>
            </w:r>
          </w:p>
          <w:p w14:paraId="58792DF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3BE67B3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8058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правила экологической безопасности при ведении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</w:t>
            </w:r>
            <w:r>
              <w:rPr>
                <w:rFonts w:ascii="Times New Roman" w:hAnsi="Times New Roman"/>
                <w:sz w:val="24"/>
              </w:rPr>
              <w:t>ости;</w:t>
            </w:r>
          </w:p>
          <w:p w14:paraId="24D277C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3948DB0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3B07E3C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38B923C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319E59C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поведения в </w:t>
            </w:r>
            <w:r>
              <w:rPr>
                <w:rFonts w:ascii="Times New Roman" w:hAnsi="Times New Roman"/>
                <w:sz w:val="24"/>
              </w:rPr>
              <w:t>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9131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7D3DCC" w14:paraId="7336E87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91EB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C25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6F81F2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участвовать в диалогах на знакомые общие и </w:t>
            </w:r>
            <w:r>
              <w:rPr>
                <w:rFonts w:ascii="Times New Roman" w:hAnsi="Times New Roman"/>
                <w:sz w:val="24"/>
              </w:rPr>
              <w:t>профессиональные темы;</w:t>
            </w:r>
          </w:p>
          <w:p w14:paraId="37D0FB8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674F5A3D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6A45C65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писать простые связные сообщения на знакомые или интересующие профессиональные </w:t>
            </w:r>
            <w:r>
              <w:rPr>
                <w:rFonts w:ascii="Times New Roman" w:hAnsi="Times New Roman"/>
                <w:sz w:val="24"/>
              </w:rPr>
              <w:t>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65B2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6773004A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1DF0806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</w:t>
            </w:r>
            <w:r>
              <w:rPr>
                <w:rFonts w:ascii="Times New Roman" w:hAnsi="Times New Roman"/>
                <w:sz w:val="24"/>
              </w:rPr>
              <w:t>тельности;</w:t>
            </w:r>
          </w:p>
          <w:p w14:paraId="2443B2A9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5429C72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E646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226299B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F42E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4A6C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доводить до сведения персонала плановые задания по количеству, качеству и ассортименту выпускаемой продукции;</w:t>
            </w:r>
          </w:p>
          <w:p w14:paraId="3B10F68A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реализовывать </w:t>
            </w:r>
            <w:r>
              <w:rPr>
                <w:rFonts w:ascii="Times New Roman" w:hAnsi="Times New Roman"/>
                <w:sz w:val="24"/>
              </w:rPr>
              <w:t xml:space="preserve">управленческие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в соответствии с нормами правового регулирования;</w:t>
            </w:r>
          </w:p>
          <w:p w14:paraId="14CED5CA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мотивировать работников на решение производственных задач;</w:t>
            </w:r>
          </w:p>
          <w:p w14:paraId="5DEC6F10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рационально организовывать рабочие места, участвовать в расстановке кадров в соответствии с компетенцией работника, обес</w:t>
            </w:r>
            <w:r>
              <w:rPr>
                <w:rFonts w:ascii="Times New Roman" w:hAnsi="Times New Roman"/>
                <w:sz w:val="24"/>
              </w:rPr>
              <w:t>печивать их предметами и средствами труда;</w:t>
            </w:r>
          </w:p>
          <w:p w14:paraId="526D99FE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предупреждать и управлять конфликтными ситуациями и стрессами;</w:t>
            </w:r>
          </w:p>
          <w:p w14:paraId="51B995AA" w14:textId="77777777" w:rsidR="007D3DCC" w:rsidRDefault="0054771A">
            <w:r>
              <w:rPr>
                <w:rFonts w:ascii="Times New Roman" w:hAnsi="Times New Roman"/>
                <w:sz w:val="24"/>
              </w:rPr>
              <w:t>- применять нормы правового регулирования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8647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особенности менеджмента в области профессиональной деятельности;</w:t>
            </w:r>
          </w:p>
          <w:p w14:paraId="03BF44BD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принципы, формы и методы организации </w:t>
            </w:r>
            <w:r>
              <w:rPr>
                <w:rFonts w:ascii="Times New Roman" w:hAnsi="Times New Roman"/>
                <w:sz w:val="24"/>
              </w:rPr>
              <w:t xml:space="preserve">производственного 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технологического процессов;</w:t>
            </w:r>
          </w:p>
          <w:p w14:paraId="5BBCAC33" w14:textId="77777777" w:rsidR="007D3DCC" w:rsidRDefault="0054771A">
            <w:r>
              <w:rPr>
                <w:rFonts w:ascii="Times New Roman" w:hAnsi="Times New Roman"/>
                <w:sz w:val="24"/>
              </w:rPr>
              <w:t>- принципы делового общения в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FA70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организации деятельности работников структурного подразделения</w:t>
            </w:r>
          </w:p>
        </w:tc>
      </w:tr>
      <w:tr w:rsidR="007D3DCC" w14:paraId="7B43DDF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F0A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BF82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документацию по управлению качеством продукции;</w:t>
            </w:r>
          </w:p>
          <w:p w14:paraId="1E89C8B4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расчеты основных техни</w:t>
            </w:r>
            <w:r>
              <w:rPr>
                <w:rFonts w:ascii="Times New Roman" w:hAnsi="Times New Roman"/>
                <w:sz w:val="24"/>
              </w:rPr>
              <w:t>ко-экономических показателей при производстве продукции;</w:t>
            </w:r>
          </w:p>
          <w:p w14:paraId="26E55924" w14:textId="77777777" w:rsidR="007D3DCC" w:rsidRDefault="0054771A">
            <w:r>
              <w:rPr>
                <w:rFonts w:ascii="Times New Roman" w:hAnsi="Times New Roman"/>
                <w:sz w:val="24"/>
              </w:rPr>
              <w:t>- заполнять отчетную документацию и анализировать работу подразделения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72F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контроля и нормативную документацию по управлению качеством продукции;</w:t>
            </w:r>
          </w:p>
          <w:p w14:paraId="64DBA8F2" w14:textId="77777777" w:rsidR="007D3DCC" w:rsidRDefault="0054771A">
            <w:r>
              <w:rPr>
                <w:rFonts w:ascii="Times New Roman" w:hAnsi="Times New Roman"/>
                <w:sz w:val="24"/>
              </w:rPr>
              <w:t xml:space="preserve">- принципы, формы и методы </w:t>
            </w:r>
            <w:r>
              <w:rPr>
                <w:rFonts w:ascii="Times New Roman" w:hAnsi="Times New Roman"/>
                <w:sz w:val="24"/>
              </w:rPr>
              <w:t>организации производственного и технологического процессов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2F7E" w14:textId="77777777" w:rsidR="007D3DCC" w:rsidRDefault="0054771A">
            <w:r>
              <w:rPr>
                <w:rFonts w:ascii="Times New Roman" w:hAnsi="Times New Roman"/>
                <w:sz w:val="24"/>
              </w:rPr>
              <w:t>контроля соблюдения работниками технологической дисциплины в рамках структурного подразделения</w:t>
            </w:r>
          </w:p>
        </w:tc>
      </w:tr>
      <w:tr w:rsidR="007D3DCC" w14:paraId="64D4E65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7431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7ACE" w14:textId="77777777" w:rsidR="007D3DCC" w:rsidRDefault="005477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давать оценку воздействия на окружающую среду негативных техногенных факторов при осуществле</w:t>
            </w:r>
            <w:r>
              <w:rPr>
                <w:rFonts w:ascii="Times New Roman" w:hAnsi="Times New Roman"/>
                <w:sz w:val="24"/>
              </w:rPr>
              <w:t>нии профессиональной деятельности;</w:t>
            </w:r>
          </w:p>
          <w:p w14:paraId="0371062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утвержденную учетно-отчетную документацию по управлению качеством продукции с учетом концепции бережливого производства;</w:t>
            </w:r>
          </w:p>
          <w:p w14:paraId="2206E848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- систематизировать и обрабатывать информацию о производственной деятельности структурного п</w:t>
            </w:r>
            <w:r>
              <w:rPr>
                <w:rFonts w:ascii="Times New Roman" w:hAnsi="Times New Roman"/>
                <w:sz w:val="24"/>
              </w:rPr>
              <w:t>одразделения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D643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принципы организации экологически грамотного использования лесов;</w:t>
            </w:r>
          </w:p>
          <w:p w14:paraId="5A6DCCD0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промышленной экологии;</w:t>
            </w:r>
          </w:p>
          <w:p w14:paraId="415726CC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законодательства в экологических вопросах;</w:t>
            </w:r>
          </w:p>
          <w:p w14:paraId="477834C7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рационального природопользования;</w:t>
            </w:r>
          </w:p>
          <w:p w14:paraId="698D99DF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особенности обеспечения </w:t>
            </w:r>
            <w:r>
              <w:rPr>
                <w:rFonts w:ascii="Times New Roman" w:hAnsi="Times New Roman"/>
                <w:sz w:val="24"/>
              </w:rPr>
              <w:t>безопасных условий труда в сфере профессиональной деятельности;</w:t>
            </w:r>
          </w:p>
          <w:p w14:paraId="7854E935" w14:textId="77777777" w:rsidR="007D3DCC" w:rsidRDefault="005477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нормативные и организационные основы охраны труда; основные нормы правового регулирования;</w:t>
            </w:r>
          </w:p>
          <w:p w14:paraId="6C83975A" w14:textId="77777777" w:rsidR="007D3DCC" w:rsidRDefault="0054771A">
            <w:r>
              <w:rPr>
                <w:rFonts w:ascii="Times New Roman" w:hAnsi="Times New Roman"/>
                <w:sz w:val="24"/>
              </w:rPr>
              <w:t>- требования пожарной безопасности; основные технико-экономические показатели структурного подразде</w:t>
            </w:r>
            <w:r>
              <w:rPr>
                <w:rFonts w:ascii="Times New Roman" w:hAnsi="Times New Roman"/>
                <w:sz w:val="24"/>
              </w:rPr>
              <w:t>ления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56B4" w14:textId="77777777" w:rsidR="007D3DCC" w:rsidRDefault="0054771A">
            <w:r>
              <w:rPr>
                <w:rFonts w:ascii="Times New Roman" w:hAnsi="Times New Roman"/>
                <w:sz w:val="24"/>
              </w:rPr>
              <w:lastRenderedPageBreak/>
              <w:t>осуществления контроля состояния условий труда работников структурного подразделения на соответствие требованиям охраны труда, пожарной, экологической безопасности</w:t>
            </w:r>
          </w:p>
        </w:tc>
      </w:tr>
    </w:tbl>
    <w:p w14:paraId="5696A014" w14:textId="77777777" w:rsidR="007D3DCC" w:rsidRDefault="007D3DCC">
      <w:pPr>
        <w:ind w:firstLine="709"/>
        <w:rPr>
          <w:rFonts w:ascii="Times New Roman" w:hAnsi="Times New Roman"/>
          <w:sz w:val="24"/>
        </w:rPr>
      </w:pPr>
    </w:p>
    <w:p w14:paraId="6B8809BD" w14:textId="77777777" w:rsidR="007D3DCC" w:rsidRDefault="0054771A">
      <w:pPr>
        <w:pStyle w:val="1d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5CEA75C5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</w:t>
      </w:r>
      <w:r>
        <w:rPr>
          <w:rFonts w:ascii="Times New Roman" w:hAnsi="Times New Roman"/>
        </w:rPr>
        <w:t xml:space="preserve">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76"/>
      </w:tblGrid>
      <w:tr w:rsidR="007D3DCC" w14:paraId="39356C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4E5CD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0BE2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4EA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D3DCC" w14:paraId="0F6F50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EE2C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EE68D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F7D86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7D3DCC" w14:paraId="3BE159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C4746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729B0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715EF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D3DCC" w14:paraId="12ACC0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8D305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4558F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33A9F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3DCC" w14:paraId="52FC1B1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C0754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1D1B2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66BA2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7D3DCC" w14:paraId="27D07E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90BB7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33FB3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F962A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7D3DCC" w14:paraId="384DF90A" w14:textId="77777777">
        <w:trPr>
          <w:trHeight w:val="256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306DE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B35DD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E1023" w14:textId="77777777" w:rsidR="007D3DCC" w:rsidRDefault="005477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D3DCC" w14:paraId="4EC5B2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7C4E2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8DA2F" w14:textId="77777777" w:rsidR="007D3DCC" w:rsidRDefault="007D3DCC"/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70CDF" w14:textId="77777777" w:rsidR="007D3DCC" w:rsidRDefault="007D3DCC"/>
        </w:tc>
      </w:tr>
      <w:tr w:rsidR="007D3DCC" w14:paraId="5984FE2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ADF41" w14:textId="77777777" w:rsidR="007D3DCC" w:rsidRDefault="0054771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3830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188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56E4C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162</w:t>
            </w:r>
          </w:p>
        </w:tc>
      </w:tr>
    </w:tbl>
    <w:p w14:paraId="5E17DEC5" w14:textId="77777777" w:rsidR="007D3DCC" w:rsidRDefault="007D3DCC">
      <w:pPr>
        <w:rPr>
          <w:rFonts w:ascii="Times New Roman" w:hAnsi="Times New Roman"/>
          <w:i/>
          <w:sz w:val="24"/>
        </w:rPr>
      </w:pPr>
    </w:p>
    <w:p w14:paraId="54CA1E21" w14:textId="77777777" w:rsidR="007D3DCC" w:rsidRDefault="0054771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3845"/>
        <w:gridCol w:w="900"/>
        <w:gridCol w:w="531"/>
        <w:gridCol w:w="635"/>
        <w:gridCol w:w="562"/>
        <w:gridCol w:w="422"/>
        <w:gridCol w:w="476"/>
        <w:gridCol w:w="420"/>
        <w:gridCol w:w="600"/>
      </w:tblGrid>
      <w:tr w:rsidR="007D3DCC" w14:paraId="0D43C67D" w14:textId="77777777">
        <w:trPr>
          <w:trHeight w:val="3271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CDC6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1373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F98B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C5305F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0DD956A" w14:textId="77777777" w:rsidR="007D3DCC" w:rsidRDefault="0054771A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B9C25F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629F90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902444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2CC0D16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91ECA4D" w14:textId="77777777" w:rsidR="007D3DCC" w:rsidRDefault="005477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D3DCC" w14:paraId="0AE5422D" w14:textId="77777777">
        <w:trPr>
          <w:trHeight w:val="7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6D11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F2634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6AA2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CF93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E404A9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37B18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2E4C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E6A2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BECA90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6DDDDD" w14:textId="77777777" w:rsidR="007D3DCC" w:rsidRDefault="0054771A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D3DCC" w14:paraId="69733FE2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787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 2.2</w:t>
            </w:r>
          </w:p>
          <w:p w14:paraId="63A31977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E411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Управление структурным подразделением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20FD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50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685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E2FD8A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5240" w14:textId="77777777" w:rsidR="007D3DCC" w:rsidRDefault="0054771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472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7E3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2D8555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60CBB2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501F674B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A13D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14:paraId="4D44565C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DFE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Анализ производственно-хозяйственной деятельности структурного подразделения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DB5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66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6F72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7E5641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06E7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BF8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A8BC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53167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913809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7D3DCC" w14:paraId="18C9EB6F" w14:textId="77777777">
        <w:trPr>
          <w:trHeight w:val="31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80A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 2.2, 2.3</w:t>
            </w:r>
          </w:p>
          <w:p w14:paraId="76B6BA1E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01 – 05, ОК 07, ОК 09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1239" w14:textId="77777777" w:rsidR="007D3DCC" w:rsidRDefault="0054771A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lastRenderedPageBreak/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0253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2064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86815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B99C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565032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4F3C52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</w:tr>
      <w:tr w:rsidR="007D3DCC" w14:paraId="349633AB" w14:textId="77777777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CC68" w14:textId="77777777" w:rsidR="007D3DCC" w:rsidRDefault="007D3DCC">
            <w:pPr>
              <w:rPr>
                <w:rFonts w:ascii="Times New Roman" w:hAnsi="Times New Roman"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568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2663" w14:textId="77777777" w:rsidR="007D3DCC" w:rsidRDefault="007D3DCC"/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9B7B" w14:textId="77777777" w:rsidR="007D3DCC" w:rsidRDefault="007D3DCC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8664C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93653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85B0EB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E10C00" w14:textId="77777777" w:rsidR="007D3DCC" w:rsidRDefault="007D3DCC">
            <w:pPr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7D3DCC" w14:paraId="4C950375" w14:textId="77777777">
        <w:trPr>
          <w:trHeight w:val="21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EE88" w14:textId="77777777" w:rsidR="007D3DCC" w:rsidRDefault="007D3DC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8EDA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2AE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69F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39E8F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7F0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494B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B7F6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23198E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983779" w14:textId="77777777" w:rsidR="007D3DCC" w:rsidRDefault="0054771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</w:tr>
    </w:tbl>
    <w:p w14:paraId="0BB28BEE" w14:textId="77777777" w:rsidR="007D3DCC" w:rsidRDefault="0054771A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D3DCC" w14:paraId="54EC0C9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D691" w14:textId="77777777" w:rsidR="007D3DCC" w:rsidRDefault="005477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A5FDA" w14:textId="77777777" w:rsidR="007D3DCC" w:rsidRDefault="0054771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/>
              </w:rPr>
              <w:t xml:space="preserve"> курсовой проект (работа)</w:t>
            </w:r>
          </w:p>
        </w:tc>
      </w:tr>
      <w:tr w:rsidR="007D3DCC" w14:paraId="3793BC4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6B0D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Управление </w:t>
            </w:r>
            <w:r>
              <w:rPr>
                <w:rFonts w:ascii="Times New Roman" w:hAnsi="Times New Roman"/>
                <w:b/>
              </w:rPr>
              <w:t xml:space="preserve">структурным подразделением (50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5E3B8E4B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884C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 02.01 Управление структурным подразделением</w:t>
            </w:r>
          </w:p>
        </w:tc>
      </w:tr>
      <w:tr w:rsidR="007D3DCC" w14:paraId="0D45803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C66A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1.1. Организация производства продукции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8AF3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4D0D1AA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B1A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B24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структура деревообрабатывающих предприятий</w:t>
            </w:r>
          </w:p>
        </w:tc>
      </w:tr>
      <w:tr w:rsidR="007D3DCC" w14:paraId="68C3D9D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D3C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519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производства</w:t>
            </w:r>
          </w:p>
        </w:tc>
      </w:tr>
      <w:tr w:rsidR="007D3DCC" w14:paraId="5C93DC9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A14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F5BD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</w:t>
            </w:r>
            <w:r>
              <w:rPr>
                <w:rFonts w:ascii="Times New Roman" w:hAnsi="Times New Roman"/>
              </w:rPr>
              <w:t>технологического процессов</w:t>
            </w:r>
          </w:p>
        </w:tc>
      </w:tr>
      <w:tr w:rsidR="007D3DCC" w14:paraId="58B06C0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71C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5D31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площади цеха</w:t>
            </w:r>
          </w:p>
        </w:tc>
      </w:tr>
      <w:tr w:rsidR="007D3DCC" w14:paraId="19A762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263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7D9AC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3BC41DB4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0DB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ADAAE" w14:textId="77777777" w:rsidR="007D3DCC" w:rsidRDefault="0054771A">
            <w:pPr>
              <w:ind w:left="3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Расчет норм расхода материалов.</w:t>
            </w:r>
          </w:p>
        </w:tc>
      </w:tr>
      <w:tr w:rsidR="007D3DCC" w14:paraId="319D5B48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49B8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150D" w14:textId="77777777" w:rsidR="007D3DCC" w:rsidRDefault="0054771A">
            <w:pPr>
              <w:ind w:left="3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Составление сводной ведомости норм расхода материалов.</w:t>
            </w:r>
          </w:p>
        </w:tc>
      </w:tr>
      <w:tr w:rsidR="007D3DCC" w14:paraId="34CC6E03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9E8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F59D" w14:textId="77777777" w:rsidR="007D3DCC" w:rsidRDefault="0054771A">
            <w:pPr>
              <w:ind w:left="3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Выбор и расчет производительности оборудования. Составление схемы технологического процесса.</w:t>
            </w:r>
          </w:p>
        </w:tc>
      </w:tr>
      <w:tr w:rsidR="007D3DCC" w14:paraId="3AD34FB7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4B2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1A7E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4. Расчет площади цеха.</w:t>
            </w:r>
          </w:p>
        </w:tc>
      </w:tr>
      <w:tr w:rsidR="007D3DCC" w14:paraId="6836730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F08D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0A3F9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5. Расчет расхода электроэнергии, пара, воды в </w:t>
            </w:r>
            <w:r>
              <w:rPr>
                <w:rFonts w:ascii="Times New Roman" w:hAnsi="Times New Roman"/>
              </w:rPr>
              <w:t>производственном процессе.</w:t>
            </w:r>
          </w:p>
        </w:tc>
      </w:tr>
      <w:tr w:rsidR="007D3DCC" w14:paraId="34B92F42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827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E26A78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61B69DE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1C0F9E4C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C700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Управление персоналом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D2489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D3DCC" w14:paraId="115B598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8D4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6AB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персоналом Изучение и оценка персонала</w:t>
            </w:r>
          </w:p>
        </w:tc>
      </w:tr>
      <w:tr w:rsidR="007D3DCC" w14:paraId="7306C80D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88E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DF3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Труд и </w:t>
            </w:r>
            <w:r>
              <w:rPr>
                <w:rFonts w:ascii="Times New Roman" w:hAnsi="Times New Roman"/>
              </w:rPr>
              <w:t>отчетность мастера.</w:t>
            </w:r>
          </w:p>
        </w:tc>
      </w:tr>
      <w:tr w:rsidR="007D3DCC" w14:paraId="168FE63E" w14:textId="77777777">
        <w:trPr>
          <w:trHeight w:val="2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90F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6F91F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44F95A99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930B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5E184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6 Составление учетной документации</w:t>
            </w:r>
          </w:p>
        </w:tc>
      </w:tr>
      <w:tr w:rsidR="007D3DCC" w14:paraId="6DBA2235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6AA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AF6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7. Составление отчетной документация.</w:t>
            </w:r>
          </w:p>
        </w:tc>
      </w:tr>
      <w:tr w:rsidR="007D3DCC" w14:paraId="61FE2F67" w14:textId="77777777">
        <w:trPr>
          <w:trHeight w:val="2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42C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712840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C22114B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724AA8F7" w14:textId="77777777">
        <w:trPr>
          <w:trHeight w:val="20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755B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1 (18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14:paraId="553C1653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7D31482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Описание предприятия.</w:t>
            </w:r>
          </w:p>
          <w:p w14:paraId="66A96CA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Схема организации и ее отдельных подразделений.</w:t>
            </w:r>
          </w:p>
          <w:p w14:paraId="0CBB6D1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Структурная схема предприятия. </w:t>
            </w:r>
          </w:p>
          <w:p w14:paraId="0D54B3F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Основные, </w:t>
            </w:r>
            <w:r>
              <w:rPr>
                <w:rFonts w:ascii="Times New Roman" w:hAnsi="Times New Roman"/>
              </w:rPr>
              <w:t>вспомогательные и побочные цеха.</w:t>
            </w:r>
          </w:p>
          <w:p w14:paraId="0588F5CF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История развития предприятия.</w:t>
            </w:r>
          </w:p>
        </w:tc>
      </w:tr>
      <w:tr w:rsidR="007D3DCC" w14:paraId="1751D12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F05C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Анализ производственно-хозяйственной деятельности структурного подразделения (66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6C554E8A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06A2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МДК 02.02 Анализ производственно-хозяйственной деятельности структурного по</w:t>
            </w:r>
            <w:r>
              <w:rPr>
                <w:rFonts w:ascii="Times New Roman" w:hAnsi="Times New Roman"/>
                <w:b/>
              </w:rPr>
              <w:t>дразделения</w:t>
            </w:r>
          </w:p>
        </w:tc>
      </w:tr>
      <w:tr w:rsidR="007D3DCC" w14:paraId="3A9C6CA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EE3C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Теория экономического анализа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2F11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07E3073A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1577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450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Научные основы экономического анализа</w:t>
            </w:r>
          </w:p>
        </w:tc>
      </w:tr>
      <w:tr w:rsidR="007D3DCC" w14:paraId="4222402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E71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5CE26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и методы экономического анализа</w:t>
            </w:r>
          </w:p>
        </w:tc>
      </w:tr>
      <w:tr w:rsidR="007D3DCC" w14:paraId="71E1012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26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234D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5E021C51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5B7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CB39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1</w:t>
            </w:r>
            <w:r>
              <w:rPr>
                <w:rFonts w:ascii="Times New Roman" w:hAnsi="Times New Roman"/>
              </w:rPr>
              <w:t xml:space="preserve"> Методы экономического анализа.</w:t>
            </w:r>
          </w:p>
        </w:tc>
      </w:tr>
      <w:tr w:rsidR="007D3DCC" w14:paraId="19BC8C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2A5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352590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0EEF1BB" w14:textId="77777777" w:rsidR="007D3DCC" w:rsidRDefault="0054771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6CE48C4A" w14:textId="77777777">
        <w:trPr>
          <w:trHeight w:val="20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0253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2.2. Анализ производственно-хозяйственной деятельности и</w:t>
            </w:r>
            <w:r>
              <w:rPr>
                <w:rFonts w:ascii="Times New Roman" w:hAnsi="Times New Roman"/>
                <w:b/>
              </w:rPr>
              <w:t xml:space="preserve"> расчет основных технико-экономических показателей при производстве продукции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8A0B6A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D3DCC" w14:paraId="282E6CB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839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979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объема производства и реализации продукции</w:t>
            </w:r>
          </w:p>
        </w:tc>
      </w:tr>
      <w:tr w:rsidR="007D3DCC" w14:paraId="05F8F1AE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916A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D419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использования трудовых ресурсов</w:t>
            </w:r>
          </w:p>
        </w:tc>
      </w:tr>
      <w:tr w:rsidR="007D3DCC" w14:paraId="2BFD82B5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54D0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8DA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использование материальных ресурсов.</w:t>
            </w:r>
          </w:p>
        </w:tc>
      </w:tr>
      <w:tr w:rsidR="007D3DCC" w14:paraId="262CA01F" w14:textId="77777777">
        <w:trPr>
          <w:trHeight w:val="20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2C54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371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</w:t>
            </w:r>
            <w:r>
              <w:rPr>
                <w:rFonts w:ascii="Times New Roman" w:hAnsi="Times New Roman"/>
              </w:rPr>
              <w:t>себестоимости продукции</w:t>
            </w:r>
          </w:p>
        </w:tc>
      </w:tr>
      <w:tr w:rsidR="007D3DCC" w14:paraId="6D7E4514" w14:textId="77777777">
        <w:trPr>
          <w:trHeight w:val="25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9656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F293F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D3DCC" w14:paraId="4933A3E4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FF63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3AD3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2 Анализ производства и реализации продукции.</w:t>
            </w:r>
          </w:p>
        </w:tc>
      </w:tr>
      <w:tr w:rsidR="007D3DCC" w14:paraId="50D66894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49C1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1487B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3 Анализ использования трудовых ресурсов</w:t>
            </w:r>
          </w:p>
        </w:tc>
      </w:tr>
      <w:tr w:rsidR="007D3DCC" w14:paraId="1B1EE8B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E40F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FBAE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4 Анализ показателей эффективности использования материальных ресурсов</w:t>
            </w:r>
          </w:p>
        </w:tc>
      </w:tr>
      <w:tr w:rsidR="007D3DCC" w14:paraId="133754F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E8F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0D4FA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5 Анализ себестоимости и порога рентабельности</w:t>
            </w:r>
          </w:p>
        </w:tc>
      </w:tr>
      <w:tr w:rsidR="007D3DCC" w14:paraId="30E22BB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288C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722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 6 Анализ прибыли и рентабельности</w:t>
            </w:r>
          </w:p>
        </w:tc>
      </w:tr>
      <w:tr w:rsidR="007D3DCC" w14:paraId="125EB9B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C925" w14:textId="77777777" w:rsidR="007D3DCC" w:rsidRDefault="007D3DC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87D16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15239D85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7D3DCC" w14:paraId="4371D581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05AE" w14:textId="77777777" w:rsidR="007D3DCC" w:rsidRDefault="0054771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7D3DCC" w14:paraId="60B02624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81EB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2 (18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14:paraId="243CD5DC" w14:textId="77777777" w:rsidR="007D3DCC" w:rsidRDefault="0054771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CE5295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Описание организации экономической работы в цехах и </w:t>
            </w:r>
            <w:r>
              <w:rPr>
                <w:rFonts w:ascii="Times New Roman" w:hAnsi="Times New Roman"/>
              </w:rPr>
              <w:t>организации оперативно-производственного учета.</w:t>
            </w:r>
          </w:p>
          <w:p w14:paraId="0E6F105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Итоговые таблицы по каждому виду экономического анализа с выводами.</w:t>
            </w:r>
          </w:p>
          <w:p w14:paraId="55D17CDE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Общий вывод по работе цеха за исследуемый период и рекомендации по повышению эффективности работы цеха.</w:t>
            </w:r>
          </w:p>
        </w:tc>
      </w:tr>
      <w:tr w:rsidR="007D3DCC" w14:paraId="35F7985F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695" w14:textId="77777777" w:rsidR="007D3DCC" w:rsidRDefault="0054771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77D3345B" w14:textId="77777777" w:rsidR="007D3DCC" w:rsidRDefault="0054771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</w:t>
            </w:r>
            <w:r>
              <w:rPr>
                <w:rFonts w:ascii="Times New Roman" w:hAnsi="Times New Roman"/>
                <w:b/>
              </w:rPr>
              <w:t>ды работ:</w:t>
            </w:r>
          </w:p>
          <w:p w14:paraId="7C8C8C47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Производственная структура предприятия.</w:t>
            </w:r>
          </w:p>
          <w:p w14:paraId="36EE7E7F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Характеристика основных и вспомогательных цехов.</w:t>
            </w:r>
          </w:p>
          <w:p w14:paraId="7677ADF8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Обслуживающее производство.</w:t>
            </w:r>
          </w:p>
          <w:p w14:paraId="6859E925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Функции отделов и их взаимосвязь.</w:t>
            </w:r>
          </w:p>
          <w:p w14:paraId="5C521990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Оценка и анализ имущественного состояния предприятия.</w:t>
            </w:r>
          </w:p>
          <w:p w14:paraId="54ABA372" w14:textId="77777777" w:rsidR="007D3DCC" w:rsidRDefault="0054771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Оценка маркетинговой де</w:t>
            </w:r>
            <w:r>
              <w:rPr>
                <w:rFonts w:ascii="Times New Roman" w:hAnsi="Times New Roman"/>
              </w:rPr>
              <w:t>ятельности предприятия.</w:t>
            </w:r>
          </w:p>
          <w:p w14:paraId="57AA2919" w14:textId="77777777" w:rsidR="007D3DCC" w:rsidRDefault="00547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Оценка и анализ внутрифирменной эффективности.</w:t>
            </w:r>
          </w:p>
        </w:tc>
      </w:tr>
      <w:tr w:rsidR="007D3DCC" w14:paraId="0B49AA9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AC0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7D3DCC" w14:paraId="3A5AC95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A8F0" w14:textId="77777777" w:rsidR="007D3DCC" w:rsidRDefault="0054771A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188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7EBEE3E" w14:textId="77777777" w:rsidR="007D3DCC" w:rsidRDefault="007D3DCC">
      <w:pPr>
        <w:pStyle w:val="112"/>
        <w:jc w:val="both"/>
        <w:rPr>
          <w:rFonts w:ascii="Times New Roman" w:hAnsi="Times New Roman"/>
        </w:rPr>
      </w:pPr>
    </w:p>
    <w:p w14:paraId="411FAB39" w14:textId="77777777" w:rsidR="007D3DCC" w:rsidRDefault="0054771A">
      <w:pPr>
        <w:pStyle w:val="112"/>
        <w:jc w:val="both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>2.4. Курсовой работа (проект)</w:t>
      </w:r>
    </w:p>
    <w:p w14:paraId="76F8765B" w14:textId="77777777" w:rsidR="007D3DCC" w:rsidRDefault="0054771A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Выполнение курсового проекта (работы) по модулю </w:t>
      </w:r>
      <w:r>
        <w:rPr>
          <w:rFonts w:ascii="Times New Roman" w:hAnsi="Times New Roman"/>
          <w:sz w:val="24"/>
        </w:rPr>
        <w:t>обязательным.</w:t>
      </w:r>
    </w:p>
    <w:p w14:paraId="34E17A4B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491D6530" w14:textId="77777777" w:rsidR="007D3DCC" w:rsidRDefault="0054771A">
      <w:pPr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эффективности проекта участка изготовления (наименование изделия) на (указывается наименование предприятия).</w:t>
      </w:r>
    </w:p>
    <w:p w14:paraId="07BFC965" w14:textId="77777777" w:rsidR="007D3DCC" w:rsidRDefault="0054771A">
      <w:pPr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Расчёт экономической эффективности проекта участка </w:t>
      </w:r>
      <w:r>
        <w:rPr>
          <w:rFonts w:ascii="Times New Roman" w:hAnsi="Times New Roman"/>
          <w:sz w:val="24"/>
        </w:rPr>
        <w:t>первичной механической обработки, склеивания заготовок дверного блока (марка).</w:t>
      </w:r>
    </w:p>
    <w:p w14:paraId="639DCAD5" w14:textId="77777777" w:rsidR="007D3DCC" w:rsidRDefault="0054771A">
      <w:pPr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эффективности проекта участка повторной механической обработки, отделки и сборки двери (марка).</w:t>
      </w:r>
    </w:p>
    <w:p w14:paraId="377B2E7D" w14:textId="77777777" w:rsidR="007D3DCC" w:rsidRDefault="0054771A">
      <w:pPr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эффективности проекта участка изготовле</w:t>
      </w:r>
      <w:r>
        <w:rPr>
          <w:rFonts w:ascii="Times New Roman" w:hAnsi="Times New Roman"/>
          <w:sz w:val="24"/>
        </w:rPr>
        <w:t>ния (наименование изделия мебели) из (наименование материала) на (наименование предприятия).</w:t>
      </w:r>
    </w:p>
    <w:p w14:paraId="0BB33479" w14:textId="77777777" w:rsidR="007D3DCC" w:rsidRDefault="0054771A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эффективности проекта участка лесопильного потока (указывается наименование предприятия.</w:t>
      </w:r>
    </w:p>
    <w:p w14:paraId="74F0CF3C" w14:textId="77777777" w:rsidR="007D3DCC" w:rsidRDefault="007D3DCC">
      <w:pPr>
        <w:jc w:val="both"/>
        <w:rPr>
          <w:rFonts w:ascii="Times New Roman" w:hAnsi="Times New Roman"/>
          <w:sz w:val="24"/>
        </w:rPr>
      </w:pPr>
    </w:p>
    <w:p w14:paraId="554B235C" w14:textId="77777777" w:rsidR="007D3DCC" w:rsidRDefault="0054771A">
      <w:pPr>
        <w:pStyle w:val="1d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3E987649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79FE9DA4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sz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37F29597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«информационных технологий в профессиональной деятельности»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</w:t>
      </w:r>
      <w:r>
        <w:rPr>
          <w:rFonts w:ascii="Times New Roman" w:hAnsi="Times New Roman"/>
          <w:sz w:val="24"/>
        </w:rPr>
        <w:t>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06182D1" w14:textId="77777777" w:rsidR="007D3DCC" w:rsidRDefault="0054771A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7E47845" w14:textId="77777777" w:rsidR="007D3DCC" w:rsidRDefault="007D3DCC">
      <w:pPr>
        <w:spacing w:line="276" w:lineRule="auto"/>
        <w:rPr>
          <w:rFonts w:ascii="Times New Roman" w:hAnsi="Times New Roman"/>
          <w:b/>
          <w:sz w:val="24"/>
        </w:rPr>
      </w:pPr>
    </w:p>
    <w:p w14:paraId="42E6E215" w14:textId="77777777" w:rsidR="007D3DCC" w:rsidRDefault="0054771A">
      <w:pPr>
        <w:pStyle w:val="112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E7C1280" w14:textId="77777777" w:rsidR="007D3DCC" w:rsidRDefault="0054771A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</w:t>
      </w:r>
      <w:r>
        <w:rPr>
          <w:rFonts w:ascii="Times New Roman" w:hAnsi="Times New Roman"/>
          <w:sz w:val="24"/>
        </w:rPr>
        <w:t>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</w:t>
      </w:r>
      <w:r>
        <w:rPr>
          <w:rFonts w:ascii="Times New Roman" w:hAnsi="Times New Roman"/>
          <w:sz w:val="24"/>
        </w:rPr>
        <w:t>и) электронных изданий в качестве основного, при этом список может быть дополнен новыми изданиями.</w:t>
      </w:r>
    </w:p>
    <w:p w14:paraId="68DE8E4A" w14:textId="77777777" w:rsidR="007D3DCC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D05AC43" w14:textId="77777777" w:rsidR="007D3DCC" w:rsidRDefault="0054771A">
      <w:pPr>
        <w:pStyle w:val="affff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DAE5817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Дрещинский</w:t>
      </w:r>
      <w:proofErr w:type="spellEnd"/>
      <w:r>
        <w:rPr>
          <w:rFonts w:ascii="Times New Roman" w:hAnsi="Times New Roman"/>
          <w:sz w:val="24"/>
        </w:rPr>
        <w:t xml:space="preserve">, В. А. Планирование и организация работы структурного </w:t>
      </w:r>
      <w:proofErr w:type="gramStart"/>
      <w:r>
        <w:rPr>
          <w:rFonts w:ascii="Times New Roman" w:hAnsi="Times New Roman"/>
          <w:sz w:val="24"/>
        </w:rPr>
        <w:t>подразделения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А. </w:t>
      </w:r>
      <w:proofErr w:type="spellStart"/>
      <w:r>
        <w:rPr>
          <w:rFonts w:ascii="Times New Roman" w:hAnsi="Times New Roman"/>
          <w:sz w:val="24"/>
        </w:rPr>
        <w:t>Дрещинский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407 с. — (Профессиональное образование). — ISBN 978-5-534-14662-2</w:t>
      </w:r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3" w:history="1">
        <w:r>
          <w:rPr>
            <w:rStyle w:val="affffff9"/>
            <w:rFonts w:ascii="Times New Roman" w:hAnsi="Times New Roman"/>
            <w:color w:val="000000"/>
            <w:sz w:val="24"/>
          </w:rPr>
          <w:t>https://urait.ru/bcode/544308</w:t>
        </w:r>
      </w:hyperlink>
      <w:r>
        <w:rPr>
          <w:rFonts w:ascii="Times New Roman" w:hAnsi="Times New Roman"/>
          <w:sz w:val="24"/>
        </w:rPr>
        <w:t>.</w:t>
      </w:r>
    </w:p>
    <w:p w14:paraId="4476245A" w14:textId="77777777" w:rsidR="007D3DCC" w:rsidRDefault="005477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Харачих</w:t>
      </w:r>
      <w:proofErr w:type="spellEnd"/>
      <w:r>
        <w:rPr>
          <w:rFonts w:ascii="Times New Roman" w:hAnsi="Times New Roman"/>
          <w:sz w:val="24"/>
        </w:rPr>
        <w:t xml:space="preserve">, Г. И. Специальная оценка условий труда / Г. И. </w:t>
      </w:r>
      <w:proofErr w:type="spellStart"/>
      <w:r>
        <w:rPr>
          <w:rFonts w:ascii="Times New Roman" w:hAnsi="Times New Roman"/>
          <w:sz w:val="24"/>
        </w:rPr>
        <w:t>Харачих</w:t>
      </w:r>
      <w:proofErr w:type="spellEnd"/>
      <w:r>
        <w:rPr>
          <w:rFonts w:ascii="Times New Roman" w:hAnsi="Times New Roman"/>
          <w:sz w:val="24"/>
        </w:rPr>
        <w:t xml:space="preserve">, Э. Н. </w:t>
      </w:r>
      <w:proofErr w:type="spellStart"/>
      <w:r>
        <w:rPr>
          <w:rFonts w:ascii="Times New Roman" w:hAnsi="Times New Roman"/>
          <w:sz w:val="24"/>
        </w:rPr>
        <w:t>Абильтарова</w:t>
      </w:r>
      <w:proofErr w:type="spellEnd"/>
      <w:r>
        <w:rPr>
          <w:rFonts w:ascii="Times New Roman" w:hAnsi="Times New Roman"/>
          <w:sz w:val="24"/>
        </w:rPr>
        <w:t xml:space="preserve">, Ш. Ю. </w:t>
      </w:r>
      <w:proofErr w:type="spellStart"/>
      <w:r>
        <w:rPr>
          <w:rFonts w:ascii="Times New Roman" w:hAnsi="Times New Roman"/>
          <w:sz w:val="24"/>
        </w:rPr>
        <w:t>Абитова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184 с. — ISBN 978-5-507-46666-5.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https://e.lanbook.com/book/314813.</w:t>
      </w:r>
    </w:p>
    <w:p w14:paraId="035D5ACE" w14:textId="77777777" w:rsidR="007D3DCC" w:rsidRDefault="007D3DCC">
      <w:pPr>
        <w:pStyle w:val="a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F71369A" w14:textId="77777777" w:rsidR="007D3DCC" w:rsidRDefault="0054771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5487A67" w14:textId="77777777" w:rsidR="007D3DCC" w:rsidRDefault="007D3DC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88C8DB1" w14:textId="77777777" w:rsidR="007D3DCC" w:rsidRDefault="0054771A">
      <w:pPr>
        <w:pStyle w:val="1d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D3DCC" w14:paraId="171E57C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BC0E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4F7B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1F30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f3"/>
                <w:rFonts w:ascii="Times New Roman" w:hAnsi="Times New Roman"/>
                <w:b/>
                <w:sz w:val="24"/>
              </w:rPr>
              <w:footnoteReference w:id="9"/>
            </w:r>
          </w:p>
        </w:tc>
      </w:tr>
      <w:tr w:rsidR="007D3DCC" w14:paraId="78EC878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DB3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B57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реализовывать управленческие решения в </w:t>
            </w:r>
            <w:r>
              <w:rPr>
                <w:rFonts w:ascii="Times New Roman" w:hAnsi="Times New Roman"/>
                <w:sz w:val="24"/>
              </w:rPr>
              <w:t>соответствии с нормами правового регулирования;</w:t>
            </w:r>
          </w:p>
          <w:p w14:paraId="4ED9D88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мотивировать работников на решение производственных задач;</w:t>
            </w:r>
          </w:p>
          <w:p w14:paraId="165456F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способность рационально организовывать рабочие места, участвовать в расстановке кадров в соответствии с компе</w:t>
            </w:r>
            <w:r>
              <w:rPr>
                <w:rFonts w:ascii="Times New Roman" w:hAnsi="Times New Roman"/>
                <w:sz w:val="24"/>
              </w:rPr>
              <w:t xml:space="preserve">тенцией работника, обеспечивать их предметами и средствами труда </w:t>
            </w:r>
          </w:p>
          <w:p w14:paraId="3C97E8E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предупреждать и управлять конфликтными ситуациями и стрессами;</w:t>
            </w:r>
          </w:p>
          <w:p w14:paraId="2ACE330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применение норм правового регулирования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FA0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защита курсов</w:t>
            </w:r>
            <w:r>
              <w:rPr>
                <w:rFonts w:ascii="Times New Roman" w:hAnsi="Times New Roman"/>
                <w:sz w:val="24"/>
              </w:rPr>
              <w:t xml:space="preserve">ых проектов (работ), экзамен. Интерпретация </w:t>
            </w:r>
            <w:r>
              <w:rPr>
                <w:rFonts w:ascii="Times New Roman" w:hAnsi="Times New Roman"/>
                <w:sz w:val="24"/>
              </w:rPr>
              <w:lastRenderedPageBreak/>
              <w:t>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D3DCC" w14:paraId="4812F3D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2D9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FB42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оформлять документацию </w:t>
            </w:r>
            <w:r>
              <w:rPr>
                <w:rFonts w:ascii="Times New Roman" w:hAnsi="Times New Roman"/>
                <w:sz w:val="24"/>
              </w:rPr>
              <w:t>по управлению качеством продукции;</w:t>
            </w:r>
          </w:p>
          <w:p w14:paraId="4D48E10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расчеты основных технико-экономических показателей при производстве продукции;</w:t>
            </w:r>
          </w:p>
          <w:p w14:paraId="7FEE93E6" w14:textId="77777777" w:rsidR="007D3DCC" w:rsidRDefault="0054771A">
            <w:r>
              <w:rPr>
                <w:rFonts w:ascii="Times New Roman" w:hAnsi="Times New Roman"/>
                <w:sz w:val="24"/>
              </w:rPr>
              <w:t>заполняет отчетную документацию и анализирует работу подразделения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922" w14:textId="77777777" w:rsidR="007D3DCC" w:rsidRDefault="007D3DCC"/>
        </w:tc>
      </w:tr>
      <w:tr w:rsidR="007D3DCC" w14:paraId="54AAEAF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A779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860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давать оценку </w:t>
            </w:r>
            <w:r>
              <w:rPr>
                <w:rFonts w:ascii="Times New Roman" w:hAnsi="Times New Roman"/>
                <w:sz w:val="24"/>
              </w:rPr>
              <w:t>воздействия на окружающую среду негативных техногенных факторов при осуществлении профессиональной деятельности;</w:t>
            </w:r>
          </w:p>
          <w:p w14:paraId="7F7D8A4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вести утвержденную учетно-отчетную документацию по управлению качеством продукции с учетом концепции бережливого производства;</w:t>
            </w:r>
          </w:p>
          <w:p w14:paraId="0E2F5CD4" w14:textId="77777777" w:rsidR="007D3DCC" w:rsidRDefault="0054771A">
            <w:r>
              <w:rPr>
                <w:rFonts w:ascii="Times New Roman" w:hAnsi="Times New Roman"/>
                <w:sz w:val="24"/>
              </w:rPr>
              <w:t>систематизирует и обрабатывает информацию о производственной деятельности структурного подразделения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F4FA" w14:textId="77777777" w:rsidR="007D3DCC" w:rsidRDefault="007D3DCC"/>
        </w:tc>
      </w:tr>
      <w:tr w:rsidR="007D3DCC" w14:paraId="11C01DF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F9C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0EA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767EA0B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72E98511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03A2DAAF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</w:t>
            </w:r>
            <w:r>
              <w:rPr>
                <w:rFonts w:ascii="Times New Roman" w:hAnsi="Times New Roman"/>
                <w:sz w:val="24"/>
              </w:rPr>
              <w:t>ляет потребность в информации;</w:t>
            </w:r>
          </w:p>
          <w:p w14:paraId="19AC28A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7C9FF6D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1FCD791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28AB18E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точно оценивает плюсы и минусы полученного результата, своего плана и его реализации, формирует </w:t>
            </w:r>
            <w:r>
              <w:rPr>
                <w:rFonts w:ascii="Times New Roman" w:hAnsi="Times New Roman"/>
                <w:sz w:val="24"/>
              </w:rPr>
              <w:t>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726A" w14:textId="77777777" w:rsidR="007D3DCC" w:rsidRDefault="007D3DCC"/>
        </w:tc>
      </w:tr>
      <w:tr w:rsidR="007D3DCC" w14:paraId="463A8FA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047E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0A0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</w:t>
            </w:r>
            <w:r>
              <w:rPr>
                <w:rFonts w:ascii="Times New Roman" w:hAnsi="Times New Roman"/>
                <w:sz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22DB6CA1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адекватность анализа полученной информации, точность выделения в ней главных аспектов;</w:t>
            </w:r>
          </w:p>
          <w:p w14:paraId="56E3330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</w:t>
            </w:r>
            <w:r>
              <w:rPr>
                <w:rFonts w:ascii="Times New Roman" w:hAnsi="Times New Roman"/>
                <w:sz w:val="24"/>
              </w:rPr>
              <w:t>ранной информации в соответствии с параметрами поиска;</w:t>
            </w:r>
          </w:p>
          <w:p w14:paraId="65298BE0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05A4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оценка в процессе выполнения:</w:t>
            </w:r>
          </w:p>
          <w:p w14:paraId="312D2252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заданий для практических/ лабораторных занятий;</w:t>
            </w:r>
          </w:p>
          <w:p w14:paraId="2B8A710B" w14:textId="77777777" w:rsidR="007D3DCC" w:rsidRDefault="0054771A">
            <w:pPr>
              <w:ind w:left="67" w:hanging="22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</w:t>
            </w:r>
            <w:r>
              <w:rPr>
                <w:rFonts w:ascii="Times New Roman" w:hAnsi="Times New Roman"/>
                <w:sz w:val="24"/>
              </w:rPr>
              <w:t>й по учебной и производственной практике;</w:t>
            </w:r>
          </w:p>
          <w:p w14:paraId="791F70E2" w14:textId="77777777" w:rsidR="007D3DCC" w:rsidRDefault="0054771A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заданий для самостоятельной работы</w:t>
            </w:r>
          </w:p>
        </w:tc>
      </w:tr>
      <w:tr w:rsidR="007D3DCC" w14:paraId="06E886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D5C1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300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актуальность используемой нормативно-правовой документации;</w:t>
            </w:r>
          </w:p>
          <w:p w14:paraId="106D00A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точность, адекватность применения современной научной </w:t>
            </w:r>
            <w:r>
              <w:rPr>
                <w:rFonts w:ascii="Times New Roman" w:hAnsi="Times New Roman"/>
                <w:sz w:val="24"/>
              </w:rPr>
              <w:t>профессиональной терминологии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5339" w14:textId="77777777" w:rsidR="007D3DCC" w:rsidRDefault="007D3DCC"/>
        </w:tc>
      </w:tr>
      <w:tr w:rsidR="007D3DCC" w14:paraId="6583C17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138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D494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эффективность участия в деловом общении для решения деловых задач;</w:t>
            </w:r>
          </w:p>
          <w:p w14:paraId="6DA5E8C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671F" w14:textId="77777777" w:rsidR="007D3DCC" w:rsidRDefault="007D3DCC"/>
        </w:tc>
      </w:tr>
      <w:tr w:rsidR="007D3DCC" w14:paraId="27911FC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BF37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5C8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грамотность устного и письменного </w:t>
            </w:r>
            <w:r>
              <w:rPr>
                <w:rFonts w:ascii="Times New Roman" w:hAnsi="Times New Roman"/>
                <w:sz w:val="24"/>
              </w:rPr>
              <w:t>изложения своих мыслей по профессиональной тематике на государственном языке;</w:t>
            </w:r>
          </w:p>
          <w:p w14:paraId="1081503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E9EE" w14:textId="77777777" w:rsidR="007D3DCC" w:rsidRDefault="007D3DCC"/>
        </w:tc>
      </w:tr>
      <w:tr w:rsidR="007D3DCC" w14:paraId="4DAE8C2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311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4B38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ведении профессиональной деятельности;</w:t>
            </w:r>
          </w:p>
          <w:p w14:paraId="07E2685B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</w:t>
            </w:r>
            <w:r>
              <w:rPr>
                <w:rFonts w:ascii="Times New Roman" w:hAnsi="Times New Roman"/>
                <w:sz w:val="24"/>
              </w:rPr>
              <w:t>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29B4" w14:textId="77777777" w:rsidR="007D3DCC" w:rsidRDefault="007D3DCC"/>
        </w:tc>
      </w:tr>
      <w:tr w:rsidR="007D3DCC" w14:paraId="4C9E508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4D2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8A7D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63DDB586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применения нормативной документации в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4B89C6E5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7FA02AA3" w14:textId="77777777" w:rsidR="007D3DCC" w:rsidRDefault="0054771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формирует</w:t>
            </w:r>
            <w:r>
              <w:rPr>
                <w:rFonts w:ascii="Times New Roman" w:hAnsi="Times New Roman"/>
                <w:sz w:val="24"/>
              </w:rPr>
              <w:t xml:space="preserve">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9B30" w14:textId="77777777" w:rsidR="007D3DCC" w:rsidRDefault="007D3DCC"/>
        </w:tc>
      </w:tr>
    </w:tbl>
    <w:p w14:paraId="70847846" w14:textId="77777777" w:rsidR="007D3DCC" w:rsidRDefault="007D3DCC">
      <w:pPr>
        <w:rPr>
          <w:rFonts w:ascii="Times New Roman" w:hAnsi="Times New Roman"/>
          <w:b/>
          <w:sz w:val="18"/>
        </w:rPr>
      </w:pPr>
    </w:p>
    <w:p w14:paraId="250713D6" w14:textId="77777777" w:rsidR="007D3DCC" w:rsidRDefault="007D3DCC">
      <w:pPr>
        <w:jc w:val="right"/>
        <w:rPr>
          <w:rFonts w:ascii="Times New Roman" w:hAnsi="Times New Roman"/>
          <w:b/>
          <w:sz w:val="20"/>
        </w:rPr>
      </w:pPr>
    </w:p>
    <w:sectPr w:rsidR="007D3DCC">
      <w:headerReference w:type="even" r:id="rId14"/>
      <w:footerReference w:type="default" r:id="rId15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48598" w14:textId="77777777" w:rsidR="00000000" w:rsidRDefault="0054771A">
      <w:r>
        <w:separator/>
      </w:r>
    </w:p>
  </w:endnote>
  <w:endnote w:type="continuationSeparator" w:id="0">
    <w:p w14:paraId="47CE7BD8" w14:textId="77777777" w:rsidR="00000000" w:rsidRDefault="0054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C70F" w14:textId="77777777" w:rsidR="007D3DCC" w:rsidRDefault="0054771A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AD7D74" wp14:editId="2DB2A14F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C0B88" w14:textId="77777777" w:rsidR="007D3DCC" w:rsidRDefault="0054771A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57E7F" w14:textId="77777777" w:rsidR="007D3DCC" w:rsidRDefault="0054771A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E32931" wp14:editId="7DB0204D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EEBE4" w14:textId="77777777" w:rsidR="007D3DCC" w:rsidRDefault="0054771A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BCB4" w14:textId="77777777" w:rsidR="00000000" w:rsidRDefault="0054771A">
      <w:r>
        <w:separator/>
      </w:r>
    </w:p>
  </w:footnote>
  <w:footnote w:type="continuationSeparator" w:id="0">
    <w:p w14:paraId="23DC1CCA" w14:textId="77777777" w:rsidR="00000000" w:rsidRDefault="0054771A">
      <w:r>
        <w:continuationSeparator/>
      </w:r>
    </w:p>
  </w:footnote>
  <w:footnote w:id="1">
    <w:p w14:paraId="68D43291" w14:textId="77777777" w:rsidR="007D3DCC" w:rsidRDefault="0054771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FA4C39C" w14:textId="77777777" w:rsidR="007D3DCC" w:rsidRDefault="0054771A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6"/>
          <w:sz w:val="18"/>
        </w:rPr>
        <w:t xml:space="preserve">Самостоятельная работа в рамках образовательной программы </w:t>
      </w:r>
      <w:r>
        <w:rPr>
          <w:rStyle w:val="afff6"/>
          <w:sz w:val="18"/>
        </w:rPr>
        <w:t>планируется образовательной организацией.</w:t>
      </w:r>
    </w:p>
  </w:footnote>
  <w:footnote w:id="3">
    <w:p w14:paraId="5EF116D4" w14:textId="77777777" w:rsidR="007D3DCC" w:rsidRDefault="0054771A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</w:t>
      </w:r>
      <w:r>
        <w:t>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6205B714" w14:textId="77777777" w:rsidR="007D3DCC" w:rsidRDefault="0054771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104D61F8" w14:textId="77777777" w:rsidR="007D3DCC" w:rsidRDefault="0054771A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6"/>
          <w:sz w:val="18"/>
        </w:rPr>
        <w:t>Самостоятельная работа в рамках образовательной программы планируется образоват</w:t>
      </w:r>
      <w:r>
        <w:rPr>
          <w:rStyle w:val="afff6"/>
          <w:sz w:val="18"/>
        </w:rPr>
        <w:t>ельной организацией.</w:t>
      </w:r>
    </w:p>
  </w:footnote>
  <w:footnote w:id="6">
    <w:p w14:paraId="03B4298F" w14:textId="77777777" w:rsidR="007D3DCC" w:rsidRDefault="0054771A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</w:t>
      </w:r>
      <w:r>
        <w:t xml:space="preserve"> лабораторных заданий, оценка решения ситуационных задач, оценка тестового контроля.</w:t>
      </w:r>
    </w:p>
  </w:footnote>
  <w:footnote w:id="7">
    <w:p w14:paraId="31AB0AD9" w14:textId="77777777" w:rsidR="007D3DCC" w:rsidRDefault="0054771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9CBEDA5" w14:textId="77777777" w:rsidR="007D3DCC" w:rsidRDefault="0054771A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6F687901" w14:textId="77777777" w:rsidR="007D3DCC" w:rsidRDefault="0054771A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</w:t>
      </w:r>
      <w:r>
        <w:t>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A2F2" w14:textId="77777777" w:rsidR="007D3DCC" w:rsidRDefault="0054771A">
    <w:pPr>
      <w:pStyle w:val="a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E80503" w14:textId="77777777" w:rsidR="007D3DCC" w:rsidRDefault="007D3DCC">
    <w:pPr>
      <w:pStyle w:val="affffff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2293" w14:textId="77777777" w:rsidR="007D3DCC" w:rsidRDefault="0054771A">
    <w:pPr>
      <w:pStyle w:val="affff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F0511F" w14:textId="77777777" w:rsidR="007D3DCC" w:rsidRDefault="007D3DCC">
    <w:pPr>
      <w:pStyle w:val="afff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3C4"/>
    <w:multiLevelType w:val="multilevel"/>
    <w:tmpl w:val="F8381EA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350FEB"/>
    <w:multiLevelType w:val="multilevel"/>
    <w:tmpl w:val="CE0EA8F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3B43AA"/>
    <w:multiLevelType w:val="multilevel"/>
    <w:tmpl w:val="0A5A5A8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DCC"/>
    <w:rsid w:val="0054771A"/>
    <w:rsid w:val="007D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4A80F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екст информации об изменениях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4">
    <w:name w:val="Текст информации об изменениях"/>
    <w:basedOn w:val="1"/>
    <w:link w:val="a3"/>
    <w:rPr>
      <w:rFonts w:ascii="Times New Roman" w:hAnsi="Times New Roman"/>
      <w:color w:val="353842"/>
      <w:sz w:val="1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5">
    <w:name w:val="Внимание: криминал!!"/>
    <w:basedOn w:val="a6"/>
    <w:next w:val="a"/>
    <w:link w:val="a7"/>
  </w:style>
  <w:style w:type="character" w:customStyle="1" w:styleId="a7">
    <w:name w:val="Внимание: криминал!!"/>
    <w:basedOn w:val="a8"/>
    <w:link w:val="a5"/>
    <w:rPr>
      <w:rFonts w:ascii="Times New Roman" w:hAnsi="Times New Roman"/>
      <w:sz w:val="24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9">
    <w:name w:val="Заголовок ЭР (левое окно)"/>
    <w:basedOn w:val="a"/>
    <w:next w:val="a"/>
    <w:link w:val="a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a">
    <w:name w:val="Заголовок ЭР (левое окно)"/>
    <w:basedOn w:val="1"/>
    <w:link w:val="a9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c">
    <w:name w:val="Дочерний элемент списка"/>
    <w:basedOn w:val="1"/>
    <w:link w:val="ab"/>
    <w:rPr>
      <w:rFonts w:ascii="Times New Roman" w:hAnsi="Times New Roman"/>
      <w:color w:val="868381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d">
    <w:name w:val="Пример."/>
    <w:basedOn w:val="a6"/>
    <w:next w:val="a"/>
    <w:link w:val="ae"/>
  </w:style>
  <w:style w:type="character" w:customStyle="1" w:styleId="ae">
    <w:name w:val="Пример."/>
    <w:basedOn w:val="a8"/>
    <w:link w:val="ad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">
    <w:name w:val="Ссылка на официальную публикацию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0">
    <w:name w:val="Ссылка на официальную публикацию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1">
    <w:name w:val="Подчёркнуный текст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2">
    <w:name w:val="Подчёркнуный текст"/>
    <w:basedOn w:val="1"/>
    <w:link w:val="af1"/>
    <w:rPr>
      <w:rFonts w:ascii="Times New Roman" w:hAnsi="Times New Roman"/>
      <w:sz w:val="24"/>
    </w:rPr>
  </w:style>
  <w:style w:type="paragraph" w:customStyle="1" w:styleId="15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5"/>
    <w:rPr>
      <w:sz w:val="16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6">
    <w:name w:val="Утратил силу"/>
    <w:link w:val="af7"/>
    <w:rPr>
      <w:b/>
      <w:strike/>
      <w:color w:val="666600"/>
    </w:rPr>
  </w:style>
  <w:style w:type="character" w:customStyle="1" w:styleId="af7">
    <w:name w:val="Утратил силу"/>
    <w:link w:val="af6"/>
    <w:rPr>
      <w:b/>
      <w:strike/>
      <w:color w:val="666600"/>
    </w:rPr>
  </w:style>
  <w:style w:type="paragraph" w:customStyle="1" w:styleId="af8">
    <w:name w:val="Текст (справка)"/>
    <w:basedOn w:val="a"/>
    <w:next w:val="a"/>
    <w:link w:val="a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9">
    <w:name w:val="Текст (справка)"/>
    <w:basedOn w:val="1"/>
    <w:link w:val="af8"/>
    <w:rPr>
      <w:rFonts w:ascii="Times New Roman" w:hAnsi="Times New Roman"/>
      <w:sz w:val="24"/>
    </w:rPr>
  </w:style>
  <w:style w:type="paragraph" w:customStyle="1" w:styleId="afa">
    <w:name w:val="Информация об изменениях"/>
    <w:basedOn w:val="a3"/>
    <w:next w:val="a"/>
    <w:link w:val="afb"/>
    <w:pPr>
      <w:spacing w:before="180"/>
      <w:ind w:left="360" w:right="360" w:firstLine="0"/>
    </w:pPr>
  </w:style>
  <w:style w:type="character" w:customStyle="1" w:styleId="afb">
    <w:name w:val="Информация об изменениях"/>
    <w:basedOn w:val="a4"/>
    <w:link w:val="afa"/>
    <w:rPr>
      <w:rFonts w:ascii="Times New Roman" w:hAnsi="Times New Roman"/>
      <w:color w:val="353842"/>
      <w:sz w:val="1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c">
    <w:name w:val="Сравнение редакций. Удаленный фрагмент"/>
    <w:link w:val="afd"/>
    <w:rPr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e">
    <w:name w:val="Body Text"/>
    <w:basedOn w:val="a"/>
    <w:link w:val="a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">
    <w:name w:val="Основной текст Знак"/>
    <w:basedOn w:val="1"/>
    <w:link w:val="afe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0">
    <w:name w:val="Центрированный (таблица)"/>
    <w:basedOn w:val="aff1"/>
    <w:next w:val="a"/>
    <w:link w:val="aff2"/>
    <w:pPr>
      <w:jc w:val="center"/>
    </w:pPr>
  </w:style>
  <w:style w:type="character" w:customStyle="1" w:styleId="aff2">
    <w:name w:val="Центрированный (таблица)"/>
    <w:basedOn w:val="aff3"/>
    <w:link w:val="aff0"/>
    <w:rPr>
      <w:rFonts w:ascii="Times New Roman" w:hAnsi="Times New Roman"/>
      <w:sz w:val="24"/>
    </w:rPr>
  </w:style>
  <w:style w:type="paragraph" w:customStyle="1" w:styleId="aff4">
    <w:name w:val="Сравнение редакций. Добавленный фрагмент"/>
    <w:link w:val="aff5"/>
    <w:rPr>
      <w:shd w:val="clear" w:color="auto" w:fill="C1D7FF"/>
    </w:rPr>
  </w:style>
  <w:style w:type="character" w:customStyle="1" w:styleId="aff5">
    <w:name w:val="Сравнение редакций. Добавленный фрагмент"/>
    <w:link w:val="aff4"/>
    <w:rPr>
      <w:color w:val="000000"/>
      <w:shd w:val="clear" w:color="auto" w:fill="C1D7FF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6">
    <w:name w:val="Просмотренная гиперссылка1"/>
    <w:basedOn w:val="13"/>
    <w:link w:val="aff6"/>
    <w:rPr>
      <w:color w:val="954F72" w:themeColor="followedHyperlink"/>
      <w:u w:val="single"/>
    </w:rPr>
  </w:style>
  <w:style w:type="character" w:styleId="aff6">
    <w:name w:val="FollowedHyperlink"/>
    <w:basedOn w:val="a0"/>
    <w:link w:val="16"/>
    <w:rPr>
      <w:color w:val="954F72" w:themeColor="followedHyperlink"/>
      <w:u w:val="singl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7">
    <w:name w:val="Оглавление"/>
    <w:basedOn w:val="aff8"/>
    <w:next w:val="a"/>
    <w:link w:val="aff9"/>
    <w:pPr>
      <w:ind w:left="140"/>
    </w:pPr>
  </w:style>
  <w:style w:type="character" w:customStyle="1" w:styleId="aff9">
    <w:name w:val="Оглавление"/>
    <w:basedOn w:val="affa"/>
    <w:link w:val="aff7"/>
    <w:rPr>
      <w:rFonts w:ascii="Courier New" w:hAnsi="Courier New"/>
      <w:sz w:val="24"/>
    </w:rPr>
  </w:style>
  <w:style w:type="paragraph" w:customStyle="1" w:styleId="17">
    <w:name w:val="Слабое выделение1"/>
    <w:link w:val="affb"/>
    <w:rPr>
      <w:i/>
      <w:color w:val="404040"/>
    </w:rPr>
  </w:style>
  <w:style w:type="character" w:styleId="affb">
    <w:name w:val="Subtle Emphasis"/>
    <w:link w:val="17"/>
    <w:rPr>
      <w:i/>
      <w:color w:val="404040"/>
    </w:rPr>
  </w:style>
  <w:style w:type="paragraph" w:customStyle="1" w:styleId="aff1">
    <w:name w:val="Нормальный (таблица)"/>
    <w:basedOn w:val="a"/>
    <w:next w:val="a"/>
    <w:link w:val="a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3">
    <w:name w:val="Нормальный (таблица)"/>
    <w:basedOn w:val="1"/>
    <w:link w:val="aff1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styleId="affc">
    <w:name w:val="TOC Heading"/>
    <w:basedOn w:val="10"/>
    <w:next w:val="a"/>
    <w:link w:val="a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d">
    <w:name w:val="Заголовок оглавления Знак"/>
    <w:basedOn w:val="11"/>
    <w:link w:val="affc"/>
    <w:rPr>
      <w:rFonts w:ascii="@Batang" w:hAnsi="@Batang"/>
      <w:b w:val="0"/>
      <w:color w:val="2F5496"/>
      <w:sz w:val="24"/>
    </w:rPr>
  </w:style>
  <w:style w:type="paragraph" w:customStyle="1" w:styleId="affe">
    <w:name w:val="Заголовок статьи"/>
    <w:basedOn w:val="a"/>
    <w:next w:val="a"/>
    <w:link w:val="a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">
    <w:name w:val="Заголовок статьи"/>
    <w:basedOn w:val="1"/>
    <w:link w:val="affe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18"/>
  </w:style>
  <w:style w:type="paragraph" w:customStyle="1" w:styleId="18">
    <w:name w:val="Неразрешенное упоминание1"/>
    <w:basedOn w:val="13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0">
    <w:name w:val="Внимание: недобросовестность!"/>
    <w:basedOn w:val="a6"/>
    <w:next w:val="a"/>
    <w:link w:val="afff1"/>
  </w:style>
  <w:style w:type="character" w:customStyle="1" w:styleId="afff1">
    <w:name w:val="Внимание: недобросовестность!"/>
    <w:basedOn w:val="a8"/>
    <w:link w:val="afff0"/>
    <w:rPr>
      <w:rFonts w:ascii="Times New Roman" w:hAnsi="Times New Roman"/>
      <w:sz w:val="24"/>
    </w:rPr>
  </w:style>
  <w:style w:type="paragraph" w:customStyle="1" w:styleId="afff2">
    <w:name w:val="Основное меню (преемственное)"/>
    <w:basedOn w:val="a"/>
    <w:next w:val="a"/>
    <w:link w:val="a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3">
    <w:name w:val="Основное меню (преемственное)"/>
    <w:basedOn w:val="1"/>
    <w:link w:val="afff2"/>
    <w:rPr>
      <w:rFonts w:ascii="Verdana" w:hAnsi="Verdana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4">
    <w:name w:val="Подзаголовок для информации об изменениях"/>
    <w:basedOn w:val="a3"/>
    <w:next w:val="a"/>
    <w:link w:val="afff5"/>
    <w:rPr>
      <w:b/>
    </w:rPr>
  </w:style>
  <w:style w:type="character" w:customStyle="1" w:styleId="afff5">
    <w:name w:val="Подзаголовок для информации об изменениях"/>
    <w:basedOn w:val="a4"/>
    <w:link w:val="afff4"/>
    <w:rPr>
      <w:rFonts w:ascii="Times New Roman" w:hAnsi="Times New Roman"/>
      <w:b/>
      <w:color w:val="353842"/>
      <w:sz w:val="18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c">
    <w:name w:val="Выделение1"/>
    <w:link w:val="afff6"/>
    <w:rPr>
      <w:rFonts w:ascii="Times New Roman" w:hAnsi="Times New Roman"/>
      <w:i/>
    </w:rPr>
  </w:style>
  <w:style w:type="character" w:styleId="afff6">
    <w:name w:val="Emphasis"/>
    <w:link w:val="1c"/>
    <w:rPr>
      <w:rFonts w:ascii="Times New Roman" w:hAnsi="Times New Roman"/>
      <w:i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afff7">
    <w:name w:val="footer"/>
    <w:basedOn w:val="a"/>
    <w:link w:val="afff8"/>
    <w:pPr>
      <w:tabs>
        <w:tab w:val="center" w:pos="4677"/>
        <w:tab w:val="right" w:pos="9355"/>
      </w:tabs>
    </w:pPr>
  </w:style>
  <w:style w:type="character" w:customStyle="1" w:styleId="afff8">
    <w:name w:val="Нижний колонтитул Знак"/>
    <w:basedOn w:val="1"/>
    <w:link w:val="afff7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d">
    <w:name w:val="Раздел 1"/>
    <w:basedOn w:val="10"/>
    <w:link w:val="1e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e">
    <w:name w:val="Раздел 1"/>
    <w:basedOn w:val="11"/>
    <w:link w:val="1d"/>
    <w:rPr>
      <w:rFonts w:ascii="Times New Roman Полужирный" w:hAnsi="Times New Roman Полужирный"/>
      <w:b/>
      <w:caps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9">
    <w:name w:val="Куда обратиться?"/>
    <w:basedOn w:val="a6"/>
    <w:next w:val="a"/>
    <w:link w:val="afffa"/>
  </w:style>
  <w:style w:type="character" w:customStyle="1" w:styleId="afffa">
    <w:name w:val="Куда обратиться?"/>
    <w:basedOn w:val="a8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f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f0"/>
    <w:link w:val="afffb"/>
    <w:rPr>
      <w:rFonts w:ascii="Verdana" w:hAnsi="Verdana"/>
      <w:b/>
      <w:color w:val="0058A9"/>
      <w:u w:val="single"/>
    </w:rPr>
  </w:style>
  <w:style w:type="paragraph" w:customStyle="1" w:styleId="afffd">
    <w:name w:val="Опечатки"/>
    <w:link w:val="afffe"/>
    <w:rPr>
      <w:color w:val="FF0000"/>
    </w:rPr>
  </w:style>
  <w:style w:type="character" w:customStyle="1" w:styleId="afffe">
    <w:name w:val="Опечатки"/>
    <w:link w:val="afffd"/>
    <w:rPr>
      <w:color w:val="FF0000"/>
    </w:rPr>
  </w:style>
  <w:style w:type="paragraph" w:customStyle="1" w:styleId="affff">
    <w:name w:val="Обычный (Интернет) Знак"/>
    <w:link w:val="affff0"/>
    <w:rPr>
      <w:rFonts w:ascii="Times New Roman" w:hAnsi="Times New Roman"/>
      <w:sz w:val="24"/>
    </w:rPr>
  </w:style>
  <w:style w:type="character" w:customStyle="1" w:styleId="affff0">
    <w:name w:val="Обычный (Интернет) Знак"/>
    <w:link w:val="affff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1">
    <w:name w:val="Заголовок распахивающейся части диалога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2">
    <w:name w:val="Заголовок распахивающейся части диалога"/>
    <w:basedOn w:val="1"/>
    <w:link w:val="affff1"/>
    <w:rPr>
      <w:rFonts w:ascii="Times New Roman" w:hAnsi="Times New Roman"/>
      <w:i/>
      <w:color w:val="00008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3">
    <w:name w:val="Комментарий"/>
    <w:basedOn w:val="af8"/>
    <w:next w:val="a"/>
    <w:link w:val="affff4"/>
    <w:pPr>
      <w:spacing w:before="75"/>
      <w:ind w:right="0"/>
      <w:jc w:val="both"/>
    </w:pPr>
    <w:rPr>
      <w:color w:val="353842"/>
    </w:rPr>
  </w:style>
  <w:style w:type="character" w:customStyle="1" w:styleId="affff4">
    <w:name w:val="Комментарий"/>
    <w:basedOn w:val="af9"/>
    <w:link w:val="affff3"/>
    <w:rPr>
      <w:rFonts w:ascii="Times New Roman" w:hAnsi="Times New Roman"/>
      <w:color w:val="353842"/>
      <w:sz w:val="24"/>
    </w:rPr>
  </w:style>
  <w:style w:type="paragraph" w:customStyle="1" w:styleId="affff5">
    <w:name w:val="Цветовое выделение"/>
    <w:link w:val="affff6"/>
    <w:rPr>
      <w:b/>
      <w:color w:val="26282F"/>
    </w:rPr>
  </w:style>
  <w:style w:type="character" w:customStyle="1" w:styleId="affff6">
    <w:name w:val="Цветовое выделение"/>
    <w:link w:val="affff5"/>
    <w:rPr>
      <w:b/>
      <w:color w:val="26282F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Заголовок для информации об изменениях"/>
    <w:basedOn w:val="10"/>
    <w:next w:val="a"/>
    <w:link w:val="a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8">
    <w:name w:val="Заголовок для информации об изменениях"/>
    <w:basedOn w:val="11"/>
    <w:link w:val="affff7"/>
    <w:rPr>
      <w:rFonts w:ascii="Times New Roman" w:hAnsi="Times New Roman"/>
      <w:b w:val="0"/>
      <w:sz w:val="18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9">
    <w:name w:val="Заголовок ЭР (правое окно)"/>
    <w:basedOn w:val="a9"/>
    <w:next w:val="a"/>
    <w:link w:val="affffa"/>
    <w:pPr>
      <w:spacing w:after="0"/>
      <w:jc w:val="left"/>
    </w:pPr>
  </w:style>
  <w:style w:type="character" w:customStyle="1" w:styleId="affffa">
    <w:name w:val="Заголовок ЭР (правое окно)"/>
    <w:basedOn w:val="aa"/>
    <w:link w:val="affff9"/>
    <w:rPr>
      <w:rFonts w:ascii="Times New Roman" w:hAnsi="Times New Roman"/>
      <w:b/>
      <w:color w:val="26282F"/>
      <w:sz w:val="2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b">
    <w:name w:val="annotation text"/>
    <w:basedOn w:val="a"/>
    <w:link w:val="affffc"/>
    <w:rPr>
      <w:sz w:val="20"/>
    </w:rPr>
  </w:style>
  <w:style w:type="character" w:customStyle="1" w:styleId="affffc">
    <w:name w:val="Текст примечания Знак"/>
    <w:basedOn w:val="1"/>
    <w:link w:val="affffb"/>
    <w:rPr>
      <w:sz w:val="20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">
    <w:name w:val="Необходимые документы"/>
    <w:basedOn w:val="a6"/>
    <w:next w:val="a"/>
    <w:link w:val="afffff0"/>
    <w:pPr>
      <w:ind w:left="0" w:firstLine="118"/>
    </w:pPr>
  </w:style>
  <w:style w:type="character" w:customStyle="1" w:styleId="afffff0">
    <w:name w:val="Необходимые документы"/>
    <w:basedOn w:val="a8"/>
    <w:link w:val="afffff"/>
    <w:rPr>
      <w:rFonts w:ascii="Times New Roman" w:hAnsi="Times New Roman"/>
      <w:sz w:val="24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afffff1">
    <w:name w:val="Текст ЭР (см. также)"/>
    <w:basedOn w:val="a"/>
    <w:next w:val="a"/>
    <w:link w:val="a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2">
    <w:name w:val="Текст ЭР (см. также)"/>
    <w:basedOn w:val="1"/>
    <w:link w:val="afffff1"/>
    <w:rPr>
      <w:rFonts w:ascii="Times New Roman" w:hAnsi="Times New Roman"/>
      <w:sz w:val="20"/>
    </w:rPr>
  </w:style>
  <w:style w:type="paragraph" w:customStyle="1" w:styleId="afffff3">
    <w:name w:val="Колонтитул (правый)"/>
    <w:basedOn w:val="afffff4"/>
    <w:next w:val="a"/>
    <w:link w:val="afffff5"/>
    <w:rPr>
      <w:sz w:val="14"/>
    </w:rPr>
  </w:style>
  <w:style w:type="character" w:customStyle="1" w:styleId="afffff5">
    <w:name w:val="Колонтитул (правый)"/>
    <w:basedOn w:val="afffff6"/>
    <w:link w:val="afffff3"/>
    <w:rPr>
      <w:rFonts w:ascii="Times New Roman" w:hAnsi="Times New Roman"/>
      <w:sz w:val="14"/>
    </w:rPr>
  </w:style>
  <w:style w:type="paragraph" w:styleId="afffff7">
    <w:name w:val="annotation subject"/>
    <w:basedOn w:val="affffb"/>
    <w:next w:val="affffb"/>
    <w:link w:val="afffff8"/>
    <w:rPr>
      <w:b/>
    </w:rPr>
  </w:style>
  <w:style w:type="character" w:customStyle="1" w:styleId="afffff8">
    <w:name w:val="Тема примечания Знак"/>
    <w:basedOn w:val="affffc"/>
    <w:link w:val="afffff7"/>
    <w:rPr>
      <w:b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3">
    <w:name w:val="Строгий1"/>
    <w:link w:val="afffff9"/>
    <w:rPr>
      <w:b/>
    </w:rPr>
  </w:style>
  <w:style w:type="character" w:styleId="afffff9">
    <w:name w:val="Strong"/>
    <w:link w:val="1f3"/>
    <w:rPr>
      <w:b/>
    </w:rPr>
  </w:style>
  <w:style w:type="paragraph" w:customStyle="1" w:styleId="afffffa">
    <w:name w:val="Формула"/>
    <w:basedOn w:val="a"/>
    <w:next w:val="a"/>
    <w:link w:val="a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b">
    <w:name w:val="Формула"/>
    <w:basedOn w:val="1"/>
    <w:link w:val="afffffa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">
    <w:name w:val="Заголовок1"/>
    <w:basedOn w:val="afff2"/>
    <w:next w:val="a"/>
    <w:link w:val="1f0"/>
    <w:rPr>
      <w:b/>
      <w:color w:val="0058A9"/>
    </w:rPr>
  </w:style>
  <w:style w:type="character" w:customStyle="1" w:styleId="1f0">
    <w:name w:val="Заголовок1"/>
    <w:basedOn w:val="afff3"/>
    <w:link w:val="1f"/>
    <w:rPr>
      <w:rFonts w:ascii="Verdana" w:hAnsi="Verdana"/>
      <w:b/>
      <w:color w:val="0058A9"/>
    </w:rPr>
  </w:style>
  <w:style w:type="paragraph" w:customStyle="1" w:styleId="1f4">
    <w:name w:val="Обычный (веб)1"/>
    <w:basedOn w:val="a"/>
    <w:next w:val="afffffc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d">
    <w:name w:val="Не вступил в силу"/>
    <w:link w:val="afffffe"/>
    <w:rPr>
      <w:b/>
      <w:shd w:val="clear" w:color="auto" w:fill="D8EDE8"/>
    </w:rPr>
  </w:style>
  <w:style w:type="character" w:customStyle="1" w:styleId="afffffe">
    <w:name w:val="Не вступил в силу"/>
    <w:link w:val="afffffd"/>
    <w:rPr>
      <w:b/>
      <w:color w:val="000000"/>
      <w:shd w:val="clear" w:color="auto" w:fill="D8EDE8"/>
    </w:rPr>
  </w:style>
  <w:style w:type="paragraph" w:customStyle="1" w:styleId="affffff">
    <w:name w:val="Текст (лев. подпись)"/>
    <w:basedOn w:val="a"/>
    <w:next w:val="a"/>
    <w:link w:val="af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0">
    <w:name w:val="Текст (лев. подпись)"/>
    <w:basedOn w:val="1"/>
    <w:link w:val="affffff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f8">
    <w:name w:val="Нижний колонтитул Знак1"/>
    <w:basedOn w:val="13"/>
    <w:link w:val="1f9"/>
    <w:rPr>
      <w:rFonts w:ascii="Calibri" w:hAnsi="Calibri"/>
    </w:rPr>
  </w:style>
  <w:style w:type="character" w:customStyle="1" w:styleId="1f9">
    <w:name w:val="Нижний колонтитул Знак1"/>
    <w:basedOn w:val="a0"/>
    <w:link w:val="1f8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3">
    <w:name w:val="Заголовок чужого сообщения"/>
    <w:link w:val="affffff4"/>
    <w:rPr>
      <w:b/>
      <w:color w:val="FF0000"/>
    </w:rPr>
  </w:style>
  <w:style w:type="character" w:customStyle="1" w:styleId="affffff4">
    <w:name w:val="Заголовок чужого сообщения"/>
    <w:link w:val="affffff3"/>
    <w:rPr>
      <w:b/>
      <w:color w:val="FF0000"/>
    </w:rPr>
  </w:style>
  <w:style w:type="paragraph" w:styleId="affffff5">
    <w:name w:val="List Paragraph"/>
    <w:basedOn w:val="a"/>
    <w:link w:val="affffff6"/>
    <w:pPr>
      <w:ind w:left="720"/>
      <w:contextualSpacing/>
    </w:pPr>
  </w:style>
  <w:style w:type="character" w:customStyle="1" w:styleId="affffff6">
    <w:name w:val="Абзац списка Знак"/>
    <w:basedOn w:val="1"/>
    <w:link w:val="affffff5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7">
    <w:name w:val="Примечание."/>
    <w:basedOn w:val="a6"/>
    <w:next w:val="a"/>
    <w:link w:val="affffff8"/>
  </w:style>
  <w:style w:type="character" w:customStyle="1" w:styleId="affffff8">
    <w:name w:val="Примечание."/>
    <w:basedOn w:val="a8"/>
    <w:link w:val="affffff7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9">
    <w:name w:val="Гиперссылка2"/>
    <w:basedOn w:val="13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a">
    <w:name w:val="Гипертекстовая ссылка"/>
    <w:link w:val="affffffb"/>
    <w:rPr>
      <w:b/>
      <w:color w:val="106BBE"/>
    </w:rPr>
  </w:style>
  <w:style w:type="character" w:customStyle="1" w:styleId="affffffb">
    <w:name w:val="Гипертекстовая ссылка"/>
    <w:link w:val="affffffa"/>
    <w:rPr>
      <w:b/>
      <w:color w:val="106BBE"/>
    </w:rPr>
  </w:style>
  <w:style w:type="paragraph" w:customStyle="1" w:styleId="affffffc">
    <w:name w:val="Сравнение редакций"/>
    <w:link w:val="affffffd"/>
    <w:rPr>
      <w:b/>
      <w:color w:val="26282F"/>
    </w:rPr>
  </w:style>
  <w:style w:type="character" w:customStyle="1" w:styleId="affffffd">
    <w:name w:val="Сравнение редакций"/>
    <w:link w:val="affffffc"/>
    <w:rPr>
      <w:b/>
      <w:color w:val="26282F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0">
    <w:name w:val="Колонтитул (левый)"/>
    <w:basedOn w:val="affffff"/>
    <w:next w:val="a"/>
    <w:link w:val="afffffff1"/>
    <w:rPr>
      <w:sz w:val="14"/>
    </w:rPr>
  </w:style>
  <w:style w:type="character" w:customStyle="1" w:styleId="afffffff1">
    <w:name w:val="Колонтитул (левый)"/>
    <w:basedOn w:val="affffff0"/>
    <w:link w:val="afffffff0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ffff2">
    <w:name w:val="No Spacing"/>
    <w:link w:val="afffffff3"/>
    <w:rPr>
      <w:rFonts w:ascii="Calibri" w:hAnsi="Calibri"/>
    </w:rPr>
  </w:style>
  <w:style w:type="character" w:customStyle="1" w:styleId="afffffff3">
    <w:name w:val="Без интервала Знак"/>
    <w:link w:val="afffffff2"/>
    <w:rPr>
      <w:rFonts w:ascii="Calibri" w:hAnsi="Calibri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4">
    <w:name w:val="Прижатый влево"/>
    <w:basedOn w:val="a"/>
    <w:next w:val="a"/>
    <w:link w:val="a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5">
    <w:name w:val="Прижатый влево"/>
    <w:basedOn w:val="1"/>
    <w:link w:val="afffffff4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6">
    <w:name w:val="Заголовок своего сообщения"/>
    <w:link w:val="afffffff7"/>
    <w:rPr>
      <w:b/>
      <w:color w:val="26282F"/>
    </w:rPr>
  </w:style>
  <w:style w:type="character" w:customStyle="1" w:styleId="afffffff7">
    <w:name w:val="Заголовок своего сообщения"/>
    <w:link w:val="afffffff6"/>
    <w:rPr>
      <w:b/>
      <w:color w:val="26282F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8">
    <w:link w:val="afffffff9"/>
    <w:semiHidden/>
    <w:unhideWhenUsed/>
  </w:style>
  <w:style w:type="character" w:customStyle="1" w:styleId="afffffff9">
    <w:link w:val="afffffff8"/>
    <w:semiHidden/>
    <w:unhideWhenUsed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c">
    <w:name w:val="Заголовок Знак1"/>
    <w:basedOn w:val="13"/>
    <w:link w:val="1fd"/>
    <w:rPr>
      <w:rFonts w:asciiTheme="majorHAnsi" w:hAnsiTheme="majorHAnsi"/>
      <w:spacing w:val="-10"/>
      <w:sz w:val="56"/>
    </w:rPr>
  </w:style>
  <w:style w:type="character" w:customStyle="1" w:styleId="1fd">
    <w:name w:val="Заголовок Знак1"/>
    <w:basedOn w:val="a0"/>
    <w:link w:val="1fc"/>
    <w:rPr>
      <w:rFonts w:asciiTheme="majorHAnsi" w:hAnsiTheme="majorHAnsi"/>
      <w:spacing w:val="-10"/>
      <w:sz w:val="5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e">
    <w:name w:val="Знак концевой сноски1"/>
    <w:link w:val="afffffffa"/>
    <w:rPr>
      <w:rFonts w:ascii="Times New Roman" w:hAnsi="Times New Roman"/>
      <w:vertAlign w:val="superscript"/>
    </w:rPr>
  </w:style>
  <w:style w:type="character" w:styleId="afffffffa">
    <w:name w:val="endnote reference"/>
    <w:link w:val="1fe"/>
    <w:rPr>
      <w:rFonts w:ascii="Times New Roman" w:hAnsi="Times New Roman"/>
      <w:vertAlign w:val="superscript"/>
    </w:rPr>
  </w:style>
  <w:style w:type="paragraph" w:customStyle="1" w:styleId="afffffffb">
    <w:name w:val="Информация об изменениях документа"/>
    <w:basedOn w:val="affff3"/>
    <w:next w:val="a"/>
    <w:link w:val="afffffffc"/>
    <w:rPr>
      <w:i/>
    </w:rPr>
  </w:style>
  <w:style w:type="character" w:customStyle="1" w:styleId="afffffffc">
    <w:name w:val="Информация об изменениях документа"/>
    <w:basedOn w:val="affff4"/>
    <w:link w:val="afffffffb"/>
    <w:rPr>
      <w:rFonts w:ascii="Times New Roman" w:hAnsi="Times New Roman"/>
      <w:i/>
      <w:color w:val="353842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d">
    <w:name w:val="Текст в таблице"/>
    <w:basedOn w:val="aff1"/>
    <w:next w:val="a"/>
    <w:link w:val="afffffffe"/>
    <w:pPr>
      <w:ind w:firstLine="500"/>
    </w:pPr>
  </w:style>
  <w:style w:type="character" w:customStyle="1" w:styleId="afffffffe">
    <w:name w:val="Текст в таблице"/>
    <w:basedOn w:val="aff3"/>
    <w:link w:val="afffffffd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">
    <w:name w:val="header"/>
    <w:basedOn w:val="a"/>
    <w:link w:val="affffffff0"/>
    <w:pPr>
      <w:tabs>
        <w:tab w:val="center" w:pos="4677"/>
        <w:tab w:val="right" w:pos="9355"/>
      </w:tabs>
    </w:pPr>
  </w:style>
  <w:style w:type="character" w:customStyle="1" w:styleId="affffffff0">
    <w:name w:val="Верхний колонтитул Знак"/>
    <w:basedOn w:val="1"/>
    <w:link w:val="affffffff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1">
    <w:name w:val="Напишите нам"/>
    <w:basedOn w:val="a"/>
    <w:next w:val="a"/>
    <w:link w:val="afff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2">
    <w:name w:val="Напишите нам"/>
    <w:basedOn w:val="1"/>
    <w:link w:val="affffffff1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3">
    <w:name w:val="Постоянная часть"/>
    <w:basedOn w:val="afff2"/>
    <w:next w:val="a"/>
    <w:link w:val="affffffff4"/>
    <w:rPr>
      <w:sz w:val="20"/>
    </w:rPr>
  </w:style>
  <w:style w:type="character" w:customStyle="1" w:styleId="affffffff4">
    <w:name w:val="Постоянная часть"/>
    <w:basedOn w:val="afff3"/>
    <w:link w:val="affffffff3"/>
    <w:rPr>
      <w:rFonts w:ascii="Verdana" w:hAnsi="Verdana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12">
    <w:name w:val="Раздел 1.1"/>
    <w:basedOn w:val="affffffff5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6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7">
    <w:name w:val="Активная гипертекстовая ссылка"/>
    <w:link w:val="affffffff8"/>
    <w:rPr>
      <w:b/>
      <w:color w:val="106BBE"/>
      <w:u w:val="single"/>
    </w:rPr>
  </w:style>
  <w:style w:type="character" w:customStyle="1" w:styleId="affffffff8">
    <w:name w:val="Активная гипертекстовая ссылка"/>
    <w:link w:val="affffffff7"/>
    <w:rPr>
      <w:b/>
      <w:color w:val="106BBE"/>
      <w:u w:val="single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b">
    <w:name w:val="Найденные слова"/>
    <w:link w:val="affffffffc"/>
    <w:rPr>
      <w:b/>
      <w:color w:val="26282F"/>
      <w:shd w:val="clear" w:color="auto" w:fill="FFF580"/>
    </w:rPr>
  </w:style>
  <w:style w:type="character" w:customStyle="1" w:styleId="affffffffc">
    <w:name w:val="Найденные слова"/>
    <w:link w:val="affffffffb"/>
    <w:rPr>
      <w:b/>
      <w:color w:val="26282F"/>
      <w:shd w:val="clear" w:color="auto" w:fill="FFF580"/>
    </w:rPr>
  </w:style>
  <w:style w:type="paragraph" w:styleId="afffffc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fffc"/>
    <w:rPr>
      <w:rFonts w:ascii="Times New Roman" w:hAnsi="Times New Roman"/>
      <w:sz w:val="24"/>
    </w:rPr>
  </w:style>
  <w:style w:type="paragraph" w:customStyle="1" w:styleId="affffffffd">
    <w:name w:val="Комментарий пользователя"/>
    <w:basedOn w:val="affff3"/>
    <w:next w:val="a"/>
    <w:link w:val="affffffffe"/>
    <w:pPr>
      <w:jc w:val="left"/>
    </w:pPr>
  </w:style>
  <w:style w:type="character" w:customStyle="1" w:styleId="affffffffe">
    <w:name w:val="Комментарий пользователя"/>
    <w:basedOn w:val="affff4"/>
    <w:link w:val="affffffffd"/>
    <w:rPr>
      <w:rFonts w:ascii="Times New Roman" w:hAnsi="Times New Roman"/>
      <w:color w:val="353842"/>
      <w:sz w:val="2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2">
    <w:name w:val="Знак сноски1"/>
    <w:basedOn w:val="a"/>
    <w:link w:val="1ff3"/>
    <w:rPr>
      <w:vertAlign w:val="superscript"/>
    </w:rPr>
  </w:style>
  <w:style w:type="character" w:customStyle="1" w:styleId="1ff3">
    <w:name w:val="Знак сноски1"/>
    <w:basedOn w:val="1"/>
    <w:link w:val="1ff2"/>
    <w:rPr>
      <w:vertAlign w:val="superscript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ffff5">
    <w:name w:val="Subtitle"/>
    <w:basedOn w:val="a"/>
    <w:next w:val="a"/>
    <w:link w:val="af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6">
    <w:name w:val="Подзаголовок Знак"/>
    <w:basedOn w:val="1"/>
    <w:link w:val="affffffff5"/>
    <w:rPr>
      <w:color w:val="5A5A5A" w:themeColor="text1" w:themeTint="A5"/>
      <w:spacing w:val="15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ffffff1">
    <w:name w:val="Balloon Text"/>
    <w:basedOn w:val="a"/>
    <w:link w:val="afffffffff2"/>
    <w:rPr>
      <w:rFonts w:ascii="Segoe UI" w:hAnsi="Segoe UI"/>
      <w:sz w:val="18"/>
    </w:rPr>
  </w:style>
  <w:style w:type="character" w:customStyle="1" w:styleId="afffffffff2">
    <w:name w:val="Текст выноски Знак"/>
    <w:basedOn w:val="1"/>
    <w:link w:val="afffffffff1"/>
    <w:rPr>
      <w:rFonts w:ascii="Segoe UI" w:hAnsi="Segoe UI"/>
      <w:sz w:val="18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ff3">
    <w:name w:val="Переменная часть"/>
    <w:basedOn w:val="afff2"/>
    <w:next w:val="a"/>
    <w:link w:val="afffffffff4"/>
    <w:rPr>
      <w:sz w:val="18"/>
    </w:rPr>
  </w:style>
  <w:style w:type="character" w:customStyle="1" w:styleId="afffffffff4">
    <w:name w:val="Переменная часть"/>
    <w:basedOn w:val="afff3"/>
    <w:link w:val="afffffffff3"/>
    <w:rPr>
      <w:rFonts w:ascii="Verdana" w:hAnsi="Verdana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4">
    <w:name w:val="Текст (прав. подпись)"/>
    <w:basedOn w:val="a"/>
    <w:next w:val="a"/>
    <w:link w:val="afffff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6">
    <w:name w:val="Текст (прав. подпись)"/>
    <w:basedOn w:val="1"/>
    <w:link w:val="afffff4"/>
    <w:rPr>
      <w:rFonts w:ascii="Times New Roman" w:hAnsi="Times New Roman"/>
      <w:sz w:val="24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6">
    <w:name w:val="Технический комментарий"/>
    <w:basedOn w:val="a"/>
    <w:next w:val="a"/>
    <w:link w:val="affff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7">
    <w:name w:val="Технический комментарий"/>
    <w:basedOn w:val="1"/>
    <w:link w:val="afffffffff6"/>
    <w:rPr>
      <w:rFonts w:ascii="Times New Roman" w:hAnsi="Times New Roman"/>
      <w:color w:val="463F31"/>
      <w:sz w:val="24"/>
    </w:rPr>
  </w:style>
  <w:style w:type="paragraph" w:customStyle="1" w:styleId="1ff4">
    <w:name w:val="Номер страницы1"/>
    <w:link w:val="afffffffff8"/>
    <w:rPr>
      <w:rFonts w:ascii="Times New Roman" w:hAnsi="Times New Roman"/>
    </w:rPr>
  </w:style>
  <w:style w:type="character" w:styleId="afffffffff8">
    <w:name w:val="page number"/>
    <w:link w:val="1ff4"/>
    <w:rPr>
      <w:rFonts w:ascii="Times New Roman" w:hAnsi="Times New Roman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8">
    <w:name w:val="Таблицы (моноширинный)"/>
    <w:basedOn w:val="a"/>
    <w:next w:val="a"/>
    <w:link w:val="a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a">
    <w:name w:val="Таблицы (моноширинный)"/>
    <w:basedOn w:val="1"/>
    <w:link w:val="aff8"/>
    <w:rPr>
      <w:rFonts w:ascii="Courier New" w:hAnsi="Courier New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9">
    <w:name w:val="Подвал для информации об изменениях"/>
    <w:basedOn w:val="10"/>
    <w:next w:val="a"/>
    <w:link w:val="afffffffffa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a">
    <w:name w:val="Подвал для информации об изменениях"/>
    <w:basedOn w:val="11"/>
    <w:link w:val="afffffffff9"/>
    <w:rPr>
      <w:rFonts w:ascii="Times New Roman" w:hAnsi="Times New Roman"/>
      <w:b w:val="0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b">
    <w:name w:val="Выделение для Базового Поиска"/>
    <w:link w:val="afffffffffc"/>
    <w:rPr>
      <w:b/>
      <w:color w:val="0058A9"/>
    </w:rPr>
  </w:style>
  <w:style w:type="character" w:customStyle="1" w:styleId="afffffffffc">
    <w:name w:val="Выделение для Базового Поиска"/>
    <w:link w:val="afffffffffb"/>
    <w:rPr>
      <w:b/>
      <w:color w:val="0058A9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ffd">
    <w:name w:val="Заголовок Знак"/>
    <w:basedOn w:val="13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bcode/544308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znanium.ru/catalog/product/21411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21050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urait.ru/bcode/544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um.ru/catalog/product/214111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14365</Words>
  <Characters>81882</Characters>
  <Application>Microsoft Office Word</Application>
  <DocSecurity>0</DocSecurity>
  <Lines>682</Lines>
  <Paragraphs>192</Paragraphs>
  <ScaleCrop>false</ScaleCrop>
  <Company/>
  <LinksUpToDate>false</LinksUpToDate>
  <CharactersWithSpaces>96055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2025-07-29T11:25:00Z</dcterms:created>
  <dcterms:modified xsi:type="dcterms:W3CDTF">2025-07-29T11:25:00Z</dcterms:modified>
</cp:coreProperties>
</file>