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608CE038" w14:textId="6A93D4CB" w:rsidR="006E0180" w:rsidRDefault="00B03F8C" w:rsidP="00CD2973">
      <w:pPr>
        <w:jc w:val="right"/>
        <w:rPr>
          <w:rFonts w:ascii="Times New Roman" w:hAnsi="Times New Roman"/>
          <w:bCs/>
          <w:sz w:val="24"/>
          <w:szCs w:val="24"/>
        </w:rPr>
      </w:pPr>
      <w:r w:rsidRPr="00B03F8C">
        <w:rPr>
          <w:rFonts w:ascii="Times New Roman" w:hAnsi="Times New Roman"/>
          <w:bCs/>
          <w:sz w:val="24"/>
          <w:szCs w:val="24"/>
        </w:rPr>
        <w:t>26.01.02 Судостроитель-судоремонтник неметаллических судов</w:t>
      </w:r>
    </w:p>
    <w:p w14:paraId="2D2B745C" w14:textId="77777777" w:rsidR="00DB56D5" w:rsidRPr="006E0180" w:rsidRDefault="00DB56D5" w:rsidP="00CD2973">
      <w:pPr>
        <w:jc w:val="right"/>
        <w:rPr>
          <w:rFonts w:ascii="Times New Roman" w:eastAsia="Times New Roman" w:hAnsi="Times New Roman" w:cs="Times New Roman"/>
          <w:bCs/>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12F9467" w14:textId="48D18158" w:rsidR="00CD2973" w:rsidRPr="005F59C7" w:rsidRDefault="00B03F8C" w:rsidP="00CD2973">
      <w:pPr>
        <w:jc w:val="center"/>
        <w:rPr>
          <w:rFonts w:ascii="Times New Roman" w:eastAsia="Calibri" w:hAnsi="Times New Roman" w:cs="Times New Roman"/>
          <w:b/>
          <w:i/>
          <w:sz w:val="24"/>
          <w:szCs w:val="24"/>
        </w:rPr>
      </w:pPr>
      <w:r w:rsidRPr="00B03F8C">
        <w:rPr>
          <w:rFonts w:ascii="Times New Roman" w:hAnsi="Times New Roman"/>
          <w:bCs/>
          <w:sz w:val="24"/>
          <w:szCs w:val="24"/>
        </w:rPr>
        <w:t>26.01.02 Судостроитель-судоремонтник неметаллических судов</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419"/>
        <w:gridCol w:w="2411"/>
        <w:gridCol w:w="1842"/>
        <w:gridCol w:w="1842"/>
        <w:gridCol w:w="1559"/>
        <w:gridCol w:w="1559"/>
      </w:tblGrid>
      <w:tr w:rsidR="00F907AE" w:rsidRPr="006C7E4D" w14:paraId="0B56C674" w14:textId="2BD6BBF9" w:rsidTr="000948BD">
        <w:trPr>
          <w:trHeight w:val="348"/>
        </w:trPr>
        <w:tc>
          <w:tcPr>
            <w:tcW w:w="1844" w:type="pct"/>
            <w:gridSpan w:val="2"/>
            <w:vMerge w:val="restart"/>
            <w:shd w:val="clear" w:color="auto" w:fill="auto"/>
          </w:tcPr>
          <w:p w14:paraId="1E19050B" w14:textId="607DB129" w:rsidR="00F907AE" w:rsidRPr="006C7E4D" w:rsidRDefault="00F907AE" w:rsidP="00182BD9">
            <w:pPr>
              <w:widowControl w:val="0"/>
              <w:contextualSpacing/>
              <w:jc w:val="center"/>
              <w:rPr>
                <w:rFonts w:ascii="Times New Roman" w:eastAsia="Segoe UI" w:hAnsi="Times New Roman"/>
                <w:b/>
                <w:bCs/>
                <w:sz w:val="24"/>
                <w:szCs w:val="24"/>
                <w:highlight w:val="lightGray"/>
              </w:rPr>
            </w:pPr>
            <w:r w:rsidRPr="006C7E4D">
              <w:rPr>
                <w:rFonts w:ascii="Times New Roman" w:eastAsia="Segoe UI" w:hAnsi="Times New Roman"/>
                <w:sz w:val="24"/>
                <w:szCs w:val="24"/>
                <w:highlight w:val="lightGray"/>
              </w:rPr>
              <w:lastRenderedPageBreak/>
              <w:br w:type="page"/>
            </w:r>
            <w:r w:rsidRPr="00182BD9">
              <w:rPr>
                <w:rFonts w:ascii="Times New Roman" w:eastAsia="Segoe UI" w:hAnsi="Times New Roman"/>
                <w:b/>
                <w:bCs/>
                <w:sz w:val="24"/>
                <w:szCs w:val="24"/>
              </w:rPr>
              <w:t xml:space="preserve">Трудовые функции </w:t>
            </w:r>
            <w:r w:rsidRPr="00182BD9">
              <w:rPr>
                <w:rFonts w:ascii="Times New Roman" w:eastAsia="Segoe UI" w:hAnsi="Times New Roman"/>
                <w:b/>
                <w:bCs/>
                <w:sz w:val="24"/>
                <w:szCs w:val="24"/>
              </w:rPr>
              <w:br/>
              <w:t xml:space="preserve">в соответствии </w:t>
            </w:r>
            <w:r w:rsidRPr="00182BD9">
              <w:rPr>
                <w:rFonts w:ascii="Times New Roman" w:eastAsia="Segoe UI" w:hAnsi="Times New Roman"/>
                <w:b/>
                <w:bCs/>
                <w:sz w:val="24"/>
                <w:szCs w:val="24"/>
              </w:rPr>
              <w:br/>
              <w:t>с профессиональными стандартами (или иными нормативными документами)</w:t>
            </w:r>
          </w:p>
        </w:tc>
        <w:tc>
          <w:tcPr>
            <w:tcW w:w="3156" w:type="pct"/>
            <w:gridSpan w:val="5"/>
          </w:tcPr>
          <w:p w14:paraId="21B62FFF" w14:textId="3141F1AA" w:rsidR="00F907AE" w:rsidRPr="00182BD9" w:rsidRDefault="00F907AE"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Виды деятельности в соответствии с ФГОС СПО </w:t>
            </w:r>
          </w:p>
          <w:p w14:paraId="67F61207" w14:textId="3E4698EE" w:rsidR="00F907AE" w:rsidRPr="00182BD9" w:rsidRDefault="00F907AE"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по </w:t>
            </w:r>
            <w:r w:rsidRPr="00182BD9">
              <w:rPr>
                <w:rFonts w:ascii="Times New Roman" w:eastAsia="Segoe UI" w:hAnsi="Times New Roman"/>
                <w:b/>
                <w:bCs/>
                <w:iCs/>
                <w:sz w:val="24"/>
                <w:szCs w:val="24"/>
              </w:rPr>
              <w:t xml:space="preserve">профессии </w:t>
            </w:r>
            <w:r w:rsidRPr="00B03F8C">
              <w:rPr>
                <w:rFonts w:ascii="Times New Roman" w:eastAsia="Segoe UI" w:hAnsi="Times New Roman"/>
                <w:b/>
                <w:bCs/>
                <w:iCs/>
                <w:sz w:val="24"/>
                <w:szCs w:val="24"/>
              </w:rPr>
              <w:t>26.01.02 Судостроитель-судоремонтник неметаллических судов</w:t>
            </w:r>
          </w:p>
        </w:tc>
      </w:tr>
      <w:tr w:rsidR="000948BD" w:rsidRPr="006C7E4D" w14:paraId="4870955D" w14:textId="661E76D3" w:rsidTr="000948BD">
        <w:trPr>
          <w:cantSplit/>
          <w:trHeight w:val="3551"/>
        </w:trPr>
        <w:tc>
          <w:tcPr>
            <w:tcW w:w="1844" w:type="pct"/>
            <w:gridSpan w:val="2"/>
            <w:vMerge/>
            <w:shd w:val="clear" w:color="auto" w:fill="auto"/>
          </w:tcPr>
          <w:p w14:paraId="1B080CAF" w14:textId="77777777" w:rsidR="00EF3329" w:rsidRPr="006C7E4D" w:rsidRDefault="00EF3329" w:rsidP="008B3B50">
            <w:pPr>
              <w:widowControl w:val="0"/>
              <w:contextualSpacing/>
              <w:jc w:val="center"/>
              <w:rPr>
                <w:rFonts w:ascii="Times New Roman" w:eastAsia="Segoe UI" w:hAnsi="Times New Roman"/>
                <w:b/>
                <w:bCs/>
                <w:sz w:val="24"/>
                <w:szCs w:val="24"/>
              </w:rPr>
            </w:pPr>
          </w:p>
        </w:tc>
        <w:tc>
          <w:tcPr>
            <w:tcW w:w="826" w:type="pct"/>
            <w:shd w:val="clear" w:color="auto" w:fill="auto"/>
            <w:textDirection w:val="btLr"/>
            <w:vAlign w:val="center"/>
          </w:tcPr>
          <w:p w14:paraId="1EDB666D" w14:textId="050A41F4" w:rsidR="00EF3329" w:rsidRPr="00182BD9" w:rsidRDefault="00EF3329" w:rsidP="00C70539">
            <w:pPr>
              <w:widowControl w:val="0"/>
              <w:ind w:left="113" w:right="113"/>
              <w:contextualSpacing/>
              <w:jc w:val="center"/>
              <w:rPr>
                <w:rFonts w:ascii="Times New Roman" w:eastAsia="Segoe UI" w:hAnsi="Times New Roman"/>
                <w:sz w:val="24"/>
                <w:szCs w:val="24"/>
              </w:rPr>
            </w:pPr>
            <w:r w:rsidRPr="00C70539">
              <w:rPr>
                <w:rFonts w:ascii="Times New Roman" w:eastAsia="Segoe UI" w:hAnsi="Times New Roman"/>
                <w:sz w:val="24"/>
                <w:szCs w:val="24"/>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631" w:type="pct"/>
            <w:shd w:val="clear" w:color="auto" w:fill="auto"/>
            <w:textDirection w:val="btLr"/>
            <w:vAlign w:val="center"/>
          </w:tcPr>
          <w:p w14:paraId="61F516B2" w14:textId="41A0CE59" w:rsidR="00EF3329" w:rsidRPr="00182BD9" w:rsidRDefault="00EF3329" w:rsidP="00F96F84">
            <w:pPr>
              <w:widowControl w:val="0"/>
              <w:ind w:left="113" w:right="113"/>
              <w:contextualSpacing/>
              <w:jc w:val="center"/>
              <w:rPr>
                <w:rFonts w:ascii="Times New Roman" w:eastAsia="Segoe UI" w:hAnsi="Times New Roman"/>
                <w:sz w:val="24"/>
                <w:szCs w:val="24"/>
              </w:rPr>
            </w:pPr>
            <w:r w:rsidRPr="00E5062C">
              <w:rPr>
                <w:rFonts w:ascii="Times New Roman" w:eastAsia="Segoe UI" w:hAnsi="Times New Roman"/>
                <w:sz w:val="24"/>
                <w:szCs w:val="24"/>
              </w:rPr>
              <w:t>Выполнение столярных и плотницких работы при постройке и ремонте судов, плавучих сооружений</w:t>
            </w:r>
          </w:p>
        </w:tc>
        <w:tc>
          <w:tcPr>
            <w:tcW w:w="631" w:type="pct"/>
            <w:shd w:val="clear" w:color="auto" w:fill="auto"/>
            <w:textDirection w:val="btLr"/>
            <w:vAlign w:val="center"/>
          </w:tcPr>
          <w:p w14:paraId="1274A639" w14:textId="75349796" w:rsidR="00EF3329" w:rsidRPr="00182BD9" w:rsidRDefault="00EF3329" w:rsidP="00F96F84">
            <w:pPr>
              <w:widowControl w:val="0"/>
              <w:ind w:left="113" w:right="113"/>
              <w:contextualSpacing/>
              <w:jc w:val="center"/>
              <w:rPr>
                <w:rFonts w:ascii="Times New Roman" w:eastAsia="Segoe UI" w:hAnsi="Times New Roman"/>
                <w:sz w:val="24"/>
                <w:szCs w:val="24"/>
              </w:rPr>
            </w:pPr>
            <w:r w:rsidRPr="00F907AE">
              <w:rPr>
                <w:rFonts w:ascii="Times New Roman" w:eastAsia="Segoe UI" w:hAnsi="Times New Roman"/>
                <w:sz w:val="24"/>
                <w:szCs w:val="24"/>
              </w:rPr>
              <w:t>Нанесение и восстановление изоляционных материалов при постройке и ремонте судов, плавучих сооружений и их составных частей</w:t>
            </w:r>
          </w:p>
        </w:tc>
        <w:tc>
          <w:tcPr>
            <w:tcW w:w="534" w:type="pct"/>
            <w:textDirection w:val="btLr"/>
            <w:vAlign w:val="center"/>
          </w:tcPr>
          <w:p w14:paraId="50C37841" w14:textId="1096917C" w:rsidR="00EF3329" w:rsidRPr="00182BD9" w:rsidRDefault="00EF3329" w:rsidP="00EF3329">
            <w:pPr>
              <w:widowControl w:val="0"/>
              <w:ind w:left="113" w:right="113"/>
              <w:contextualSpacing/>
              <w:jc w:val="center"/>
              <w:rPr>
                <w:rFonts w:ascii="Times New Roman" w:eastAsia="Segoe UI" w:hAnsi="Times New Roman"/>
                <w:sz w:val="24"/>
                <w:szCs w:val="24"/>
              </w:rPr>
            </w:pPr>
            <w:r w:rsidRPr="00F907AE">
              <w:rPr>
                <w:rFonts w:ascii="Times New Roman" w:eastAsia="Segoe UI" w:hAnsi="Times New Roman"/>
                <w:sz w:val="24"/>
                <w:szCs w:val="24"/>
              </w:rPr>
              <w:t xml:space="preserve">Выполнение типовых формовочных, </w:t>
            </w:r>
            <w:proofErr w:type="spellStart"/>
            <w:r w:rsidRPr="00F907AE">
              <w:rPr>
                <w:rFonts w:ascii="Times New Roman" w:eastAsia="Segoe UI" w:hAnsi="Times New Roman"/>
                <w:sz w:val="24"/>
                <w:szCs w:val="24"/>
              </w:rPr>
              <w:t>гуммировочных</w:t>
            </w:r>
            <w:proofErr w:type="spellEnd"/>
            <w:r w:rsidRPr="00F907AE">
              <w:rPr>
                <w:rFonts w:ascii="Times New Roman" w:eastAsia="Segoe UI" w:hAnsi="Times New Roman"/>
                <w:sz w:val="24"/>
                <w:szCs w:val="24"/>
              </w:rPr>
              <w:t xml:space="preserve"> работ</w:t>
            </w:r>
          </w:p>
        </w:tc>
        <w:tc>
          <w:tcPr>
            <w:tcW w:w="534" w:type="pct"/>
            <w:textDirection w:val="btLr"/>
            <w:vAlign w:val="center"/>
          </w:tcPr>
          <w:p w14:paraId="047B998C" w14:textId="01FDD959" w:rsidR="00EF3329" w:rsidRPr="00182BD9" w:rsidRDefault="00EF3329" w:rsidP="00EF3329">
            <w:pPr>
              <w:widowControl w:val="0"/>
              <w:ind w:left="113" w:right="113"/>
              <w:contextualSpacing/>
              <w:jc w:val="center"/>
              <w:rPr>
                <w:rFonts w:ascii="Times New Roman" w:eastAsia="Segoe UI" w:hAnsi="Times New Roman"/>
                <w:sz w:val="24"/>
                <w:szCs w:val="24"/>
              </w:rPr>
            </w:pPr>
            <w:r w:rsidRPr="00EF3329">
              <w:rPr>
                <w:rFonts w:ascii="Times New Roman" w:eastAsia="Segoe UI" w:hAnsi="Times New Roman"/>
                <w:sz w:val="24"/>
                <w:szCs w:val="24"/>
              </w:rPr>
              <w:t>Выполнение малярных работ при постройке и ремонте судов и плавучих сооружений</w:t>
            </w:r>
          </w:p>
        </w:tc>
      </w:tr>
      <w:tr w:rsidR="000948BD" w:rsidRPr="006C7E4D" w14:paraId="540E8B82" w14:textId="4B78B66A" w:rsidTr="000948BD">
        <w:trPr>
          <w:trHeight w:val="262"/>
        </w:trPr>
        <w:tc>
          <w:tcPr>
            <w:tcW w:w="1844" w:type="pct"/>
            <w:gridSpan w:val="2"/>
            <w:shd w:val="clear" w:color="auto" w:fill="auto"/>
          </w:tcPr>
          <w:p w14:paraId="221EF710" w14:textId="0569AC06" w:rsidR="00EF3329" w:rsidRPr="00BA783D" w:rsidRDefault="00EF3329" w:rsidP="008B3B50">
            <w:pPr>
              <w:tabs>
                <w:tab w:val="left" w:pos="1596"/>
              </w:tabs>
              <w:autoSpaceDE w:val="0"/>
              <w:autoSpaceDN w:val="0"/>
              <w:adjustRightInd w:val="0"/>
              <w:jc w:val="both"/>
              <w:rPr>
                <w:rFonts w:ascii="Times New Roman" w:eastAsia="Segoe UI" w:hAnsi="Times New Roman"/>
                <w:b/>
                <w:sz w:val="24"/>
                <w:szCs w:val="24"/>
              </w:rPr>
            </w:pPr>
            <w:r>
              <w:rPr>
                <w:rFonts w:ascii="Times New Roman" w:eastAsia="Segoe UI" w:hAnsi="Times New Roman"/>
                <w:b/>
                <w:sz w:val="24"/>
                <w:szCs w:val="24"/>
              </w:rPr>
              <w:t xml:space="preserve">30.005 </w:t>
            </w:r>
            <w:r w:rsidRPr="00BE02A5">
              <w:rPr>
                <w:rFonts w:ascii="Times New Roman" w:eastAsia="Segoe UI" w:hAnsi="Times New Roman"/>
                <w:b/>
                <w:sz w:val="24"/>
                <w:szCs w:val="24"/>
              </w:rPr>
              <w:t>Столяр судовой</w:t>
            </w:r>
          </w:p>
        </w:tc>
        <w:tc>
          <w:tcPr>
            <w:tcW w:w="826" w:type="pct"/>
            <w:shd w:val="clear" w:color="auto" w:fill="auto"/>
          </w:tcPr>
          <w:p w14:paraId="18F8F855" w14:textId="77777777" w:rsidR="00EF3329" w:rsidRPr="006C7E4D" w:rsidRDefault="00EF3329" w:rsidP="008B3B50">
            <w:pPr>
              <w:widowControl w:val="0"/>
              <w:contextualSpacing/>
              <w:jc w:val="center"/>
              <w:rPr>
                <w:rFonts w:ascii="Times New Roman" w:eastAsia="Segoe UI" w:hAnsi="Times New Roman"/>
                <w:b/>
                <w:iCs/>
                <w:sz w:val="24"/>
                <w:szCs w:val="24"/>
                <w:lang w:val="x-none" w:eastAsia="x-none"/>
              </w:rPr>
            </w:pPr>
          </w:p>
        </w:tc>
        <w:tc>
          <w:tcPr>
            <w:tcW w:w="631" w:type="pct"/>
            <w:shd w:val="clear" w:color="auto" w:fill="auto"/>
          </w:tcPr>
          <w:p w14:paraId="225B8E5A" w14:textId="77777777" w:rsidR="00EF3329" w:rsidRPr="006C7E4D" w:rsidRDefault="00EF3329" w:rsidP="008B3B50">
            <w:pPr>
              <w:widowControl w:val="0"/>
              <w:contextualSpacing/>
              <w:jc w:val="center"/>
              <w:rPr>
                <w:rFonts w:ascii="Times New Roman" w:eastAsia="Segoe UI" w:hAnsi="Times New Roman"/>
                <w:b/>
                <w:sz w:val="24"/>
                <w:szCs w:val="24"/>
              </w:rPr>
            </w:pPr>
          </w:p>
        </w:tc>
        <w:tc>
          <w:tcPr>
            <w:tcW w:w="631" w:type="pct"/>
            <w:shd w:val="clear" w:color="auto" w:fill="auto"/>
          </w:tcPr>
          <w:p w14:paraId="2D70D263" w14:textId="77777777" w:rsidR="00EF3329" w:rsidRPr="006C7E4D" w:rsidRDefault="00EF3329" w:rsidP="008B3B50">
            <w:pPr>
              <w:widowControl w:val="0"/>
              <w:contextualSpacing/>
              <w:jc w:val="center"/>
              <w:rPr>
                <w:rFonts w:ascii="Times New Roman" w:eastAsia="Segoe UI" w:hAnsi="Times New Roman"/>
                <w:b/>
                <w:sz w:val="24"/>
                <w:szCs w:val="24"/>
              </w:rPr>
            </w:pPr>
          </w:p>
        </w:tc>
        <w:tc>
          <w:tcPr>
            <w:tcW w:w="534" w:type="pct"/>
          </w:tcPr>
          <w:p w14:paraId="0CF6B084" w14:textId="77777777" w:rsidR="00EF3329" w:rsidRPr="006C7E4D" w:rsidRDefault="00EF3329" w:rsidP="008B3B50">
            <w:pPr>
              <w:widowControl w:val="0"/>
              <w:contextualSpacing/>
              <w:jc w:val="center"/>
              <w:rPr>
                <w:rFonts w:ascii="Times New Roman" w:eastAsia="Segoe UI" w:hAnsi="Times New Roman"/>
                <w:b/>
                <w:sz w:val="24"/>
                <w:szCs w:val="24"/>
              </w:rPr>
            </w:pPr>
          </w:p>
        </w:tc>
        <w:tc>
          <w:tcPr>
            <w:tcW w:w="534" w:type="pct"/>
          </w:tcPr>
          <w:p w14:paraId="64A54F55" w14:textId="75E929D4" w:rsidR="00EF3329" w:rsidRPr="006C7E4D" w:rsidRDefault="00EF3329" w:rsidP="008B3B50">
            <w:pPr>
              <w:widowControl w:val="0"/>
              <w:contextualSpacing/>
              <w:jc w:val="center"/>
              <w:rPr>
                <w:rFonts w:ascii="Times New Roman" w:eastAsia="Segoe UI" w:hAnsi="Times New Roman"/>
                <w:b/>
                <w:sz w:val="24"/>
                <w:szCs w:val="24"/>
              </w:rPr>
            </w:pPr>
          </w:p>
        </w:tc>
      </w:tr>
      <w:tr w:rsidR="005D2ED2" w:rsidRPr="006C7E4D" w14:paraId="68ED896B" w14:textId="77777777" w:rsidTr="00584AEC">
        <w:trPr>
          <w:trHeight w:val="431"/>
        </w:trPr>
        <w:tc>
          <w:tcPr>
            <w:tcW w:w="1358" w:type="pct"/>
            <w:vMerge w:val="restart"/>
            <w:shd w:val="clear" w:color="auto" w:fill="auto"/>
          </w:tcPr>
          <w:p w14:paraId="0D143C5C" w14:textId="77777777" w:rsidR="005D2ED2" w:rsidRDefault="005D2ED2" w:rsidP="005D2ED2">
            <w:pPr>
              <w:widowControl w:val="0"/>
              <w:tabs>
                <w:tab w:val="left" w:pos="1284"/>
              </w:tabs>
              <w:contextualSpacing/>
              <w:rPr>
                <w:rFonts w:ascii="Times New Roman" w:eastAsia="Segoe UI" w:hAnsi="Times New Roman"/>
                <w:b/>
                <w:bCs/>
                <w:sz w:val="24"/>
                <w:szCs w:val="24"/>
              </w:rPr>
            </w:pPr>
            <w:r w:rsidRPr="009728A3">
              <w:rPr>
                <w:rFonts w:ascii="Times New Roman" w:eastAsia="Segoe UI" w:hAnsi="Times New Roman"/>
                <w:b/>
                <w:bCs/>
                <w:sz w:val="24"/>
                <w:szCs w:val="24"/>
              </w:rPr>
              <w:t xml:space="preserve">ОТФ А </w:t>
            </w:r>
          </w:p>
          <w:p w14:paraId="25D448B4" w14:textId="5F7D5E6A" w:rsidR="005D2ED2" w:rsidRPr="003C076C" w:rsidRDefault="005D2ED2" w:rsidP="005D2ED2">
            <w:pPr>
              <w:widowControl w:val="0"/>
              <w:tabs>
                <w:tab w:val="left" w:pos="1284"/>
              </w:tabs>
              <w:contextualSpacing/>
              <w:rPr>
                <w:rFonts w:ascii="Times New Roman" w:eastAsia="Segoe UI" w:hAnsi="Times New Roman"/>
                <w:b/>
                <w:bCs/>
                <w:sz w:val="24"/>
                <w:szCs w:val="24"/>
              </w:rPr>
            </w:pPr>
            <w:r w:rsidRPr="009728A3">
              <w:rPr>
                <w:rFonts w:ascii="Times New Roman" w:eastAsia="Segoe UI" w:hAnsi="Times New Roman"/>
                <w:sz w:val="24"/>
                <w:szCs w:val="24"/>
              </w:rPr>
              <w:t>Выполнение столярных работ при установке, сборке, демонтаже и ремонте простой нештатной судовой мебели и деревянных изделий из мягких пород древесины или необлицованных щитов и судовых конструкций</w:t>
            </w:r>
            <w:r>
              <w:rPr>
                <w:rFonts w:ascii="Times New Roman" w:eastAsia="Segoe UI" w:hAnsi="Times New Roman"/>
                <w:sz w:val="24"/>
                <w:szCs w:val="24"/>
              </w:rPr>
              <w:t xml:space="preserve"> </w:t>
            </w:r>
            <w:r w:rsidRPr="009728A3">
              <w:rPr>
                <w:rFonts w:ascii="Times New Roman" w:eastAsia="Segoe UI" w:hAnsi="Times New Roman"/>
                <w:sz w:val="24"/>
                <w:szCs w:val="24"/>
              </w:rPr>
              <w:t>3 уровень квалификации</w:t>
            </w:r>
          </w:p>
        </w:tc>
        <w:tc>
          <w:tcPr>
            <w:tcW w:w="486" w:type="pct"/>
            <w:tcBorders>
              <w:top w:val="single" w:sz="4" w:space="0" w:color="auto"/>
              <w:left w:val="single" w:sz="4" w:space="0" w:color="auto"/>
              <w:bottom w:val="single" w:sz="4" w:space="0" w:color="auto"/>
              <w:right w:val="single" w:sz="4" w:space="0" w:color="auto"/>
            </w:tcBorders>
            <w:vAlign w:val="center"/>
          </w:tcPr>
          <w:p w14:paraId="5BF5DD42" w14:textId="625823D2" w:rsidR="005D2ED2" w:rsidRPr="005D2ED2" w:rsidRDefault="005D2ED2" w:rsidP="005D2ED2">
            <w:pPr>
              <w:rPr>
                <w:rFonts w:ascii="Times New Roman" w:eastAsia="Segoe UI" w:hAnsi="Times New Roman"/>
                <w:sz w:val="24"/>
                <w:szCs w:val="24"/>
              </w:rPr>
            </w:pPr>
            <w:r w:rsidRPr="005D2ED2">
              <w:rPr>
                <w:rFonts w:ascii="Times New Roman" w:hAnsi="Times New Roman"/>
                <w:bCs/>
                <w:sz w:val="24"/>
                <w:szCs w:val="24"/>
              </w:rPr>
              <w:t>ТФ А/01.2</w:t>
            </w:r>
          </w:p>
        </w:tc>
        <w:tc>
          <w:tcPr>
            <w:tcW w:w="826" w:type="pct"/>
            <w:tcBorders>
              <w:top w:val="single" w:sz="4" w:space="0" w:color="auto"/>
              <w:left w:val="single" w:sz="4" w:space="0" w:color="auto"/>
              <w:bottom w:val="single" w:sz="4" w:space="0" w:color="auto"/>
              <w:right w:val="single" w:sz="4" w:space="0" w:color="auto"/>
            </w:tcBorders>
            <w:vAlign w:val="center"/>
          </w:tcPr>
          <w:p w14:paraId="02360BD7" w14:textId="6A631FC1" w:rsidR="005D2ED2" w:rsidRPr="005D2ED2" w:rsidRDefault="005D2ED2" w:rsidP="00584AEC">
            <w:pPr>
              <w:widowControl w:val="0"/>
              <w:contextualSpacing/>
              <w:jc w:val="center"/>
              <w:rPr>
                <w:rFonts w:ascii="Times New Roman" w:eastAsia="Segoe UI"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vAlign w:val="center"/>
          </w:tcPr>
          <w:p w14:paraId="6E70E8EE" w14:textId="73271116" w:rsidR="005D2ED2" w:rsidRPr="005D2ED2" w:rsidRDefault="005D2ED2" w:rsidP="00584AEC">
            <w:pPr>
              <w:widowControl w:val="0"/>
              <w:contextualSpacing/>
              <w:jc w:val="center"/>
              <w:rPr>
                <w:rFonts w:ascii="Times New Roman" w:eastAsia="Segoe UI" w:hAnsi="Times New Roman"/>
                <w:sz w:val="24"/>
                <w:szCs w:val="24"/>
              </w:rPr>
            </w:pPr>
            <w:r w:rsidRPr="005D2ED2">
              <w:rPr>
                <w:rFonts w:ascii="Times New Roman" w:hAnsi="Times New Roman"/>
                <w:bCs/>
                <w:sz w:val="24"/>
                <w:szCs w:val="24"/>
              </w:rPr>
              <w:t>ПК. 2.1</w:t>
            </w:r>
          </w:p>
        </w:tc>
        <w:tc>
          <w:tcPr>
            <w:tcW w:w="631" w:type="pct"/>
            <w:shd w:val="clear" w:color="auto" w:fill="auto"/>
            <w:vAlign w:val="center"/>
          </w:tcPr>
          <w:p w14:paraId="7CA4EAA5"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5DCABA58"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455BAC4B" w14:textId="77777777" w:rsidR="005D2ED2" w:rsidRPr="006C7E4D" w:rsidRDefault="005D2ED2" w:rsidP="00584AEC">
            <w:pPr>
              <w:widowControl w:val="0"/>
              <w:contextualSpacing/>
              <w:jc w:val="center"/>
              <w:rPr>
                <w:rFonts w:ascii="Times New Roman" w:eastAsia="Segoe UI" w:hAnsi="Times New Roman"/>
                <w:sz w:val="24"/>
                <w:szCs w:val="24"/>
              </w:rPr>
            </w:pPr>
          </w:p>
        </w:tc>
      </w:tr>
      <w:tr w:rsidR="005D2ED2" w:rsidRPr="006C7E4D" w14:paraId="5A858672" w14:textId="77777777" w:rsidTr="00584AEC">
        <w:trPr>
          <w:trHeight w:val="431"/>
        </w:trPr>
        <w:tc>
          <w:tcPr>
            <w:tcW w:w="1358" w:type="pct"/>
            <w:vMerge/>
            <w:shd w:val="clear" w:color="auto" w:fill="auto"/>
          </w:tcPr>
          <w:p w14:paraId="48118635" w14:textId="77777777" w:rsidR="005D2ED2" w:rsidRPr="00727A96" w:rsidRDefault="005D2ED2" w:rsidP="005D2ED2">
            <w:pPr>
              <w:widowControl w:val="0"/>
              <w:tabs>
                <w:tab w:val="left" w:pos="1284"/>
              </w:tabs>
              <w:contextualSpacing/>
              <w:rPr>
                <w:rFonts w:ascii="Times New Roman" w:eastAsia="Segoe UI"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vAlign w:val="center"/>
          </w:tcPr>
          <w:p w14:paraId="63567293" w14:textId="3F77CE8E" w:rsidR="005D2ED2" w:rsidRPr="005D2ED2" w:rsidRDefault="005D2ED2" w:rsidP="005D2ED2">
            <w:pPr>
              <w:rPr>
                <w:rFonts w:ascii="Times New Roman" w:hAnsi="Times New Roman"/>
                <w:bCs/>
                <w:sz w:val="24"/>
                <w:szCs w:val="24"/>
              </w:rPr>
            </w:pPr>
            <w:r w:rsidRPr="005D2ED2">
              <w:rPr>
                <w:rFonts w:ascii="Times New Roman" w:hAnsi="Times New Roman"/>
                <w:bCs/>
                <w:sz w:val="24"/>
                <w:szCs w:val="24"/>
              </w:rPr>
              <w:t>ТФ А/02.2</w:t>
            </w:r>
          </w:p>
        </w:tc>
        <w:tc>
          <w:tcPr>
            <w:tcW w:w="826" w:type="pct"/>
            <w:tcBorders>
              <w:top w:val="single" w:sz="4" w:space="0" w:color="auto"/>
              <w:left w:val="single" w:sz="4" w:space="0" w:color="auto"/>
              <w:bottom w:val="single" w:sz="4" w:space="0" w:color="auto"/>
              <w:right w:val="single" w:sz="4" w:space="0" w:color="auto"/>
            </w:tcBorders>
            <w:vAlign w:val="center"/>
          </w:tcPr>
          <w:p w14:paraId="06764AA5" w14:textId="723BFAF2" w:rsidR="005D2ED2" w:rsidRPr="005D2ED2" w:rsidRDefault="005D2ED2" w:rsidP="00584AEC">
            <w:pPr>
              <w:widowControl w:val="0"/>
              <w:contextualSpacing/>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vAlign w:val="center"/>
          </w:tcPr>
          <w:p w14:paraId="031A5C3C" w14:textId="0216FC32" w:rsidR="005D2ED2" w:rsidRPr="005D2ED2" w:rsidRDefault="005D2ED2" w:rsidP="00584AEC">
            <w:pPr>
              <w:widowControl w:val="0"/>
              <w:contextualSpacing/>
              <w:jc w:val="center"/>
              <w:rPr>
                <w:rFonts w:ascii="Times New Roman" w:eastAsia="Segoe UI" w:hAnsi="Times New Roman"/>
                <w:sz w:val="24"/>
                <w:szCs w:val="24"/>
              </w:rPr>
            </w:pPr>
            <w:r w:rsidRPr="005D2ED2">
              <w:rPr>
                <w:rFonts w:ascii="Times New Roman" w:hAnsi="Times New Roman"/>
                <w:bCs/>
                <w:sz w:val="24"/>
                <w:szCs w:val="24"/>
              </w:rPr>
              <w:t>ПК. 2.1</w:t>
            </w:r>
          </w:p>
        </w:tc>
        <w:tc>
          <w:tcPr>
            <w:tcW w:w="631" w:type="pct"/>
            <w:shd w:val="clear" w:color="auto" w:fill="auto"/>
            <w:vAlign w:val="center"/>
          </w:tcPr>
          <w:p w14:paraId="2551176E"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32FCA231"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20E70A5E" w14:textId="77777777" w:rsidR="005D2ED2" w:rsidRPr="006C7E4D" w:rsidRDefault="005D2ED2" w:rsidP="00584AEC">
            <w:pPr>
              <w:widowControl w:val="0"/>
              <w:contextualSpacing/>
              <w:jc w:val="center"/>
              <w:rPr>
                <w:rFonts w:ascii="Times New Roman" w:eastAsia="Segoe UI" w:hAnsi="Times New Roman"/>
                <w:sz w:val="24"/>
                <w:szCs w:val="24"/>
              </w:rPr>
            </w:pPr>
          </w:p>
        </w:tc>
      </w:tr>
      <w:tr w:rsidR="005D2ED2" w:rsidRPr="006C7E4D" w14:paraId="498338D6" w14:textId="77777777" w:rsidTr="00584AEC">
        <w:trPr>
          <w:trHeight w:val="431"/>
        </w:trPr>
        <w:tc>
          <w:tcPr>
            <w:tcW w:w="1358" w:type="pct"/>
            <w:vMerge/>
            <w:shd w:val="clear" w:color="auto" w:fill="auto"/>
          </w:tcPr>
          <w:p w14:paraId="2631286B" w14:textId="77777777" w:rsidR="005D2ED2" w:rsidRPr="00727A96" w:rsidRDefault="005D2ED2" w:rsidP="005D2ED2">
            <w:pPr>
              <w:widowControl w:val="0"/>
              <w:tabs>
                <w:tab w:val="left" w:pos="1284"/>
              </w:tabs>
              <w:contextualSpacing/>
              <w:rPr>
                <w:rFonts w:ascii="Times New Roman" w:eastAsia="Segoe UI" w:hAnsi="Times New Roman"/>
                <w:b/>
                <w:bCs/>
                <w:sz w:val="24"/>
                <w:szCs w:val="24"/>
              </w:rPr>
            </w:pPr>
          </w:p>
        </w:tc>
        <w:tc>
          <w:tcPr>
            <w:tcW w:w="486" w:type="pct"/>
            <w:tcBorders>
              <w:top w:val="single" w:sz="4" w:space="0" w:color="auto"/>
              <w:left w:val="single" w:sz="4" w:space="0" w:color="auto"/>
              <w:bottom w:val="single" w:sz="4" w:space="0" w:color="auto"/>
              <w:right w:val="single" w:sz="4" w:space="0" w:color="auto"/>
            </w:tcBorders>
            <w:vAlign w:val="center"/>
          </w:tcPr>
          <w:p w14:paraId="46E85D86" w14:textId="46D5BB64" w:rsidR="005D2ED2" w:rsidRPr="005D2ED2" w:rsidRDefault="005D2ED2" w:rsidP="005D2ED2">
            <w:pPr>
              <w:rPr>
                <w:rFonts w:ascii="Times New Roman" w:eastAsia="Segoe UI" w:hAnsi="Times New Roman"/>
                <w:sz w:val="24"/>
                <w:szCs w:val="24"/>
              </w:rPr>
            </w:pPr>
            <w:r w:rsidRPr="005D2ED2">
              <w:rPr>
                <w:rFonts w:ascii="Times New Roman" w:hAnsi="Times New Roman"/>
                <w:bCs/>
                <w:sz w:val="24"/>
                <w:szCs w:val="24"/>
              </w:rPr>
              <w:t>ТФ А/03.2</w:t>
            </w:r>
          </w:p>
        </w:tc>
        <w:tc>
          <w:tcPr>
            <w:tcW w:w="826" w:type="pct"/>
            <w:tcBorders>
              <w:top w:val="single" w:sz="4" w:space="0" w:color="auto"/>
              <w:left w:val="single" w:sz="4" w:space="0" w:color="auto"/>
              <w:bottom w:val="single" w:sz="4" w:space="0" w:color="auto"/>
              <w:right w:val="single" w:sz="4" w:space="0" w:color="auto"/>
            </w:tcBorders>
            <w:vAlign w:val="center"/>
          </w:tcPr>
          <w:p w14:paraId="5B58B08D" w14:textId="05AF3A60" w:rsidR="005D2ED2" w:rsidRPr="005D2ED2" w:rsidRDefault="005D2ED2" w:rsidP="00584AEC">
            <w:pPr>
              <w:widowControl w:val="0"/>
              <w:contextualSpacing/>
              <w:jc w:val="center"/>
              <w:rPr>
                <w:rFonts w:ascii="Times New Roman" w:eastAsia="Segoe UI"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vAlign w:val="center"/>
          </w:tcPr>
          <w:p w14:paraId="7479E703" w14:textId="1082D223" w:rsidR="005D2ED2" w:rsidRPr="005D2ED2" w:rsidRDefault="005D2ED2" w:rsidP="00584AEC">
            <w:pPr>
              <w:widowControl w:val="0"/>
              <w:contextualSpacing/>
              <w:jc w:val="center"/>
              <w:rPr>
                <w:rFonts w:ascii="Times New Roman" w:eastAsia="Segoe UI" w:hAnsi="Times New Roman"/>
                <w:sz w:val="24"/>
                <w:szCs w:val="24"/>
              </w:rPr>
            </w:pPr>
            <w:r w:rsidRPr="005D2ED2">
              <w:rPr>
                <w:rFonts w:ascii="Times New Roman" w:hAnsi="Times New Roman"/>
                <w:bCs/>
                <w:sz w:val="24"/>
                <w:szCs w:val="24"/>
              </w:rPr>
              <w:t>ПК. 2.1</w:t>
            </w:r>
          </w:p>
        </w:tc>
        <w:tc>
          <w:tcPr>
            <w:tcW w:w="631" w:type="pct"/>
            <w:shd w:val="clear" w:color="auto" w:fill="auto"/>
            <w:vAlign w:val="center"/>
          </w:tcPr>
          <w:p w14:paraId="03A05D79"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3A2E9657"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284A67F7" w14:textId="77777777" w:rsidR="005D2ED2" w:rsidRPr="006C7E4D" w:rsidRDefault="005D2ED2" w:rsidP="00584AEC">
            <w:pPr>
              <w:widowControl w:val="0"/>
              <w:contextualSpacing/>
              <w:jc w:val="center"/>
              <w:rPr>
                <w:rFonts w:ascii="Times New Roman" w:eastAsia="Segoe UI" w:hAnsi="Times New Roman"/>
                <w:sz w:val="24"/>
                <w:szCs w:val="24"/>
              </w:rPr>
            </w:pPr>
          </w:p>
        </w:tc>
      </w:tr>
      <w:tr w:rsidR="005D2ED2" w:rsidRPr="006C7E4D" w14:paraId="19056AF7" w14:textId="65ADD670" w:rsidTr="00584AEC">
        <w:trPr>
          <w:trHeight w:val="431"/>
        </w:trPr>
        <w:tc>
          <w:tcPr>
            <w:tcW w:w="1358" w:type="pct"/>
            <w:vMerge w:val="restart"/>
            <w:shd w:val="clear" w:color="auto" w:fill="auto"/>
          </w:tcPr>
          <w:p w14:paraId="2C796E40" w14:textId="0D3BCBF1" w:rsidR="005D2ED2" w:rsidRPr="003C076C" w:rsidRDefault="005D2ED2" w:rsidP="005D2ED2">
            <w:pPr>
              <w:widowControl w:val="0"/>
              <w:tabs>
                <w:tab w:val="left" w:pos="1284"/>
              </w:tabs>
              <w:contextualSpacing/>
              <w:rPr>
                <w:rFonts w:ascii="Times New Roman" w:eastAsia="Segoe UI" w:hAnsi="Times New Roman"/>
                <w:b/>
                <w:bCs/>
                <w:sz w:val="24"/>
                <w:szCs w:val="24"/>
              </w:rPr>
            </w:pPr>
            <w:r w:rsidRPr="003C076C">
              <w:rPr>
                <w:rFonts w:ascii="Times New Roman" w:eastAsia="Segoe UI" w:hAnsi="Times New Roman"/>
                <w:b/>
                <w:bCs/>
                <w:sz w:val="24"/>
                <w:szCs w:val="24"/>
              </w:rPr>
              <w:t xml:space="preserve">ОТФ </w:t>
            </w:r>
            <w:r w:rsidRPr="003C076C">
              <w:rPr>
                <w:rFonts w:ascii="Times New Roman" w:eastAsia="Segoe UI" w:hAnsi="Times New Roman"/>
                <w:b/>
                <w:bCs/>
                <w:sz w:val="24"/>
                <w:szCs w:val="24"/>
                <w:lang w:val="en-US"/>
              </w:rPr>
              <w:t>B</w:t>
            </w:r>
          </w:p>
          <w:p w14:paraId="4D0AEDC4" w14:textId="2BE933EA" w:rsidR="005D2ED2" w:rsidRPr="006C7E4D" w:rsidRDefault="005D2ED2" w:rsidP="005D2ED2">
            <w:pPr>
              <w:widowControl w:val="0"/>
              <w:tabs>
                <w:tab w:val="left" w:pos="1284"/>
              </w:tabs>
              <w:contextualSpacing/>
              <w:rPr>
                <w:rFonts w:ascii="Times New Roman" w:eastAsia="Segoe UI" w:hAnsi="Times New Roman"/>
                <w:sz w:val="24"/>
                <w:szCs w:val="24"/>
              </w:rPr>
            </w:pPr>
            <w:r w:rsidRPr="003C076C">
              <w:rPr>
                <w:rFonts w:ascii="Times New Roman" w:eastAsia="Segoe UI" w:hAnsi="Times New Roman"/>
                <w:sz w:val="24"/>
                <w:szCs w:val="24"/>
              </w:rPr>
              <w:t xml:space="preserve">Выполнение столярных работ при установке, сборке, демонтаже и ремонте сложной нештатной судовой мебели из мягких пород древесины или необлицованных щитов, простых деревянных изделий из твердых пород древесины, декоративной фанеры и </w:t>
            </w:r>
            <w:r w:rsidRPr="003C076C">
              <w:rPr>
                <w:rFonts w:ascii="Times New Roman" w:eastAsia="Segoe UI" w:hAnsi="Times New Roman"/>
                <w:sz w:val="24"/>
                <w:szCs w:val="24"/>
              </w:rPr>
              <w:lastRenderedPageBreak/>
              <w:t>пластмасс</w:t>
            </w:r>
          </w:p>
        </w:tc>
        <w:tc>
          <w:tcPr>
            <w:tcW w:w="486" w:type="pct"/>
            <w:shd w:val="clear" w:color="auto" w:fill="auto"/>
            <w:vAlign w:val="center"/>
          </w:tcPr>
          <w:p w14:paraId="3750557D" w14:textId="2BADBB3D" w:rsidR="005D2ED2" w:rsidRPr="006C7E4D" w:rsidRDefault="005D2ED2" w:rsidP="005D2ED2">
            <w:pPr>
              <w:rPr>
                <w:rFonts w:ascii="Times New Roman" w:eastAsia="Segoe UI" w:hAnsi="Times New Roman"/>
                <w:sz w:val="24"/>
                <w:szCs w:val="24"/>
              </w:rPr>
            </w:pPr>
            <w:r>
              <w:rPr>
                <w:rFonts w:ascii="Times New Roman" w:eastAsia="Segoe UI" w:hAnsi="Times New Roman"/>
                <w:sz w:val="24"/>
                <w:szCs w:val="24"/>
              </w:rPr>
              <w:lastRenderedPageBreak/>
              <w:t xml:space="preserve">ТФ </w:t>
            </w:r>
            <w:r w:rsidRPr="00C70539">
              <w:rPr>
                <w:rFonts w:ascii="Times New Roman" w:eastAsia="Segoe UI" w:hAnsi="Times New Roman"/>
                <w:sz w:val="24"/>
                <w:szCs w:val="24"/>
              </w:rPr>
              <w:t>B/01.3</w:t>
            </w:r>
          </w:p>
        </w:tc>
        <w:tc>
          <w:tcPr>
            <w:tcW w:w="826" w:type="pct"/>
            <w:shd w:val="clear" w:color="auto" w:fill="auto"/>
            <w:vAlign w:val="center"/>
          </w:tcPr>
          <w:p w14:paraId="1FD202E3" w14:textId="5AE9CEAE" w:rsidR="005D2ED2" w:rsidRPr="006C7E4D" w:rsidRDefault="005D2ED2" w:rsidP="00584AEC">
            <w:pPr>
              <w:widowControl w:val="0"/>
              <w:contextualSpacing/>
              <w:jc w:val="center"/>
              <w:rPr>
                <w:rFonts w:ascii="Times New Roman" w:eastAsia="Segoe UI" w:hAnsi="Times New Roman"/>
                <w:sz w:val="24"/>
                <w:szCs w:val="24"/>
              </w:rPr>
            </w:pPr>
          </w:p>
        </w:tc>
        <w:tc>
          <w:tcPr>
            <w:tcW w:w="631" w:type="pct"/>
            <w:shd w:val="clear" w:color="auto" w:fill="auto"/>
            <w:vAlign w:val="center"/>
          </w:tcPr>
          <w:p w14:paraId="42F4E342" w14:textId="77777777" w:rsidR="005D2ED2" w:rsidRDefault="005D2ED2" w:rsidP="00584AE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2.1.</w:t>
            </w:r>
          </w:p>
          <w:p w14:paraId="384BF00B" w14:textId="47BF3B7C" w:rsidR="005D2ED2" w:rsidRPr="006C7E4D" w:rsidRDefault="005D2ED2" w:rsidP="00584AE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2.2.</w:t>
            </w:r>
          </w:p>
        </w:tc>
        <w:tc>
          <w:tcPr>
            <w:tcW w:w="631" w:type="pct"/>
            <w:shd w:val="clear" w:color="auto" w:fill="auto"/>
            <w:vAlign w:val="center"/>
          </w:tcPr>
          <w:p w14:paraId="5444A9FD" w14:textId="3853A001"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66112987"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4342F917" w14:textId="6EDE6D3A" w:rsidR="005D2ED2" w:rsidRPr="006C7E4D" w:rsidRDefault="005D2ED2" w:rsidP="00584AEC">
            <w:pPr>
              <w:widowControl w:val="0"/>
              <w:contextualSpacing/>
              <w:jc w:val="center"/>
              <w:rPr>
                <w:rFonts w:ascii="Times New Roman" w:eastAsia="Segoe UI" w:hAnsi="Times New Roman"/>
                <w:sz w:val="24"/>
                <w:szCs w:val="24"/>
              </w:rPr>
            </w:pPr>
          </w:p>
        </w:tc>
      </w:tr>
      <w:tr w:rsidR="005D2ED2" w:rsidRPr="006C7E4D" w14:paraId="792DA452" w14:textId="77777777" w:rsidTr="00584AEC">
        <w:trPr>
          <w:trHeight w:val="431"/>
        </w:trPr>
        <w:tc>
          <w:tcPr>
            <w:tcW w:w="1358" w:type="pct"/>
            <w:vMerge/>
            <w:shd w:val="clear" w:color="auto" w:fill="auto"/>
          </w:tcPr>
          <w:p w14:paraId="159A37F5" w14:textId="77777777" w:rsidR="005D2ED2" w:rsidRPr="0092709D" w:rsidRDefault="005D2ED2" w:rsidP="005D2ED2">
            <w:pPr>
              <w:widowControl w:val="0"/>
              <w:tabs>
                <w:tab w:val="left" w:pos="1284"/>
              </w:tabs>
              <w:contextualSpacing/>
              <w:rPr>
                <w:rFonts w:ascii="Times New Roman" w:eastAsia="Segoe UI" w:hAnsi="Times New Roman"/>
                <w:b/>
                <w:bCs/>
                <w:sz w:val="24"/>
                <w:szCs w:val="24"/>
              </w:rPr>
            </w:pPr>
          </w:p>
        </w:tc>
        <w:tc>
          <w:tcPr>
            <w:tcW w:w="486" w:type="pct"/>
            <w:shd w:val="clear" w:color="auto" w:fill="auto"/>
            <w:vAlign w:val="center"/>
          </w:tcPr>
          <w:p w14:paraId="586171B1" w14:textId="0E59DC17" w:rsidR="005D2ED2" w:rsidRDefault="005D2ED2" w:rsidP="005D2ED2">
            <w:pPr>
              <w:rPr>
                <w:rFonts w:ascii="Times New Roman" w:eastAsia="Segoe UI" w:hAnsi="Times New Roman"/>
                <w:sz w:val="24"/>
                <w:szCs w:val="24"/>
              </w:rPr>
            </w:pPr>
            <w:r>
              <w:rPr>
                <w:rFonts w:ascii="Times New Roman" w:eastAsia="Segoe UI" w:hAnsi="Times New Roman"/>
                <w:sz w:val="24"/>
                <w:szCs w:val="24"/>
              </w:rPr>
              <w:t xml:space="preserve">ТФ </w:t>
            </w:r>
            <w:r w:rsidRPr="00C70539">
              <w:rPr>
                <w:rFonts w:ascii="Times New Roman" w:eastAsia="Segoe UI" w:hAnsi="Times New Roman"/>
                <w:sz w:val="24"/>
                <w:szCs w:val="24"/>
              </w:rPr>
              <w:t>B/02.3</w:t>
            </w:r>
          </w:p>
        </w:tc>
        <w:tc>
          <w:tcPr>
            <w:tcW w:w="826" w:type="pct"/>
            <w:shd w:val="clear" w:color="auto" w:fill="auto"/>
            <w:vAlign w:val="center"/>
          </w:tcPr>
          <w:p w14:paraId="2D537C47" w14:textId="285D223E" w:rsidR="005D2ED2" w:rsidRPr="00803889" w:rsidRDefault="005D2ED2" w:rsidP="00584AEC">
            <w:pPr>
              <w:widowControl w:val="0"/>
              <w:contextualSpacing/>
              <w:jc w:val="center"/>
              <w:rPr>
                <w:rFonts w:ascii="Times New Roman" w:eastAsia="Segoe UI" w:hAnsi="Times New Roman"/>
                <w:sz w:val="24"/>
                <w:szCs w:val="24"/>
              </w:rPr>
            </w:pPr>
            <w:r w:rsidRPr="00803889">
              <w:rPr>
                <w:rFonts w:ascii="Times New Roman" w:eastAsia="Segoe UI" w:hAnsi="Times New Roman"/>
                <w:sz w:val="24"/>
                <w:szCs w:val="24"/>
              </w:rPr>
              <w:t>ПК 1.1.</w:t>
            </w:r>
          </w:p>
        </w:tc>
        <w:tc>
          <w:tcPr>
            <w:tcW w:w="631" w:type="pct"/>
            <w:shd w:val="clear" w:color="auto" w:fill="auto"/>
            <w:vAlign w:val="center"/>
          </w:tcPr>
          <w:p w14:paraId="17F76DBB" w14:textId="77777777" w:rsidR="005D2ED2" w:rsidRDefault="005D2ED2" w:rsidP="00584AE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2.1.</w:t>
            </w:r>
          </w:p>
          <w:p w14:paraId="76D375A0" w14:textId="0A39642C" w:rsidR="005D2ED2" w:rsidRDefault="005D2ED2" w:rsidP="00584AE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2.2.</w:t>
            </w:r>
          </w:p>
        </w:tc>
        <w:tc>
          <w:tcPr>
            <w:tcW w:w="631" w:type="pct"/>
            <w:shd w:val="clear" w:color="auto" w:fill="auto"/>
            <w:vAlign w:val="center"/>
          </w:tcPr>
          <w:p w14:paraId="2954600E"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24F5C657"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03C6B580" w14:textId="77777777" w:rsidR="005D2ED2" w:rsidRPr="006C7E4D" w:rsidRDefault="005D2ED2" w:rsidP="00584AEC">
            <w:pPr>
              <w:widowControl w:val="0"/>
              <w:contextualSpacing/>
              <w:jc w:val="center"/>
              <w:rPr>
                <w:rFonts w:ascii="Times New Roman" w:eastAsia="Segoe UI" w:hAnsi="Times New Roman"/>
                <w:sz w:val="24"/>
                <w:szCs w:val="24"/>
              </w:rPr>
            </w:pPr>
          </w:p>
        </w:tc>
      </w:tr>
      <w:tr w:rsidR="005D2ED2" w:rsidRPr="006C7E4D" w14:paraId="34373245" w14:textId="77777777" w:rsidTr="00584AEC">
        <w:trPr>
          <w:trHeight w:val="431"/>
        </w:trPr>
        <w:tc>
          <w:tcPr>
            <w:tcW w:w="1358" w:type="pct"/>
            <w:vMerge/>
            <w:shd w:val="clear" w:color="auto" w:fill="auto"/>
          </w:tcPr>
          <w:p w14:paraId="3D9C38AE" w14:textId="77777777" w:rsidR="005D2ED2" w:rsidRPr="0092709D" w:rsidRDefault="005D2ED2" w:rsidP="005D2ED2">
            <w:pPr>
              <w:widowControl w:val="0"/>
              <w:tabs>
                <w:tab w:val="left" w:pos="1284"/>
              </w:tabs>
              <w:contextualSpacing/>
              <w:rPr>
                <w:rFonts w:ascii="Times New Roman" w:eastAsia="Segoe UI" w:hAnsi="Times New Roman"/>
                <w:b/>
                <w:bCs/>
                <w:sz w:val="24"/>
                <w:szCs w:val="24"/>
              </w:rPr>
            </w:pPr>
          </w:p>
        </w:tc>
        <w:tc>
          <w:tcPr>
            <w:tcW w:w="486" w:type="pct"/>
            <w:shd w:val="clear" w:color="auto" w:fill="auto"/>
            <w:vAlign w:val="center"/>
          </w:tcPr>
          <w:p w14:paraId="2D373398" w14:textId="56C4992A" w:rsidR="005D2ED2" w:rsidRDefault="005D2ED2" w:rsidP="005D2ED2">
            <w:pPr>
              <w:rPr>
                <w:rFonts w:ascii="Times New Roman" w:eastAsia="Segoe UI" w:hAnsi="Times New Roman"/>
                <w:sz w:val="24"/>
                <w:szCs w:val="24"/>
              </w:rPr>
            </w:pPr>
            <w:r>
              <w:rPr>
                <w:rFonts w:ascii="Times New Roman" w:eastAsia="Segoe UI" w:hAnsi="Times New Roman"/>
                <w:sz w:val="24"/>
                <w:szCs w:val="24"/>
              </w:rPr>
              <w:t xml:space="preserve">ТФ </w:t>
            </w:r>
            <w:r w:rsidRPr="00C70539">
              <w:rPr>
                <w:rFonts w:ascii="Times New Roman" w:eastAsia="Segoe UI" w:hAnsi="Times New Roman"/>
                <w:sz w:val="24"/>
                <w:szCs w:val="24"/>
              </w:rPr>
              <w:t>B/0</w:t>
            </w:r>
            <w:r>
              <w:rPr>
                <w:rFonts w:ascii="Times New Roman" w:eastAsia="Segoe UI" w:hAnsi="Times New Roman"/>
                <w:sz w:val="24"/>
                <w:szCs w:val="24"/>
              </w:rPr>
              <w:t>3</w:t>
            </w:r>
            <w:r w:rsidRPr="00C70539">
              <w:rPr>
                <w:rFonts w:ascii="Times New Roman" w:eastAsia="Segoe UI" w:hAnsi="Times New Roman"/>
                <w:sz w:val="24"/>
                <w:szCs w:val="24"/>
              </w:rPr>
              <w:t>.3</w:t>
            </w:r>
          </w:p>
        </w:tc>
        <w:tc>
          <w:tcPr>
            <w:tcW w:w="826" w:type="pct"/>
            <w:shd w:val="clear" w:color="auto" w:fill="auto"/>
            <w:vAlign w:val="center"/>
          </w:tcPr>
          <w:p w14:paraId="39C31387" w14:textId="4F34CE67" w:rsidR="005D2ED2" w:rsidRPr="00803889" w:rsidRDefault="005D2ED2" w:rsidP="00584AEC">
            <w:pPr>
              <w:widowControl w:val="0"/>
              <w:contextualSpacing/>
              <w:jc w:val="center"/>
              <w:rPr>
                <w:rFonts w:ascii="Times New Roman" w:eastAsia="Segoe UI" w:hAnsi="Times New Roman"/>
                <w:sz w:val="24"/>
                <w:szCs w:val="24"/>
              </w:rPr>
            </w:pPr>
            <w:r w:rsidRPr="00803889">
              <w:rPr>
                <w:rFonts w:ascii="Times New Roman" w:eastAsia="Segoe UI" w:hAnsi="Times New Roman"/>
                <w:sz w:val="24"/>
                <w:szCs w:val="24"/>
              </w:rPr>
              <w:t>ПК 1.1.</w:t>
            </w:r>
          </w:p>
        </w:tc>
        <w:tc>
          <w:tcPr>
            <w:tcW w:w="631" w:type="pct"/>
            <w:shd w:val="clear" w:color="auto" w:fill="auto"/>
            <w:vAlign w:val="center"/>
          </w:tcPr>
          <w:p w14:paraId="0BD0FC8F" w14:textId="77777777" w:rsidR="005D2ED2" w:rsidRDefault="005D2ED2" w:rsidP="00584AEC">
            <w:pPr>
              <w:widowControl w:val="0"/>
              <w:contextualSpacing/>
              <w:jc w:val="center"/>
              <w:rPr>
                <w:rFonts w:ascii="Times New Roman" w:eastAsia="Segoe UI" w:hAnsi="Times New Roman"/>
                <w:sz w:val="24"/>
                <w:szCs w:val="24"/>
              </w:rPr>
            </w:pPr>
          </w:p>
        </w:tc>
        <w:tc>
          <w:tcPr>
            <w:tcW w:w="631" w:type="pct"/>
            <w:shd w:val="clear" w:color="auto" w:fill="auto"/>
            <w:vAlign w:val="center"/>
          </w:tcPr>
          <w:p w14:paraId="6B75BD9B"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1EF7E456" w14:textId="77777777" w:rsidR="005D2ED2" w:rsidRPr="006C7E4D" w:rsidRDefault="005D2ED2" w:rsidP="00584AEC">
            <w:pPr>
              <w:widowControl w:val="0"/>
              <w:contextualSpacing/>
              <w:jc w:val="center"/>
              <w:rPr>
                <w:rFonts w:ascii="Times New Roman" w:eastAsia="Segoe UI" w:hAnsi="Times New Roman"/>
                <w:sz w:val="24"/>
                <w:szCs w:val="24"/>
              </w:rPr>
            </w:pPr>
          </w:p>
        </w:tc>
        <w:tc>
          <w:tcPr>
            <w:tcW w:w="534" w:type="pct"/>
            <w:vAlign w:val="center"/>
          </w:tcPr>
          <w:p w14:paraId="26FF88FE" w14:textId="77777777" w:rsidR="005D2ED2" w:rsidRPr="006C7E4D" w:rsidRDefault="005D2ED2" w:rsidP="00584AEC">
            <w:pPr>
              <w:widowControl w:val="0"/>
              <w:contextualSpacing/>
              <w:jc w:val="center"/>
              <w:rPr>
                <w:rFonts w:ascii="Times New Roman" w:eastAsia="Segoe UI" w:hAnsi="Times New Roman"/>
                <w:sz w:val="24"/>
                <w:szCs w:val="24"/>
              </w:rPr>
            </w:pPr>
          </w:p>
        </w:tc>
      </w:tr>
      <w:tr w:rsidR="005D2ED2" w:rsidRPr="006C7E4D" w14:paraId="47006D40" w14:textId="7E4587AE" w:rsidTr="000948BD">
        <w:trPr>
          <w:trHeight w:val="341"/>
        </w:trPr>
        <w:tc>
          <w:tcPr>
            <w:tcW w:w="1844" w:type="pct"/>
            <w:gridSpan w:val="2"/>
            <w:shd w:val="clear" w:color="auto" w:fill="auto"/>
          </w:tcPr>
          <w:p w14:paraId="3D7C2FC0" w14:textId="36BD085C" w:rsidR="005D2ED2" w:rsidRDefault="005D2ED2" w:rsidP="005D2ED2">
            <w:pPr>
              <w:widowControl w:val="0"/>
              <w:contextualSpacing/>
              <w:rPr>
                <w:rFonts w:ascii="Times New Roman" w:eastAsia="Segoe UI" w:hAnsi="Times New Roman"/>
                <w:sz w:val="24"/>
                <w:szCs w:val="24"/>
              </w:rPr>
            </w:pPr>
            <w:r>
              <w:rPr>
                <w:rFonts w:ascii="Times New Roman" w:eastAsia="Segoe UI" w:hAnsi="Times New Roman"/>
                <w:b/>
                <w:sz w:val="24"/>
                <w:szCs w:val="24"/>
              </w:rPr>
              <w:t xml:space="preserve">30.028 </w:t>
            </w:r>
            <w:r w:rsidRPr="00BE02A5">
              <w:rPr>
                <w:rFonts w:ascii="Times New Roman" w:eastAsia="Segoe UI" w:hAnsi="Times New Roman"/>
                <w:b/>
                <w:sz w:val="24"/>
                <w:szCs w:val="24"/>
              </w:rPr>
              <w:t>Плотник судовой</w:t>
            </w:r>
          </w:p>
        </w:tc>
        <w:tc>
          <w:tcPr>
            <w:tcW w:w="826" w:type="pct"/>
            <w:shd w:val="clear" w:color="auto" w:fill="auto"/>
            <w:vAlign w:val="center"/>
          </w:tcPr>
          <w:p w14:paraId="60409FA1" w14:textId="77777777" w:rsidR="005D2ED2" w:rsidRPr="006C7E4D" w:rsidRDefault="005D2ED2" w:rsidP="005D2ED2">
            <w:pPr>
              <w:widowControl w:val="0"/>
              <w:contextualSpacing/>
              <w:jc w:val="center"/>
              <w:rPr>
                <w:rFonts w:ascii="Times New Roman" w:eastAsia="Segoe UI" w:hAnsi="Times New Roman"/>
                <w:sz w:val="24"/>
                <w:szCs w:val="24"/>
              </w:rPr>
            </w:pPr>
          </w:p>
        </w:tc>
        <w:tc>
          <w:tcPr>
            <w:tcW w:w="631" w:type="pct"/>
            <w:shd w:val="clear" w:color="auto" w:fill="auto"/>
            <w:vAlign w:val="center"/>
          </w:tcPr>
          <w:p w14:paraId="2A38DD40" w14:textId="77777777" w:rsidR="005D2ED2" w:rsidRPr="006C7E4D" w:rsidRDefault="005D2ED2" w:rsidP="005D2ED2">
            <w:pPr>
              <w:widowControl w:val="0"/>
              <w:contextualSpacing/>
              <w:jc w:val="center"/>
              <w:rPr>
                <w:rFonts w:ascii="Times New Roman" w:eastAsia="Segoe UI" w:hAnsi="Times New Roman"/>
                <w:sz w:val="24"/>
                <w:szCs w:val="24"/>
              </w:rPr>
            </w:pPr>
          </w:p>
        </w:tc>
        <w:tc>
          <w:tcPr>
            <w:tcW w:w="631" w:type="pct"/>
            <w:shd w:val="clear" w:color="auto" w:fill="auto"/>
            <w:vAlign w:val="center"/>
          </w:tcPr>
          <w:p w14:paraId="628C9A18" w14:textId="77777777" w:rsidR="005D2ED2" w:rsidRPr="006C7E4D" w:rsidRDefault="005D2ED2" w:rsidP="005D2ED2">
            <w:pPr>
              <w:widowControl w:val="0"/>
              <w:contextualSpacing/>
              <w:jc w:val="center"/>
              <w:rPr>
                <w:rFonts w:ascii="Times New Roman" w:eastAsia="Segoe UI" w:hAnsi="Times New Roman"/>
                <w:sz w:val="24"/>
                <w:szCs w:val="24"/>
              </w:rPr>
            </w:pPr>
          </w:p>
        </w:tc>
        <w:tc>
          <w:tcPr>
            <w:tcW w:w="534" w:type="pct"/>
          </w:tcPr>
          <w:p w14:paraId="049AAB67" w14:textId="77777777" w:rsidR="005D2ED2" w:rsidRPr="006C7E4D" w:rsidRDefault="005D2ED2" w:rsidP="005D2ED2">
            <w:pPr>
              <w:widowControl w:val="0"/>
              <w:contextualSpacing/>
              <w:jc w:val="center"/>
              <w:rPr>
                <w:rFonts w:ascii="Times New Roman" w:eastAsia="Segoe UI" w:hAnsi="Times New Roman"/>
                <w:sz w:val="24"/>
                <w:szCs w:val="24"/>
              </w:rPr>
            </w:pPr>
          </w:p>
        </w:tc>
        <w:tc>
          <w:tcPr>
            <w:tcW w:w="534" w:type="pct"/>
          </w:tcPr>
          <w:p w14:paraId="4A3E1AF0" w14:textId="462E986F" w:rsidR="005D2ED2" w:rsidRPr="006C7E4D" w:rsidRDefault="005D2ED2" w:rsidP="005D2ED2">
            <w:pPr>
              <w:widowControl w:val="0"/>
              <w:contextualSpacing/>
              <w:jc w:val="center"/>
              <w:rPr>
                <w:rFonts w:ascii="Times New Roman" w:eastAsia="Segoe UI" w:hAnsi="Times New Roman"/>
                <w:sz w:val="24"/>
                <w:szCs w:val="24"/>
              </w:rPr>
            </w:pPr>
          </w:p>
        </w:tc>
      </w:tr>
      <w:tr w:rsidR="005D2ED2" w:rsidRPr="006C7E4D" w14:paraId="1DAFAA92" w14:textId="78B00B40" w:rsidTr="000948BD">
        <w:trPr>
          <w:trHeight w:val="498"/>
        </w:trPr>
        <w:tc>
          <w:tcPr>
            <w:tcW w:w="1358" w:type="pct"/>
            <w:vMerge w:val="restart"/>
            <w:shd w:val="clear" w:color="auto" w:fill="auto"/>
          </w:tcPr>
          <w:p w14:paraId="7ED80393" w14:textId="77777777" w:rsidR="005D2ED2" w:rsidRPr="003C076C" w:rsidRDefault="005D2ED2" w:rsidP="005D2ED2">
            <w:pPr>
              <w:widowControl w:val="0"/>
              <w:tabs>
                <w:tab w:val="left" w:pos="1284"/>
              </w:tabs>
              <w:contextualSpacing/>
              <w:rPr>
                <w:rFonts w:ascii="Times New Roman" w:eastAsia="Segoe UI" w:hAnsi="Times New Roman"/>
                <w:b/>
                <w:bCs/>
                <w:sz w:val="24"/>
                <w:szCs w:val="24"/>
              </w:rPr>
            </w:pPr>
            <w:r w:rsidRPr="003C076C">
              <w:rPr>
                <w:rFonts w:ascii="Times New Roman" w:eastAsia="Segoe UI" w:hAnsi="Times New Roman"/>
                <w:b/>
                <w:bCs/>
                <w:sz w:val="24"/>
                <w:szCs w:val="24"/>
              </w:rPr>
              <w:t xml:space="preserve">ОТФ </w:t>
            </w:r>
            <w:r w:rsidRPr="003C076C">
              <w:rPr>
                <w:rFonts w:ascii="Times New Roman" w:eastAsia="Segoe UI" w:hAnsi="Times New Roman"/>
                <w:b/>
                <w:bCs/>
                <w:sz w:val="24"/>
                <w:szCs w:val="24"/>
                <w:lang w:val="en-US"/>
              </w:rPr>
              <w:t>B</w:t>
            </w:r>
          </w:p>
          <w:p w14:paraId="4601EB7B" w14:textId="1036E73F" w:rsidR="005D2ED2" w:rsidRPr="009D4BF3" w:rsidRDefault="005D2ED2" w:rsidP="005D2ED2">
            <w:pPr>
              <w:rPr>
                <w:rFonts w:ascii="Times New Roman" w:eastAsia="Segoe UI" w:hAnsi="Times New Roman"/>
                <w:sz w:val="24"/>
                <w:szCs w:val="24"/>
              </w:rPr>
            </w:pPr>
            <w:r w:rsidRPr="00FD2100">
              <w:rPr>
                <w:rFonts w:ascii="Times New Roman" w:eastAsia="Segoe UI" w:hAnsi="Times New Roman"/>
                <w:sz w:val="24"/>
                <w:szCs w:val="24"/>
              </w:rPr>
              <w:t>Выполнение плотницких подготовительных работ при изготовлении, сборке, установке, демонтаже, ремонте деревянных конструкций судов и судостроительной оснастки вручную с сохранением материалов</w:t>
            </w:r>
          </w:p>
        </w:tc>
        <w:tc>
          <w:tcPr>
            <w:tcW w:w="486" w:type="pct"/>
            <w:shd w:val="clear" w:color="auto" w:fill="auto"/>
            <w:vAlign w:val="center"/>
          </w:tcPr>
          <w:p w14:paraId="52B39D42" w14:textId="2E97CE36" w:rsidR="005D2ED2" w:rsidRDefault="005D2ED2" w:rsidP="005D2ED2">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C70539">
              <w:rPr>
                <w:rFonts w:ascii="Times New Roman" w:eastAsia="Segoe UI" w:hAnsi="Times New Roman"/>
                <w:sz w:val="24"/>
                <w:szCs w:val="24"/>
              </w:rPr>
              <w:t>B/02.</w:t>
            </w:r>
            <w:r>
              <w:rPr>
                <w:rFonts w:ascii="Times New Roman" w:eastAsia="Segoe UI" w:hAnsi="Times New Roman"/>
                <w:sz w:val="24"/>
                <w:szCs w:val="24"/>
              </w:rPr>
              <w:t>2</w:t>
            </w:r>
          </w:p>
        </w:tc>
        <w:tc>
          <w:tcPr>
            <w:tcW w:w="826" w:type="pct"/>
            <w:shd w:val="clear" w:color="auto" w:fill="auto"/>
            <w:vAlign w:val="center"/>
          </w:tcPr>
          <w:p w14:paraId="4FA4CE88" w14:textId="77777777" w:rsidR="005D2ED2" w:rsidRPr="006C7E4D" w:rsidRDefault="005D2ED2" w:rsidP="005D2ED2">
            <w:pPr>
              <w:widowControl w:val="0"/>
              <w:contextualSpacing/>
              <w:jc w:val="center"/>
              <w:rPr>
                <w:rFonts w:ascii="Times New Roman" w:eastAsia="Segoe UI" w:hAnsi="Times New Roman"/>
                <w:sz w:val="24"/>
                <w:szCs w:val="24"/>
              </w:rPr>
            </w:pPr>
          </w:p>
        </w:tc>
        <w:tc>
          <w:tcPr>
            <w:tcW w:w="631" w:type="pct"/>
            <w:shd w:val="clear" w:color="auto" w:fill="auto"/>
            <w:vAlign w:val="center"/>
          </w:tcPr>
          <w:p w14:paraId="0A0638E8" w14:textId="77777777" w:rsidR="005D2ED2" w:rsidRDefault="005D2ED2" w:rsidP="005D2ED2">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2.1.</w:t>
            </w:r>
          </w:p>
          <w:p w14:paraId="00942448" w14:textId="0D51AAC2" w:rsidR="005D2ED2" w:rsidRPr="006C7E4D" w:rsidRDefault="005D2ED2" w:rsidP="005D2ED2">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2.3.</w:t>
            </w:r>
          </w:p>
        </w:tc>
        <w:tc>
          <w:tcPr>
            <w:tcW w:w="631" w:type="pct"/>
            <w:shd w:val="clear" w:color="auto" w:fill="auto"/>
            <w:vAlign w:val="center"/>
          </w:tcPr>
          <w:p w14:paraId="4E408EB6" w14:textId="0472380D" w:rsidR="005D2ED2" w:rsidRPr="007A028F" w:rsidRDefault="005D2ED2" w:rsidP="005D2ED2">
            <w:pPr>
              <w:widowControl w:val="0"/>
              <w:contextualSpacing/>
              <w:jc w:val="center"/>
              <w:rPr>
                <w:rFonts w:ascii="Times New Roman" w:eastAsia="Segoe UI" w:hAnsi="Times New Roman"/>
                <w:sz w:val="24"/>
                <w:szCs w:val="24"/>
              </w:rPr>
            </w:pPr>
          </w:p>
        </w:tc>
        <w:tc>
          <w:tcPr>
            <w:tcW w:w="534" w:type="pct"/>
          </w:tcPr>
          <w:p w14:paraId="01769EA6" w14:textId="77777777" w:rsidR="005D2ED2" w:rsidRDefault="005D2ED2" w:rsidP="005D2ED2">
            <w:pPr>
              <w:widowControl w:val="0"/>
              <w:contextualSpacing/>
              <w:jc w:val="center"/>
              <w:rPr>
                <w:rFonts w:ascii="Times New Roman" w:eastAsia="Segoe UI" w:hAnsi="Times New Roman"/>
                <w:sz w:val="24"/>
                <w:szCs w:val="24"/>
              </w:rPr>
            </w:pPr>
          </w:p>
        </w:tc>
        <w:tc>
          <w:tcPr>
            <w:tcW w:w="534" w:type="pct"/>
          </w:tcPr>
          <w:p w14:paraId="46AFBF1A" w14:textId="3CAE3010" w:rsidR="005D2ED2" w:rsidRDefault="005D2ED2" w:rsidP="005D2ED2">
            <w:pPr>
              <w:widowControl w:val="0"/>
              <w:contextualSpacing/>
              <w:jc w:val="center"/>
              <w:rPr>
                <w:rFonts w:ascii="Times New Roman" w:eastAsia="Segoe UI" w:hAnsi="Times New Roman"/>
                <w:sz w:val="24"/>
                <w:szCs w:val="24"/>
              </w:rPr>
            </w:pPr>
          </w:p>
        </w:tc>
      </w:tr>
      <w:tr w:rsidR="005D2ED2" w:rsidRPr="006C7E4D" w14:paraId="414760FF" w14:textId="3A68653C" w:rsidTr="000948BD">
        <w:trPr>
          <w:trHeight w:val="498"/>
        </w:trPr>
        <w:tc>
          <w:tcPr>
            <w:tcW w:w="1358" w:type="pct"/>
            <w:vMerge/>
            <w:shd w:val="clear" w:color="auto" w:fill="auto"/>
          </w:tcPr>
          <w:p w14:paraId="3FC6CCAD" w14:textId="77777777" w:rsidR="005D2ED2" w:rsidRDefault="005D2ED2" w:rsidP="005D2ED2">
            <w:pPr>
              <w:widowControl w:val="0"/>
              <w:contextualSpacing/>
              <w:rPr>
                <w:rFonts w:ascii="Times New Roman" w:hAnsi="Times New Roman"/>
                <w:bCs/>
                <w:color w:val="000000"/>
                <w:sz w:val="24"/>
                <w:szCs w:val="24"/>
              </w:rPr>
            </w:pPr>
          </w:p>
        </w:tc>
        <w:tc>
          <w:tcPr>
            <w:tcW w:w="486" w:type="pct"/>
            <w:shd w:val="clear" w:color="auto" w:fill="auto"/>
            <w:vAlign w:val="center"/>
          </w:tcPr>
          <w:p w14:paraId="48A6DFC4" w14:textId="5D17332F" w:rsidR="005D2ED2" w:rsidRDefault="005D2ED2" w:rsidP="005D2ED2">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C70539">
              <w:rPr>
                <w:rFonts w:ascii="Times New Roman" w:eastAsia="Segoe UI" w:hAnsi="Times New Roman"/>
                <w:sz w:val="24"/>
                <w:szCs w:val="24"/>
              </w:rPr>
              <w:t>B/0</w:t>
            </w:r>
            <w:r>
              <w:rPr>
                <w:rFonts w:ascii="Times New Roman" w:eastAsia="Segoe UI" w:hAnsi="Times New Roman"/>
                <w:sz w:val="24"/>
                <w:szCs w:val="24"/>
              </w:rPr>
              <w:t>3</w:t>
            </w:r>
            <w:r w:rsidRPr="00C70539">
              <w:rPr>
                <w:rFonts w:ascii="Times New Roman" w:eastAsia="Segoe UI" w:hAnsi="Times New Roman"/>
                <w:sz w:val="24"/>
                <w:szCs w:val="24"/>
              </w:rPr>
              <w:t>.</w:t>
            </w:r>
            <w:r>
              <w:rPr>
                <w:rFonts w:ascii="Times New Roman" w:eastAsia="Segoe UI" w:hAnsi="Times New Roman"/>
                <w:sz w:val="24"/>
                <w:szCs w:val="24"/>
              </w:rPr>
              <w:t>2</w:t>
            </w:r>
          </w:p>
        </w:tc>
        <w:tc>
          <w:tcPr>
            <w:tcW w:w="826" w:type="pct"/>
            <w:shd w:val="clear" w:color="auto" w:fill="auto"/>
            <w:vAlign w:val="center"/>
          </w:tcPr>
          <w:p w14:paraId="44E330A7" w14:textId="77777777" w:rsidR="005D2ED2" w:rsidRPr="006C7E4D" w:rsidRDefault="005D2ED2" w:rsidP="005D2ED2">
            <w:pPr>
              <w:widowControl w:val="0"/>
              <w:contextualSpacing/>
              <w:jc w:val="center"/>
              <w:rPr>
                <w:rFonts w:ascii="Times New Roman" w:eastAsia="Segoe UI" w:hAnsi="Times New Roman"/>
                <w:sz w:val="24"/>
                <w:szCs w:val="24"/>
              </w:rPr>
            </w:pPr>
          </w:p>
        </w:tc>
        <w:tc>
          <w:tcPr>
            <w:tcW w:w="631" w:type="pct"/>
            <w:shd w:val="clear" w:color="auto" w:fill="auto"/>
            <w:vAlign w:val="center"/>
          </w:tcPr>
          <w:p w14:paraId="5ACE5753" w14:textId="36165620" w:rsidR="005D2ED2" w:rsidRPr="006C7E4D" w:rsidRDefault="005D2ED2" w:rsidP="005D2ED2">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2.3.</w:t>
            </w:r>
          </w:p>
        </w:tc>
        <w:tc>
          <w:tcPr>
            <w:tcW w:w="631" w:type="pct"/>
            <w:shd w:val="clear" w:color="auto" w:fill="auto"/>
            <w:vAlign w:val="center"/>
          </w:tcPr>
          <w:p w14:paraId="38F8F121" w14:textId="2CDCF1D6" w:rsidR="005D2ED2" w:rsidRPr="006C7E4D" w:rsidRDefault="005D2ED2" w:rsidP="005D2ED2">
            <w:pPr>
              <w:widowControl w:val="0"/>
              <w:contextualSpacing/>
              <w:jc w:val="center"/>
              <w:rPr>
                <w:rFonts w:ascii="Times New Roman" w:eastAsia="Segoe UI" w:hAnsi="Times New Roman"/>
                <w:sz w:val="24"/>
                <w:szCs w:val="24"/>
              </w:rPr>
            </w:pPr>
          </w:p>
        </w:tc>
        <w:tc>
          <w:tcPr>
            <w:tcW w:w="534" w:type="pct"/>
          </w:tcPr>
          <w:p w14:paraId="23DBDCD1" w14:textId="77777777" w:rsidR="005D2ED2" w:rsidRDefault="005D2ED2" w:rsidP="005D2ED2">
            <w:pPr>
              <w:widowControl w:val="0"/>
              <w:contextualSpacing/>
              <w:jc w:val="center"/>
              <w:rPr>
                <w:rFonts w:ascii="Times New Roman" w:eastAsia="Segoe UI" w:hAnsi="Times New Roman"/>
                <w:sz w:val="24"/>
                <w:szCs w:val="24"/>
              </w:rPr>
            </w:pPr>
          </w:p>
        </w:tc>
        <w:tc>
          <w:tcPr>
            <w:tcW w:w="534" w:type="pct"/>
          </w:tcPr>
          <w:p w14:paraId="2B569569" w14:textId="3EB0E8B2" w:rsidR="005D2ED2" w:rsidRDefault="005D2ED2" w:rsidP="005D2ED2">
            <w:pPr>
              <w:widowControl w:val="0"/>
              <w:contextualSpacing/>
              <w:jc w:val="center"/>
              <w:rPr>
                <w:rFonts w:ascii="Times New Roman" w:eastAsia="Segoe UI" w:hAnsi="Times New Roman"/>
                <w:sz w:val="24"/>
                <w:szCs w:val="24"/>
              </w:rPr>
            </w:pPr>
          </w:p>
        </w:tc>
      </w:tr>
      <w:tr w:rsidR="00DC781D" w:rsidRPr="006C7E4D" w14:paraId="2F9EF845" w14:textId="77777777" w:rsidTr="00AE1AC9">
        <w:trPr>
          <w:trHeight w:val="498"/>
        </w:trPr>
        <w:tc>
          <w:tcPr>
            <w:tcW w:w="1358" w:type="pct"/>
            <w:vMerge w:val="restart"/>
            <w:shd w:val="clear" w:color="auto" w:fill="auto"/>
          </w:tcPr>
          <w:p w14:paraId="0988F8E9" w14:textId="77777777" w:rsidR="00DC781D" w:rsidRDefault="00DC781D" w:rsidP="00DC781D">
            <w:pPr>
              <w:widowControl w:val="0"/>
              <w:contextualSpacing/>
              <w:rPr>
                <w:rFonts w:ascii="Times New Roman" w:hAnsi="Times New Roman"/>
                <w:b/>
                <w:bCs/>
                <w:color w:val="000000"/>
                <w:sz w:val="24"/>
                <w:szCs w:val="24"/>
              </w:rPr>
            </w:pPr>
            <w:r w:rsidRPr="00DC781D">
              <w:rPr>
                <w:rFonts w:ascii="Times New Roman" w:hAnsi="Times New Roman"/>
                <w:b/>
                <w:bCs/>
                <w:color w:val="000000"/>
                <w:sz w:val="24"/>
                <w:szCs w:val="24"/>
              </w:rPr>
              <w:t xml:space="preserve">ОТФ С </w:t>
            </w:r>
          </w:p>
          <w:p w14:paraId="011934FD" w14:textId="66C1B6CB" w:rsidR="00DC781D" w:rsidRDefault="00DC781D" w:rsidP="00DC781D">
            <w:pPr>
              <w:widowControl w:val="0"/>
              <w:contextualSpacing/>
              <w:rPr>
                <w:rFonts w:ascii="Times New Roman" w:hAnsi="Times New Roman"/>
                <w:bCs/>
                <w:color w:val="000000"/>
                <w:sz w:val="24"/>
                <w:szCs w:val="24"/>
              </w:rPr>
            </w:pPr>
            <w:r w:rsidRPr="00DC781D">
              <w:rPr>
                <w:rFonts w:ascii="Times New Roman" w:hAnsi="Times New Roman"/>
                <w:bCs/>
                <w:color w:val="000000"/>
                <w:sz w:val="24"/>
                <w:szCs w:val="24"/>
              </w:rPr>
              <w:t xml:space="preserve">Выполнение плотницких </w:t>
            </w:r>
            <w:r w:rsidRPr="00DC781D">
              <w:rPr>
                <w:rFonts w:ascii="Times New Roman" w:hAnsi="Times New Roman"/>
                <w:bCs/>
                <w:color w:val="000000"/>
                <w:sz w:val="24"/>
                <w:szCs w:val="24"/>
              </w:rPr>
              <w:br/>
              <w:t>и подготовительных работ при изготовлении, сборке, установке, демонтаже, ремонте деревянных конструкций и судостроительной оснастки ручным и механизированным способами 3 уровень квалификации</w:t>
            </w:r>
          </w:p>
        </w:tc>
        <w:tc>
          <w:tcPr>
            <w:tcW w:w="486" w:type="pct"/>
            <w:tcBorders>
              <w:top w:val="single" w:sz="4" w:space="0" w:color="auto"/>
              <w:left w:val="single" w:sz="4" w:space="0" w:color="auto"/>
              <w:bottom w:val="single" w:sz="4" w:space="0" w:color="auto"/>
              <w:right w:val="single" w:sz="4" w:space="0" w:color="auto"/>
            </w:tcBorders>
            <w:vAlign w:val="center"/>
          </w:tcPr>
          <w:p w14:paraId="3F1274B9" w14:textId="39FFBE94" w:rsidR="00DC781D" w:rsidRPr="00DC781D" w:rsidRDefault="00DC781D" w:rsidP="00DC781D">
            <w:pPr>
              <w:widowControl w:val="0"/>
              <w:contextualSpacing/>
              <w:rPr>
                <w:rFonts w:ascii="Times New Roman" w:eastAsia="Segoe UI" w:hAnsi="Times New Roman"/>
                <w:sz w:val="24"/>
                <w:szCs w:val="24"/>
              </w:rPr>
            </w:pPr>
            <w:r w:rsidRPr="00DC781D">
              <w:rPr>
                <w:rFonts w:ascii="Times New Roman" w:hAnsi="Times New Roman"/>
                <w:bCs/>
                <w:sz w:val="24"/>
                <w:szCs w:val="24"/>
              </w:rPr>
              <w:t>ТФ С/01. 3</w:t>
            </w:r>
          </w:p>
        </w:tc>
        <w:tc>
          <w:tcPr>
            <w:tcW w:w="826" w:type="pct"/>
            <w:tcBorders>
              <w:top w:val="single" w:sz="4" w:space="0" w:color="auto"/>
              <w:left w:val="single" w:sz="4" w:space="0" w:color="auto"/>
              <w:bottom w:val="single" w:sz="4" w:space="0" w:color="auto"/>
              <w:right w:val="single" w:sz="4" w:space="0" w:color="auto"/>
            </w:tcBorders>
          </w:tcPr>
          <w:p w14:paraId="4214BA7E" w14:textId="77777777" w:rsidR="00DC781D" w:rsidRPr="00DC781D" w:rsidRDefault="00DC781D" w:rsidP="00DC781D">
            <w:pPr>
              <w:widowControl w:val="0"/>
              <w:contextualSpacing/>
              <w:jc w:val="center"/>
              <w:rPr>
                <w:rFonts w:ascii="Times New Roman" w:eastAsia="Segoe UI"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14:paraId="30435E8C" w14:textId="233F079D" w:rsidR="00DC781D" w:rsidRPr="00DC781D" w:rsidRDefault="00DC781D" w:rsidP="00DC781D">
            <w:pPr>
              <w:widowControl w:val="0"/>
              <w:contextualSpacing/>
              <w:jc w:val="center"/>
              <w:rPr>
                <w:rFonts w:ascii="Times New Roman" w:eastAsia="Segoe UI" w:hAnsi="Times New Roman"/>
                <w:sz w:val="24"/>
                <w:szCs w:val="24"/>
              </w:rPr>
            </w:pPr>
            <w:r w:rsidRPr="00DC781D">
              <w:rPr>
                <w:rFonts w:ascii="Times New Roman" w:hAnsi="Times New Roman"/>
                <w:bCs/>
                <w:sz w:val="24"/>
                <w:szCs w:val="24"/>
              </w:rPr>
              <w:t>ПК. 2.2</w:t>
            </w:r>
          </w:p>
        </w:tc>
        <w:tc>
          <w:tcPr>
            <w:tcW w:w="631" w:type="pct"/>
            <w:shd w:val="clear" w:color="auto" w:fill="auto"/>
            <w:vAlign w:val="center"/>
          </w:tcPr>
          <w:p w14:paraId="238EF47B"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3E45E16F" w14:textId="77777777" w:rsidR="00DC781D" w:rsidRDefault="00DC781D" w:rsidP="00DC781D">
            <w:pPr>
              <w:widowControl w:val="0"/>
              <w:contextualSpacing/>
              <w:jc w:val="center"/>
              <w:rPr>
                <w:rFonts w:ascii="Times New Roman" w:eastAsia="Segoe UI" w:hAnsi="Times New Roman"/>
                <w:sz w:val="24"/>
                <w:szCs w:val="24"/>
              </w:rPr>
            </w:pPr>
          </w:p>
        </w:tc>
        <w:tc>
          <w:tcPr>
            <w:tcW w:w="534" w:type="pct"/>
          </w:tcPr>
          <w:p w14:paraId="19E6357F" w14:textId="77777777" w:rsidR="00DC781D" w:rsidRDefault="00DC781D" w:rsidP="00DC781D">
            <w:pPr>
              <w:widowControl w:val="0"/>
              <w:contextualSpacing/>
              <w:jc w:val="center"/>
              <w:rPr>
                <w:rFonts w:ascii="Times New Roman" w:eastAsia="Segoe UI" w:hAnsi="Times New Roman"/>
                <w:sz w:val="24"/>
                <w:szCs w:val="24"/>
              </w:rPr>
            </w:pPr>
          </w:p>
        </w:tc>
      </w:tr>
      <w:tr w:rsidR="00DC781D" w:rsidRPr="006C7E4D" w14:paraId="11D3228F" w14:textId="77777777" w:rsidTr="00AE1AC9">
        <w:trPr>
          <w:trHeight w:val="498"/>
        </w:trPr>
        <w:tc>
          <w:tcPr>
            <w:tcW w:w="1358" w:type="pct"/>
            <w:vMerge/>
            <w:shd w:val="clear" w:color="auto" w:fill="auto"/>
          </w:tcPr>
          <w:p w14:paraId="11CC5622" w14:textId="77777777" w:rsidR="00DC781D" w:rsidRDefault="00DC781D" w:rsidP="00DC781D">
            <w:pPr>
              <w:widowControl w:val="0"/>
              <w:contextualSpacing/>
              <w:rPr>
                <w:rFonts w:ascii="Times New Roman" w:hAnsi="Times New Roman"/>
                <w:bCs/>
                <w:color w:val="000000"/>
                <w:sz w:val="24"/>
                <w:szCs w:val="24"/>
              </w:rPr>
            </w:pPr>
          </w:p>
        </w:tc>
        <w:tc>
          <w:tcPr>
            <w:tcW w:w="486" w:type="pct"/>
            <w:tcBorders>
              <w:top w:val="single" w:sz="4" w:space="0" w:color="auto"/>
              <w:left w:val="single" w:sz="4" w:space="0" w:color="auto"/>
              <w:bottom w:val="single" w:sz="4" w:space="0" w:color="auto"/>
              <w:right w:val="single" w:sz="4" w:space="0" w:color="auto"/>
            </w:tcBorders>
            <w:vAlign w:val="center"/>
          </w:tcPr>
          <w:p w14:paraId="67111B95" w14:textId="4413CF54" w:rsidR="00DC781D" w:rsidRPr="00DC781D" w:rsidRDefault="00DC781D" w:rsidP="00DC781D">
            <w:pPr>
              <w:widowControl w:val="0"/>
              <w:contextualSpacing/>
              <w:rPr>
                <w:rFonts w:ascii="Times New Roman" w:eastAsia="Segoe UI" w:hAnsi="Times New Roman"/>
                <w:sz w:val="24"/>
                <w:szCs w:val="24"/>
              </w:rPr>
            </w:pPr>
            <w:r w:rsidRPr="00DC781D">
              <w:rPr>
                <w:rFonts w:ascii="Times New Roman" w:hAnsi="Times New Roman"/>
                <w:bCs/>
                <w:sz w:val="24"/>
                <w:szCs w:val="24"/>
              </w:rPr>
              <w:t>ТФ С/02. 3</w:t>
            </w:r>
          </w:p>
        </w:tc>
        <w:tc>
          <w:tcPr>
            <w:tcW w:w="826" w:type="pct"/>
            <w:tcBorders>
              <w:top w:val="single" w:sz="4" w:space="0" w:color="auto"/>
              <w:left w:val="single" w:sz="4" w:space="0" w:color="auto"/>
              <w:bottom w:val="single" w:sz="4" w:space="0" w:color="auto"/>
              <w:right w:val="single" w:sz="4" w:space="0" w:color="auto"/>
            </w:tcBorders>
          </w:tcPr>
          <w:p w14:paraId="165C1D0A" w14:textId="77777777" w:rsidR="00DC781D" w:rsidRPr="00DC781D" w:rsidRDefault="00DC781D" w:rsidP="00DC781D">
            <w:pPr>
              <w:widowControl w:val="0"/>
              <w:contextualSpacing/>
              <w:jc w:val="center"/>
              <w:rPr>
                <w:rFonts w:ascii="Times New Roman" w:eastAsia="Segoe UI"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14:paraId="66D2D069" w14:textId="47059352" w:rsidR="00DC781D" w:rsidRPr="00DC781D" w:rsidRDefault="00DC781D" w:rsidP="00DC781D">
            <w:pPr>
              <w:widowControl w:val="0"/>
              <w:contextualSpacing/>
              <w:jc w:val="center"/>
              <w:rPr>
                <w:rFonts w:ascii="Times New Roman" w:eastAsia="Segoe UI" w:hAnsi="Times New Roman"/>
                <w:sz w:val="24"/>
                <w:szCs w:val="24"/>
              </w:rPr>
            </w:pPr>
            <w:r w:rsidRPr="00DC781D">
              <w:rPr>
                <w:rFonts w:ascii="Times New Roman" w:hAnsi="Times New Roman"/>
                <w:bCs/>
                <w:sz w:val="24"/>
                <w:szCs w:val="24"/>
              </w:rPr>
              <w:t>ПК. 2.3</w:t>
            </w:r>
          </w:p>
        </w:tc>
        <w:tc>
          <w:tcPr>
            <w:tcW w:w="631" w:type="pct"/>
            <w:shd w:val="clear" w:color="auto" w:fill="auto"/>
            <w:vAlign w:val="center"/>
          </w:tcPr>
          <w:p w14:paraId="40924CCC"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4799033A" w14:textId="77777777" w:rsidR="00DC781D" w:rsidRDefault="00DC781D" w:rsidP="00DC781D">
            <w:pPr>
              <w:widowControl w:val="0"/>
              <w:contextualSpacing/>
              <w:jc w:val="center"/>
              <w:rPr>
                <w:rFonts w:ascii="Times New Roman" w:eastAsia="Segoe UI" w:hAnsi="Times New Roman"/>
                <w:sz w:val="24"/>
                <w:szCs w:val="24"/>
              </w:rPr>
            </w:pPr>
          </w:p>
        </w:tc>
        <w:tc>
          <w:tcPr>
            <w:tcW w:w="534" w:type="pct"/>
          </w:tcPr>
          <w:p w14:paraId="541DAF19" w14:textId="77777777" w:rsidR="00DC781D" w:rsidRDefault="00DC781D" w:rsidP="00DC781D">
            <w:pPr>
              <w:widowControl w:val="0"/>
              <w:contextualSpacing/>
              <w:jc w:val="center"/>
              <w:rPr>
                <w:rFonts w:ascii="Times New Roman" w:eastAsia="Segoe UI" w:hAnsi="Times New Roman"/>
                <w:sz w:val="24"/>
                <w:szCs w:val="24"/>
              </w:rPr>
            </w:pPr>
          </w:p>
        </w:tc>
      </w:tr>
      <w:tr w:rsidR="00DC781D" w:rsidRPr="006C7E4D" w14:paraId="50958C87" w14:textId="1B955C10" w:rsidTr="000948BD">
        <w:trPr>
          <w:trHeight w:val="498"/>
        </w:trPr>
        <w:tc>
          <w:tcPr>
            <w:tcW w:w="1844" w:type="pct"/>
            <w:gridSpan w:val="2"/>
            <w:shd w:val="clear" w:color="auto" w:fill="auto"/>
          </w:tcPr>
          <w:p w14:paraId="7440D94C" w14:textId="25882BBB" w:rsidR="00DC781D" w:rsidRDefault="00DC781D" w:rsidP="00DC781D">
            <w:pPr>
              <w:widowControl w:val="0"/>
              <w:contextualSpacing/>
              <w:rPr>
                <w:rFonts w:ascii="Times New Roman" w:eastAsia="Segoe UI" w:hAnsi="Times New Roman"/>
                <w:sz w:val="24"/>
                <w:szCs w:val="24"/>
              </w:rPr>
            </w:pPr>
            <w:r>
              <w:rPr>
                <w:rFonts w:ascii="Times New Roman" w:hAnsi="Times New Roman"/>
                <w:b/>
                <w:color w:val="000000"/>
                <w:sz w:val="24"/>
                <w:szCs w:val="24"/>
              </w:rPr>
              <w:t xml:space="preserve">30.026 </w:t>
            </w:r>
            <w:r w:rsidRPr="0023044F">
              <w:rPr>
                <w:rFonts w:ascii="Times New Roman" w:hAnsi="Times New Roman"/>
                <w:b/>
                <w:color w:val="000000"/>
                <w:sz w:val="24"/>
                <w:szCs w:val="24"/>
              </w:rPr>
              <w:t>Сборщик пластмассовых судов</w:t>
            </w:r>
          </w:p>
        </w:tc>
        <w:tc>
          <w:tcPr>
            <w:tcW w:w="826" w:type="pct"/>
            <w:shd w:val="clear" w:color="auto" w:fill="auto"/>
            <w:vAlign w:val="center"/>
          </w:tcPr>
          <w:p w14:paraId="76DD2301"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1C94DADF"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159D5A15"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72B15D07"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0A95CC64" w14:textId="129B8105"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656C181A" w14:textId="3E24FD6F" w:rsidTr="00DB67B0">
        <w:trPr>
          <w:trHeight w:val="498"/>
        </w:trPr>
        <w:tc>
          <w:tcPr>
            <w:tcW w:w="1358" w:type="pct"/>
            <w:vMerge w:val="restart"/>
            <w:shd w:val="clear" w:color="auto" w:fill="auto"/>
          </w:tcPr>
          <w:p w14:paraId="7A77491C" w14:textId="39751CA6" w:rsidR="00DC781D" w:rsidRPr="00727A96" w:rsidRDefault="00DC781D" w:rsidP="00DC781D">
            <w:pPr>
              <w:widowControl w:val="0"/>
              <w:contextualSpacing/>
              <w:rPr>
                <w:rFonts w:ascii="Times New Roman" w:hAnsi="Times New Roman"/>
                <w:bCs/>
                <w:color w:val="000000"/>
                <w:sz w:val="24"/>
                <w:szCs w:val="24"/>
              </w:rPr>
            </w:pPr>
            <w:r w:rsidRPr="00727A96">
              <w:rPr>
                <w:rFonts w:ascii="Times New Roman" w:hAnsi="Times New Roman"/>
                <w:b/>
                <w:sz w:val="24"/>
                <w:szCs w:val="24"/>
              </w:rPr>
              <w:t xml:space="preserve">ОТФ А </w:t>
            </w:r>
            <w:r w:rsidRPr="00727A96">
              <w:rPr>
                <w:rFonts w:ascii="Times New Roman" w:hAnsi="Times New Roman"/>
                <w:sz w:val="24"/>
                <w:szCs w:val="24"/>
              </w:rPr>
              <w:t>Подготовка и выполнение работ по сборке и установке простых узлов корпусных конструкций пластмассовых судов</w:t>
            </w:r>
            <w:r>
              <w:rPr>
                <w:rFonts w:ascii="Times New Roman" w:hAnsi="Times New Roman"/>
                <w:sz w:val="24"/>
                <w:szCs w:val="24"/>
              </w:rPr>
              <w:t xml:space="preserve"> </w:t>
            </w:r>
            <w:r w:rsidRPr="00727A96">
              <w:rPr>
                <w:rFonts w:ascii="Times New Roman" w:hAnsi="Times New Roman"/>
                <w:sz w:val="24"/>
                <w:szCs w:val="24"/>
              </w:rPr>
              <w:t>3 уровень квалификации</w:t>
            </w:r>
          </w:p>
        </w:tc>
        <w:tc>
          <w:tcPr>
            <w:tcW w:w="486" w:type="pct"/>
            <w:shd w:val="clear" w:color="auto" w:fill="auto"/>
            <w:vAlign w:val="center"/>
          </w:tcPr>
          <w:p w14:paraId="4D3CBD98" w14:textId="7B48C536" w:rsidR="00DC781D" w:rsidRPr="00727A96" w:rsidRDefault="00DC781D" w:rsidP="00DC781D">
            <w:pPr>
              <w:widowControl w:val="0"/>
              <w:contextualSpacing/>
              <w:rPr>
                <w:rFonts w:ascii="Times New Roman" w:eastAsia="Segoe UI" w:hAnsi="Times New Roman"/>
                <w:sz w:val="24"/>
                <w:szCs w:val="24"/>
              </w:rPr>
            </w:pPr>
            <w:r w:rsidRPr="00727A96">
              <w:rPr>
                <w:rFonts w:ascii="Times New Roman" w:hAnsi="Times New Roman"/>
                <w:bCs/>
                <w:sz w:val="24"/>
                <w:szCs w:val="24"/>
              </w:rPr>
              <w:t>ТФ А/01.1</w:t>
            </w:r>
          </w:p>
        </w:tc>
        <w:tc>
          <w:tcPr>
            <w:tcW w:w="826" w:type="pct"/>
            <w:shd w:val="clear" w:color="auto" w:fill="auto"/>
          </w:tcPr>
          <w:p w14:paraId="3A782CCA" w14:textId="77777777" w:rsidR="00DC781D" w:rsidRPr="00727A96" w:rsidRDefault="00DC781D" w:rsidP="00DC781D">
            <w:pPr>
              <w:widowControl w:val="0"/>
              <w:contextualSpacing/>
              <w:jc w:val="center"/>
              <w:rPr>
                <w:rFonts w:ascii="Times New Roman" w:hAnsi="Times New Roman"/>
                <w:sz w:val="24"/>
                <w:szCs w:val="24"/>
              </w:rPr>
            </w:pPr>
            <w:r w:rsidRPr="00727A96">
              <w:rPr>
                <w:rFonts w:ascii="Times New Roman" w:hAnsi="Times New Roman"/>
                <w:sz w:val="24"/>
                <w:szCs w:val="24"/>
              </w:rPr>
              <w:t>ПК.1.1</w:t>
            </w:r>
          </w:p>
          <w:p w14:paraId="2F5B0D23" w14:textId="77777777" w:rsidR="00DC781D" w:rsidRPr="00727A96" w:rsidRDefault="00DC781D" w:rsidP="00DC781D">
            <w:pPr>
              <w:widowControl w:val="0"/>
              <w:contextualSpacing/>
              <w:jc w:val="center"/>
              <w:rPr>
                <w:rFonts w:ascii="Times New Roman" w:hAnsi="Times New Roman"/>
                <w:sz w:val="24"/>
                <w:szCs w:val="24"/>
              </w:rPr>
            </w:pPr>
            <w:r w:rsidRPr="00727A96">
              <w:rPr>
                <w:rFonts w:ascii="Times New Roman" w:hAnsi="Times New Roman"/>
                <w:sz w:val="24"/>
                <w:szCs w:val="24"/>
              </w:rPr>
              <w:t>ПК.1.2</w:t>
            </w:r>
          </w:p>
          <w:p w14:paraId="2E4244F7" w14:textId="7F36E3EC" w:rsidR="00DC781D" w:rsidRPr="00727A96" w:rsidRDefault="00DC781D" w:rsidP="00DC781D">
            <w:pPr>
              <w:widowControl w:val="0"/>
              <w:contextualSpacing/>
              <w:jc w:val="center"/>
              <w:rPr>
                <w:rFonts w:ascii="Times New Roman" w:eastAsia="Segoe UI" w:hAnsi="Times New Roman"/>
                <w:sz w:val="24"/>
                <w:szCs w:val="24"/>
              </w:rPr>
            </w:pPr>
            <w:r w:rsidRPr="00727A96">
              <w:rPr>
                <w:rFonts w:ascii="Times New Roman" w:hAnsi="Times New Roman"/>
                <w:sz w:val="24"/>
                <w:szCs w:val="24"/>
              </w:rPr>
              <w:t>ПК.1.3</w:t>
            </w:r>
          </w:p>
        </w:tc>
        <w:tc>
          <w:tcPr>
            <w:tcW w:w="631" w:type="pct"/>
            <w:shd w:val="clear" w:color="auto" w:fill="auto"/>
            <w:vAlign w:val="center"/>
          </w:tcPr>
          <w:p w14:paraId="3F5C7BEA" w14:textId="3E880DE3"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5A0AA516"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650B482C"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2EB7A99E" w14:textId="194AC8EF"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38277241" w14:textId="333B3FF7" w:rsidTr="00493994">
        <w:trPr>
          <w:trHeight w:val="498"/>
        </w:trPr>
        <w:tc>
          <w:tcPr>
            <w:tcW w:w="1358" w:type="pct"/>
            <w:vMerge/>
            <w:shd w:val="clear" w:color="auto" w:fill="auto"/>
            <w:vAlign w:val="center"/>
          </w:tcPr>
          <w:p w14:paraId="6C138157" w14:textId="77777777" w:rsidR="00DC781D" w:rsidRPr="00727A96" w:rsidRDefault="00DC781D" w:rsidP="00DC781D">
            <w:pPr>
              <w:widowControl w:val="0"/>
              <w:contextualSpacing/>
              <w:rPr>
                <w:rFonts w:ascii="Times New Roman" w:hAnsi="Times New Roman"/>
                <w:bCs/>
                <w:color w:val="000000"/>
                <w:sz w:val="24"/>
                <w:szCs w:val="24"/>
              </w:rPr>
            </w:pPr>
          </w:p>
        </w:tc>
        <w:tc>
          <w:tcPr>
            <w:tcW w:w="486" w:type="pct"/>
            <w:shd w:val="clear" w:color="auto" w:fill="auto"/>
            <w:vAlign w:val="center"/>
          </w:tcPr>
          <w:p w14:paraId="4355E66F" w14:textId="15BEDC00" w:rsidR="00DC781D" w:rsidRPr="00727A96" w:rsidRDefault="00DC781D" w:rsidP="00DC781D">
            <w:pPr>
              <w:widowControl w:val="0"/>
              <w:contextualSpacing/>
              <w:rPr>
                <w:rFonts w:ascii="Times New Roman" w:eastAsia="Segoe UI" w:hAnsi="Times New Roman"/>
                <w:sz w:val="24"/>
                <w:szCs w:val="24"/>
              </w:rPr>
            </w:pPr>
            <w:r w:rsidRPr="00727A96">
              <w:rPr>
                <w:rFonts w:ascii="Times New Roman" w:hAnsi="Times New Roman"/>
                <w:bCs/>
                <w:sz w:val="24"/>
                <w:szCs w:val="24"/>
              </w:rPr>
              <w:t>ТФ А/02.1</w:t>
            </w:r>
          </w:p>
        </w:tc>
        <w:tc>
          <w:tcPr>
            <w:tcW w:w="826" w:type="pct"/>
            <w:shd w:val="clear" w:color="auto" w:fill="auto"/>
          </w:tcPr>
          <w:p w14:paraId="20296598" w14:textId="77777777" w:rsidR="00DC781D" w:rsidRPr="00727A96" w:rsidRDefault="00DC781D" w:rsidP="00DC781D">
            <w:pPr>
              <w:widowControl w:val="0"/>
              <w:contextualSpacing/>
              <w:jc w:val="center"/>
              <w:rPr>
                <w:rFonts w:ascii="Times New Roman" w:hAnsi="Times New Roman"/>
                <w:sz w:val="24"/>
                <w:szCs w:val="24"/>
              </w:rPr>
            </w:pPr>
            <w:r w:rsidRPr="00727A96">
              <w:rPr>
                <w:rFonts w:ascii="Times New Roman" w:hAnsi="Times New Roman"/>
                <w:sz w:val="24"/>
                <w:szCs w:val="24"/>
              </w:rPr>
              <w:t>ПК.1.1</w:t>
            </w:r>
          </w:p>
          <w:p w14:paraId="6F2B4DDC" w14:textId="77777777" w:rsidR="00DC781D" w:rsidRPr="00727A96" w:rsidRDefault="00DC781D" w:rsidP="00DC781D">
            <w:pPr>
              <w:widowControl w:val="0"/>
              <w:contextualSpacing/>
              <w:jc w:val="center"/>
              <w:rPr>
                <w:rFonts w:ascii="Times New Roman" w:hAnsi="Times New Roman"/>
                <w:sz w:val="24"/>
                <w:szCs w:val="24"/>
              </w:rPr>
            </w:pPr>
            <w:r w:rsidRPr="00727A96">
              <w:rPr>
                <w:rFonts w:ascii="Times New Roman" w:hAnsi="Times New Roman"/>
                <w:sz w:val="24"/>
                <w:szCs w:val="24"/>
              </w:rPr>
              <w:t>ПК.1.2</w:t>
            </w:r>
          </w:p>
          <w:p w14:paraId="517605AB" w14:textId="6B56E25C" w:rsidR="00DC781D" w:rsidRPr="00727A96" w:rsidRDefault="00DC781D" w:rsidP="00DC781D">
            <w:pPr>
              <w:widowControl w:val="0"/>
              <w:contextualSpacing/>
              <w:jc w:val="center"/>
              <w:rPr>
                <w:rFonts w:ascii="Times New Roman" w:eastAsia="Segoe UI" w:hAnsi="Times New Roman"/>
                <w:sz w:val="24"/>
                <w:szCs w:val="24"/>
              </w:rPr>
            </w:pPr>
            <w:r w:rsidRPr="00727A96">
              <w:rPr>
                <w:rFonts w:ascii="Times New Roman" w:hAnsi="Times New Roman"/>
                <w:sz w:val="24"/>
                <w:szCs w:val="24"/>
              </w:rPr>
              <w:t>ПК.1.3</w:t>
            </w:r>
          </w:p>
        </w:tc>
        <w:tc>
          <w:tcPr>
            <w:tcW w:w="631" w:type="pct"/>
            <w:shd w:val="clear" w:color="auto" w:fill="auto"/>
            <w:vAlign w:val="center"/>
          </w:tcPr>
          <w:p w14:paraId="37C446B1" w14:textId="04899F1A"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FD8B868"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38140DA9"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3D91F209" w14:textId="7CDCA788"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220507DC" w14:textId="578EDB51" w:rsidTr="000948BD">
        <w:trPr>
          <w:trHeight w:val="498"/>
        </w:trPr>
        <w:tc>
          <w:tcPr>
            <w:tcW w:w="1844" w:type="pct"/>
            <w:gridSpan w:val="2"/>
            <w:shd w:val="clear" w:color="auto" w:fill="auto"/>
          </w:tcPr>
          <w:p w14:paraId="309A77B2" w14:textId="0CB76A81" w:rsidR="00DC781D" w:rsidRDefault="00DC781D" w:rsidP="00DC781D">
            <w:pPr>
              <w:widowControl w:val="0"/>
              <w:contextualSpacing/>
              <w:rPr>
                <w:rFonts w:ascii="Times New Roman" w:eastAsia="Segoe UI" w:hAnsi="Times New Roman"/>
                <w:sz w:val="24"/>
                <w:szCs w:val="24"/>
              </w:rPr>
            </w:pPr>
            <w:r>
              <w:rPr>
                <w:rFonts w:ascii="Times New Roman" w:hAnsi="Times New Roman"/>
                <w:b/>
                <w:color w:val="000000"/>
                <w:sz w:val="24"/>
                <w:szCs w:val="24"/>
              </w:rPr>
              <w:t xml:space="preserve">30.009 </w:t>
            </w:r>
            <w:r w:rsidRPr="00EE0E4F">
              <w:rPr>
                <w:rFonts w:ascii="Times New Roman" w:hAnsi="Times New Roman"/>
                <w:b/>
                <w:color w:val="000000"/>
                <w:sz w:val="24"/>
                <w:szCs w:val="24"/>
              </w:rPr>
              <w:t>Изолировщик судовой</w:t>
            </w:r>
          </w:p>
        </w:tc>
        <w:tc>
          <w:tcPr>
            <w:tcW w:w="826" w:type="pct"/>
            <w:shd w:val="clear" w:color="auto" w:fill="auto"/>
            <w:vAlign w:val="center"/>
          </w:tcPr>
          <w:p w14:paraId="30EEBA63"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51712FD2"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E446C8B"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5B5D756D"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64BC61C6" w14:textId="69722760"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443D0411" w14:textId="48B3C5C9" w:rsidTr="00C10479">
        <w:trPr>
          <w:trHeight w:val="498"/>
        </w:trPr>
        <w:tc>
          <w:tcPr>
            <w:tcW w:w="1358" w:type="pct"/>
            <w:vMerge w:val="restart"/>
            <w:shd w:val="clear" w:color="auto" w:fill="auto"/>
          </w:tcPr>
          <w:p w14:paraId="6DFE7745" w14:textId="20625A27" w:rsidR="00DC781D" w:rsidRPr="0043183F" w:rsidRDefault="00DC781D" w:rsidP="00DC781D">
            <w:pPr>
              <w:widowControl w:val="0"/>
              <w:tabs>
                <w:tab w:val="left" w:pos="1284"/>
              </w:tabs>
              <w:contextualSpacing/>
              <w:rPr>
                <w:rFonts w:ascii="Times New Roman" w:eastAsia="Segoe UI" w:hAnsi="Times New Roman"/>
                <w:b/>
                <w:bCs/>
                <w:sz w:val="24"/>
                <w:szCs w:val="24"/>
              </w:rPr>
            </w:pPr>
            <w:r w:rsidRPr="003C076C">
              <w:rPr>
                <w:rFonts w:ascii="Times New Roman" w:eastAsia="Segoe UI" w:hAnsi="Times New Roman"/>
                <w:b/>
                <w:bCs/>
                <w:sz w:val="24"/>
                <w:szCs w:val="24"/>
              </w:rPr>
              <w:t xml:space="preserve">ОТФ </w:t>
            </w:r>
            <w:r>
              <w:rPr>
                <w:rFonts w:ascii="Times New Roman" w:eastAsia="Segoe UI" w:hAnsi="Times New Roman"/>
                <w:b/>
                <w:bCs/>
                <w:sz w:val="24"/>
                <w:szCs w:val="24"/>
                <w:lang w:val="en-US"/>
              </w:rPr>
              <w:t>C</w:t>
            </w:r>
          </w:p>
          <w:p w14:paraId="79B7CA67" w14:textId="7C16892C" w:rsidR="00DC781D" w:rsidRDefault="00DC781D" w:rsidP="00DC781D">
            <w:pPr>
              <w:widowControl w:val="0"/>
              <w:contextualSpacing/>
              <w:rPr>
                <w:rFonts w:ascii="Times New Roman" w:hAnsi="Times New Roman"/>
                <w:bCs/>
                <w:color w:val="000000"/>
                <w:sz w:val="24"/>
                <w:szCs w:val="24"/>
              </w:rPr>
            </w:pPr>
            <w:r w:rsidRPr="0043183F">
              <w:rPr>
                <w:rFonts w:ascii="Times New Roman" w:hAnsi="Times New Roman"/>
                <w:bCs/>
                <w:color w:val="000000"/>
                <w:sz w:val="24"/>
                <w:szCs w:val="24"/>
              </w:rPr>
              <w:t xml:space="preserve">Выполнение работ средней сложности по нанесению, установке и ремонту изоляции судовых помещений, систем судов и </w:t>
            </w:r>
            <w:r w:rsidRPr="0043183F">
              <w:rPr>
                <w:rFonts w:ascii="Times New Roman" w:hAnsi="Times New Roman"/>
                <w:bCs/>
                <w:color w:val="000000"/>
                <w:sz w:val="24"/>
                <w:szCs w:val="24"/>
              </w:rPr>
              <w:lastRenderedPageBreak/>
              <w:t>плавучих сооружений</w:t>
            </w:r>
          </w:p>
        </w:tc>
        <w:tc>
          <w:tcPr>
            <w:tcW w:w="486" w:type="pct"/>
            <w:shd w:val="clear" w:color="auto" w:fill="auto"/>
            <w:vAlign w:val="center"/>
          </w:tcPr>
          <w:p w14:paraId="1ADCD452" w14:textId="11B40667" w:rsidR="00DC781D" w:rsidRDefault="00DC781D" w:rsidP="00DC781D">
            <w:pPr>
              <w:widowControl w:val="0"/>
              <w:contextualSpacing/>
              <w:rPr>
                <w:rFonts w:ascii="Times New Roman" w:eastAsia="Segoe UI" w:hAnsi="Times New Roman"/>
                <w:sz w:val="24"/>
                <w:szCs w:val="24"/>
              </w:rPr>
            </w:pPr>
            <w:r>
              <w:rPr>
                <w:rFonts w:ascii="Times New Roman" w:eastAsia="Segoe UI" w:hAnsi="Times New Roman"/>
                <w:sz w:val="24"/>
                <w:szCs w:val="24"/>
              </w:rPr>
              <w:lastRenderedPageBreak/>
              <w:t xml:space="preserve">ТФ </w:t>
            </w:r>
            <w:r>
              <w:rPr>
                <w:rFonts w:ascii="Times New Roman" w:eastAsia="Segoe UI" w:hAnsi="Times New Roman"/>
                <w:sz w:val="24"/>
                <w:szCs w:val="24"/>
                <w:lang w:val="en-US"/>
              </w:rPr>
              <w:t>C</w:t>
            </w:r>
            <w:r w:rsidRPr="00A201E1">
              <w:rPr>
                <w:rFonts w:ascii="Times New Roman" w:eastAsia="Segoe UI" w:hAnsi="Times New Roman"/>
                <w:sz w:val="24"/>
                <w:szCs w:val="24"/>
              </w:rPr>
              <w:t>/01.</w:t>
            </w:r>
            <w:r>
              <w:rPr>
                <w:rFonts w:ascii="Times New Roman" w:eastAsia="Segoe UI" w:hAnsi="Times New Roman"/>
                <w:sz w:val="24"/>
                <w:szCs w:val="24"/>
              </w:rPr>
              <w:t>3</w:t>
            </w:r>
          </w:p>
        </w:tc>
        <w:tc>
          <w:tcPr>
            <w:tcW w:w="826" w:type="pct"/>
            <w:shd w:val="clear" w:color="auto" w:fill="auto"/>
            <w:vAlign w:val="center"/>
          </w:tcPr>
          <w:p w14:paraId="24CA0DDB"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68249A5" w14:textId="55695FE1"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F503CE4" w14:textId="6DCC2F03" w:rsidR="00DC781D" w:rsidRPr="006C7E4D" w:rsidRDefault="00DC781D" w:rsidP="00DC781D">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3.1.</w:t>
            </w:r>
          </w:p>
        </w:tc>
        <w:tc>
          <w:tcPr>
            <w:tcW w:w="534" w:type="pct"/>
          </w:tcPr>
          <w:p w14:paraId="509BC88C"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54052F8E" w14:textId="2B6EB17D"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058C879C" w14:textId="77777777" w:rsidTr="006D18CB">
        <w:trPr>
          <w:trHeight w:val="498"/>
        </w:trPr>
        <w:tc>
          <w:tcPr>
            <w:tcW w:w="1358" w:type="pct"/>
            <w:vMerge/>
            <w:shd w:val="clear" w:color="auto" w:fill="auto"/>
          </w:tcPr>
          <w:p w14:paraId="24920E96" w14:textId="77777777" w:rsidR="00DC781D" w:rsidRPr="003C076C" w:rsidRDefault="00DC781D" w:rsidP="00DC781D">
            <w:pPr>
              <w:widowControl w:val="0"/>
              <w:tabs>
                <w:tab w:val="left" w:pos="1284"/>
              </w:tabs>
              <w:contextualSpacing/>
              <w:rPr>
                <w:rFonts w:ascii="Times New Roman" w:eastAsia="Segoe UI" w:hAnsi="Times New Roman"/>
                <w:b/>
                <w:bCs/>
                <w:sz w:val="24"/>
                <w:szCs w:val="24"/>
              </w:rPr>
            </w:pPr>
          </w:p>
        </w:tc>
        <w:tc>
          <w:tcPr>
            <w:tcW w:w="486" w:type="pct"/>
            <w:shd w:val="clear" w:color="auto" w:fill="auto"/>
            <w:vAlign w:val="center"/>
          </w:tcPr>
          <w:p w14:paraId="1246676A" w14:textId="523A6521" w:rsidR="00DC781D" w:rsidRPr="006A0F44" w:rsidRDefault="00DC781D" w:rsidP="00DC781D">
            <w:pPr>
              <w:widowControl w:val="0"/>
              <w:contextualSpacing/>
              <w:rPr>
                <w:rFonts w:ascii="Times New Roman" w:eastAsia="Segoe UI" w:hAnsi="Times New Roman"/>
                <w:sz w:val="24"/>
                <w:szCs w:val="24"/>
                <w:lang w:val="en-US"/>
              </w:rPr>
            </w:pPr>
            <w:r>
              <w:rPr>
                <w:rFonts w:ascii="Times New Roman" w:eastAsia="Segoe UI" w:hAnsi="Times New Roman"/>
                <w:sz w:val="24"/>
                <w:szCs w:val="24"/>
              </w:rPr>
              <w:t xml:space="preserve">ТФ </w:t>
            </w:r>
            <w:r>
              <w:rPr>
                <w:rFonts w:ascii="Times New Roman" w:eastAsia="Segoe UI" w:hAnsi="Times New Roman"/>
                <w:sz w:val="24"/>
                <w:szCs w:val="24"/>
                <w:lang w:val="en-US"/>
              </w:rPr>
              <w:t>C</w:t>
            </w:r>
            <w:r w:rsidRPr="00A201E1">
              <w:rPr>
                <w:rFonts w:ascii="Times New Roman" w:eastAsia="Segoe UI" w:hAnsi="Times New Roman"/>
                <w:sz w:val="24"/>
                <w:szCs w:val="24"/>
              </w:rPr>
              <w:t>/0</w:t>
            </w:r>
            <w:r>
              <w:rPr>
                <w:rFonts w:ascii="Times New Roman" w:eastAsia="Segoe UI" w:hAnsi="Times New Roman"/>
                <w:sz w:val="24"/>
                <w:szCs w:val="24"/>
              </w:rPr>
              <w:t>2</w:t>
            </w:r>
            <w:r w:rsidRPr="00A201E1">
              <w:rPr>
                <w:rFonts w:ascii="Times New Roman" w:eastAsia="Segoe UI" w:hAnsi="Times New Roman"/>
                <w:sz w:val="24"/>
                <w:szCs w:val="24"/>
              </w:rPr>
              <w:t>.</w:t>
            </w:r>
            <w:r>
              <w:rPr>
                <w:rFonts w:ascii="Times New Roman" w:eastAsia="Segoe UI" w:hAnsi="Times New Roman"/>
                <w:sz w:val="24"/>
                <w:szCs w:val="24"/>
              </w:rPr>
              <w:t>3</w:t>
            </w:r>
          </w:p>
        </w:tc>
        <w:tc>
          <w:tcPr>
            <w:tcW w:w="826" w:type="pct"/>
            <w:shd w:val="clear" w:color="auto" w:fill="auto"/>
            <w:vAlign w:val="center"/>
          </w:tcPr>
          <w:p w14:paraId="31FA0119"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5F08E506"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346FD91" w14:textId="1E09ED5A" w:rsidR="00DC781D" w:rsidRPr="006C7E4D" w:rsidRDefault="00DC781D" w:rsidP="00DC781D">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3.2.</w:t>
            </w:r>
          </w:p>
        </w:tc>
        <w:tc>
          <w:tcPr>
            <w:tcW w:w="534" w:type="pct"/>
          </w:tcPr>
          <w:p w14:paraId="057A98DE"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4B47336C" w14:textId="77777777"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7C54A019" w14:textId="77777777" w:rsidTr="000948BD">
        <w:trPr>
          <w:trHeight w:val="498"/>
        </w:trPr>
        <w:tc>
          <w:tcPr>
            <w:tcW w:w="1844" w:type="pct"/>
            <w:gridSpan w:val="2"/>
            <w:shd w:val="clear" w:color="auto" w:fill="auto"/>
          </w:tcPr>
          <w:p w14:paraId="13499EBB" w14:textId="325F07F9" w:rsidR="00DC781D" w:rsidRDefault="00DC781D" w:rsidP="00DC781D">
            <w:pPr>
              <w:widowControl w:val="0"/>
              <w:contextualSpacing/>
              <w:rPr>
                <w:rFonts w:ascii="Times New Roman" w:eastAsia="Segoe UI" w:hAnsi="Times New Roman"/>
                <w:sz w:val="24"/>
                <w:szCs w:val="24"/>
              </w:rPr>
            </w:pPr>
            <w:r w:rsidRPr="00FB5646">
              <w:rPr>
                <w:rFonts w:ascii="Times New Roman" w:hAnsi="Times New Roman"/>
                <w:b/>
                <w:color w:val="000000"/>
                <w:sz w:val="24"/>
                <w:szCs w:val="24"/>
              </w:rPr>
              <w:t>30.019 Гуммировщик судовой</w:t>
            </w:r>
          </w:p>
        </w:tc>
        <w:tc>
          <w:tcPr>
            <w:tcW w:w="826" w:type="pct"/>
            <w:shd w:val="clear" w:color="auto" w:fill="auto"/>
            <w:vAlign w:val="center"/>
          </w:tcPr>
          <w:p w14:paraId="0A5B1EBD"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64B6F1FA"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596E024C"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5552AB84"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7851BA90" w14:textId="7E4FC558"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1574F874" w14:textId="77777777" w:rsidTr="00016BCD">
        <w:trPr>
          <w:trHeight w:val="498"/>
        </w:trPr>
        <w:tc>
          <w:tcPr>
            <w:tcW w:w="1358" w:type="pct"/>
            <w:vMerge w:val="restart"/>
            <w:shd w:val="clear" w:color="auto" w:fill="auto"/>
          </w:tcPr>
          <w:p w14:paraId="4FF075E7" w14:textId="77777777" w:rsidR="00DC781D" w:rsidRPr="003C076C" w:rsidRDefault="00DC781D" w:rsidP="00DC781D">
            <w:pPr>
              <w:widowControl w:val="0"/>
              <w:tabs>
                <w:tab w:val="left" w:pos="1284"/>
              </w:tabs>
              <w:contextualSpacing/>
              <w:rPr>
                <w:rFonts w:ascii="Times New Roman" w:eastAsia="Segoe UI" w:hAnsi="Times New Roman"/>
                <w:b/>
                <w:bCs/>
                <w:sz w:val="24"/>
                <w:szCs w:val="24"/>
              </w:rPr>
            </w:pPr>
            <w:r w:rsidRPr="003C076C">
              <w:rPr>
                <w:rFonts w:ascii="Times New Roman" w:eastAsia="Segoe UI" w:hAnsi="Times New Roman"/>
                <w:b/>
                <w:bCs/>
                <w:sz w:val="24"/>
                <w:szCs w:val="24"/>
              </w:rPr>
              <w:t xml:space="preserve">ОТФ </w:t>
            </w:r>
            <w:r w:rsidRPr="003C076C">
              <w:rPr>
                <w:rFonts w:ascii="Times New Roman" w:eastAsia="Segoe UI" w:hAnsi="Times New Roman"/>
                <w:b/>
                <w:bCs/>
                <w:sz w:val="24"/>
                <w:szCs w:val="24"/>
                <w:lang w:val="en-US"/>
              </w:rPr>
              <w:t>B</w:t>
            </w:r>
          </w:p>
          <w:p w14:paraId="37CC3FF6" w14:textId="46309203" w:rsidR="00DC781D" w:rsidRDefault="00DC781D" w:rsidP="00DC781D">
            <w:pPr>
              <w:rPr>
                <w:rFonts w:ascii="Times New Roman" w:hAnsi="Times New Roman"/>
                <w:bCs/>
                <w:color w:val="000000"/>
                <w:sz w:val="24"/>
                <w:szCs w:val="24"/>
              </w:rPr>
            </w:pPr>
            <w:r w:rsidRPr="00AC7ED8">
              <w:rPr>
                <w:rFonts w:ascii="Times New Roman" w:hAnsi="Times New Roman"/>
                <w:bCs/>
                <w:color w:val="000000"/>
                <w:sz w:val="24"/>
                <w:szCs w:val="24"/>
              </w:rPr>
              <w:t xml:space="preserve">Выполнение типовых формовочных, </w:t>
            </w:r>
            <w:proofErr w:type="spellStart"/>
            <w:r w:rsidRPr="00AC7ED8">
              <w:rPr>
                <w:rFonts w:ascii="Times New Roman" w:hAnsi="Times New Roman"/>
                <w:bCs/>
                <w:color w:val="000000"/>
                <w:sz w:val="24"/>
                <w:szCs w:val="24"/>
              </w:rPr>
              <w:t>гуммировочных</w:t>
            </w:r>
            <w:proofErr w:type="spellEnd"/>
            <w:r w:rsidRPr="00AC7ED8">
              <w:rPr>
                <w:rFonts w:ascii="Times New Roman" w:hAnsi="Times New Roman"/>
                <w:bCs/>
                <w:color w:val="000000"/>
                <w:sz w:val="24"/>
                <w:szCs w:val="24"/>
              </w:rPr>
              <w:t xml:space="preserve"> работ</w:t>
            </w:r>
          </w:p>
        </w:tc>
        <w:tc>
          <w:tcPr>
            <w:tcW w:w="486" w:type="pct"/>
            <w:shd w:val="clear" w:color="auto" w:fill="auto"/>
            <w:vAlign w:val="center"/>
          </w:tcPr>
          <w:p w14:paraId="31BE9E07" w14:textId="74B34D45" w:rsidR="00DC781D" w:rsidRDefault="00DC781D" w:rsidP="00DC781D">
            <w:pPr>
              <w:rPr>
                <w:rFonts w:ascii="Times New Roman" w:eastAsia="Segoe UI" w:hAnsi="Times New Roman"/>
                <w:sz w:val="24"/>
                <w:szCs w:val="24"/>
              </w:rPr>
            </w:pPr>
            <w:r>
              <w:rPr>
                <w:rFonts w:ascii="Times New Roman" w:eastAsia="Segoe UI" w:hAnsi="Times New Roman"/>
                <w:sz w:val="24"/>
                <w:szCs w:val="24"/>
              </w:rPr>
              <w:t xml:space="preserve">ТФ </w:t>
            </w:r>
            <w:r w:rsidRPr="00016BCD">
              <w:rPr>
                <w:rFonts w:ascii="Times New Roman" w:eastAsia="Segoe UI" w:hAnsi="Times New Roman"/>
                <w:sz w:val="24"/>
                <w:szCs w:val="24"/>
              </w:rPr>
              <w:t>B/01.3</w:t>
            </w:r>
          </w:p>
        </w:tc>
        <w:tc>
          <w:tcPr>
            <w:tcW w:w="826" w:type="pct"/>
            <w:shd w:val="clear" w:color="auto" w:fill="auto"/>
            <w:vAlign w:val="center"/>
          </w:tcPr>
          <w:p w14:paraId="78C14E54"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2AE6D9EA"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542A0F9"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6AC7E9C2" w14:textId="08252E7B" w:rsidR="00DC781D" w:rsidRPr="006C7E4D" w:rsidRDefault="00DC781D" w:rsidP="00DC781D">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4.1.</w:t>
            </w:r>
          </w:p>
        </w:tc>
        <w:tc>
          <w:tcPr>
            <w:tcW w:w="534" w:type="pct"/>
          </w:tcPr>
          <w:p w14:paraId="2D05D497" w14:textId="5F8ACC2E"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43EFD8B5" w14:textId="77777777" w:rsidTr="00CA57B8">
        <w:trPr>
          <w:trHeight w:val="498"/>
        </w:trPr>
        <w:tc>
          <w:tcPr>
            <w:tcW w:w="1358" w:type="pct"/>
            <w:vMerge/>
            <w:shd w:val="clear" w:color="auto" w:fill="auto"/>
          </w:tcPr>
          <w:p w14:paraId="62904A59" w14:textId="77777777" w:rsidR="00DC781D" w:rsidRDefault="00DC781D" w:rsidP="00DC781D">
            <w:pPr>
              <w:widowControl w:val="0"/>
              <w:contextualSpacing/>
              <w:rPr>
                <w:rFonts w:ascii="Times New Roman" w:hAnsi="Times New Roman"/>
                <w:bCs/>
                <w:color w:val="000000"/>
                <w:sz w:val="24"/>
                <w:szCs w:val="24"/>
              </w:rPr>
            </w:pPr>
          </w:p>
        </w:tc>
        <w:tc>
          <w:tcPr>
            <w:tcW w:w="486" w:type="pct"/>
            <w:shd w:val="clear" w:color="auto" w:fill="auto"/>
            <w:vAlign w:val="center"/>
          </w:tcPr>
          <w:p w14:paraId="548117B7" w14:textId="7B5A726C" w:rsidR="00DC781D" w:rsidRDefault="00DC781D" w:rsidP="00DC781D">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016BCD">
              <w:rPr>
                <w:rFonts w:ascii="Times New Roman" w:eastAsia="Segoe UI" w:hAnsi="Times New Roman"/>
                <w:sz w:val="24"/>
                <w:szCs w:val="24"/>
              </w:rPr>
              <w:t>B/0</w:t>
            </w:r>
            <w:r>
              <w:rPr>
                <w:rFonts w:ascii="Times New Roman" w:eastAsia="Segoe UI" w:hAnsi="Times New Roman"/>
                <w:sz w:val="24"/>
                <w:szCs w:val="24"/>
              </w:rPr>
              <w:t>2</w:t>
            </w:r>
            <w:r w:rsidRPr="00016BCD">
              <w:rPr>
                <w:rFonts w:ascii="Times New Roman" w:eastAsia="Segoe UI" w:hAnsi="Times New Roman"/>
                <w:sz w:val="24"/>
                <w:szCs w:val="24"/>
              </w:rPr>
              <w:t>.3</w:t>
            </w:r>
          </w:p>
        </w:tc>
        <w:tc>
          <w:tcPr>
            <w:tcW w:w="826" w:type="pct"/>
            <w:shd w:val="clear" w:color="auto" w:fill="auto"/>
            <w:vAlign w:val="center"/>
          </w:tcPr>
          <w:p w14:paraId="7777AA15"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44C4E954"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5138258A"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7B223675" w14:textId="35022AE0" w:rsidR="00DC781D" w:rsidRPr="006C7E4D" w:rsidRDefault="00DC781D" w:rsidP="00DC781D">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4.2.</w:t>
            </w:r>
          </w:p>
        </w:tc>
        <w:tc>
          <w:tcPr>
            <w:tcW w:w="534" w:type="pct"/>
          </w:tcPr>
          <w:p w14:paraId="09533CFC" w14:textId="125FAAA5"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27E63FE4" w14:textId="77777777" w:rsidTr="00CA57B8">
        <w:trPr>
          <w:trHeight w:val="498"/>
        </w:trPr>
        <w:tc>
          <w:tcPr>
            <w:tcW w:w="1358" w:type="pct"/>
            <w:vMerge/>
            <w:shd w:val="clear" w:color="auto" w:fill="auto"/>
          </w:tcPr>
          <w:p w14:paraId="0078B94B" w14:textId="77777777" w:rsidR="00DC781D" w:rsidRDefault="00DC781D" w:rsidP="00DC781D">
            <w:pPr>
              <w:widowControl w:val="0"/>
              <w:contextualSpacing/>
              <w:rPr>
                <w:rFonts w:ascii="Times New Roman" w:hAnsi="Times New Roman"/>
                <w:bCs/>
                <w:color w:val="000000"/>
                <w:sz w:val="24"/>
                <w:szCs w:val="24"/>
              </w:rPr>
            </w:pPr>
          </w:p>
        </w:tc>
        <w:tc>
          <w:tcPr>
            <w:tcW w:w="486" w:type="pct"/>
            <w:shd w:val="clear" w:color="auto" w:fill="auto"/>
            <w:vAlign w:val="center"/>
          </w:tcPr>
          <w:p w14:paraId="32691670" w14:textId="3435DF7F" w:rsidR="00DC781D" w:rsidRDefault="00DC781D" w:rsidP="00DC781D">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016BCD">
              <w:rPr>
                <w:rFonts w:ascii="Times New Roman" w:eastAsia="Segoe UI" w:hAnsi="Times New Roman"/>
                <w:sz w:val="24"/>
                <w:szCs w:val="24"/>
              </w:rPr>
              <w:t>B/0</w:t>
            </w:r>
            <w:r>
              <w:rPr>
                <w:rFonts w:ascii="Times New Roman" w:eastAsia="Segoe UI" w:hAnsi="Times New Roman"/>
                <w:sz w:val="24"/>
                <w:szCs w:val="24"/>
              </w:rPr>
              <w:t>3</w:t>
            </w:r>
            <w:r w:rsidRPr="00016BCD">
              <w:rPr>
                <w:rFonts w:ascii="Times New Roman" w:eastAsia="Segoe UI" w:hAnsi="Times New Roman"/>
                <w:sz w:val="24"/>
                <w:szCs w:val="24"/>
              </w:rPr>
              <w:t>.3</w:t>
            </w:r>
          </w:p>
        </w:tc>
        <w:tc>
          <w:tcPr>
            <w:tcW w:w="826" w:type="pct"/>
            <w:shd w:val="clear" w:color="auto" w:fill="auto"/>
            <w:vAlign w:val="center"/>
          </w:tcPr>
          <w:p w14:paraId="048E9644"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6D2769EE"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1C17D300"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590668B6" w14:textId="3F5F5478" w:rsidR="00DC781D" w:rsidRDefault="00DC781D" w:rsidP="00DC781D">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4.3.</w:t>
            </w:r>
          </w:p>
        </w:tc>
        <w:tc>
          <w:tcPr>
            <w:tcW w:w="534" w:type="pct"/>
          </w:tcPr>
          <w:p w14:paraId="65EBF36B" w14:textId="77777777"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117AAE08" w14:textId="77777777" w:rsidTr="000948BD">
        <w:trPr>
          <w:trHeight w:val="498"/>
        </w:trPr>
        <w:tc>
          <w:tcPr>
            <w:tcW w:w="1844" w:type="pct"/>
            <w:gridSpan w:val="2"/>
            <w:shd w:val="clear" w:color="auto" w:fill="auto"/>
          </w:tcPr>
          <w:p w14:paraId="08F7EBA7" w14:textId="54B4CFC5" w:rsidR="00DC781D" w:rsidRDefault="00DC781D" w:rsidP="00DC781D">
            <w:pPr>
              <w:widowControl w:val="0"/>
              <w:contextualSpacing/>
              <w:rPr>
                <w:rFonts w:ascii="Times New Roman" w:eastAsia="Segoe UI" w:hAnsi="Times New Roman"/>
                <w:sz w:val="24"/>
                <w:szCs w:val="24"/>
              </w:rPr>
            </w:pPr>
            <w:r w:rsidRPr="00666BD8">
              <w:rPr>
                <w:rFonts w:ascii="Times New Roman" w:hAnsi="Times New Roman"/>
                <w:b/>
                <w:color w:val="000000"/>
                <w:sz w:val="24"/>
                <w:szCs w:val="24"/>
              </w:rPr>
              <w:t>30.002 Маляр судовой</w:t>
            </w:r>
          </w:p>
        </w:tc>
        <w:tc>
          <w:tcPr>
            <w:tcW w:w="826" w:type="pct"/>
            <w:shd w:val="clear" w:color="auto" w:fill="auto"/>
            <w:vAlign w:val="center"/>
          </w:tcPr>
          <w:p w14:paraId="2A1829A1"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C01D5A9"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6D6E9BDE"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365DA89C"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03EC8C45" w14:textId="6A902162" w:rsidR="00DC781D" w:rsidRPr="006C7E4D" w:rsidRDefault="00DC781D" w:rsidP="00DC781D">
            <w:pPr>
              <w:widowControl w:val="0"/>
              <w:contextualSpacing/>
              <w:jc w:val="center"/>
              <w:rPr>
                <w:rFonts w:ascii="Times New Roman" w:eastAsia="Segoe UI" w:hAnsi="Times New Roman"/>
                <w:sz w:val="24"/>
                <w:szCs w:val="24"/>
              </w:rPr>
            </w:pPr>
          </w:p>
        </w:tc>
      </w:tr>
      <w:tr w:rsidR="00DC781D" w:rsidRPr="006C7E4D" w14:paraId="473F52C2" w14:textId="77777777" w:rsidTr="003A13BC">
        <w:trPr>
          <w:trHeight w:val="498"/>
        </w:trPr>
        <w:tc>
          <w:tcPr>
            <w:tcW w:w="1358" w:type="pct"/>
            <w:vMerge w:val="restart"/>
            <w:shd w:val="clear" w:color="auto" w:fill="auto"/>
          </w:tcPr>
          <w:p w14:paraId="714A7CC8" w14:textId="77777777" w:rsidR="00DC781D" w:rsidRPr="0043183F" w:rsidRDefault="00DC781D" w:rsidP="00DC781D">
            <w:pPr>
              <w:widowControl w:val="0"/>
              <w:tabs>
                <w:tab w:val="left" w:pos="1284"/>
              </w:tabs>
              <w:contextualSpacing/>
              <w:rPr>
                <w:rFonts w:ascii="Times New Roman" w:eastAsia="Segoe UI" w:hAnsi="Times New Roman"/>
                <w:b/>
                <w:bCs/>
                <w:sz w:val="24"/>
                <w:szCs w:val="24"/>
              </w:rPr>
            </w:pPr>
            <w:r w:rsidRPr="003C076C">
              <w:rPr>
                <w:rFonts w:ascii="Times New Roman" w:eastAsia="Segoe UI" w:hAnsi="Times New Roman"/>
                <w:b/>
                <w:bCs/>
                <w:sz w:val="24"/>
                <w:szCs w:val="24"/>
              </w:rPr>
              <w:t xml:space="preserve">ОТФ </w:t>
            </w:r>
            <w:r>
              <w:rPr>
                <w:rFonts w:ascii="Times New Roman" w:eastAsia="Segoe UI" w:hAnsi="Times New Roman"/>
                <w:b/>
                <w:bCs/>
                <w:sz w:val="24"/>
                <w:szCs w:val="24"/>
                <w:lang w:val="en-US"/>
              </w:rPr>
              <w:t>C</w:t>
            </w:r>
          </w:p>
          <w:p w14:paraId="48D15938" w14:textId="23091FD2" w:rsidR="00DC781D" w:rsidRDefault="00DC781D" w:rsidP="00DC781D">
            <w:pPr>
              <w:widowControl w:val="0"/>
              <w:contextualSpacing/>
              <w:rPr>
                <w:rFonts w:ascii="Times New Roman" w:hAnsi="Times New Roman"/>
                <w:bCs/>
                <w:color w:val="000000"/>
                <w:sz w:val="24"/>
                <w:szCs w:val="24"/>
              </w:rPr>
            </w:pPr>
            <w:r w:rsidRPr="00125BCB">
              <w:rPr>
                <w:rFonts w:ascii="Times New Roman" w:hAnsi="Times New Roman"/>
                <w:bCs/>
                <w:color w:val="000000"/>
                <w:sz w:val="24"/>
                <w:szCs w:val="24"/>
              </w:rPr>
              <w:t>Выполнение малярных и сопутствующих работ лакокрасочными материалами с содержанием твердого вещества до 50 на поверхностях судовых изделий и оснастки, требующих высококачественной отделки</w:t>
            </w:r>
          </w:p>
        </w:tc>
        <w:tc>
          <w:tcPr>
            <w:tcW w:w="486" w:type="pct"/>
            <w:shd w:val="clear" w:color="auto" w:fill="auto"/>
            <w:vAlign w:val="center"/>
          </w:tcPr>
          <w:p w14:paraId="22588ED7" w14:textId="54164F54" w:rsidR="00DC781D" w:rsidRDefault="00DC781D" w:rsidP="00DC781D">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016BCD">
              <w:rPr>
                <w:rFonts w:ascii="Times New Roman" w:eastAsia="Segoe UI" w:hAnsi="Times New Roman"/>
                <w:sz w:val="24"/>
                <w:szCs w:val="24"/>
              </w:rPr>
              <w:t>B/01.3</w:t>
            </w:r>
          </w:p>
        </w:tc>
        <w:tc>
          <w:tcPr>
            <w:tcW w:w="826" w:type="pct"/>
            <w:shd w:val="clear" w:color="auto" w:fill="auto"/>
            <w:vAlign w:val="center"/>
          </w:tcPr>
          <w:p w14:paraId="3A6C8B3F"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126D21D"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7957A7C1"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024026BE"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09267EC7" w14:textId="685AEA4E" w:rsidR="00DC781D" w:rsidRPr="006C7E4D" w:rsidRDefault="00DC781D" w:rsidP="00DC781D">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5.1.</w:t>
            </w:r>
          </w:p>
        </w:tc>
      </w:tr>
      <w:tr w:rsidR="00DC781D" w:rsidRPr="006C7E4D" w14:paraId="278CB484" w14:textId="77777777" w:rsidTr="003A13BC">
        <w:trPr>
          <w:trHeight w:val="498"/>
        </w:trPr>
        <w:tc>
          <w:tcPr>
            <w:tcW w:w="1358" w:type="pct"/>
            <w:vMerge/>
            <w:shd w:val="clear" w:color="auto" w:fill="auto"/>
          </w:tcPr>
          <w:p w14:paraId="66061B11" w14:textId="77777777" w:rsidR="00DC781D" w:rsidRDefault="00DC781D" w:rsidP="00DC781D">
            <w:pPr>
              <w:widowControl w:val="0"/>
              <w:contextualSpacing/>
              <w:rPr>
                <w:rFonts w:ascii="Times New Roman" w:hAnsi="Times New Roman"/>
                <w:bCs/>
                <w:color w:val="000000"/>
                <w:sz w:val="24"/>
                <w:szCs w:val="24"/>
              </w:rPr>
            </w:pPr>
          </w:p>
        </w:tc>
        <w:tc>
          <w:tcPr>
            <w:tcW w:w="486" w:type="pct"/>
            <w:shd w:val="clear" w:color="auto" w:fill="auto"/>
            <w:vAlign w:val="center"/>
          </w:tcPr>
          <w:p w14:paraId="1349444E" w14:textId="2C9D9FE4" w:rsidR="00DC781D" w:rsidRDefault="00DC781D" w:rsidP="00DC781D">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016BCD">
              <w:rPr>
                <w:rFonts w:ascii="Times New Roman" w:eastAsia="Segoe UI" w:hAnsi="Times New Roman"/>
                <w:sz w:val="24"/>
                <w:szCs w:val="24"/>
              </w:rPr>
              <w:t>B/0</w:t>
            </w:r>
            <w:r>
              <w:rPr>
                <w:rFonts w:ascii="Times New Roman" w:eastAsia="Segoe UI" w:hAnsi="Times New Roman"/>
                <w:sz w:val="24"/>
                <w:szCs w:val="24"/>
              </w:rPr>
              <w:t>3</w:t>
            </w:r>
            <w:r w:rsidRPr="00016BCD">
              <w:rPr>
                <w:rFonts w:ascii="Times New Roman" w:eastAsia="Segoe UI" w:hAnsi="Times New Roman"/>
                <w:sz w:val="24"/>
                <w:szCs w:val="24"/>
              </w:rPr>
              <w:t>.3</w:t>
            </w:r>
          </w:p>
        </w:tc>
        <w:tc>
          <w:tcPr>
            <w:tcW w:w="826" w:type="pct"/>
            <w:shd w:val="clear" w:color="auto" w:fill="auto"/>
            <w:vAlign w:val="center"/>
          </w:tcPr>
          <w:p w14:paraId="7CCE11BD"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088B82B7"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631" w:type="pct"/>
            <w:shd w:val="clear" w:color="auto" w:fill="auto"/>
            <w:vAlign w:val="center"/>
          </w:tcPr>
          <w:p w14:paraId="6B224E1D"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1D4EB803" w14:textId="77777777" w:rsidR="00DC781D" w:rsidRPr="006C7E4D" w:rsidRDefault="00DC781D" w:rsidP="00DC781D">
            <w:pPr>
              <w:widowControl w:val="0"/>
              <w:contextualSpacing/>
              <w:jc w:val="center"/>
              <w:rPr>
                <w:rFonts w:ascii="Times New Roman" w:eastAsia="Segoe UI" w:hAnsi="Times New Roman"/>
                <w:sz w:val="24"/>
                <w:szCs w:val="24"/>
              </w:rPr>
            </w:pPr>
          </w:p>
        </w:tc>
        <w:tc>
          <w:tcPr>
            <w:tcW w:w="534" w:type="pct"/>
          </w:tcPr>
          <w:p w14:paraId="7201095B" w14:textId="6C22BD7A" w:rsidR="00DC781D" w:rsidRPr="006C7E4D" w:rsidRDefault="00DC781D" w:rsidP="00DC781D">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5.2.</w:t>
            </w:r>
          </w:p>
        </w:tc>
      </w:tr>
    </w:tbl>
    <w:p w14:paraId="382FAAF4" w14:textId="77777777" w:rsidR="00182BD9" w:rsidRPr="00985111" w:rsidRDefault="00182BD9" w:rsidP="00CD2973">
      <w:pPr>
        <w:jc w:val="both"/>
        <w:rPr>
          <w:rFonts w:ascii="Times New Roman" w:hAnsi="Times New Roman" w:cs="Times New Roman"/>
          <w:sz w:val="24"/>
          <w:szCs w:val="24"/>
        </w:rPr>
      </w:pPr>
    </w:p>
    <w:p w14:paraId="2967487F" w14:textId="392A696C" w:rsidR="00CD2973" w:rsidRPr="005F59C7" w:rsidRDefault="00CD2973" w:rsidP="00677ACF">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A707F" w14:textId="77777777" w:rsidR="00E82F07" w:rsidRDefault="00E82F07" w:rsidP="00A858FE">
      <w:r>
        <w:separator/>
      </w:r>
    </w:p>
  </w:endnote>
  <w:endnote w:type="continuationSeparator" w:id="0">
    <w:p w14:paraId="1DBC710C" w14:textId="77777777" w:rsidR="00E82F07" w:rsidRDefault="00E82F0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51B53" w14:textId="77777777" w:rsidR="00E82F07" w:rsidRDefault="00E82F07" w:rsidP="00A858FE">
      <w:r>
        <w:separator/>
      </w:r>
    </w:p>
  </w:footnote>
  <w:footnote w:type="continuationSeparator" w:id="0">
    <w:p w14:paraId="07493273" w14:textId="77777777" w:rsidR="00E82F07" w:rsidRDefault="00E82F0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1FA"/>
    <w:rsid w:val="0000394E"/>
    <w:rsid w:val="00004A33"/>
    <w:rsid w:val="000079C3"/>
    <w:rsid w:val="00007F70"/>
    <w:rsid w:val="000112BC"/>
    <w:rsid w:val="00011EE3"/>
    <w:rsid w:val="00012459"/>
    <w:rsid w:val="00016BCD"/>
    <w:rsid w:val="000179F8"/>
    <w:rsid w:val="00021F15"/>
    <w:rsid w:val="00025299"/>
    <w:rsid w:val="000274BC"/>
    <w:rsid w:val="000310CB"/>
    <w:rsid w:val="00041232"/>
    <w:rsid w:val="00042069"/>
    <w:rsid w:val="00064407"/>
    <w:rsid w:val="00066840"/>
    <w:rsid w:val="0007128F"/>
    <w:rsid w:val="00083B9B"/>
    <w:rsid w:val="0008627A"/>
    <w:rsid w:val="0008639E"/>
    <w:rsid w:val="0008772C"/>
    <w:rsid w:val="00087B5D"/>
    <w:rsid w:val="00087CF5"/>
    <w:rsid w:val="000936BD"/>
    <w:rsid w:val="000948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BCB"/>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BD9"/>
    <w:rsid w:val="0018446A"/>
    <w:rsid w:val="00187560"/>
    <w:rsid w:val="001944D3"/>
    <w:rsid w:val="00196996"/>
    <w:rsid w:val="001977C5"/>
    <w:rsid w:val="00197F9A"/>
    <w:rsid w:val="001A38DD"/>
    <w:rsid w:val="001A6B4D"/>
    <w:rsid w:val="001A723D"/>
    <w:rsid w:val="001C3496"/>
    <w:rsid w:val="001C3659"/>
    <w:rsid w:val="001C3BDA"/>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044F"/>
    <w:rsid w:val="00235942"/>
    <w:rsid w:val="00235CC4"/>
    <w:rsid w:val="00240863"/>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0FC"/>
    <w:rsid w:val="002F03DF"/>
    <w:rsid w:val="002F1408"/>
    <w:rsid w:val="002F72AB"/>
    <w:rsid w:val="0030202C"/>
    <w:rsid w:val="00303406"/>
    <w:rsid w:val="00303DDF"/>
    <w:rsid w:val="00305515"/>
    <w:rsid w:val="0030728C"/>
    <w:rsid w:val="0031061A"/>
    <w:rsid w:val="00310E7E"/>
    <w:rsid w:val="00312533"/>
    <w:rsid w:val="00313549"/>
    <w:rsid w:val="00314663"/>
    <w:rsid w:val="003172EE"/>
    <w:rsid w:val="0032315D"/>
    <w:rsid w:val="00324B82"/>
    <w:rsid w:val="003271B8"/>
    <w:rsid w:val="00332233"/>
    <w:rsid w:val="003357DC"/>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1A8D"/>
    <w:rsid w:val="003B4577"/>
    <w:rsid w:val="003B46DB"/>
    <w:rsid w:val="003B6459"/>
    <w:rsid w:val="003B7149"/>
    <w:rsid w:val="003B7C0D"/>
    <w:rsid w:val="003C076C"/>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183F"/>
    <w:rsid w:val="00433B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75F0B"/>
    <w:rsid w:val="0058000F"/>
    <w:rsid w:val="00583426"/>
    <w:rsid w:val="00584AEC"/>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2ED2"/>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C98"/>
    <w:rsid w:val="006335F4"/>
    <w:rsid w:val="00635015"/>
    <w:rsid w:val="00640C5A"/>
    <w:rsid w:val="006451AE"/>
    <w:rsid w:val="00650455"/>
    <w:rsid w:val="00656A72"/>
    <w:rsid w:val="00661BCB"/>
    <w:rsid w:val="00663DF9"/>
    <w:rsid w:val="00665678"/>
    <w:rsid w:val="00666BD8"/>
    <w:rsid w:val="006672FE"/>
    <w:rsid w:val="0067045C"/>
    <w:rsid w:val="0067255A"/>
    <w:rsid w:val="006733FE"/>
    <w:rsid w:val="00673ADD"/>
    <w:rsid w:val="006758CE"/>
    <w:rsid w:val="00677ACF"/>
    <w:rsid w:val="00677DF5"/>
    <w:rsid w:val="00680EE4"/>
    <w:rsid w:val="0068198B"/>
    <w:rsid w:val="00693608"/>
    <w:rsid w:val="00697D60"/>
    <w:rsid w:val="006A0F44"/>
    <w:rsid w:val="006A4AF7"/>
    <w:rsid w:val="006A5CE2"/>
    <w:rsid w:val="006A77F8"/>
    <w:rsid w:val="006B0501"/>
    <w:rsid w:val="006B1F6D"/>
    <w:rsid w:val="006B29DD"/>
    <w:rsid w:val="006B74A6"/>
    <w:rsid w:val="006C5629"/>
    <w:rsid w:val="006D036B"/>
    <w:rsid w:val="006D3A82"/>
    <w:rsid w:val="006D4C3D"/>
    <w:rsid w:val="006D609C"/>
    <w:rsid w:val="006E0180"/>
    <w:rsid w:val="006E04E5"/>
    <w:rsid w:val="006E29B8"/>
    <w:rsid w:val="006E319A"/>
    <w:rsid w:val="006E5130"/>
    <w:rsid w:val="006F239E"/>
    <w:rsid w:val="006F7C5D"/>
    <w:rsid w:val="00701D4A"/>
    <w:rsid w:val="0070724D"/>
    <w:rsid w:val="0071057A"/>
    <w:rsid w:val="007112DA"/>
    <w:rsid w:val="007129CE"/>
    <w:rsid w:val="0072121D"/>
    <w:rsid w:val="007271F1"/>
    <w:rsid w:val="00727A96"/>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28F"/>
    <w:rsid w:val="007A1BB6"/>
    <w:rsid w:val="007A20C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6934"/>
    <w:rsid w:val="0081775B"/>
    <w:rsid w:val="00820155"/>
    <w:rsid w:val="0082217F"/>
    <w:rsid w:val="008221DB"/>
    <w:rsid w:val="00824A07"/>
    <w:rsid w:val="0083014A"/>
    <w:rsid w:val="0083183C"/>
    <w:rsid w:val="0083567F"/>
    <w:rsid w:val="00851896"/>
    <w:rsid w:val="00853F2E"/>
    <w:rsid w:val="00854367"/>
    <w:rsid w:val="00857232"/>
    <w:rsid w:val="0086178E"/>
    <w:rsid w:val="00865379"/>
    <w:rsid w:val="00866E9A"/>
    <w:rsid w:val="0086709B"/>
    <w:rsid w:val="00870AA2"/>
    <w:rsid w:val="008714EF"/>
    <w:rsid w:val="008729B7"/>
    <w:rsid w:val="008739EF"/>
    <w:rsid w:val="00883D79"/>
    <w:rsid w:val="00884560"/>
    <w:rsid w:val="0088530E"/>
    <w:rsid w:val="008855EA"/>
    <w:rsid w:val="008868C5"/>
    <w:rsid w:val="00887AD5"/>
    <w:rsid w:val="008900CF"/>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906"/>
    <w:rsid w:val="008F4F1D"/>
    <w:rsid w:val="0090012C"/>
    <w:rsid w:val="00901CFE"/>
    <w:rsid w:val="00903316"/>
    <w:rsid w:val="0090672D"/>
    <w:rsid w:val="00906981"/>
    <w:rsid w:val="0091257D"/>
    <w:rsid w:val="00912AF9"/>
    <w:rsid w:val="009166B7"/>
    <w:rsid w:val="00917222"/>
    <w:rsid w:val="0092062D"/>
    <w:rsid w:val="00924566"/>
    <w:rsid w:val="009250A7"/>
    <w:rsid w:val="00925C1B"/>
    <w:rsid w:val="00926E7B"/>
    <w:rsid w:val="0092709D"/>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28A3"/>
    <w:rsid w:val="00985111"/>
    <w:rsid w:val="00986EEC"/>
    <w:rsid w:val="00987700"/>
    <w:rsid w:val="00987E61"/>
    <w:rsid w:val="009A1DFB"/>
    <w:rsid w:val="009A4D9F"/>
    <w:rsid w:val="009B6A77"/>
    <w:rsid w:val="009B7136"/>
    <w:rsid w:val="009C121E"/>
    <w:rsid w:val="009C2C4C"/>
    <w:rsid w:val="009C5AF6"/>
    <w:rsid w:val="009D1191"/>
    <w:rsid w:val="009D4BF3"/>
    <w:rsid w:val="009D709B"/>
    <w:rsid w:val="009E44E8"/>
    <w:rsid w:val="009E57EA"/>
    <w:rsid w:val="009F6FDA"/>
    <w:rsid w:val="00A055DC"/>
    <w:rsid w:val="00A06CD6"/>
    <w:rsid w:val="00A10B16"/>
    <w:rsid w:val="00A10FBD"/>
    <w:rsid w:val="00A12848"/>
    <w:rsid w:val="00A12CBE"/>
    <w:rsid w:val="00A201E1"/>
    <w:rsid w:val="00A20347"/>
    <w:rsid w:val="00A21972"/>
    <w:rsid w:val="00A21A63"/>
    <w:rsid w:val="00A324EB"/>
    <w:rsid w:val="00A33D52"/>
    <w:rsid w:val="00A358A1"/>
    <w:rsid w:val="00A37E46"/>
    <w:rsid w:val="00A43059"/>
    <w:rsid w:val="00A54E6F"/>
    <w:rsid w:val="00A55A51"/>
    <w:rsid w:val="00A63431"/>
    <w:rsid w:val="00A6653D"/>
    <w:rsid w:val="00A679AA"/>
    <w:rsid w:val="00A71768"/>
    <w:rsid w:val="00A73A61"/>
    <w:rsid w:val="00A77FF8"/>
    <w:rsid w:val="00A80A27"/>
    <w:rsid w:val="00A82FF2"/>
    <w:rsid w:val="00A858FE"/>
    <w:rsid w:val="00A90770"/>
    <w:rsid w:val="00A92CA3"/>
    <w:rsid w:val="00A92DA2"/>
    <w:rsid w:val="00A936C2"/>
    <w:rsid w:val="00A94AF6"/>
    <w:rsid w:val="00AA0619"/>
    <w:rsid w:val="00AA1B7A"/>
    <w:rsid w:val="00AA30B8"/>
    <w:rsid w:val="00AA538C"/>
    <w:rsid w:val="00AA5BD1"/>
    <w:rsid w:val="00AA6DDA"/>
    <w:rsid w:val="00AA7A13"/>
    <w:rsid w:val="00AA7F68"/>
    <w:rsid w:val="00AB1C3A"/>
    <w:rsid w:val="00AB3372"/>
    <w:rsid w:val="00AB6F52"/>
    <w:rsid w:val="00AC36B0"/>
    <w:rsid w:val="00AC58B5"/>
    <w:rsid w:val="00AC5B40"/>
    <w:rsid w:val="00AC7ED8"/>
    <w:rsid w:val="00AD1AEA"/>
    <w:rsid w:val="00AD32F1"/>
    <w:rsid w:val="00AE4631"/>
    <w:rsid w:val="00AE57D4"/>
    <w:rsid w:val="00AE6506"/>
    <w:rsid w:val="00AE6F05"/>
    <w:rsid w:val="00AF28AC"/>
    <w:rsid w:val="00AF2BD9"/>
    <w:rsid w:val="00B00D17"/>
    <w:rsid w:val="00B01238"/>
    <w:rsid w:val="00B03F8C"/>
    <w:rsid w:val="00B049BF"/>
    <w:rsid w:val="00B0786A"/>
    <w:rsid w:val="00B07A59"/>
    <w:rsid w:val="00B12EAC"/>
    <w:rsid w:val="00B15148"/>
    <w:rsid w:val="00B20A56"/>
    <w:rsid w:val="00B21841"/>
    <w:rsid w:val="00B25BC4"/>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1C57"/>
    <w:rsid w:val="00B9675D"/>
    <w:rsid w:val="00B97A66"/>
    <w:rsid w:val="00BA16FD"/>
    <w:rsid w:val="00BA3E55"/>
    <w:rsid w:val="00BA520B"/>
    <w:rsid w:val="00BA783D"/>
    <w:rsid w:val="00BB40E8"/>
    <w:rsid w:val="00BC02B0"/>
    <w:rsid w:val="00BC07BC"/>
    <w:rsid w:val="00BC1BE2"/>
    <w:rsid w:val="00BC3058"/>
    <w:rsid w:val="00BC51F6"/>
    <w:rsid w:val="00BC7A2E"/>
    <w:rsid w:val="00BD1C92"/>
    <w:rsid w:val="00BD744C"/>
    <w:rsid w:val="00BE02A5"/>
    <w:rsid w:val="00BE320C"/>
    <w:rsid w:val="00BF07DC"/>
    <w:rsid w:val="00BF20DB"/>
    <w:rsid w:val="00BF2E82"/>
    <w:rsid w:val="00BF6D72"/>
    <w:rsid w:val="00BF7FA9"/>
    <w:rsid w:val="00C02D01"/>
    <w:rsid w:val="00C03480"/>
    <w:rsid w:val="00C0458D"/>
    <w:rsid w:val="00C079B1"/>
    <w:rsid w:val="00C10479"/>
    <w:rsid w:val="00C10568"/>
    <w:rsid w:val="00C11CA7"/>
    <w:rsid w:val="00C12101"/>
    <w:rsid w:val="00C162D4"/>
    <w:rsid w:val="00C17D5E"/>
    <w:rsid w:val="00C22785"/>
    <w:rsid w:val="00C2696F"/>
    <w:rsid w:val="00C328C9"/>
    <w:rsid w:val="00C341D6"/>
    <w:rsid w:val="00C35B20"/>
    <w:rsid w:val="00C36BD4"/>
    <w:rsid w:val="00C40043"/>
    <w:rsid w:val="00C43E41"/>
    <w:rsid w:val="00C455CE"/>
    <w:rsid w:val="00C4573C"/>
    <w:rsid w:val="00C460EE"/>
    <w:rsid w:val="00C471C3"/>
    <w:rsid w:val="00C500FE"/>
    <w:rsid w:val="00C55112"/>
    <w:rsid w:val="00C632F2"/>
    <w:rsid w:val="00C64571"/>
    <w:rsid w:val="00C70539"/>
    <w:rsid w:val="00C7085A"/>
    <w:rsid w:val="00C712C3"/>
    <w:rsid w:val="00C7352F"/>
    <w:rsid w:val="00C743DA"/>
    <w:rsid w:val="00C746C9"/>
    <w:rsid w:val="00C80170"/>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45F"/>
    <w:rsid w:val="00CD7BAB"/>
    <w:rsid w:val="00CF24DE"/>
    <w:rsid w:val="00CF71C2"/>
    <w:rsid w:val="00CF78AE"/>
    <w:rsid w:val="00D005AA"/>
    <w:rsid w:val="00D03070"/>
    <w:rsid w:val="00D0680D"/>
    <w:rsid w:val="00D1179D"/>
    <w:rsid w:val="00D132AD"/>
    <w:rsid w:val="00D1395B"/>
    <w:rsid w:val="00D16112"/>
    <w:rsid w:val="00D170EC"/>
    <w:rsid w:val="00D21459"/>
    <w:rsid w:val="00D234A7"/>
    <w:rsid w:val="00D24078"/>
    <w:rsid w:val="00D26616"/>
    <w:rsid w:val="00D3146B"/>
    <w:rsid w:val="00D32104"/>
    <w:rsid w:val="00D33596"/>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388A"/>
    <w:rsid w:val="00D84816"/>
    <w:rsid w:val="00D86513"/>
    <w:rsid w:val="00D86789"/>
    <w:rsid w:val="00D902F4"/>
    <w:rsid w:val="00D91ADA"/>
    <w:rsid w:val="00D93919"/>
    <w:rsid w:val="00D94E86"/>
    <w:rsid w:val="00DA0089"/>
    <w:rsid w:val="00DA2D6C"/>
    <w:rsid w:val="00DA7D58"/>
    <w:rsid w:val="00DB56D5"/>
    <w:rsid w:val="00DB7055"/>
    <w:rsid w:val="00DC04A7"/>
    <w:rsid w:val="00DC1794"/>
    <w:rsid w:val="00DC33AA"/>
    <w:rsid w:val="00DC6D32"/>
    <w:rsid w:val="00DC781D"/>
    <w:rsid w:val="00DD00E4"/>
    <w:rsid w:val="00DD047D"/>
    <w:rsid w:val="00DD0B43"/>
    <w:rsid w:val="00DD0E74"/>
    <w:rsid w:val="00DD1101"/>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062C"/>
    <w:rsid w:val="00E517B1"/>
    <w:rsid w:val="00E53F23"/>
    <w:rsid w:val="00E5788D"/>
    <w:rsid w:val="00E57C3A"/>
    <w:rsid w:val="00E6032F"/>
    <w:rsid w:val="00E611A4"/>
    <w:rsid w:val="00E62D19"/>
    <w:rsid w:val="00E6379F"/>
    <w:rsid w:val="00E71284"/>
    <w:rsid w:val="00E738DD"/>
    <w:rsid w:val="00E750EF"/>
    <w:rsid w:val="00E7530E"/>
    <w:rsid w:val="00E759C8"/>
    <w:rsid w:val="00E765B1"/>
    <w:rsid w:val="00E810A5"/>
    <w:rsid w:val="00E82BD5"/>
    <w:rsid w:val="00E82F07"/>
    <w:rsid w:val="00E91799"/>
    <w:rsid w:val="00E969F8"/>
    <w:rsid w:val="00EA5B86"/>
    <w:rsid w:val="00EA6D53"/>
    <w:rsid w:val="00EB4BFC"/>
    <w:rsid w:val="00EB4DFB"/>
    <w:rsid w:val="00EB7056"/>
    <w:rsid w:val="00EC04B2"/>
    <w:rsid w:val="00EC1C3E"/>
    <w:rsid w:val="00EC55B4"/>
    <w:rsid w:val="00EC5E35"/>
    <w:rsid w:val="00EC6FF4"/>
    <w:rsid w:val="00EC7722"/>
    <w:rsid w:val="00ED0B47"/>
    <w:rsid w:val="00ED1437"/>
    <w:rsid w:val="00ED2880"/>
    <w:rsid w:val="00ED6170"/>
    <w:rsid w:val="00EE0DFF"/>
    <w:rsid w:val="00EE0E4F"/>
    <w:rsid w:val="00EE625F"/>
    <w:rsid w:val="00EF00AF"/>
    <w:rsid w:val="00EF167F"/>
    <w:rsid w:val="00EF3329"/>
    <w:rsid w:val="00EF5E14"/>
    <w:rsid w:val="00EF7B8E"/>
    <w:rsid w:val="00F00D1F"/>
    <w:rsid w:val="00F06054"/>
    <w:rsid w:val="00F065F3"/>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07AE"/>
    <w:rsid w:val="00F92178"/>
    <w:rsid w:val="00F94F60"/>
    <w:rsid w:val="00F9569D"/>
    <w:rsid w:val="00F96F84"/>
    <w:rsid w:val="00FA18D4"/>
    <w:rsid w:val="00FA67F6"/>
    <w:rsid w:val="00FA77B1"/>
    <w:rsid w:val="00FB032D"/>
    <w:rsid w:val="00FB2082"/>
    <w:rsid w:val="00FB371B"/>
    <w:rsid w:val="00FB5646"/>
    <w:rsid w:val="00FC1BE0"/>
    <w:rsid w:val="00FC6123"/>
    <w:rsid w:val="00FD01E7"/>
    <w:rsid w:val="00FD0E3A"/>
    <w:rsid w:val="00FD2100"/>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BC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9262801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9772807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352754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7943494">
      <w:bodyDiv w:val="1"/>
      <w:marLeft w:val="0"/>
      <w:marRight w:val="0"/>
      <w:marTop w:val="0"/>
      <w:marBottom w:val="0"/>
      <w:divBdr>
        <w:top w:val="none" w:sz="0" w:space="0" w:color="auto"/>
        <w:left w:val="none" w:sz="0" w:space="0" w:color="auto"/>
        <w:bottom w:val="none" w:sz="0" w:space="0" w:color="auto"/>
        <w:right w:val="none" w:sz="0" w:space="0" w:color="auto"/>
      </w:divBdr>
    </w:div>
    <w:div w:id="120717653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1394603">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473671023">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89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474</Words>
  <Characters>2703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109</cp:revision>
  <cp:lastPrinted>2023-04-28T08:44:00Z</cp:lastPrinted>
  <dcterms:created xsi:type="dcterms:W3CDTF">2023-07-04T09:36:00Z</dcterms:created>
  <dcterms:modified xsi:type="dcterms:W3CDTF">2023-07-05T09:46:00Z</dcterms:modified>
</cp:coreProperties>
</file>