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AACB1DC" w:rsidR="00DC0B5C" w:rsidRPr="007E5908" w:rsidRDefault="00DC0B5C" w:rsidP="00DC0B5C">
      <w:pPr>
        <w:keepNext/>
        <w:jc w:val="right"/>
        <w:outlineLvl w:val="0"/>
        <w:rPr>
          <w:rFonts w:ascii="Times New Roman" w:eastAsia="Times New Roman" w:hAnsi="Times New Roman" w:cs="Times New Roman"/>
          <w:b/>
          <w:bCs/>
          <w:kern w:val="32"/>
          <w:sz w:val="24"/>
          <w:szCs w:val="24"/>
          <w:lang w:eastAsia="x-none"/>
        </w:rPr>
      </w:pPr>
      <w:r w:rsidRPr="007E5908">
        <w:rPr>
          <w:rFonts w:ascii="Times New Roman" w:eastAsia="Times New Roman" w:hAnsi="Times New Roman" w:cs="Times New Roman"/>
          <w:b/>
          <w:bCs/>
          <w:kern w:val="32"/>
          <w:sz w:val="24"/>
          <w:szCs w:val="24"/>
          <w:lang w:eastAsia="x-none"/>
        </w:rPr>
        <w:t xml:space="preserve">к </w:t>
      </w:r>
      <w:r w:rsidR="006E2DA7" w:rsidRPr="007E5908">
        <w:rPr>
          <w:rFonts w:ascii="Times New Roman" w:eastAsia="Times New Roman" w:hAnsi="Times New Roman" w:cs="Times New Roman"/>
          <w:b/>
          <w:bCs/>
          <w:kern w:val="32"/>
          <w:sz w:val="24"/>
          <w:szCs w:val="24"/>
          <w:lang w:eastAsia="x-none"/>
        </w:rPr>
        <w:t>ПОП-П</w:t>
      </w:r>
      <w:r w:rsidR="00C32269" w:rsidRPr="007E5908">
        <w:rPr>
          <w:rFonts w:ascii="Times New Roman" w:eastAsia="Times New Roman" w:hAnsi="Times New Roman" w:cs="Times New Roman"/>
          <w:b/>
          <w:bCs/>
          <w:kern w:val="32"/>
          <w:sz w:val="24"/>
          <w:szCs w:val="24"/>
          <w:lang w:eastAsia="x-none"/>
        </w:rPr>
        <w:t xml:space="preserve"> по </w:t>
      </w:r>
      <w:bookmarkStart w:id="0" w:name="_Hlk147906861"/>
      <w:r w:rsidRPr="007E5908">
        <w:rPr>
          <w:rFonts w:ascii="Times New Roman" w:eastAsia="Times New Roman" w:hAnsi="Times New Roman" w:cs="Times New Roman"/>
          <w:b/>
          <w:bCs/>
          <w:kern w:val="32"/>
          <w:sz w:val="24"/>
          <w:szCs w:val="24"/>
          <w:lang w:eastAsia="x-none"/>
        </w:rPr>
        <w:t xml:space="preserve">специальности </w:t>
      </w:r>
      <w:r w:rsidR="00C32269" w:rsidRPr="007E5908">
        <w:rPr>
          <w:rFonts w:ascii="Times New Roman" w:eastAsia="Times New Roman" w:hAnsi="Times New Roman" w:cs="Times New Roman"/>
          <w:b/>
          <w:bCs/>
          <w:kern w:val="32"/>
          <w:sz w:val="24"/>
          <w:szCs w:val="24"/>
          <w:lang w:eastAsia="x-none"/>
        </w:rPr>
        <w:br/>
      </w:r>
      <w:bookmarkEnd w:id="0"/>
      <w:r w:rsidR="007E5908" w:rsidRPr="007E5908">
        <w:rPr>
          <w:rFonts w:ascii="Times New Roman" w:eastAsia="Times New Roman" w:hAnsi="Times New Roman" w:cs="Times New Roman"/>
          <w:b/>
          <w:bCs/>
          <w:kern w:val="32"/>
          <w:sz w:val="24"/>
          <w:szCs w:val="24"/>
          <w:lang w:eastAsia="x-none"/>
        </w:rPr>
        <w:t>32.02.</w:t>
      </w:r>
      <w:r w:rsidR="007E5908">
        <w:rPr>
          <w:rFonts w:ascii="Times New Roman" w:eastAsia="Times New Roman" w:hAnsi="Times New Roman" w:cs="Times New Roman"/>
          <w:b/>
          <w:bCs/>
          <w:kern w:val="32"/>
          <w:sz w:val="24"/>
          <w:szCs w:val="24"/>
          <w:lang w:eastAsia="x-none"/>
        </w:rPr>
        <w:t>0</w:t>
      </w:r>
      <w:r w:rsidR="007E5908" w:rsidRPr="007E5908">
        <w:rPr>
          <w:rFonts w:ascii="Times New Roman" w:eastAsia="Times New Roman" w:hAnsi="Times New Roman" w:cs="Times New Roman"/>
          <w:b/>
          <w:bCs/>
          <w:kern w:val="32"/>
          <w:sz w:val="24"/>
          <w:szCs w:val="24"/>
          <w:lang w:eastAsia="x-none"/>
        </w:rPr>
        <w:t>1 Медико-профилактическое дело</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69C9E589" w:rsidR="00DD47A1" w:rsidRDefault="00DD47A1" w:rsidP="00DD47A1">
      <w:pPr>
        <w:jc w:val="center"/>
        <w:rPr>
          <w:rFonts w:ascii="Times New Roman" w:hAnsi="Times New Roman" w:cs="Times New Roman"/>
          <w:b/>
          <w:i/>
          <w:sz w:val="24"/>
          <w:szCs w:val="24"/>
        </w:rPr>
      </w:pPr>
    </w:p>
    <w:p w14:paraId="0177BB60" w14:textId="695BF5FD" w:rsidR="00A04A4E" w:rsidRDefault="00A04A4E" w:rsidP="00DD47A1">
      <w:pPr>
        <w:jc w:val="center"/>
        <w:rPr>
          <w:rFonts w:ascii="Times New Roman" w:hAnsi="Times New Roman" w:cs="Times New Roman"/>
          <w:b/>
          <w:i/>
          <w:sz w:val="24"/>
          <w:szCs w:val="24"/>
        </w:rPr>
      </w:pPr>
    </w:p>
    <w:p w14:paraId="07F8D9E2" w14:textId="77777777" w:rsidR="00A04A4E" w:rsidRPr="00FA680C" w:rsidRDefault="00A04A4E"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253898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7E5908">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98FA707" w14:textId="77777777" w:rsidR="0023376E" w:rsidRDefault="0023376E" w:rsidP="0023376E">
      <w:pPr>
        <w:pStyle w:val="14"/>
        <w:rPr>
          <w:rFonts w:asciiTheme="minorHAnsi" w:eastAsiaTheme="minorEastAsia" w:hAnsiTheme="minorHAnsi" w:cstheme="minorBidi"/>
          <w:b w:val="0"/>
          <w:bCs w:val="0"/>
          <w:lang w:eastAsia="ru-RU"/>
        </w:rPr>
      </w:pPr>
      <w:r w:rsidRPr="00565819">
        <w:rPr>
          <w:rFonts w:eastAsia="Times New Roman"/>
          <w:lang w:eastAsia="zh-CN"/>
        </w:rPr>
        <w:t>Общие положения</w:t>
      </w:r>
      <w:r>
        <w:tab/>
      </w:r>
      <w:r>
        <w:fldChar w:fldCharType="begin"/>
      </w:r>
      <w:r>
        <w:instrText xml:space="preserve"> PAGEREF _Toc167911761 \h </w:instrText>
      </w:r>
      <w:r>
        <w:fldChar w:fldCharType="separate"/>
      </w:r>
      <w:r>
        <w:t>3</w:t>
      </w:r>
      <w:r>
        <w:fldChar w:fldCharType="end"/>
      </w:r>
    </w:p>
    <w:p w14:paraId="07078FAA" w14:textId="77777777" w:rsidR="0023376E" w:rsidRDefault="0023376E" w:rsidP="0023376E">
      <w:pPr>
        <w:pStyle w:val="14"/>
      </w:pPr>
      <w:r w:rsidRPr="00565819">
        <w:rPr>
          <w:rFonts w:eastAsia="Times New Roman"/>
          <w:lang w:eastAsia="zh-CN"/>
        </w:rPr>
        <w:t>Примерные требования к проведению государственного экзамена</w:t>
      </w:r>
      <w:r>
        <w:tab/>
        <w:t>5</w:t>
      </w:r>
    </w:p>
    <w:p w14:paraId="481F113F" w14:textId="77777777" w:rsidR="0023376E" w:rsidRDefault="0023376E" w:rsidP="0023376E">
      <w:pPr>
        <w:pStyle w:val="14"/>
        <w:rPr>
          <w:rFonts w:asciiTheme="minorHAnsi" w:eastAsiaTheme="minorEastAsia" w:hAnsiTheme="minorHAnsi" w:cstheme="minorBidi"/>
          <w:b w:val="0"/>
          <w:bCs w:val="0"/>
          <w:lang w:eastAsia="ru-RU"/>
        </w:rPr>
      </w:pPr>
      <w:r w:rsidRPr="00565819">
        <w:rPr>
          <w:rFonts w:eastAsia="Times New Roman"/>
          <w:lang w:eastAsia="zh-CN"/>
        </w:rPr>
        <w:t>Примерные требования к проведению демонстрационного экзамена</w:t>
      </w:r>
      <w:r>
        <w:tab/>
        <w:t>6</w:t>
      </w:r>
    </w:p>
    <w:p w14:paraId="15DE3453" w14:textId="0597BF39"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05AEDE7A" w:rsid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2099ABEA" w14:textId="77777777" w:rsidR="007E249A" w:rsidRPr="00C07FB3" w:rsidRDefault="007E249A"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1C30C52" w14:textId="5C80098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Pr="007E5908">
        <w:t xml:space="preserve">по специальности </w:t>
      </w:r>
      <w:r w:rsidR="007E5908" w:rsidRPr="007E5908">
        <w:t>32.02.01 Медико-профилактическое дело</w:t>
      </w:r>
      <w:r w:rsidRPr="007E5908">
        <w:rPr>
          <w:i/>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7E5908" w:rsidRPr="007E5908">
        <w:t>специальности 32.02.01 Медико-профилактическое дело</w:t>
      </w:r>
      <w:r>
        <w:t>, и определяет совокупность требований к е</w:t>
      </w:r>
      <w:r w:rsidR="006E2DA7">
        <w:t>е</w:t>
      </w:r>
      <w:r>
        <w:t xml:space="preserve"> организации и проведению.</w:t>
      </w:r>
    </w:p>
    <w:p w14:paraId="72343A06" w14:textId="36FA8F62"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7E5908" w:rsidRPr="007E5908">
        <w:t>специальности 32.02.01 Медико-профилактическое дело</w:t>
      </w:r>
      <w:r w:rsidRPr="00E351CC">
        <w:rPr>
          <w:color w:val="0070C0"/>
        </w:rPr>
        <w:t xml:space="preserve"> </w:t>
      </w:r>
      <w:r w:rsidR="00580A60" w:rsidRPr="007E5908">
        <w:t xml:space="preserve">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729E732A" w:rsidR="001E637C" w:rsidRDefault="001E637C" w:rsidP="001E637C">
      <w:pPr>
        <w:pStyle w:val="af4"/>
        <w:spacing w:before="0" w:after="0" w:line="276" w:lineRule="auto"/>
        <w:ind w:firstLine="709"/>
      </w:pPr>
      <w:r>
        <w:t xml:space="preserve">По результатам ГИА выпускнику по </w:t>
      </w:r>
      <w:r w:rsidR="007E5908" w:rsidRPr="007E5908">
        <w:t>специальности 32.02.01 Медико-профилактическое дело</w:t>
      </w:r>
      <w:r w:rsidR="007E5908" w:rsidRPr="007E5908">
        <w:rPr>
          <w:i/>
          <w:iCs/>
        </w:rPr>
        <w:t xml:space="preserve"> </w:t>
      </w:r>
      <w:r>
        <w:t xml:space="preserve">присваивается квалификация: </w:t>
      </w:r>
      <w:r w:rsidR="007E5908" w:rsidRPr="007E5908">
        <w:t>санитарный фельдшер</w:t>
      </w:r>
      <w:r w:rsidRPr="007E5908">
        <w:t>.</w:t>
      </w:r>
    </w:p>
    <w:p w14:paraId="2A45287B" w14:textId="0769ECD2"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7E249A">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7E5908" w:rsidRPr="007E5908">
        <w:t>по специальности</w:t>
      </w:r>
      <w:r>
        <w:t>.</w:t>
      </w:r>
    </w:p>
    <w:p w14:paraId="025B2ECE" w14:textId="4264EF53"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353E0949" w14:textId="77777777" w:rsidR="007E249A" w:rsidRPr="00C07FB3" w:rsidRDefault="007E249A"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968E848"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7E5908" w:rsidRPr="0094504C">
              <w:rPr>
                <w:rFonts w:ascii="Times New Roman" w:hAnsi="Times New Roman" w:cs="Times New Roman"/>
                <w:sz w:val="24"/>
                <w:szCs w:val="24"/>
              </w:rPr>
              <w:t>Проведение санитарно-гигиенических и профилактических мероприятий по обеспечению безопасности среды обитания для здоровья человека</w:t>
            </w:r>
          </w:p>
        </w:tc>
        <w:tc>
          <w:tcPr>
            <w:tcW w:w="4492" w:type="dxa"/>
            <w:tcBorders>
              <w:top w:val="single" w:sz="4" w:space="0" w:color="000000"/>
              <w:left w:val="single" w:sz="4" w:space="0" w:color="000000"/>
              <w:bottom w:val="single" w:sz="4" w:space="0" w:color="000000"/>
              <w:right w:val="single" w:sz="4" w:space="0" w:color="000000"/>
            </w:tcBorders>
          </w:tcPr>
          <w:p w14:paraId="09F95399" w14:textId="0F9F654C"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7E5908" w:rsidRPr="0094504C">
              <w:rPr>
                <w:rFonts w:ascii="Times New Roman" w:hAnsi="Times New Roman" w:cs="Times New Roman"/>
                <w:sz w:val="24"/>
                <w:szCs w:val="24"/>
              </w:rPr>
              <w:t>Проведение санитарно-гигиенических и профилактических мероприятий по обеспечению безопасности среды обитания для здоровья человека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57B163D" w:rsidR="00C07FB3" w:rsidRPr="00C07FB3" w:rsidRDefault="007E5908" w:rsidP="00E6774A">
            <w:pPr>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sidRPr="0094504C">
              <w:rPr>
                <w:rFonts w:ascii="Times New Roman" w:hAnsi="Times New Roman" w:cs="Times New Roman"/>
                <w:sz w:val="24"/>
                <w:szCs w:val="24"/>
              </w:rPr>
              <w:t>Проведение санитарно-противоэпидемических и профилактических мероприятий по обеспечению инфекционной безопасности населения</w:t>
            </w:r>
          </w:p>
        </w:tc>
        <w:tc>
          <w:tcPr>
            <w:tcW w:w="4492" w:type="dxa"/>
            <w:tcBorders>
              <w:top w:val="single" w:sz="4" w:space="0" w:color="000000"/>
              <w:left w:val="single" w:sz="4" w:space="0" w:color="000000"/>
              <w:bottom w:val="single" w:sz="4" w:space="0" w:color="000000"/>
              <w:right w:val="single" w:sz="4" w:space="0" w:color="000000"/>
            </w:tcBorders>
          </w:tcPr>
          <w:p w14:paraId="0514B28A" w14:textId="12710936" w:rsidR="00C07FB3" w:rsidRPr="00C07FB3" w:rsidRDefault="007E5908"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94504C">
              <w:rPr>
                <w:rFonts w:ascii="Times New Roman" w:hAnsi="Times New Roman" w:cs="Times New Roman"/>
                <w:sz w:val="24"/>
                <w:szCs w:val="24"/>
              </w:rPr>
              <w:t xml:space="preserve"> Проведение санитарно-противоэпидемических и профилактических мероприятий по </w:t>
            </w:r>
            <w:r w:rsidRPr="0094504C">
              <w:rPr>
                <w:rFonts w:ascii="Times New Roman" w:hAnsi="Times New Roman" w:cs="Times New Roman"/>
                <w:sz w:val="24"/>
                <w:szCs w:val="24"/>
              </w:rPr>
              <w:lastRenderedPageBreak/>
              <w:t>обеспечению инфекционной безопасности населения</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По запросу </w:t>
            </w:r>
            <w:r w:rsidR="000751ED" w:rsidRPr="007E249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7F70FF6"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C2C0D0F" w14:textId="77777777" w:rsidR="007E249A" w:rsidRDefault="007E249A" w:rsidP="00C07FB3">
      <w:pPr>
        <w:pStyle w:val="a4"/>
        <w:spacing w:line="276" w:lineRule="auto"/>
        <w:ind w:left="0" w:firstLine="709"/>
        <w:jc w:val="both"/>
        <w:rPr>
          <w:rFonts w:ascii="Times New Roman" w:hAnsi="Times New Roman" w:cs="Times New Roman"/>
          <w:i/>
          <w:iCs/>
          <w:shd w:val="clear" w:color="auto" w:fill="FFFFFF"/>
        </w:rPr>
      </w:pPr>
    </w:p>
    <w:p w14:paraId="65227952" w14:textId="3B8E0B50" w:rsidR="0035019E" w:rsidRPr="008C4F91" w:rsidRDefault="0035019E" w:rsidP="00672E9A">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30F6ED70" w:rsidR="001E637C" w:rsidRDefault="001E637C" w:rsidP="0056201B">
      <w:pPr>
        <w:spacing w:after="120"/>
        <w:jc w:val="center"/>
        <w:rPr>
          <w:rFonts w:ascii="Times New Roman" w:hAnsi="Times New Roman"/>
          <w:b/>
          <w:sz w:val="24"/>
          <w:szCs w:val="24"/>
        </w:rPr>
      </w:pPr>
    </w:p>
    <w:tbl>
      <w:tblPr>
        <w:tblW w:w="4924" w:type="pct"/>
        <w:tblInd w:w="10" w:type="dxa"/>
        <w:tblLayout w:type="fixed"/>
        <w:tblCellMar>
          <w:left w:w="5" w:type="dxa"/>
          <w:right w:w="5" w:type="dxa"/>
        </w:tblCellMar>
        <w:tblLook w:val="0000" w:firstRow="0" w:lastRow="0" w:firstColumn="0" w:lastColumn="0" w:noHBand="0" w:noVBand="0"/>
      </w:tblPr>
      <w:tblGrid>
        <w:gridCol w:w="3387"/>
        <w:gridCol w:w="6096"/>
      </w:tblGrid>
      <w:tr w:rsidR="00D13E2F" w:rsidRPr="00692697" w14:paraId="0680EB30" w14:textId="77777777" w:rsidTr="00672E9A">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096"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672E9A">
        <w:trPr>
          <w:trHeight w:val="259"/>
        </w:trPr>
        <w:tc>
          <w:tcPr>
            <w:tcW w:w="3387" w:type="dxa"/>
            <w:vMerge w:val="restart"/>
            <w:tcBorders>
              <w:top w:val="single" w:sz="4" w:space="0" w:color="000000"/>
              <w:left w:val="single" w:sz="4" w:space="0" w:color="000000"/>
              <w:right w:val="single" w:sz="4" w:space="0" w:color="000000"/>
            </w:tcBorders>
          </w:tcPr>
          <w:p w14:paraId="1ACB46FD" w14:textId="1BCB168D" w:rsidR="00D13E2F" w:rsidRPr="00444071" w:rsidRDefault="007E5908" w:rsidP="00D25349">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 xml:space="preserve">ВД 01. </w:t>
            </w:r>
            <w:r w:rsidRPr="0094504C">
              <w:rPr>
                <w:rFonts w:ascii="Times New Roman" w:hAnsi="Times New Roman" w:cs="Times New Roman"/>
                <w:sz w:val="24"/>
                <w:szCs w:val="24"/>
              </w:rPr>
              <w:t>Проведение санитарно-гигиенических и профилактических мероприятий по обеспечению безопасности среды обитания для здоровья человека</w:t>
            </w:r>
          </w:p>
        </w:tc>
        <w:tc>
          <w:tcPr>
            <w:tcW w:w="6096" w:type="dxa"/>
            <w:tcBorders>
              <w:top w:val="single" w:sz="4" w:space="0" w:color="000000"/>
              <w:left w:val="single" w:sz="4" w:space="0" w:color="000000"/>
              <w:bottom w:val="single" w:sz="4" w:space="0" w:color="000000"/>
              <w:right w:val="single" w:sz="4" w:space="0" w:color="000000"/>
            </w:tcBorders>
          </w:tcPr>
          <w:p w14:paraId="036F1462" w14:textId="138B3CBA" w:rsidR="00D13E2F" w:rsidRPr="00444071" w:rsidRDefault="007E5908" w:rsidP="00D25349">
            <w:pPr>
              <w:widowControl w:val="0"/>
              <w:rPr>
                <w:rFonts w:ascii="Times New Roman" w:hAnsi="Times New Roman"/>
                <w:iCs/>
                <w:color w:val="0070C0"/>
                <w:sz w:val="24"/>
                <w:szCs w:val="24"/>
              </w:rPr>
            </w:pPr>
            <w:r w:rsidRPr="0094504C">
              <w:rPr>
                <w:rFonts w:ascii="Times New Roman" w:hAnsi="Times New Roman" w:cs="Times New Roman"/>
                <w:sz w:val="24"/>
                <w:szCs w:val="24"/>
              </w:rPr>
              <w:t>ПК 1.1. Проводить обследования территорий, зданий, помещений, оборудования на установление соответствия требованиям санитарного законодательства</w:t>
            </w:r>
          </w:p>
        </w:tc>
      </w:tr>
      <w:tr w:rsidR="007E5908" w:rsidRPr="00692697" w14:paraId="1CD663CE" w14:textId="77777777" w:rsidTr="00672E9A">
        <w:trPr>
          <w:trHeight w:val="250"/>
        </w:trPr>
        <w:tc>
          <w:tcPr>
            <w:tcW w:w="3387" w:type="dxa"/>
            <w:vMerge/>
            <w:tcBorders>
              <w:left w:val="single" w:sz="4" w:space="0" w:color="000000"/>
              <w:right w:val="single" w:sz="4" w:space="0" w:color="000000"/>
            </w:tcBorders>
          </w:tcPr>
          <w:p w14:paraId="224B377C"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3A9C64DE" w14:textId="5D6399F6" w:rsidR="007E5908" w:rsidRPr="00444071" w:rsidRDefault="007E5908" w:rsidP="007E5908">
            <w:pPr>
              <w:widowControl w:val="0"/>
              <w:ind w:left="1" w:hanging="3"/>
              <w:rPr>
                <w:rFonts w:ascii="Times New Roman" w:hAnsi="Times New Roman"/>
                <w:color w:val="0070C0"/>
                <w:sz w:val="24"/>
                <w:szCs w:val="24"/>
              </w:rPr>
            </w:pPr>
            <w:r w:rsidRPr="0094504C">
              <w:rPr>
                <w:rFonts w:ascii="Times New Roman" w:hAnsi="Times New Roman" w:cs="Times New Roman"/>
                <w:sz w:val="24"/>
                <w:szCs w:val="24"/>
              </w:rPr>
              <w:t>ПК 1.2. Проводить мероприятия по выявлению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tc>
      </w:tr>
      <w:tr w:rsidR="007E5908" w:rsidRPr="00692697" w14:paraId="2268B84D" w14:textId="77777777" w:rsidTr="00672E9A">
        <w:trPr>
          <w:trHeight w:val="347"/>
        </w:trPr>
        <w:tc>
          <w:tcPr>
            <w:tcW w:w="3387" w:type="dxa"/>
            <w:vMerge/>
            <w:tcBorders>
              <w:left w:val="single" w:sz="4" w:space="0" w:color="000000"/>
              <w:right w:val="single" w:sz="4" w:space="0" w:color="000000"/>
            </w:tcBorders>
          </w:tcPr>
          <w:p w14:paraId="67BF906E"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3B14A773" w14:textId="2D35FA18" w:rsidR="007E5908" w:rsidRPr="00444071" w:rsidRDefault="007E5908" w:rsidP="007E5908">
            <w:pPr>
              <w:widowControl w:val="0"/>
              <w:rPr>
                <w:rFonts w:ascii="Times New Roman" w:hAnsi="Times New Roman"/>
                <w:color w:val="0070C0"/>
                <w:sz w:val="24"/>
                <w:szCs w:val="24"/>
              </w:rPr>
            </w:pPr>
            <w:r w:rsidRPr="0094504C">
              <w:rPr>
                <w:rFonts w:ascii="Times New Roman" w:hAnsi="Times New Roman" w:cs="Times New Roman"/>
                <w:sz w:val="24"/>
                <w:szCs w:val="24"/>
              </w:rPr>
              <w:t>ПК 1.3. Проводить отбор проб (образцов) с объектов окружающей среды и инструментальные измерения физических факторов ионизирующей и неионизирующей природы для гигиенической оценки опасности среды обитания для здоровья человека</w:t>
            </w:r>
          </w:p>
        </w:tc>
      </w:tr>
      <w:tr w:rsidR="007E5908" w:rsidRPr="00692697" w14:paraId="6F142D95" w14:textId="77777777" w:rsidTr="00672E9A">
        <w:trPr>
          <w:trHeight w:val="347"/>
        </w:trPr>
        <w:tc>
          <w:tcPr>
            <w:tcW w:w="3387" w:type="dxa"/>
            <w:tcBorders>
              <w:left w:val="single" w:sz="4" w:space="0" w:color="000000"/>
              <w:right w:val="single" w:sz="4" w:space="0" w:color="000000"/>
            </w:tcBorders>
          </w:tcPr>
          <w:p w14:paraId="4F8CC790"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66D0B09C" w14:textId="1A503794" w:rsidR="007E5908" w:rsidRPr="00444071" w:rsidRDefault="00467909" w:rsidP="007E5908">
            <w:pPr>
              <w:widowControl w:val="0"/>
              <w:rPr>
                <w:rFonts w:ascii="Times New Roman" w:hAnsi="Times New Roman"/>
                <w:iCs/>
                <w:color w:val="0070C0"/>
                <w:sz w:val="24"/>
                <w:szCs w:val="24"/>
              </w:rPr>
            </w:pPr>
            <w:r w:rsidRPr="0098210F">
              <w:rPr>
                <w:rFonts w:ascii="Times New Roman" w:eastAsia="Times New Roman" w:hAnsi="Times New Roman" w:cs="Times New Roman"/>
                <w:color w:val="000000"/>
                <w:sz w:val="24"/>
                <w:szCs w:val="24"/>
                <w:lang w:eastAsia="ru-RU"/>
              </w:rPr>
              <w:t>ПК 1.4. Разрабатывать меры, направленные на устранение или уменьшение вредного воздействия среды обитания на здоровье населения, в том числе в условиях чрезвычайных ситуаций</w:t>
            </w:r>
          </w:p>
        </w:tc>
      </w:tr>
      <w:tr w:rsidR="007E5908" w:rsidRPr="00692697" w14:paraId="77FD206A" w14:textId="77777777" w:rsidTr="00672E9A">
        <w:trPr>
          <w:trHeight w:val="347"/>
        </w:trPr>
        <w:tc>
          <w:tcPr>
            <w:tcW w:w="3387" w:type="dxa"/>
            <w:tcBorders>
              <w:left w:val="single" w:sz="4" w:space="0" w:color="000000"/>
              <w:right w:val="single" w:sz="4" w:space="0" w:color="000000"/>
            </w:tcBorders>
          </w:tcPr>
          <w:p w14:paraId="74258FF5"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60109A52" w14:textId="5B27B20C" w:rsidR="007E5908" w:rsidRPr="00444071" w:rsidRDefault="00AE0573" w:rsidP="007E5908">
            <w:pPr>
              <w:widowControl w:val="0"/>
              <w:rPr>
                <w:rFonts w:ascii="Times New Roman" w:hAnsi="Times New Roman"/>
                <w:iCs/>
                <w:color w:val="0070C0"/>
                <w:sz w:val="24"/>
                <w:szCs w:val="24"/>
              </w:rPr>
            </w:pPr>
            <w:r w:rsidRPr="0094504C">
              <w:rPr>
                <w:rFonts w:ascii="Times New Roman" w:hAnsi="Times New Roman" w:cs="Times New Roman"/>
                <w:sz w:val="24"/>
                <w:szCs w:val="24"/>
              </w:rPr>
              <w:t>ПК 1.5. Осуществлять техническое ведение социально-гигиенического мониторинга с заполнением форм государственного статистического наблюдения</w:t>
            </w:r>
          </w:p>
        </w:tc>
      </w:tr>
      <w:tr w:rsidR="007E5908" w:rsidRPr="00692697" w14:paraId="21AA4CB0" w14:textId="77777777" w:rsidTr="00672E9A">
        <w:trPr>
          <w:trHeight w:val="347"/>
        </w:trPr>
        <w:tc>
          <w:tcPr>
            <w:tcW w:w="3387" w:type="dxa"/>
            <w:tcBorders>
              <w:left w:val="single" w:sz="4" w:space="0" w:color="000000"/>
              <w:right w:val="single" w:sz="4" w:space="0" w:color="000000"/>
            </w:tcBorders>
          </w:tcPr>
          <w:p w14:paraId="44D1808A"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343CF5B1" w14:textId="5DF2080A" w:rsidR="007E5908" w:rsidRPr="00444071" w:rsidRDefault="00AE0573" w:rsidP="007E5908">
            <w:pPr>
              <w:widowControl w:val="0"/>
              <w:rPr>
                <w:rFonts w:ascii="Times New Roman" w:hAnsi="Times New Roman"/>
                <w:iCs/>
                <w:color w:val="0070C0"/>
                <w:sz w:val="24"/>
                <w:szCs w:val="24"/>
              </w:rPr>
            </w:pPr>
            <w:r w:rsidRPr="0094504C">
              <w:rPr>
                <w:rFonts w:ascii="Times New Roman" w:hAnsi="Times New Roman" w:cs="Times New Roman"/>
                <w:sz w:val="24"/>
                <w:szCs w:val="24"/>
              </w:rPr>
              <w:t>ПК 1.6. Проводить гигиеническое обучение и аттестацию работников отдельных профессий</w:t>
            </w:r>
          </w:p>
        </w:tc>
      </w:tr>
      <w:tr w:rsidR="007E5908" w:rsidRPr="00692697" w14:paraId="1CD8F9E0" w14:textId="77777777" w:rsidTr="00672E9A">
        <w:trPr>
          <w:trHeight w:val="347"/>
        </w:trPr>
        <w:tc>
          <w:tcPr>
            <w:tcW w:w="3387" w:type="dxa"/>
            <w:tcBorders>
              <w:left w:val="single" w:sz="4" w:space="0" w:color="000000"/>
              <w:right w:val="single" w:sz="4" w:space="0" w:color="000000"/>
            </w:tcBorders>
          </w:tcPr>
          <w:p w14:paraId="56AFB9F2"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2E7D6D5B" w14:textId="496CB760" w:rsidR="007E5908" w:rsidRPr="00444071" w:rsidRDefault="00AE0573" w:rsidP="007E5908">
            <w:pPr>
              <w:widowControl w:val="0"/>
              <w:rPr>
                <w:rFonts w:ascii="Times New Roman" w:hAnsi="Times New Roman"/>
                <w:iCs/>
                <w:color w:val="0070C0"/>
                <w:sz w:val="24"/>
                <w:szCs w:val="24"/>
              </w:rPr>
            </w:pPr>
            <w:r w:rsidRPr="0094504C">
              <w:rPr>
                <w:rFonts w:ascii="Times New Roman" w:hAnsi="Times New Roman" w:cs="Times New Roman"/>
                <w:sz w:val="24"/>
                <w:szCs w:val="24"/>
              </w:rPr>
              <w:t>ПК 1.7. Оформлять медицинскую документацию по виду деятельности, в том числе в форме электронного документа</w:t>
            </w:r>
          </w:p>
        </w:tc>
      </w:tr>
      <w:tr w:rsidR="007E5908" w:rsidRPr="00692697" w14:paraId="029B2D43" w14:textId="77777777" w:rsidTr="00672E9A">
        <w:trPr>
          <w:trHeight w:val="347"/>
        </w:trPr>
        <w:tc>
          <w:tcPr>
            <w:tcW w:w="3387" w:type="dxa"/>
            <w:tcBorders>
              <w:left w:val="single" w:sz="4" w:space="0" w:color="000000"/>
              <w:right w:val="single" w:sz="4" w:space="0" w:color="000000"/>
            </w:tcBorders>
          </w:tcPr>
          <w:p w14:paraId="4AF6DA98"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7B2CD959" w14:textId="798E634B" w:rsidR="007E5908" w:rsidRPr="00444071" w:rsidRDefault="00AE0573" w:rsidP="007E5908">
            <w:pPr>
              <w:widowControl w:val="0"/>
              <w:rPr>
                <w:rFonts w:ascii="Times New Roman" w:hAnsi="Times New Roman"/>
                <w:iCs/>
                <w:color w:val="0070C0"/>
                <w:sz w:val="24"/>
                <w:szCs w:val="24"/>
              </w:rPr>
            </w:pPr>
            <w:r w:rsidRPr="0094504C">
              <w:rPr>
                <w:rFonts w:ascii="Times New Roman" w:hAnsi="Times New Roman" w:cs="Times New Roman"/>
                <w:sz w:val="24"/>
                <w:szCs w:val="24"/>
              </w:rPr>
              <w:t>ПК 1.8. Оказывать медицинскую помощь в экстренной форме</w:t>
            </w:r>
          </w:p>
        </w:tc>
      </w:tr>
      <w:tr w:rsidR="00AE0573" w:rsidRPr="00692697" w14:paraId="14D7A82F" w14:textId="77777777" w:rsidTr="00672E9A">
        <w:trPr>
          <w:trHeight w:val="86"/>
        </w:trPr>
        <w:tc>
          <w:tcPr>
            <w:tcW w:w="3387" w:type="dxa"/>
            <w:vMerge w:val="restart"/>
            <w:tcBorders>
              <w:top w:val="single" w:sz="4" w:space="0" w:color="000000"/>
              <w:left w:val="single" w:sz="4" w:space="0" w:color="000000"/>
              <w:right w:val="single" w:sz="4" w:space="0" w:color="000000"/>
            </w:tcBorders>
          </w:tcPr>
          <w:p w14:paraId="26732D6D" w14:textId="5EA41090" w:rsidR="00AE0573" w:rsidRPr="00444071" w:rsidRDefault="00462AF4" w:rsidP="00AE0573">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sidRPr="0094504C">
              <w:rPr>
                <w:rFonts w:ascii="Times New Roman" w:hAnsi="Times New Roman" w:cs="Times New Roman"/>
                <w:sz w:val="24"/>
                <w:szCs w:val="24"/>
              </w:rPr>
              <w:t>Проведение санитарно-противоэпидемических и профилактических мероприятий по обеспечению инфекционной безопасности населения</w:t>
            </w:r>
          </w:p>
        </w:tc>
        <w:tc>
          <w:tcPr>
            <w:tcW w:w="6096" w:type="dxa"/>
            <w:tcBorders>
              <w:top w:val="single" w:sz="4" w:space="0" w:color="000000"/>
              <w:left w:val="single" w:sz="4" w:space="0" w:color="000000"/>
              <w:right w:val="single" w:sz="4" w:space="0" w:color="000000"/>
            </w:tcBorders>
          </w:tcPr>
          <w:p w14:paraId="2BA28511" w14:textId="173CF9D8" w:rsidR="00AE0573" w:rsidRPr="00444071" w:rsidRDefault="00462AF4" w:rsidP="00AE0573">
            <w:pPr>
              <w:widowControl w:val="0"/>
              <w:rPr>
                <w:rFonts w:ascii="Times New Roman" w:eastAsia="Calibri" w:hAnsi="Times New Roman"/>
                <w:color w:val="0070C0"/>
                <w:spacing w:val="2"/>
                <w:sz w:val="24"/>
                <w:szCs w:val="24"/>
                <w:highlight w:val="yellow"/>
                <w:shd w:val="clear" w:color="auto" w:fill="FFFFFF"/>
              </w:rPr>
            </w:pPr>
            <w:r w:rsidRPr="0094504C">
              <w:rPr>
                <w:rFonts w:ascii="Times New Roman" w:hAnsi="Times New Roman" w:cs="Times New Roman"/>
                <w:sz w:val="24"/>
                <w:szCs w:val="24"/>
              </w:rPr>
              <w:t>ПК 2.1. Проводить эпидемиологическое обследование очага инфекционного (паразитарного) заболевания</w:t>
            </w:r>
          </w:p>
        </w:tc>
      </w:tr>
      <w:tr w:rsidR="00AE0573" w:rsidRPr="00692697" w14:paraId="40A4E688" w14:textId="77777777" w:rsidTr="00672E9A">
        <w:trPr>
          <w:trHeight w:val="236"/>
        </w:trPr>
        <w:tc>
          <w:tcPr>
            <w:tcW w:w="3387" w:type="dxa"/>
            <w:vMerge/>
            <w:tcBorders>
              <w:left w:val="single" w:sz="4" w:space="0" w:color="000000"/>
              <w:right w:val="single" w:sz="4" w:space="0" w:color="000000"/>
            </w:tcBorders>
          </w:tcPr>
          <w:p w14:paraId="305BBFBC" w14:textId="77777777" w:rsidR="00AE0573" w:rsidRPr="00444071" w:rsidRDefault="00AE0573" w:rsidP="00AE0573">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4AD74CAA" w14:textId="023A0AAF" w:rsidR="00AE0573" w:rsidRPr="00444071" w:rsidRDefault="00AE0573" w:rsidP="00AE0573">
            <w:pPr>
              <w:widowControl w:val="0"/>
              <w:rPr>
                <w:rFonts w:ascii="Times New Roman" w:eastAsia="Calibri" w:hAnsi="Times New Roman"/>
                <w:color w:val="0070C0"/>
                <w:spacing w:val="2"/>
                <w:sz w:val="24"/>
                <w:szCs w:val="24"/>
                <w:shd w:val="clear" w:color="auto" w:fill="FFFFFF"/>
              </w:rPr>
            </w:pPr>
            <w:r w:rsidRPr="0091741F">
              <w:rPr>
                <w:rFonts w:ascii="Times New Roman" w:hAnsi="Times New Roman" w:cs="Times New Roman"/>
                <w:sz w:val="24"/>
                <w:szCs w:val="24"/>
              </w:rPr>
              <w:t>ПК 2.2. Проводить отбор проб (образцов) с объектов окружающей среды и забор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w:t>
            </w:r>
          </w:p>
        </w:tc>
      </w:tr>
      <w:tr w:rsidR="007E5908" w:rsidRPr="00692697" w14:paraId="0C9E890F" w14:textId="77777777" w:rsidTr="00672E9A">
        <w:trPr>
          <w:trHeight w:val="118"/>
        </w:trPr>
        <w:tc>
          <w:tcPr>
            <w:tcW w:w="3387" w:type="dxa"/>
            <w:vMerge/>
            <w:tcBorders>
              <w:left w:val="single" w:sz="4" w:space="0" w:color="000000"/>
              <w:right w:val="single" w:sz="4" w:space="0" w:color="000000"/>
            </w:tcBorders>
          </w:tcPr>
          <w:p w14:paraId="112CC1E8" w14:textId="77777777" w:rsidR="007E5908" w:rsidRPr="00444071" w:rsidRDefault="007E5908"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7D17943B" w14:textId="03BB76CF" w:rsidR="007E5908" w:rsidRPr="00444071" w:rsidRDefault="00467909" w:rsidP="007E5908">
            <w:pPr>
              <w:widowControl w:val="0"/>
              <w:ind w:left="1" w:hanging="3"/>
              <w:rPr>
                <w:rFonts w:ascii="Times New Roman" w:eastAsia="Calibri" w:hAnsi="Times New Roman"/>
                <w:color w:val="0070C0"/>
                <w:spacing w:val="2"/>
                <w:sz w:val="24"/>
                <w:szCs w:val="24"/>
                <w:shd w:val="clear" w:color="auto" w:fill="FFFFFF"/>
              </w:rPr>
            </w:pPr>
            <w:r w:rsidRPr="0098210F">
              <w:rPr>
                <w:rFonts w:ascii="Times New Roman" w:eastAsia="Times New Roman" w:hAnsi="Times New Roman" w:cs="Times New Roman"/>
                <w:color w:val="000000"/>
                <w:sz w:val="24"/>
                <w:szCs w:val="24"/>
                <w:lang w:eastAsia="ru-RU"/>
              </w:rPr>
              <w:t>ПК 2.3. Организовывать и проводить санитарно-противоэпидемические и профилактические мероприятия в очагах инфекционных (паразитарных) заболеваний, в том числе при чрезвычайных ситуациях</w:t>
            </w:r>
          </w:p>
        </w:tc>
      </w:tr>
      <w:tr w:rsidR="00AE0573" w:rsidRPr="00692697" w14:paraId="2C8CC287" w14:textId="77777777" w:rsidTr="00672E9A">
        <w:trPr>
          <w:trHeight w:val="118"/>
        </w:trPr>
        <w:tc>
          <w:tcPr>
            <w:tcW w:w="3387" w:type="dxa"/>
            <w:tcBorders>
              <w:left w:val="single" w:sz="4" w:space="0" w:color="000000"/>
              <w:right w:val="single" w:sz="4" w:space="0" w:color="000000"/>
            </w:tcBorders>
          </w:tcPr>
          <w:p w14:paraId="2043D44F" w14:textId="77777777" w:rsidR="00AE0573" w:rsidRPr="00444071" w:rsidRDefault="00AE0573"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65349032" w14:textId="1B13A680" w:rsidR="00AE0573" w:rsidRPr="00444071" w:rsidRDefault="00AE0573" w:rsidP="007E5908">
            <w:pPr>
              <w:widowControl w:val="0"/>
              <w:ind w:left="1" w:hanging="3"/>
              <w:rPr>
                <w:rFonts w:ascii="Times New Roman" w:hAnsi="Times New Roman"/>
                <w:iCs/>
                <w:color w:val="0070C0"/>
                <w:sz w:val="24"/>
                <w:szCs w:val="24"/>
              </w:rPr>
            </w:pPr>
            <w:r w:rsidRPr="0094504C">
              <w:rPr>
                <w:rFonts w:ascii="Times New Roman" w:hAnsi="Times New Roman" w:cs="Times New Roman"/>
                <w:sz w:val="24"/>
                <w:szCs w:val="24"/>
              </w:rPr>
              <w:t xml:space="preserve">ПК 2.4. Осуществлять контроль за организацией и </w:t>
            </w:r>
            <w:r w:rsidRPr="0094504C">
              <w:rPr>
                <w:rFonts w:ascii="Times New Roman" w:hAnsi="Times New Roman" w:cs="Times New Roman"/>
                <w:sz w:val="24"/>
                <w:szCs w:val="24"/>
              </w:rPr>
              <w:lastRenderedPageBreak/>
              <w:t>проведением иммунопрофилактики детскому и взрослому населению</w:t>
            </w:r>
          </w:p>
        </w:tc>
      </w:tr>
      <w:tr w:rsidR="00AE0573" w:rsidRPr="00692697" w14:paraId="2C873367" w14:textId="77777777" w:rsidTr="00672E9A">
        <w:trPr>
          <w:trHeight w:val="118"/>
        </w:trPr>
        <w:tc>
          <w:tcPr>
            <w:tcW w:w="3387" w:type="dxa"/>
            <w:tcBorders>
              <w:left w:val="single" w:sz="4" w:space="0" w:color="000000"/>
              <w:right w:val="single" w:sz="4" w:space="0" w:color="000000"/>
            </w:tcBorders>
          </w:tcPr>
          <w:p w14:paraId="2F0F9241" w14:textId="77777777" w:rsidR="00AE0573" w:rsidRPr="00444071" w:rsidRDefault="00AE0573"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036A9FF5" w14:textId="06F182C8" w:rsidR="00AE0573" w:rsidRPr="00444071" w:rsidRDefault="00AE0573" w:rsidP="007E5908">
            <w:pPr>
              <w:widowControl w:val="0"/>
              <w:ind w:left="1" w:hanging="3"/>
              <w:rPr>
                <w:rFonts w:ascii="Times New Roman" w:hAnsi="Times New Roman"/>
                <w:iCs/>
                <w:color w:val="0070C0"/>
                <w:sz w:val="24"/>
                <w:szCs w:val="24"/>
              </w:rPr>
            </w:pPr>
            <w:r w:rsidRPr="0094504C">
              <w:rPr>
                <w:rFonts w:ascii="Times New Roman" w:hAnsi="Times New Roman" w:cs="Times New Roman"/>
                <w:sz w:val="24"/>
                <w:szCs w:val="24"/>
              </w:rPr>
              <w:t>ПК 2.5. Проводить мероприятия по контролю за обращением иммунобиологических лекарственных препаратов</w:t>
            </w:r>
          </w:p>
        </w:tc>
      </w:tr>
      <w:tr w:rsidR="00AE0573" w:rsidRPr="00692697" w14:paraId="59B56DD8" w14:textId="77777777" w:rsidTr="00672E9A">
        <w:trPr>
          <w:trHeight w:val="118"/>
        </w:trPr>
        <w:tc>
          <w:tcPr>
            <w:tcW w:w="3387" w:type="dxa"/>
            <w:tcBorders>
              <w:left w:val="single" w:sz="4" w:space="0" w:color="000000"/>
              <w:right w:val="single" w:sz="4" w:space="0" w:color="000000"/>
            </w:tcBorders>
          </w:tcPr>
          <w:p w14:paraId="59B3B648" w14:textId="77777777" w:rsidR="00AE0573" w:rsidRPr="00444071" w:rsidRDefault="00AE0573"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5E64BD0C" w14:textId="71D21AFC" w:rsidR="00AE0573" w:rsidRPr="00444071" w:rsidRDefault="00AE0573" w:rsidP="007E5908">
            <w:pPr>
              <w:widowControl w:val="0"/>
              <w:ind w:left="1" w:hanging="3"/>
              <w:rPr>
                <w:rFonts w:ascii="Times New Roman" w:hAnsi="Times New Roman"/>
                <w:iCs/>
                <w:color w:val="0070C0"/>
                <w:sz w:val="24"/>
                <w:szCs w:val="24"/>
              </w:rPr>
            </w:pPr>
            <w:r w:rsidRPr="0094504C">
              <w:rPr>
                <w:rFonts w:ascii="Times New Roman" w:hAnsi="Times New Roman" w:cs="Times New Roman"/>
                <w:sz w:val="24"/>
                <w:szCs w:val="24"/>
              </w:rPr>
              <w:t>ПК 2.6. Проводить санитарно-эпидемиологические и профилактические мероприятия по обеспечению безопасной среды пребывания пациентов по обеспечению безопасной среды пребывания пациентов и персонала медицинской организации</w:t>
            </w:r>
          </w:p>
        </w:tc>
      </w:tr>
      <w:tr w:rsidR="00AE0573" w:rsidRPr="00692697" w14:paraId="3D7CE82D" w14:textId="77777777" w:rsidTr="00672E9A">
        <w:trPr>
          <w:trHeight w:val="118"/>
        </w:trPr>
        <w:tc>
          <w:tcPr>
            <w:tcW w:w="3387" w:type="dxa"/>
            <w:tcBorders>
              <w:left w:val="single" w:sz="4" w:space="0" w:color="000000"/>
              <w:right w:val="single" w:sz="4" w:space="0" w:color="000000"/>
            </w:tcBorders>
          </w:tcPr>
          <w:p w14:paraId="688F1F59" w14:textId="77777777" w:rsidR="00AE0573" w:rsidRPr="00444071" w:rsidRDefault="00AE0573"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55B28A9F" w14:textId="46213443" w:rsidR="00AE0573" w:rsidRPr="00444071" w:rsidRDefault="00AE0573" w:rsidP="007E5908">
            <w:pPr>
              <w:widowControl w:val="0"/>
              <w:ind w:left="1" w:hanging="3"/>
              <w:rPr>
                <w:rFonts w:ascii="Times New Roman" w:hAnsi="Times New Roman"/>
                <w:iCs/>
                <w:color w:val="0070C0"/>
                <w:sz w:val="24"/>
                <w:szCs w:val="24"/>
              </w:rPr>
            </w:pPr>
            <w:r w:rsidRPr="0094504C">
              <w:rPr>
                <w:rFonts w:ascii="Times New Roman" w:hAnsi="Times New Roman" w:cs="Times New Roman"/>
                <w:sz w:val="24"/>
                <w:szCs w:val="24"/>
              </w:rPr>
              <w:t>ПК 2.7. Проводить эпидемиологические расследования случаев возникновения инфекций, связанных с оказанием медицинской помощи</w:t>
            </w:r>
          </w:p>
        </w:tc>
      </w:tr>
      <w:tr w:rsidR="00AE0573" w:rsidRPr="00692697" w14:paraId="19825C31" w14:textId="77777777" w:rsidTr="00672E9A">
        <w:trPr>
          <w:trHeight w:val="118"/>
        </w:trPr>
        <w:tc>
          <w:tcPr>
            <w:tcW w:w="3387" w:type="dxa"/>
            <w:tcBorders>
              <w:left w:val="single" w:sz="4" w:space="0" w:color="000000"/>
              <w:right w:val="single" w:sz="4" w:space="0" w:color="000000"/>
            </w:tcBorders>
          </w:tcPr>
          <w:p w14:paraId="7BE3EE32" w14:textId="77777777" w:rsidR="00AE0573" w:rsidRPr="00444071" w:rsidRDefault="00AE0573"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7235EAEC" w14:textId="3B689E1F" w:rsidR="00AE0573" w:rsidRPr="00444071" w:rsidRDefault="00AE0573" w:rsidP="007E5908">
            <w:pPr>
              <w:widowControl w:val="0"/>
              <w:ind w:left="1" w:hanging="3"/>
              <w:rPr>
                <w:rFonts w:ascii="Times New Roman" w:hAnsi="Times New Roman"/>
                <w:iCs/>
                <w:color w:val="0070C0"/>
                <w:sz w:val="24"/>
                <w:szCs w:val="24"/>
              </w:rPr>
            </w:pPr>
            <w:r w:rsidRPr="0094504C">
              <w:rPr>
                <w:rFonts w:ascii="Times New Roman" w:hAnsi="Times New Roman" w:cs="Times New Roman"/>
                <w:sz w:val="24"/>
                <w:szCs w:val="24"/>
              </w:rPr>
              <w:t>ПК 2.8. Осуществлять сбор, регистрацию и формирование базы данных инфекционной (паразитарной) заболеваемости с заполнением форм государственного статистического наблюдения</w:t>
            </w:r>
          </w:p>
        </w:tc>
      </w:tr>
      <w:tr w:rsidR="00AE0573" w:rsidRPr="00692697" w14:paraId="5812E95B" w14:textId="77777777" w:rsidTr="00672E9A">
        <w:trPr>
          <w:trHeight w:val="118"/>
        </w:trPr>
        <w:tc>
          <w:tcPr>
            <w:tcW w:w="3387" w:type="dxa"/>
            <w:tcBorders>
              <w:left w:val="single" w:sz="4" w:space="0" w:color="000000"/>
              <w:right w:val="single" w:sz="4" w:space="0" w:color="000000"/>
            </w:tcBorders>
          </w:tcPr>
          <w:p w14:paraId="1546F706" w14:textId="77777777" w:rsidR="00AE0573" w:rsidRPr="00444071" w:rsidRDefault="00AE0573"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000000"/>
              <w:right w:val="single" w:sz="4" w:space="0" w:color="000000"/>
            </w:tcBorders>
          </w:tcPr>
          <w:p w14:paraId="5E7F6357" w14:textId="4F11EB96" w:rsidR="00AE0573" w:rsidRPr="00444071" w:rsidRDefault="00AE0573" w:rsidP="007E5908">
            <w:pPr>
              <w:widowControl w:val="0"/>
              <w:ind w:left="1" w:hanging="3"/>
              <w:rPr>
                <w:rFonts w:ascii="Times New Roman" w:hAnsi="Times New Roman"/>
                <w:iCs/>
                <w:color w:val="0070C0"/>
                <w:sz w:val="24"/>
                <w:szCs w:val="24"/>
              </w:rPr>
            </w:pPr>
            <w:r w:rsidRPr="0094504C">
              <w:rPr>
                <w:rFonts w:ascii="Times New Roman" w:hAnsi="Times New Roman" w:cs="Times New Roman"/>
                <w:sz w:val="24"/>
                <w:szCs w:val="24"/>
              </w:rPr>
              <w:t>ПК 2.9. Оформлять медицинскую документацию по виду деятельности, в том числе в форме электронного документа</w:t>
            </w:r>
          </w:p>
        </w:tc>
      </w:tr>
      <w:tr w:rsidR="00AE0573" w:rsidRPr="00692697" w14:paraId="19D5DF3F" w14:textId="77777777" w:rsidTr="00672E9A">
        <w:trPr>
          <w:trHeight w:val="118"/>
        </w:trPr>
        <w:tc>
          <w:tcPr>
            <w:tcW w:w="3387" w:type="dxa"/>
            <w:tcBorders>
              <w:left w:val="single" w:sz="4" w:space="0" w:color="000000"/>
              <w:bottom w:val="single" w:sz="4" w:space="0" w:color="auto"/>
              <w:right w:val="single" w:sz="4" w:space="0" w:color="000000"/>
            </w:tcBorders>
          </w:tcPr>
          <w:p w14:paraId="1EFCC6E3" w14:textId="77777777" w:rsidR="00AE0573" w:rsidRPr="00444071" w:rsidRDefault="00AE0573" w:rsidP="007E5908">
            <w:pPr>
              <w:widowControl w:val="0"/>
              <w:rPr>
                <w:rFonts w:ascii="Times New Roman" w:hAnsi="Times New Roman"/>
                <w:color w:val="0070C0"/>
                <w:sz w:val="24"/>
                <w:szCs w:val="24"/>
              </w:rPr>
            </w:pPr>
          </w:p>
        </w:tc>
        <w:tc>
          <w:tcPr>
            <w:tcW w:w="6096" w:type="dxa"/>
            <w:tcBorders>
              <w:top w:val="single" w:sz="4" w:space="0" w:color="000000"/>
              <w:left w:val="single" w:sz="4" w:space="0" w:color="000000"/>
              <w:bottom w:val="single" w:sz="4" w:space="0" w:color="auto"/>
              <w:right w:val="single" w:sz="4" w:space="0" w:color="000000"/>
            </w:tcBorders>
          </w:tcPr>
          <w:p w14:paraId="6266B90C" w14:textId="2BBC468C" w:rsidR="00AE0573" w:rsidRPr="0094504C" w:rsidRDefault="00AE0573" w:rsidP="007E5908">
            <w:pPr>
              <w:widowControl w:val="0"/>
              <w:ind w:left="1" w:hanging="3"/>
              <w:rPr>
                <w:rFonts w:ascii="Times New Roman" w:hAnsi="Times New Roman" w:cs="Times New Roman"/>
                <w:sz w:val="24"/>
                <w:szCs w:val="24"/>
              </w:rPr>
            </w:pPr>
            <w:r w:rsidRPr="0094504C">
              <w:rPr>
                <w:rFonts w:ascii="Times New Roman" w:hAnsi="Times New Roman" w:cs="Times New Roman"/>
                <w:sz w:val="24"/>
                <w:szCs w:val="24"/>
              </w:rPr>
              <w:t>ПК 2.10. Оказывать медицинскую помощь в экстренной форме</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A04A4E">
      <w:pPr>
        <w:pStyle w:val="a4"/>
        <w:spacing w:line="276" w:lineRule="auto"/>
        <w:ind w:left="0" w:firstLine="709"/>
        <w:jc w:val="both"/>
        <w:rPr>
          <w:rFonts w:ascii="Times New Roman" w:hAnsi="Times New Roman" w:cs="Times New Roman"/>
          <w:i/>
          <w:iCs/>
          <w:shd w:val="clear" w:color="auto" w:fill="FFFFFF"/>
        </w:rPr>
      </w:pPr>
    </w:p>
    <w:p w14:paraId="5FB8CE41" w14:textId="4FBFFDF0" w:rsidR="00E62C84" w:rsidRPr="00E62C84" w:rsidRDefault="00C47807" w:rsidP="00E62C84">
      <w:pPr>
        <w:suppressAutoHyphens/>
        <w:spacing w:line="276" w:lineRule="auto"/>
        <w:ind w:firstLine="708"/>
        <w:jc w:val="both"/>
        <w:rPr>
          <w:rFonts w:ascii="Times New Roman" w:hAnsi="Times New Roman" w:cs="Times New Roman"/>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467909" w:rsidRPr="00467909">
        <w:rPr>
          <w:rFonts w:ascii="Times New Roman" w:hAnsi="Times New Roman" w:cs="Times New Roman"/>
          <w:sz w:val="24"/>
          <w:szCs w:val="24"/>
        </w:rPr>
        <w:t>специальности 32.02.01 Медико-профилактическое дело</w:t>
      </w:r>
      <w:r w:rsidRPr="00467909">
        <w:rPr>
          <w:rFonts w:ascii="Times New Roman" w:eastAsia="Calibri" w:hAnsi="Times New Roman" w:cs="Times New Roman"/>
          <w:sz w:val="24"/>
          <w:szCs w:val="24"/>
        </w:rPr>
        <w:t>,</w:t>
      </w:r>
      <w:r w:rsidRPr="00467909">
        <w:rPr>
          <w:rFonts w:ascii="Times New Roman" w:hAnsi="Times New Roman" w:cs="Times New Roman"/>
          <w:sz w:val="24"/>
          <w:szCs w:val="24"/>
        </w:rPr>
        <w:t xml:space="preserve"> сдают ГИА </w:t>
      </w:r>
      <w:r w:rsidR="00E62C84">
        <w:rPr>
          <w:rFonts w:ascii="Times New Roman" w:hAnsi="Times New Roman" w:cs="Times New Roman"/>
          <w:sz w:val="24"/>
          <w:szCs w:val="24"/>
        </w:rPr>
        <w:t>в</w:t>
      </w:r>
      <w:r w:rsidR="00E62C84" w:rsidRPr="00E62C84">
        <w:rPr>
          <w:rFonts w:ascii="Times New Roman" w:hAnsi="Times New Roman" w:cs="Times New Roman"/>
          <w:sz w:val="24"/>
          <w:szCs w:val="24"/>
        </w:rPr>
        <w:t xml:space="preserve"> форме государственного экзамена с учетом требований к процедуре первичной аккредитации специалистов, установленных законодательством Российской Федерации в сфере охраны здоровья. </w:t>
      </w:r>
    </w:p>
    <w:p w14:paraId="0132F224" w14:textId="4FCD8DAC" w:rsidR="00D570F5" w:rsidRPr="00467909" w:rsidRDefault="00E62C84" w:rsidP="00E62C84">
      <w:pPr>
        <w:suppressAutoHyphens/>
        <w:spacing w:line="276" w:lineRule="auto"/>
        <w:ind w:firstLine="708"/>
        <w:jc w:val="both"/>
        <w:rPr>
          <w:rFonts w:ascii="Times New Roman" w:hAnsi="Times New Roman" w:cs="Times New Roman"/>
          <w:sz w:val="24"/>
          <w:szCs w:val="24"/>
        </w:rPr>
      </w:pPr>
      <w:r w:rsidRPr="00E62C84">
        <w:rPr>
          <w:rFonts w:ascii="Times New Roman" w:hAnsi="Times New Roman" w:cs="Times New Roman"/>
          <w:sz w:val="24"/>
          <w:szCs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1B2AA9AC" w14:textId="77777777" w:rsidR="00875CE1" w:rsidRPr="00467909" w:rsidRDefault="00875CE1" w:rsidP="00A04A4E">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405AC0E" w14:textId="77777777" w:rsidR="0023376E" w:rsidRPr="00B63840" w:rsidRDefault="0023376E" w:rsidP="0023376E">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p>
    <w:p w14:paraId="68A6444A" w14:textId="77777777" w:rsidR="0023376E" w:rsidRPr="000E4F21" w:rsidRDefault="0023376E" w:rsidP="0023376E">
      <w:pPr>
        <w:tabs>
          <w:tab w:val="left" w:pos="1134"/>
        </w:tabs>
        <w:ind w:firstLine="709"/>
        <w:jc w:val="both"/>
        <w:rPr>
          <w:rFonts w:ascii="Times New Roman" w:hAnsi="Times New Roman"/>
          <w:sz w:val="24"/>
          <w:szCs w:val="24"/>
        </w:rPr>
      </w:pPr>
      <w:r w:rsidRPr="000E4F21">
        <w:rPr>
          <w:rFonts w:ascii="Times New Roman" w:hAnsi="Times New Roman"/>
          <w:sz w:val="24"/>
          <w:szCs w:val="24"/>
        </w:rPr>
        <w:t>Государственный экзамен проводится по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совокупности профессиональных модулей, установленное соответствующим ФГОС СПО.</w:t>
      </w:r>
    </w:p>
    <w:p w14:paraId="4D96B55B" w14:textId="77777777" w:rsidR="0023376E" w:rsidRPr="000E4F21" w:rsidRDefault="0023376E" w:rsidP="0023376E">
      <w:pPr>
        <w:ind w:firstLine="680"/>
        <w:jc w:val="both"/>
        <w:rPr>
          <w:sz w:val="24"/>
          <w:szCs w:val="24"/>
        </w:rPr>
      </w:pPr>
      <w:r w:rsidRPr="000E4F21">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29B8422C" w14:textId="21296992" w:rsidR="0023376E" w:rsidRPr="000E4F21" w:rsidRDefault="0023376E" w:rsidP="0023376E">
      <w:pPr>
        <w:ind w:firstLine="708"/>
        <w:jc w:val="both"/>
        <w:rPr>
          <w:rFonts w:ascii="Times New Roman" w:hAnsi="Times New Roman" w:cs="Times New Roman"/>
          <w:sz w:val="24"/>
          <w:szCs w:val="24"/>
        </w:rPr>
      </w:pPr>
      <w:r w:rsidRPr="000E4F21">
        <w:rPr>
          <w:rFonts w:ascii="Times New Roman" w:hAnsi="Times New Roman" w:cs="Times New Roman"/>
          <w:sz w:val="24"/>
          <w:szCs w:val="24"/>
        </w:rPr>
        <w:t xml:space="preserve">Оценочные материалы по специальности </w:t>
      </w:r>
      <w:r w:rsidRPr="0023376E">
        <w:rPr>
          <w:rFonts w:ascii="Times New Roman" w:hAnsi="Times New Roman" w:cs="Times New Roman"/>
          <w:sz w:val="24"/>
          <w:szCs w:val="24"/>
        </w:rPr>
        <w:t>32.02.01 Медико-профилактическое дело</w:t>
      </w:r>
      <w:r w:rsidRPr="000E4F21">
        <w:rPr>
          <w:rFonts w:ascii="Times New Roman" w:hAnsi="Times New Roman" w:cs="Times New Roman"/>
          <w:sz w:val="24"/>
          <w:szCs w:val="24"/>
        </w:rPr>
        <w:t xml:space="preserve"> включают комплекс требований к процедуре первичной аккредитации специалистов, установленных законодательством Российской Федерации в сфере охраны здоровья, перечень оборудования и оснащения, расходных материалов, средств обучения и воспитания, инструкции по охране труда.</w:t>
      </w:r>
    </w:p>
    <w:p w14:paraId="1CCF4ADC" w14:textId="77777777" w:rsidR="0023376E" w:rsidRPr="000E4F21" w:rsidRDefault="0023376E" w:rsidP="0023376E">
      <w:pPr>
        <w:tabs>
          <w:tab w:val="left" w:pos="1134"/>
        </w:tabs>
        <w:ind w:firstLine="709"/>
        <w:jc w:val="both"/>
        <w:rPr>
          <w:rFonts w:ascii="Times New Roman" w:hAnsi="Times New Roman" w:cs="Times New Roman"/>
          <w:sz w:val="24"/>
          <w:szCs w:val="24"/>
          <w:shd w:val="clear" w:color="auto" w:fill="FFFFFF"/>
        </w:rPr>
      </w:pPr>
      <w:r w:rsidRPr="000E4F21">
        <w:rPr>
          <w:rFonts w:ascii="Times New Roman" w:hAnsi="Times New Roman" w:cs="Times New Roman"/>
          <w:sz w:val="24"/>
          <w:szCs w:val="24"/>
        </w:rPr>
        <w:t xml:space="preserve">Государственный экзамен проводится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 согласно требованиям </w:t>
      </w:r>
      <w:r w:rsidRPr="000E4F21">
        <w:rPr>
          <w:rFonts w:ascii="Times New Roman" w:hAnsi="Times New Roman" w:cs="Times New Roman"/>
          <w:sz w:val="24"/>
          <w:szCs w:val="24"/>
          <w:shd w:val="clear" w:color="auto" w:fill="FFFFFF"/>
        </w:rPr>
        <w:t>Приказа Минздрава России от 22.11.2021 г. №1081н «Об утверждении </w:t>
      </w:r>
      <w:r w:rsidRPr="000E4F21">
        <w:rPr>
          <w:rFonts w:ascii="Times New Roman" w:hAnsi="Times New Roman" w:cs="Times New Roman"/>
          <w:bCs/>
          <w:sz w:val="24"/>
          <w:szCs w:val="24"/>
          <w:shd w:val="clear" w:color="auto" w:fill="FFFFFF"/>
        </w:rPr>
        <w:t>Положения об аккредитации специалистов</w:t>
      </w:r>
      <w:r w:rsidRPr="000E4F21">
        <w:rPr>
          <w:rFonts w:ascii="Times New Roman" w:hAnsi="Times New Roman" w:cs="Times New Roman"/>
          <w:sz w:val="24"/>
          <w:szCs w:val="24"/>
          <w:shd w:val="clear" w:color="auto" w:fill="FFFFFF"/>
        </w:rPr>
        <w:t xml:space="preserve">». </w:t>
      </w:r>
    </w:p>
    <w:p w14:paraId="5777883A" w14:textId="77777777" w:rsidR="0023376E" w:rsidRPr="000E4F21" w:rsidRDefault="0023376E" w:rsidP="0023376E">
      <w:pPr>
        <w:tabs>
          <w:tab w:val="left" w:pos="1134"/>
        </w:tabs>
        <w:ind w:firstLine="709"/>
        <w:jc w:val="both"/>
        <w:rPr>
          <w:rFonts w:ascii="Times New Roman" w:hAnsi="Times New Roman" w:cs="Times New Roman"/>
          <w:sz w:val="24"/>
          <w:szCs w:val="24"/>
        </w:rPr>
      </w:pPr>
      <w:r w:rsidRPr="000E4F21">
        <w:rPr>
          <w:rFonts w:ascii="Times New Roman" w:hAnsi="Times New Roman" w:cs="Times New Roman"/>
          <w:sz w:val="24"/>
          <w:szCs w:val="24"/>
        </w:rPr>
        <w:lastRenderedPageBreak/>
        <w:t xml:space="preserve">Рекомендуемое максимальное время, отводимое на выполнения заданий государственной итоговой аттестации одним обучающимся – 90 минут </w:t>
      </w:r>
      <w:r w:rsidRPr="000E4F21">
        <w:rPr>
          <w:rFonts w:ascii="Times New Roman" w:hAnsi="Times New Roman" w:cs="Times New Roman"/>
          <w:sz w:val="24"/>
          <w:szCs w:val="24"/>
        </w:rPr>
        <w:br/>
        <w:t xml:space="preserve">(1,5 астрономических часа).  В том числе, рекомендуемое максимальное время для выполнения: </w:t>
      </w:r>
    </w:p>
    <w:p w14:paraId="1FB1FCA7" w14:textId="77777777" w:rsidR="0023376E" w:rsidRPr="000E4F21" w:rsidRDefault="0023376E" w:rsidP="0023376E">
      <w:pPr>
        <w:pStyle w:val="a4"/>
        <w:numPr>
          <w:ilvl w:val="0"/>
          <w:numId w:val="21"/>
        </w:numPr>
        <w:tabs>
          <w:tab w:val="left" w:pos="0"/>
          <w:tab w:val="left" w:pos="709"/>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 xml:space="preserve">первого этапа государственного экзамена (тестирование) – 60 минут </w:t>
      </w:r>
      <w:r w:rsidRPr="000E4F21">
        <w:rPr>
          <w:rFonts w:ascii="Times New Roman" w:hAnsi="Times New Roman" w:cs="Times New Roman"/>
          <w:sz w:val="24"/>
          <w:szCs w:val="24"/>
        </w:rPr>
        <w:br/>
        <w:t>(1 астрономический час).</w:t>
      </w:r>
    </w:p>
    <w:p w14:paraId="0A365582" w14:textId="77777777" w:rsidR="0023376E" w:rsidRPr="000E4F21" w:rsidRDefault="0023376E" w:rsidP="0023376E">
      <w:pPr>
        <w:pStyle w:val="a4"/>
        <w:numPr>
          <w:ilvl w:val="0"/>
          <w:numId w:val="21"/>
        </w:numPr>
        <w:tabs>
          <w:tab w:val="left" w:pos="0"/>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второго этапа государственного экзамена (решение практико-ориентированных профессиональных задач) – 30 минут (0,5 астрономического часа).</w:t>
      </w:r>
    </w:p>
    <w:p w14:paraId="617B109A" w14:textId="77777777" w:rsidR="0023376E" w:rsidRPr="000E4F21" w:rsidRDefault="0023376E" w:rsidP="0023376E">
      <w:pPr>
        <w:tabs>
          <w:tab w:val="left" w:pos="709"/>
        </w:tabs>
        <w:ind w:firstLine="709"/>
        <w:jc w:val="both"/>
        <w:rPr>
          <w:rFonts w:ascii="Times New Roman" w:hAnsi="Times New Roman"/>
          <w:sz w:val="24"/>
          <w:szCs w:val="24"/>
        </w:rPr>
      </w:pPr>
      <w:r w:rsidRPr="000E4F21">
        <w:rPr>
          <w:rFonts w:ascii="Times New Roman" w:hAnsi="Times New Roman"/>
          <w:sz w:val="24"/>
          <w:szCs w:val="24"/>
        </w:rPr>
        <w:t>Задания формируются на основе материалов, размещенных на официальном сайте Методического центра аккредитации специалистов (</w:t>
      </w:r>
      <w:hyperlink r:id="rId8" w:history="1">
        <w:r w:rsidRPr="000E4F21">
          <w:rPr>
            <w:rStyle w:val="af0"/>
            <w:rFonts w:ascii="Times New Roman" w:hAnsi="Times New Roman"/>
            <w:color w:val="auto"/>
            <w:sz w:val="24"/>
            <w:szCs w:val="24"/>
          </w:rPr>
          <w:t>https://fmza.ru/</w:t>
        </w:r>
      </w:hyperlink>
      <w:r w:rsidRPr="000E4F21">
        <w:rPr>
          <w:rFonts w:ascii="Times New Roman" w:hAnsi="Times New Roman"/>
          <w:sz w:val="24"/>
          <w:szCs w:val="24"/>
        </w:rPr>
        <w:t>).</w:t>
      </w:r>
    </w:p>
    <w:p w14:paraId="4938BC83" w14:textId="77777777" w:rsidR="0023376E" w:rsidRPr="000E4F21" w:rsidRDefault="0023376E" w:rsidP="0023376E">
      <w:pPr>
        <w:ind w:firstLine="709"/>
        <w:jc w:val="both"/>
        <w:rPr>
          <w:rFonts w:ascii="Times New Roman" w:hAnsi="Times New Roman"/>
          <w:sz w:val="24"/>
          <w:szCs w:val="24"/>
        </w:rPr>
      </w:pPr>
      <w:r w:rsidRPr="000E4F21">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20A4BBE4" w14:textId="77777777" w:rsidR="0023376E" w:rsidRPr="000E4F21" w:rsidRDefault="0023376E" w:rsidP="0023376E">
      <w:pPr>
        <w:ind w:firstLine="708"/>
        <w:jc w:val="both"/>
        <w:rPr>
          <w:rFonts w:ascii="Times New Roman" w:hAnsi="Times New Roman"/>
          <w:sz w:val="24"/>
          <w:szCs w:val="24"/>
        </w:rPr>
      </w:pPr>
      <w:r w:rsidRPr="000E4F21">
        <w:rPr>
          <w:rFonts w:ascii="Times New Roman" w:hAnsi="Times New Roman"/>
          <w:sz w:val="24"/>
          <w:szCs w:val="24"/>
        </w:rPr>
        <w:t>ГИА проводится государственной экзаменационной комиссией (ГЭК), состав которой формируется из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членов аккредитационных комиссий, сформированных Министерством здравоохранения Российской Федерации.</w:t>
      </w:r>
    </w:p>
    <w:p w14:paraId="6AC8EC8C" w14:textId="77777777" w:rsidR="0023376E" w:rsidRPr="000E4F21" w:rsidRDefault="0023376E" w:rsidP="0023376E">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Условия проведения ГИА соответствуют условиям проведения процедуры первичной государственной аккредитации.</w:t>
      </w:r>
    </w:p>
    <w:p w14:paraId="3927A514" w14:textId="77777777" w:rsidR="0023376E" w:rsidRPr="000E4F21" w:rsidRDefault="0023376E" w:rsidP="0023376E">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 xml:space="preserve">Система оценивания государственного экзамена синхронизируется с критериями </w:t>
      </w:r>
      <w:bookmarkStart w:id="4" w:name="_Toc167908828"/>
      <w:bookmarkStart w:id="5" w:name="_Toc167911764"/>
      <w:bookmarkStart w:id="6" w:name="_Toc167915108"/>
      <w:r w:rsidRPr="000E4F21">
        <w:rPr>
          <w:rFonts w:ascii="Times New Roman" w:eastAsia="Times New Roman" w:hAnsi="Times New Roman" w:cs="Times New Roman"/>
          <w:sz w:val="24"/>
          <w:szCs w:val="24"/>
          <w:lang w:eastAsia="zh-CN"/>
        </w:rPr>
        <w:t>процедуры первичной государственной аккредитации специал</w:t>
      </w:r>
      <w:r>
        <w:rPr>
          <w:rFonts w:ascii="Times New Roman" w:eastAsia="Times New Roman" w:hAnsi="Times New Roman" w:cs="Times New Roman"/>
          <w:sz w:val="24"/>
          <w:szCs w:val="24"/>
          <w:lang w:eastAsia="zh-CN"/>
        </w:rPr>
        <w:t>ис</w:t>
      </w:r>
      <w:r w:rsidRPr="000E4F21">
        <w:rPr>
          <w:rFonts w:ascii="Times New Roman" w:eastAsia="Times New Roman" w:hAnsi="Times New Roman" w:cs="Times New Roman"/>
          <w:sz w:val="24"/>
          <w:szCs w:val="24"/>
          <w:lang w:eastAsia="zh-CN"/>
        </w:rPr>
        <w:t>тов.</w:t>
      </w:r>
    </w:p>
    <w:p w14:paraId="40F4D199" w14:textId="77777777" w:rsidR="0023376E" w:rsidRPr="000E4F21" w:rsidRDefault="0023376E" w:rsidP="0023376E">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4"/>
      <w:bookmarkEnd w:id="5"/>
      <w:bookmarkEnd w:id="6"/>
    </w:p>
    <w:p w14:paraId="0B19B28D" w14:textId="77777777" w:rsidR="0023376E" w:rsidRPr="00B65988" w:rsidRDefault="0023376E" w:rsidP="0023376E">
      <w:pPr>
        <w:suppressAutoHyphens/>
        <w:ind w:firstLine="708"/>
        <w:jc w:val="both"/>
        <w:rPr>
          <w:color w:val="FF0000"/>
        </w:rPr>
      </w:pPr>
    </w:p>
    <w:p w14:paraId="73E38823" w14:textId="77777777" w:rsidR="0023376E" w:rsidRPr="00B63840" w:rsidRDefault="0023376E" w:rsidP="0023376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1"/>
      <w:bookmarkStart w:id="8" w:name="_Toc167908826"/>
      <w:bookmarkStart w:id="9" w:name="_Toc167911762"/>
      <w:bookmarkStart w:id="10" w:name="_Toc167915106"/>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bookmarkEnd w:id="8"/>
      <w:bookmarkEnd w:id="9"/>
      <w:bookmarkEnd w:id="10"/>
    </w:p>
    <w:p w14:paraId="7AEA9A67" w14:textId="77777777" w:rsidR="0023376E" w:rsidRDefault="0023376E" w:rsidP="0023376E">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5324CA5" w14:textId="77777777" w:rsidR="0023376E" w:rsidRPr="00F041F6" w:rsidRDefault="0023376E" w:rsidP="0023376E">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5B306B8" w14:textId="77777777" w:rsidR="0023376E" w:rsidRDefault="0023376E" w:rsidP="0023376E">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015A434" w14:textId="77777777" w:rsidR="0023376E" w:rsidRPr="00BA4A71" w:rsidRDefault="0023376E" w:rsidP="0023376E">
      <w:pPr>
        <w:suppressAutoHyphens/>
        <w:spacing w:line="276" w:lineRule="auto"/>
        <w:ind w:firstLine="708"/>
        <w:jc w:val="both"/>
      </w:pPr>
    </w:p>
    <w:p w14:paraId="59490CD2"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67911765"/>
      <w:bookmarkStart w:id="12" w:name="_Toc167915109"/>
      <w:r w:rsidRPr="00BC58DA">
        <w:rPr>
          <w:rFonts w:ascii="Times New Roman" w:eastAsia="Times New Roman" w:hAnsi="Times New Roman" w:cs="Times New Roman"/>
          <w:b/>
          <w:bCs/>
          <w:sz w:val="24"/>
          <w:szCs w:val="24"/>
          <w:lang w:eastAsia="zh-CN"/>
        </w:rPr>
        <w:t>Примерная структура программы ГИА</w:t>
      </w:r>
      <w:bookmarkEnd w:id="11"/>
      <w:bookmarkEnd w:id="12"/>
    </w:p>
    <w:p w14:paraId="627DBB64"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67911766"/>
      <w:bookmarkStart w:id="14" w:name="_Toc16791511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3"/>
      <w:bookmarkEnd w:id="14"/>
      <w:r w:rsidRPr="00BC58DA">
        <w:rPr>
          <w:rFonts w:ascii="Times New Roman" w:eastAsia="Times New Roman" w:hAnsi="Times New Roman" w:cs="Times New Roman"/>
          <w:sz w:val="24"/>
          <w:szCs w:val="24"/>
          <w:lang w:eastAsia="zh-CN"/>
        </w:rPr>
        <w:t xml:space="preserve"> </w:t>
      </w:r>
    </w:p>
    <w:p w14:paraId="0C8AD069"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67911767"/>
      <w:bookmarkStart w:id="16" w:name="_Toc167915111"/>
      <w:r w:rsidRPr="00BC58DA">
        <w:rPr>
          <w:rFonts w:ascii="Times New Roman" w:eastAsia="Times New Roman" w:hAnsi="Times New Roman" w:cs="Times New Roman"/>
          <w:sz w:val="24"/>
          <w:szCs w:val="24"/>
          <w:lang w:eastAsia="zh-CN"/>
        </w:rPr>
        <w:lastRenderedPageBreak/>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5"/>
      <w:bookmarkEnd w:id="16"/>
    </w:p>
    <w:p w14:paraId="446A00E5"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67911768"/>
      <w:bookmarkStart w:id="18" w:name="_Toc16791511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структуры, требований к содержанию и условий допуска к ГЭ</w:t>
      </w:r>
      <w:r>
        <w:rPr>
          <w:rFonts w:ascii="Times New Roman" w:eastAsia="Times New Roman" w:hAnsi="Times New Roman" w:cs="Times New Roman"/>
          <w:i/>
          <w:iCs/>
          <w:sz w:val="24"/>
          <w:szCs w:val="24"/>
          <w:lang w:eastAsia="zh-CN"/>
        </w:rPr>
        <w:t>,</w:t>
      </w:r>
      <w:r w:rsidRPr="00BC58DA">
        <w:rPr>
          <w:rFonts w:ascii="Times New Roman" w:eastAsia="Times New Roman" w:hAnsi="Times New Roman" w:cs="Times New Roman"/>
          <w:i/>
          <w:iCs/>
          <w:sz w:val="24"/>
          <w:szCs w:val="24"/>
          <w:lang w:eastAsia="zh-CN"/>
        </w:rPr>
        <w:t xml:space="preserve"> описание условий допуска и подготовки ДЭ)</w:t>
      </w:r>
      <w:bookmarkEnd w:id="17"/>
      <w:bookmarkEnd w:id="18"/>
    </w:p>
    <w:p w14:paraId="31B1263C"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67911769"/>
      <w:bookmarkStart w:id="20" w:name="_Toc16791511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w:t>
      </w:r>
      <w:r w:rsidRPr="00A007CF">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bookmarkEnd w:id="19"/>
      <w:bookmarkEnd w:id="20"/>
    </w:p>
    <w:p w14:paraId="7414ABDA"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1" w:name="_Toc167911770"/>
      <w:bookmarkStart w:id="22" w:name="_Toc16791511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 xml:space="preserve">(описание критериев </w:t>
      </w:r>
      <w:bookmarkStart w:id="23" w:name="_Toc167911771"/>
      <w:bookmarkStart w:id="24" w:name="_Toc167915115"/>
      <w:bookmarkEnd w:id="21"/>
      <w:bookmarkEnd w:id="22"/>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p w14:paraId="5811C527"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23"/>
      <w:bookmarkEnd w:id="24"/>
    </w:p>
    <w:p w14:paraId="3CC545DB"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715B07B" w14:textId="77777777" w:rsidR="0023376E" w:rsidRPr="005B0532" w:rsidRDefault="0023376E" w:rsidP="0023376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5" w:name="_Toc167911772"/>
      <w:bookmarkStart w:id="26" w:name="_Toc167915116"/>
      <w:r w:rsidRPr="00BC58DA">
        <w:rPr>
          <w:rFonts w:ascii="Times New Roman" w:eastAsia="Times New Roman" w:hAnsi="Times New Roman" w:cs="Times New Roman"/>
          <w:b/>
          <w:bCs/>
          <w:sz w:val="24"/>
          <w:szCs w:val="24"/>
          <w:lang w:eastAsia="zh-CN"/>
        </w:rPr>
        <w:t>Приложения:</w:t>
      </w:r>
      <w:bookmarkEnd w:id="25"/>
      <w:bookmarkEnd w:id="26"/>
    </w:p>
    <w:p w14:paraId="16205B4B"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7" w:name="_Toc167911774"/>
      <w:bookmarkStart w:id="28" w:name="_Toc167915118"/>
      <w:bookmarkStart w:id="29" w:name="_Toc167911773"/>
      <w:bookmarkStart w:id="30" w:name="_Toc167915117"/>
      <w:r w:rsidRPr="00BC58DA">
        <w:rPr>
          <w:rFonts w:ascii="Times New Roman" w:eastAsia="Times New Roman" w:hAnsi="Times New Roman" w:cs="Times New Roman"/>
          <w:sz w:val="24"/>
          <w:szCs w:val="24"/>
          <w:lang w:eastAsia="zh-CN"/>
        </w:rPr>
        <w:t xml:space="preserve">План мероприятий по организации проведения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sz w:val="24"/>
          <w:szCs w:val="24"/>
          <w:lang w:eastAsia="zh-CN"/>
        </w:rPr>
        <w:t>в рамках государственной итоговой аттестации выпускников</w:t>
      </w:r>
    </w:p>
    <w:p w14:paraId="725B026B" w14:textId="77777777" w:rsidR="0023376E" w:rsidRPr="00BC58DA" w:rsidRDefault="0023376E" w:rsidP="0023376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bookmarkEnd w:id="27"/>
      <w:bookmarkEnd w:id="28"/>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bookmarkEnd w:id="29"/>
    <w:bookmarkEnd w:id="30"/>
    <w:p w14:paraId="2878A93A" w14:textId="77777777" w:rsidR="0023376E" w:rsidRPr="00F041F6" w:rsidRDefault="0023376E" w:rsidP="0023376E">
      <w:pPr>
        <w:suppressAutoHyphens/>
        <w:spacing w:line="276" w:lineRule="auto"/>
        <w:ind w:firstLine="708"/>
        <w:jc w:val="both"/>
        <w:rPr>
          <w:rFonts w:ascii="Times New Roman" w:eastAsia="Times New Roman" w:hAnsi="Times New Roman" w:cs="Times New Roman"/>
          <w:i/>
          <w:iCs/>
          <w:color w:val="0070C0"/>
          <w:sz w:val="24"/>
          <w:szCs w:val="24"/>
          <w:lang w:eastAsia="zh-CN"/>
        </w:rPr>
      </w:pPr>
    </w:p>
    <w:p w14:paraId="3800CE58" w14:textId="77777777" w:rsidR="0023376E" w:rsidRPr="00F041F6" w:rsidRDefault="0023376E" w:rsidP="0023376E">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BAC1C" w14:textId="77777777" w:rsidR="00AC2AAE" w:rsidRDefault="00AC2AAE" w:rsidP="00A858FE">
      <w:r>
        <w:separator/>
      </w:r>
    </w:p>
  </w:endnote>
  <w:endnote w:type="continuationSeparator" w:id="0">
    <w:p w14:paraId="3B67E5C7" w14:textId="77777777" w:rsidR="00AC2AAE" w:rsidRDefault="00AC2AA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B2680" w14:textId="77777777" w:rsidR="00AC2AAE" w:rsidRDefault="00AC2AAE" w:rsidP="00A858FE">
      <w:r>
        <w:separator/>
      </w:r>
    </w:p>
  </w:footnote>
  <w:footnote w:type="continuationSeparator" w:id="0">
    <w:p w14:paraId="53D790E3" w14:textId="77777777" w:rsidR="00AC2AAE" w:rsidRDefault="00AC2AA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86161A"/>
    <w:multiLevelType w:val="hybridMultilevel"/>
    <w:tmpl w:val="00DAE49E"/>
    <w:lvl w:ilvl="0" w:tplc="0DEC72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8"/>
  </w:num>
  <w:num w:numId="3">
    <w:abstractNumId w:val="14"/>
  </w:num>
  <w:num w:numId="4">
    <w:abstractNumId w:val="9"/>
  </w:num>
  <w:num w:numId="5">
    <w:abstractNumId w:val="6"/>
  </w:num>
  <w:num w:numId="6">
    <w:abstractNumId w:val="3"/>
  </w:num>
  <w:num w:numId="7">
    <w:abstractNumId w:val="12"/>
  </w:num>
  <w:num w:numId="8">
    <w:abstractNumId w:val="5"/>
  </w:num>
  <w:num w:numId="9">
    <w:abstractNumId w:val="10"/>
  </w:num>
  <w:num w:numId="10">
    <w:abstractNumId w:val="4"/>
  </w:num>
  <w:num w:numId="11">
    <w:abstractNumId w:val="11"/>
  </w:num>
  <w:num w:numId="12">
    <w:abstractNumId w:val="18"/>
  </w:num>
  <w:num w:numId="13">
    <w:abstractNumId w:val="15"/>
  </w:num>
  <w:num w:numId="14">
    <w:abstractNumId w:val="0"/>
  </w:num>
  <w:num w:numId="15">
    <w:abstractNumId w:val="7"/>
  </w:num>
  <w:num w:numId="16">
    <w:abstractNumId w:val="17"/>
  </w:num>
  <w:num w:numId="17">
    <w:abstractNumId w:val="19"/>
  </w:num>
  <w:num w:numId="18">
    <w:abstractNumId w:val="20"/>
  </w:num>
  <w:num w:numId="19">
    <w:abstractNumId w:val="1"/>
  </w:num>
  <w:num w:numId="20">
    <w:abstractNumId w:val="13"/>
  </w:num>
  <w:num w:numId="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526C7"/>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376E"/>
    <w:rsid w:val="00235942"/>
    <w:rsid w:val="00235CC4"/>
    <w:rsid w:val="002415E0"/>
    <w:rsid w:val="00246043"/>
    <w:rsid w:val="0024748B"/>
    <w:rsid w:val="00247667"/>
    <w:rsid w:val="00250BEC"/>
    <w:rsid w:val="002513D8"/>
    <w:rsid w:val="00252C9A"/>
    <w:rsid w:val="0025322E"/>
    <w:rsid w:val="002608A2"/>
    <w:rsid w:val="0026104A"/>
    <w:rsid w:val="00261A98"/>
    <w:rsid w:val="00261EAF"/>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3576"/>
    <w:rsid w:val="002D49B6"/>
    <w:rsid w:val="002D7753"/>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04A"/>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7C5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6E1F"/>
    <w:rsid w:val="00427418"/>
    <w:rsid w:val="00433CDF"/>
    <w:rsid w:val="00435F5A"/>
    <w:rsid w:val="00437EDC"/>
    <w:rsid w:val="00443FB5"/>
    <w:rsid w:val="00444071"/>
    <w:rsid w:val="0044451D"/>
    <w:rsid w:val="00453ED1"/>
    <w:rsid w:val="00456D18"/>
    <w:rsid w:val="0045771E"/>
    <w:rsid w:val="00457DBB"/>
    <w:rsid w:val="004603A3"/>
    <w:rsid w:val="004626BE"/>
    <w:rsid w:val="00462AF4"/>
    <w:rsid w:val="00467909"/>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44BA"/>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45D0"/>
    <w:rsid w:val="00656A72"/>
    <w:rsid w:val="00661BCB"/>
    <w:rsid w:val="00663DF9"/>
    <w:rsid w:val="00665678"/>
    <w:rsid w:val="006672FE"/>
    <w:rsid w:val="0067045C"/>
    <w:rsid w:val="0067104A"/>
    <w:rsid w:val="0067255A"/>
    <w:rsid w:val="00672E9A"/>
    <w:rsid w:val="00673ADD"/>
    <w:rsid w:val="00674736"/>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49A"/>
    <w:rsid w:val="007E2ACA"/>
    <w:rsid w:val="007E5908"/>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4202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4A4E"/>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34D1"/>
    <w:rsid w:val="00AA538C"/>
    <w:rsid w:val="00AA5BD1"/>
    <w:rsid w:val="00AA6DDA"/>
    <w:rsid w:val="00AA7F68"/>
    <w:rsid w:val="00AB1C3A"/>
    <w:rsid w:val="00AB3372"/>
    <w:rsid w:val="00AB6F52"/>
    <w:rsid w:val="00AC0599"/>
    <w:rsid w:val="00AC2AAE"/>
    <w:rsid w:val="00AC58B5"/>
    <w:rsid w:val="00AD1AEA"/>
    <w:rsid w:val="00AD32F1"/>
    <w:rsid w:val="00AE057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568EB"/>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22B5"/>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1ADA"/>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0681"/>
    <w:rsid w:val="00DE1FCA"/>
    <w:rsid w:val="00DE2CE3"/>
    <w:rsid w:val="00DE3D24"/>
    <w:rsid w:val="00DE69B6"/>
    <w:rsid w:val="00DE7355"/>
    <w:rsid w:val="00DE7ABE"/>
    <w:rsid w:val="00DF064B"/>
    <w:rsid w:val="00DF0A07"/>
    <w:rsid w:val="00DF1EFC"/>
    <w:rsid w:val="00DF216E"/>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C8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z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1830</Words>
  <Characters>10436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16</cp:revision>
  <cp:lastPrinted>2023-04-28T08:44:00Z</cp:lastPrinted>
  <dcterms:created xsi:type="dcterms:W3CDTF">2024-02-15T06:38:00Z</dcterms:created>
  <dcterms:modified xsi:type="dcterms:W3CDTF">2024-11-29T14:19:00Z</dcterms:modified>
</cp:coreProperties>
</file>