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434CB318" w14:textId="77777777" w:rsidR="00066840" w:rsidRPr="006A0CCF" w:rsidRDefault="00066840" w:rsidP="00066840">
      <w:pPr>
        <w:jc w:val="right"/>
        <w:rPr>
          <w:rFonts w:ascii="Times New Roman" w:hAnsi="Times New Roman"/>
          <w:sz w:val="24"/>
          <w:szCs w:val="24"/>
        </w:rPr>
      </w:pPr>
      <w:r w:rsidRPr="006A0CCF">
        <w:rPr>
          <w:rFonts w:ascii="Times New Roman" w:hAnsi="Times New Roman"/>
          <w:sz w:val="24"/>
          <w:szCs w:val="24"/>
        </w:rPr>
        <w:t xml:space="preserve">54.01.05 Изготовитель художественных изделий из тканей </w:t>
      </w:r>
    </w:p>
    <w:p w14:paraId="724CF73C" w14:textId="707F7822" w:rsidR="004D0929" w:rsidRDefault="00066840" w:rsidP="00066840">
      <w:pPr>
        <w:jc w:val="right"/>
        <w:rPr>
          <w:rFonts w:ascii="Calibri" w:hAnsi="Calibri"/>
          <w:b/>
          <w:i/>
        </w:rPr>
      </w:pPr>
      <w:r w:rsidRPr="006A0CCF">
        <w:rPr>
          <w:rFonts w:ascii="Times New Roman" w:hAnsi="Times New Roman"/>
          <w:sz w:val="24"/>
          <w:szCs w:val="24"/>
        </w:rPr>
        <w:t>с художественной росписью</w:t>
      </w:r>
    </w:p>
    <w:p w14:paraId="54574343" w14:textId="48FCCE40" w:rsidR="00CD2973" w:rsidRPr="005F59C7" w:rsidRDefault="00CD2973" w:rsidP="004D0929">
      <w:pPr>
        <w:jc w:val="right"/>
        <w:rPr>
          <w:rFonts w:ascii="Times New Roman" w:eastAsia="Calibri" w:hAnsi="Times New Roman" w:cs="Times New Roman"/>
          <w:i/>
          <w:sz w:val="24"/>
          <w:szCs w:val="24"/>
          <w:vertAlign w:val="superscript"/>
        </w:rPr>
      </w:pP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14058354" w14:textId="7CAD915A" w:rsidR="00066840" w:rsidRPr="006A0CCF" w:rsidRDefault="00066840" w:rsidP="00066840">
      <w:pPr>
        <w:jc w:val="center"/>
        <w:rPr>
          <w:rFonts w:ascii="Times New Roman" w:hAnsi="Times New Roman"/>
          <w:sz w:val="24"/>
          <w:szCs w:val="24"/>
        </w:rPr>
      </w:pPr>
      <w:r w:rsidRPr="006A0CCF">
        <w:rPr>
          <w:rFonts w:ascii="Times New Roman" w:hAnsi="Times New Roman"/>
          <w:sz w:val="24"/>
          <w:szCs w:val="24"/>
        </w:rPr>
        <w:t>54.01.05 Изготовитель художественных изделий из тканей</w:t>
      </w:r>
    </w:p>
    <w:p w14:paraId="49E83894" w14:textId="328BDB5F" w:rsidR="004D0929" w:rsidRDefault="00066840" w:rsidP="00066840">
      <w:pPr>
        <w:jc w:val="center"/>
        <w:rPr>
          <w:rFonts w:ascii="Times New Roman" w:hAnsi="Times New Roman"/>
          <w:sz w:val="24"/>
          <w:szCs w:val="24"/>
        </w:rPr>
      </w:pPr>
      <w:r w:rsidRPr="006A0CCF">
        <w:rPr>
          <w:rFonts w:ascii="Times New Roman" w:hAnsi="Times New Roman"/>
          <w:sz w:val="24"/>
          <w:szCs w:val="24"/>
        </w:rPr>
        <w:t>с художественной росписью</w:t>
      </w: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078"/>
        <w:gridCol w:w="1674"/>
        <w:gridCol w:w="3427"/>
        <w:gridCol w:w="2762"/>
        <w:gridCol w:w="2845"/>
      </w:tblGrid>
      <w:tr w:rsidR="00CD2973" w:rsidRPr="00985111" w14:paraId="5D939263" w14:textId="77777777" w:rsidTr="00BF6D72">
        <w:trPr>
          <w:trHeight w:val="630"/>
        </w:trPr>
        <w:tc>
          <w:tcPr>
            <w:tcW w:w="1945"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CD2973" w:rsidRPr="005F59C7" w:rsidRDefault="00CD2973">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3055"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728A6CB" w14:textId="0D94B9B8" w:rsidR="00CD2973" w:rsidRPr="005F59C7" w:rsidRDefault="00CD2973" w:rsidP="00BF6D72">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профессии</w:t>
            </w:r>
            <w:r w:rsidR="00BF6D72">
              <w:rPr>
                <w:rFonts w:ascii="Times New Roman" w:hAnsi="Times New Roman" w:cs="Times New Roman"/>
                <w:b/>
                <w:iCs/>
                <w:sz w:val="24"/>
                <w:szCs w:val="24"/>
              </w:rPr>
              <w:t xml:space="preserve"> </w:t>
            </w:r>
            <w:r w:rsidR="00BF6D72" w:rsidRPr="00BF6D72">
              <w:rPr>
                <w:rFonts w:ascii="Times New Roman" w:hAnsi="Times New Roman" w:cs="Times New Roman"/>
                <w:b/>
                <w:iCs/>
                <w:sz w:val="24"/>
                <w:szCs w:val="24"/>
              </w:rPr>
              <w:t xml:space="preserve">54.01.05 Изготовитель художественных изделий из тканей </w:t>
            </w:r>
            <w:r w:rsidR="00BF6D72">
              <w:rPr>
                <w:rFonts w:ascii="Times New Roman" w:hAnsi="Times New Roman" w:cs="Times New Roman"/>
                <w:b/>
                <w:iCs/>
                <w:sz w:val="24"/>
                <w:szCs w:val="24"/>
              </w:rPr>
              <w:br/>
            </w:r>
            <w:r w:rsidR="00BF6D72" w:rsidRPr="00BF6D72">
              <w:rPr>
                <w:rFonts w:ascii="Times New Roman" w:hAnsi="Times New Roman" w:cs="Times New Roman"/>
                <w:b/>
                <w:iCs/>
                <w:sz w:val="24"/>
                <w:szCs w:val="24"/>
              </w:rPr>
              <w:t>с художественной росписью</w:t>
            </w:r>
          </w:p>
        </w:tc>
      </w:tr>
      <w:tr w:rsidR="00BF6D72" w:rsidRPr="00985111" w14:paraId="2A37B2F7" w14:textId="77777777" w:rsidTr="00D11AA1">
        <w:trPr>
          <w:cantSplit/>
          <w:trHeight w:val="1345"/>
        </w:trPr>
        <w:tc>
          <w:tcPr>
            <w:tcW w:w="1945"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BF6D72" w:rsidRPr="00985111" w:rsidRDefault="00BF6D72" w:rsidP="00BF6D72">
            <w:pPr>
              <w:rPr>
                <w:rFonts w:ascii="Times New Roman" w:hAnsi="Times New Roman" w:cs="Times New Roman"/>
                <w:bCs/>
                <w:sz w:val="24"/>
                <w:szCs w:val="24"/>
              </w:rPr>
            </w:pPr>
          </w:p>
        </w:tc>
        <w:tc>
          <w:tcPr>
            <w:tcW w:w="1159" w:type="pct"/>
            <w:shd w:val="clear" w:color="auto" w:fill="auto"/>
            <w:vAlign w:val="center"/>
            <w:hideMark/>
          </w:tcPr>
          <w:p w14:paraId="692C8D65" w14:textId="6EC52212" w:rsidR="00BF6D72" w:rsidRPr="00314663" w:rsidRDefault="00BF6D72" w:rsidP="00BF6D72">
            <w:pPr>
              <w:widowControl w:val="0"/>
              <w:contextualSpacing/>
              <w:jc w:val="center"/>
              <w:rPr>
                <w:rFonts w:ascii="Times New Roman" w:hAnsi="Times New Roman" w:cs="Times New Roman"/>
                <w:sz w:val="24"/>
                <w:szCs w:val="24"/>
              </w:rPr>
            </w:pPr>
            <w:r w:rsidRPr="0082130B">
              <w:rPr>
                <w:rFonts w:ascii="Times New Roman" w:hAnsi="Times New Roman"/>
                <w:b/>
                <w:bCs/>
                <w:sz w:val="24"/>
                <w:szCs w:val="24"/>
              </w:rPr>
              <w:t>Создание простой и средней сложности композиции изделий из ткани с художественной росписью по образцам и мотивам авторских работ</w:t>
            </w:r>
          </w:p>
        </w:tc>
        <w:tc>
          <w:tcPr>
            <w:tcW w:w="934" w:type="pct"/>
            <w:shd w:val="clear" w:color="auto" w:fill="auto"/>
            <w:vAlign w:val="center"/>
            <w:hideMark/>
          </w:tcPr>
          <w:p w14:paraId="6D394A49" w14:textId="257B2327" w:rsidR="00BF6D72" w:rsidRPr="005F59C7" w:rsidRDefault="00BF6D72" w:rsidP="00BF6D72">
            <w:pPr>
              <w:jc w:val="center"/>
              <w:rPr>
                <w:rFonts w:ascii="Times New Roman" w:hAnsi="Times New Roman" w:cs="Times New Roman"/>
                <w:bCs/>
                <w:sz w:val="24"/>
                <w:szCs w:val="24"/>
              </w:rPr>
            </w:pPr>
            <w:r w:rsidRPr="0082130B">
              <w:rPr>
                <w:rFonts w:ascii="Times New Roman" w:hAnsi="Times New Roman"/>
                <w:b/>
                <w:bCs/>
                <w:sz w:val="24"/>
                <w:szCs w:val="24"/>
              </w:rPr>
              <w:t>Изготовление художественных изделий из ткани с художественной росписью различной степени сложности на различных материалах</w:t>
            </w:r>
          </w:p>
        </w:tc>
        <w:tc>
          <w:tcPr>
            <w:tcW w:w="962" w:type="pct"/>
            <w:shd w:val="clear" w:color="auto" w:fill="auto"/>
            <w:vAlign w:val="center"/>
            <w:hideMark/>
          </w:tcPr>
          <w:p w14:paraId="49E3BBB8" w14:textId="25F81AE2" w:rsidR="00BF6D72" w:rsidRPr="005F59C7" w:rsidRDefault="00BF6D72" w:rsidP="00BF6D72">
            <w:pPr>
              <w:jc w:val="center"/>
              <w:rPr>
                <w:rFonts w:ascii="Times New Roman" w:hAnsi="Times New Roman" w:cs="Times New Roman"/>
                <w:bCs/>
                <w:sz w:val="24"/>
                <w:szCs w:val="24"/>
              </w:rPr>
            </w:pPr>
            <w:r w:rsidRPr="0082130B">
              <w:rPr>
                <w:rFonts w:ascii="Times New Roman" w:hAnsi="Times New Roman"/>
                <w:b/>
                <w:bCs/>
                <w:sz w:val="24"/>
                <w:szCs w:val="24"/>
              </w:rPr>
              <w:t>Ведение индивид</w:t>
            </w:r>
            <w:bookmarkStart w:id="1" w:name="_GoBack"/>
            <w:bookmarkEnd w:id="1"/>
            <w:r w:rsidRPr="0082130B">
              <w:rPr>
                <w:rFonts w:ascii="Times New Roman" w:hAnsi="Times New Roman"/>
                <w:b/>
                <w:bCs/>
                <w:sz w:val="24"/>
                <w:szCs w:val="24"/>
              </w:rPr>
              <w:t>уальной трудовой деятельности</w:t>
            </w:r>
          </w:p>
        </w:tc>
      </w:tr>
      <w:tr w:rsidR="00BF6D72" w:rsidRPr="00985111" w14:paraId="4CF7373C" w14:textId="77777777" w:rsidTr="00D11AA1">
        <w:trPr>
          <w:trHeight w:val="250"/>
        </w:trPr>
        <w:tc>
          <w:tcPr>
            <w:tcW w:w="1945"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5B537AB4" w:rsidR="00BF6D72" w:rsidRPr="00314663" w:rsidRDefault="00BF6D72" w:rsidP="00BF6D72">
            <w:pPr>
              <w:widowControl w:val="0"/>
              <w:contextualSpacing/>
              <w:jc w:val="both"/>
              <w:rPr>
                <w:rFonts w:ascii="Times New Roman" w:hAnsi="Times New Roman" w:cs="Times New Roman"/>
                <w:b/>
                <w:sz w:val="24"/>
                <w:szCs w:val="24"/>
              </w:rPr>
            </w:pPr>
            <w:r>
              <w:rPr>
                <w:rFonts w:ascii="Times New Roman" w:hAnsi="Times New Roman"/>
                <w:b/>
                <w:sz w:val="24"/>
                <w:szCs w:val="24"/>
              </w:rPr>
              <w:t>33.016 Специалист по моделированию, конструированию швейных, трикотажных, меховых, кожаных изделий по индивидуальным заказам</w:t>
            </w:r>
          </w:p>
        </w:tc>
        <w:tc>
          <w:tcPr>
            <w:tcW w:w="1159" w:type="pct"/>
            <w:tcBorders>
              <w:top w:val="single" w:sz="4" w:space="0" w:color="auto"/>
              <w:left w:val="single" w:sz="4" w:space="0" w:color="auto"/>
              <w:bottom w:val="single" w:sz="4" w:space="0" w:color="auto"/>
              <w:right w:val="single" w:sz="4" w:space="0" w:color="auto"/>
            </w:tcBorders>
            <w:shd w:val="clear" w:color="auto" w:fill="auto"/>
            <w:vAlign w:val="center"/>
          </w:tcPr>
          <w:p w14:paraId="7421A9FE" w14:textId="77777777" w:rsidR="00BF6D72" w:rsidRPr="00BF6D72" w:rsidRDefault="00BF6D72" w:rsidP="00BF6D72">
            <w:pPr>
              <w:widowControl w:val="0"/>
              <w:contextualSpacing/>
              <w:jc w:val="center"/>
              <w:rPr>
                <w:rStyle w:val="afb"/>
                <w:i w:val="0"/>
                <w:iCs/>
                <w:sz w:val="24"/>
                <w:szCs w:val="24"/>
              </w:rPr>
            </w:pPr>
          </w:p>
        </w:tc>
        <w:tc>
          <w:tcPr>
            <w:tcW w:w="934" w:type="pct"/>
            <w:tcBorders>
              <w:top w:val="single" w:sz="4" w:space="0" w:color="auto"/>
              <w:left w:val="single" w:sz="4" w:space="0" w:color="auto"/>
              <w:bottom w:val="single" w:sz="4" w:space="0" w:color="auto"/>
              <w:right w:val="single" w:sz="4" w:space="0" w:color="auto"/>
            </w:tcBorders>
            <w:shd w:val="clear" w:color="auto" w:fill="auto"/>
            <w:vAlign w:val="center"/>
          </w:tcPr>
          <w:p w14:paraId="4A837CE5" w14:textId="77777777" w:rsidR="00BF6D72" w:rsidRPr="00BF6D72" w:rsidRDefault="00BF6D72" w:rsidP="00BF6D72">
            <w:pPr>
              <w:jc w:val="center"/>
              <w:rPr>
                <w:rFonts w:ascii="Times New Roman" w:hAnsi="Times New Roman" w:cs="Times New Roman"/>
                <w:iCs/>
                <w:sz w:val="24"/>
                <w:szCs w:val="24"/>
              </w:rPr>
            </w:pP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315B2E57" w14:textId="77777777" w:rsidR="00BF6D72" w:rsidRPr="00BF6D72" w:rsidRDefault="00BF6D72" w:rsidP="00BF6D72">
            <w:pPr>
              <w:widowControl w:val="0"/>
              <w:contextualSpacing/>
              <w:jc w:val="center"/>
              <w:rPr>
                <w:rFonts w:ascii="Times New Roman" w:hAnsi="Times New Roman" w:cs="Times New Roman"/>
                <w:iCs/>
                <w:sz w:val="24"/>
                <w:szCs w:val="24"/>
              </w:rPr>
            </w:pPr>
          </w:p>
        </w:tc>
      </w:tr>
      <w:tr w:rsidR="00BF6D72" w:rsidRPr="00985111" w14:paraId="248FDB9B" w14:textId="77777777" w:rsidTr="00D11AA1">
        <w:trPr>
          <w:trHeight w:val="383"/>
        </w:trPr>
        <w:tc>
          <w:tcPr>
            <w:tcW w:w="137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B7E4FFB" w14:textId="77777777" w:rsidR="00BF6D72" w:rsidRDefault="00BF6D72" w:rsidP="00BF6D72">
            <w:pPr>
              <w:widowControl w:val="0"/>
              <w:contextualSpacing/>
              <w:rPr>
                <w:rFonts w:ascii="Times New Roman" w:hAnsi="Times New Roman"/>
                <w:b/>
                <w:bCs/>
                <w:sz w:val="24"/>
                <w:szCs w:val="24"/>
              </w:rPr>
            </w:pPr>
            <w:r>
              <w:rPr>
                <w:rFonts w:ascii="Times New Roman" w:hAnsi="Times New Roman"/>
                <w:b/>
                <w:bCs/>
                <w:sz w:val="24"/>
                <w:szCs w:val="24"/>
              </w:rPr>
              <w:t>ОТФ А</w:t>
            </w:r>
          </w:p>
          <w:p w14:paraId="2C517644" w14:textId="2CEC24F0" w:rsidR="00BF6D72" w:rsidRPr="00C2696F" w:rsidRDefault="00BF6D72" w:rsidP="00BF6D72">
            <w:pPr>
              <w:pStyle w:val="pTextStyleCenter"/>
              <w:spacing w:line="240" w:lineRule="auto"/>
              <w:jc w:val="left"/>
              <w:rPr>
                <w:lang w:val="ru-RU"/>
              </w:rPr>
            </w:pPr>
            <w:r w:rsidRPr="00C2696F">
              <w:rPr>
                <w:lang w:val="ru-RU"/>
              </w:rPr>
              <w:t>Выполнение комплекса услуг по разработке моделей одежды, их авторское сопровождение в процессе изготовления швейных, трикотажных, меховых, кожаных изделий различного ассортимента по индивидуальным заказам</w:t>
            </w:r>
          </w:p>
        </w:tc>
        <w:tc>
          <w:tcPr>
            <w:tcW w:w="566" w:type="pct"/>
            <w:tcBorders>
              <w:top w:val="single" w:sz="4" w:space="0" w:color="auto"/>
              <w:left w:val="single" w:sz="4" w:space="0" w:color="auto"/>
              <w:bottom w:val="single" w:sz="4" w:space="0" w:color="auto"/>
              <w:right w:val="single" w:sz="4" w:space="0" w:color="auto"/>
            </w:tcBorders>
            <w:vAlign w:val="center"/>
            <w:hideMark/>
          </w:tcPr>
          <w:p w14:paraId="4C32D61C" w14:textId="43816085" w:rsidR="00BF6D72" w:rsidRPr="005F59C7" w:rsidRDefault="00BF6D72" w:rsidP="00BF6D72">
            <w:pPr>
              <w:rPr>
                <w:rFonts w:ascii="Times New Roman" w:hAnsi="Times New Roman" w:cs="Times New Roman"/>
                <w:sz w:val="24"/>
                <w:szCs w:val="24"/>
              </w:rPr>
            </w:pPr>
            <w:r>
              <w:rPr>
                <w:rFonts w:ascii="Times New Roman" w:hAnsi="Times New Roman"/>
                <w:bCs/>
                <w:sz w:val="24"/>
                <w:szCs w:val="24"/>
              </w:rPr>
              <w:t>ТФ А/01.5</w:t>
            </w:r>
          </w:p>
        </w:tc>
        <w:tc>
          <w:tcPr>
            <w:tcW w:w="1159" w:type="pct"/>
            <w:shd w:val="clear" w:color="auto" w:fill="auto"/>
          </w:tcPr>
          <w:p w14:paraId="554CCDFB" w14:textId="15E3BC13" w:rsidR="00BF6D72" w:rsidRPr="00BF6D72" w:rsidRDefault="00BF6D72" w:rsidP="00BF6D72">
            <w:pPr>
              <w:widowControl w:val="0"/>
              <w:contextualSpacing/>
              <w:jc w:val="center"/>
              <w:rPr>
                <w:rFonts w:ascii="Times New Roman" w:hAnsi="Times New Roman" w:cs="Times New Roman"/>
                <w:iCs/>
                <w:sz w:val="24"/>
                <w:szCs w:val="24"/>
              </w:rPr>
            </w:pPr>
            <w:r>
              <w:rPr>
                <w:rFonts w:ascii="Times New Roman" w:hAnsi="Times New Roman"/>
                <w:sz w:val="24"/>
                <w:szCs w:val="24"/>
              </w:rPr>
              <w:t>ПК 1.2</w:t>
            </w:r>
          </w:p>
        </w:tc>
        <w:tc>
          <w:tcPr>
            <w:tcW w:w="934" w:type="pct"/>
            <w:shd w:val="clear" w:color="auto" w:fill="auto"/>
          </w:tcPr>
          <w:p w14:paraId="7E86FFE7" w14:textId="06AC7D29" w:rsidR="00BF6D72" w:rsidRPr="00BF6D72" w:rsidRDefault="00BF6D72" w:rsidP="00BF6D72">
            <w:pPr>
              <w:jc w:val="center"/>
              <w:rPr>
                <w:rFonts w:ascii="Times New Roman" w:hAnsi="Times New Roman" w:cs="Times New Roman"/>
                <w:iCs/>
                <w:sz w:val="24"/>
                <w:szCs w:val="24"/>
              </w:rPr>
            </w:pPr>
          </w:p>
        </w:tc>
        <w:tc>
          <w:tcPr>
            <w:tcW w:w="962" w:type="pct"/>
            <w:shd w:val="clear" w:color="auto" w:fill="auto"/>
          </w:tcPr>
          <w:p w14:paraId="1C144C70" w14:textId="224A4605" w:rsidR="00BF6D72" w:rsidRPr="00BF6D72" w:rsidRDefault="00BF6D72" w:rsidP="00BF6D72">
            <w:pPr>
              <w:pStyle w:val="ConsPlusNormal"/>
              <w:jc w:val="center"/>
              <w:rPr>
                <w:rFonts w:ascii="Times New Roman" w:hAnsi="Times New Roman" w:cs="Times New Roman"/>
                <w:b/>
                <w:bCs/>
                <w:iCs/>
                <w:sz w:val="24"/>
                <w:szCs w:val="24"/>
              </w:rPr>
            </w:pPr>
          </w:p>
        </w:tc>
      </w:tr>
      <w:tr w:rsidR="00BF6D72" w:rsidRPr="00985111" w14:paraId="160A7090" w14:textId="77777777" w:rsidTr="00D11AA1">
        <w:trPr>
          <w:trHeight w:val="323"/>
        </w:trPr>
        <w:tc>
          <w:tcPr>
            <w:tcW w:w="1379"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CF63647" w14:textId="77777777" w:rsidR="00BF6D72" w:rsidRPr="00985111" w:rsidRDefault="00BF6D72" w:rsidP="00BF6D72">
            <w:pPr>
              <w:rPr>
                <w:rFonts w:ascii="Times New Roman" w:hAnsi="Times New Roman" w:cs="Times New Roman"/>
                <w:sz w:val="24"/>
                <w:szCs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1C8D1710" w14:textId="166CE32B" w:rsidR="00BF6D72" w:rsidRPr="00314663" w:rsidRDefault="00BF6D72" w:rsidP="00BF6D72">
            <w:pPr>
              <w:rPr>
                <w:rFonts w:ascii="Times New Roman" w:hAnsi="Times New Roman" w:cs="Times New Roman"/>
                <w:sz w:val="24"/>
                <w:szCs w:val="24"/>
              </w:rPr>
            </w:pPr>
            <w:r>
              <w:rPr>
                <w:rFonts w:ascii="Times New Roman" w:hAnsi="Times New Roman"/>
                <w:bCs/>
                <w:sz w:val="24"/>
                <w:szCs w:val="24"/>
              </w:rPr>
              <w:t>ТФ А/03.5</w:t>
            </w:r>
          </w:p>
        </w:tc>
        <w:tc>
          <w:tcPr>
            <w:tcW w:w="1159" w:type="pct"/>
            <w:shd w:val="clear" w:color="auto" w:fill="auto"/>
          </w:tcPr>
          <w:p w14:paraId="72640F8D"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1.1</w:t>
            </w:r>
          </w:p>
          <w:p w14:paraId="03B58811"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1.3</w:t>
            </w:r>
          </w:p>
          <w:p w14:paraId="6BBA8F69" w14:textId="6631A0C2" w:rsidR="00BF6D72" w:rsidRPr="00BF6D72" w:rsidRDefault="00BF6D72" w:rsidP="00BF6D72">
            <w:pPr>
              <w:jc w:val="center"/>
              <w:rPr>
                <w:rFonts w:ascii="Times New Roman" w:hAnsi="Times New Roman" w:cs="Times New Roman"/>
                <w:iCs/>
                <w:sz w:val="24"/>
                <w:szCs w:val="24"/>
              </w:rPr>
            </w:pPr>
            <w:r>
              <w:rPr>
                <w:rFonts w:ascii="Times New Roman" w:hAnsi="Times New Roman"/>
                <w:sz w:val="24"/>
                <w:szCs w:val="24"/>
              </w:rPr>
              <w:t>ПК 1.4</w:t>
            </w:r>
          </w:p>
        </w:tc>
        <w:tc>
          <w:tcPr>
            <w:tcW w:w="934" w:type="pct"/>
            <w:shd w:val="clear" w:color="auto" w:fill="auto"/>
          </w:tcPr>
          <w:p w14:paraId="18F10F3E"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2.1</w:t>
            </w:r>
          </w:p>
          <w:p w14:paraId="72E26C0D"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2.2</w:t>
            </w:r>
          </w:p>
          <w:p w14:paraId="6F1C9DBC" w14:textId="7134E936" w:rsidR="00BF6D72" w:rsidRPr="00BF6D72" w:rsidRDefault="00BF6D72" w:rsidP="00BF6D72">
            <w:pPr>
              <w:widowControl w:val="0"/>
              <w:contextualSpacing/>
              <w:jc w:val="center"/>
              <w:rPr>
                <w:rFonts w:ascii="Times New Roman" w:hAnsi="Times New Roman" w:cs="Times New Roman"/>
                <w:iCs/>
                <w:sz w:val="24"/>
                <w:szCs w:val="24"/>
              </w:rPr>
            </w:pPr>
            <w:r>
              <w:rPr>
                <w:rFonts w:ascii="Times New Roman" w:hAnsi="Times New Roman"/>
                <w:sz w:val="24"/>
                <w:szCs w:val="24"/>
              </w:rPr>
              <w:t>ПК 2.3</w:t>
            </w:r>
          </w:p>
        </w:tc>
        <w:tc>
          <w:tcPr>
            <w:tcW w:w="962" w:type="pct"/>
            <w:shd w:val="clear" w:color="auto" w:fill="auto"/>
          </w:tcPr>
          <w:p w14:paraId="37DC3965" w14:textId="77777777" w:rsidR="00BF6D72" w:rsidRPr="00BF6D72" w:rsidRDefault="00BF6D72" w:rsidP="00BF6D72">
            <w:pPr>
              <w:pStyle w:val="ConsPlusNormal"/>
              <w:jc w:val="center"/>
              <w:rPr>
                <w:rFonts w:ascii="Times New Roman" w:hAnsi="Times New Roman" w:cs="Times New Roman"/>
                <w:iCs/>
                <w:sz w:val="24"/>
                <w:szCs w:val="24"/>
              </w:rPr>
            </w:pPr>
          </w:p>
        </w:tc>
      </w:tr>
      <w:tr w:rsidR="00BF6D72" w:rsidRPr="00985111" w14:paraId="01D102C1" w14:textId="77777777" w:rsidTr="00D11AA1">
        <w:trPr>
          <w:trHeight w:val="323"/>
        </w:trPr>
        <w:tc>
          <w:tcPr>
            <w:tcW w:w="1379"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E89B21" w14:textId="77777777" w:rsidR="00BF6D72" w:rsidRPr="00985111" w:rsidRDefault="00BF6D72" w:rsidP="00BF6D72">
            <w:pPr>
              <w:rPr>
                <w:rFonts w:ascii="Times New Roman" w:hAnsi="Times New Roman" w:cs="Times New Roman"/>
                <w:sz w:val="24"/>
                <w:szCs w:val="24"/>
              </w:rPr>
            </w:pPr>
          </w:p>
        </w:tc>
        <w:tc>
          <w:tcPr>
            <w:tcW w:w="566" w:type="pct"/>
            <w:tcBorders>
              <w:top w:val="single" w:sz="4" w:space="0" w:color="auto"/>
              <w:left w:val="single" w:sz="4" w:space="0" w:color="auto"/>
              <w:bottom w:val="single" w:sz="4" w:space="0" w:color="auto"/>
              <w:right w:val="single" w:sz="4" w:space="0" w:color="auto"/>
            </w:tcBorders>
            <w:vAlign w:val="center"/>
            <w:hideMark/>
          </w:tcPr>
          <w:p w14:paraId="1F942851" w14:textId="53922419" w:rsidR="00BF6D72" w:rsidRPr="005F59C7" w:rsidRDefault="00BF6D72" w:rsidP="00BF6D72">
            <w:pPr>
              <w:rPr>
                <w:rFonts w:ascii="Times New Roman" w:hAnsi="Times New Roman" w:cs="Times New Roman"/>
                <w:sz w:val="24"/>
                <w:szCs w:val="24"/>
              </w:rPr>
            </w:pPr>
            <w:r>
              <w:rPr>
                <w:rFonts w:ascii="Times New Roman" w:hAnsi="Times New Roman"/>
                <w:bCs/>
                <w:sz w:val="24"/>
                <w:szCs w:val="24"/>
              </w:rPr>
              <w:t>ТФ А/04.5</w:t>
            </w:r>
          </w:p>
        </w:tc>
        <w:tc>
          <w:tcPr>
            <w:tcW w:w="1159" w:type="pct"/>
            <w:shd w:val="clear" w:color="auto" w:fill="auto"/>
          </w:tcPr>
          <w:p w14:paraId="11DB7169" w14:textId="287FBC6F" w:rsidR="00BF6D72" w:rsidRPr="00BF6D72" w:rsidRDefault="00BF6D72" w:rsidP="00BF6D72">
            <w:pPr>
              <w:jc w:val="center"/>
              <w:rPr>
                <w:rFonts w:ascii="Times New Roman" w:hAnsi="Times New Roman" w:cs="Times New Roman"/>
                <w:iCs/>
                <w:sz w:val="24"/>
                <w:szCs w:val="24"/>
              </w:rPr>
            </w:pPr>
          </w:p>
        </w:tc>
        <w:tc>
          <w:tcPr>
            <w:tcW w:w="934" w:type="pct"/>
            <w:shd w:val="clear" w:color="auto" w:fill="auto"/>
          </w:tcPr>
          <w:p w14:paraId="2A9A95A6" w14:textId="476CB0A3" w:rsidR="00BF6D72" w:rsidRPr="00BF6D72" w:rsidRDefault="00BF6D72" w:rsidP="00BF6D72">
            <w:pPr>
              <w:jc w:val="center"/>
              <w:rPr>
                <w:rFonts w:ascii="Times New Roman" w:hAnsi="Times New Roman" w:cs="Times New Roman"/>
                <w:iCs/>
                <w:sz w:val="24"/>
                <w:szCs w:val="24"/>
              </w:rPr>
            </w:pPr>
          </w:p>
        </w:tc>
        <w:tc>
          <w:tcPr>
            <w:tcW w:w="962" w:type="pct"/>
            <w:shd w:val="clear" w:color="auto" w:fill="auto"/>
          </w:tcPr>
          <w:p w14:paraId="17E4F918"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3.2</w:t>
            </w:r>
          </w:p>
          <w:p w14:paraId="076BC63E" w14:textId="4634C34B" w:rsidR="00BF6D72" w:rsidRPr="00BF6D72" w:rsidRDefault="00BF6D72" w:rsidP="00BF6D72">
            <w:pPr>
              <w:pStyle w:val="ConsPlusNormal"/>
              <w:jc w:val="center"/>
              <w:rPr>
                <w:rFonts w:ascii="Times New Roman" w:hAnsi="Times New Roman" w:cs="Times New Roman"/>
                <w:iCs/>
                <w:sz w:val="24"/>
                <w:szCs w:val="24"/>
              </w:rPr>
            </w:pPr>
            <w:r>
              <w:rPr>
                <w:rFonts w:ascii="Times New Roman" w:hAnsi="Times New Roman"/>
                <w:sz w:val="24"/>
                <w:szCs w:val="24"/>
              </w:rPr>
              <w:t>ПК 3.3</w:t>
            </w:r>
          </w:p>
        </w:tc>
      </w:tr>
      <w:tr w:rsidR="00BF6D72" w:rsidRPr="00985111" w14:paraId="696DE2A1" w14:textId="77777777" w:rsidTr="00D11AA1">
        <w:trPr>
          <w:trHeight w:val="323"/>
        </w:trPr>
        <w:tc>
          <w:tcPr>
            <w:tcW w:w="137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F528EB7" w14:textId="47EA9DBB" w:rsidR="00BF6D72" w:rsidRDefault="00BF6D72" w:rsidP="00BF6D72">
            <w:pPr>
              <w:widowControl w:val="0"/>
              <w:contextualSpacing/>
              <w:rPr>
                <w:rFonts w:ascii="Times New Roman" w:hAnsi="Times New Roman"/>
                <w:b/>
                <w:bCs/>
                <w:sz w:val="24"/>
                <w:szCs w:val="24"/>
              </w:rPr>
            </w:pPr>
            <w:r>
              <w:rPr>
                <w:rFonts w:ascii="Times New Roman" w:hAnsi="Times New Roman"/>
                <w:b/>
                <w:bCs/>
                <w:sz w:val="24"/>
                <w:szCs w:val="24"/>
              </w:rPr>
              <w:t>ОТФ В</w:t>
            </w:r>
          </w:p>
          <w:p w14:paraId="61D8175D" w14:textId="5D04BC88" w:rsidR="00BF6D72" w:rsidRPr="00C2696F" w:rsidRDefault="00BF6D72" w:rsidP="00BF6D72">
            <w:pPr>
              <w:pStyle w:val="pTextStyle"/>
              <w:spacing w:line="240" w:lineRule="auto"/>
              <w:rPr>
                <w:lang w:val="ru-RU"/>
              </w:rPr>
            </w:pPr>
            <w:r w:rsidRPr="00C2696F">
              <w:rPr>
                <w:bCs/>
                <w:lang w:val="ru-RU"/>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566" w:type="pct"/>
            <w:tcBorders>
              <w:top w:val="single" w:sz="4" w:space="0" w:color="auto"/>
              <w:left w:val="single" w:sz="4" w:space="0" w:color="auto"/>
              <w:bottom w:val="single" w:sz="4" w:space="0" w:color="auto"/>
              <w:right w:val="single" w:sz="4" w:space="0" w:color="auto"/>
            </w:tcBorders>
            <w:vAlign w:val="center"/>
            <w:hideMark/>
          </w:tcPr>
          <w:p w14:paraId="3A052AC5" w14:textId="4C3B444A" w:rsidR="00BF6D72" w:rsidRPr="005F59C7" w:rsidRDefault="00BF6D72" w:rsidP="00BF6D72">
            <w:pPr>
              <w:rPr>
                <w:rFonts w:ascii="Times New Roman" w:hAnsi="Times New Roman" w:cs="Times New Roman"/>
                <w:sz w:val="24"/>
                <w:szCs w:val="24"/>
              </w:rPr>
            </w:pPr>
            <w:r>
              <w:rPr>
                <w:rFonts w:ascii="Times New Roman" w:hAnsi="Times New Roman"/>
                <w:sz w:val="24"/>
                <w:szCs w:val="24"/>
              </w:rPr>
              <w:t>ТФ B/03.5</w:t>
            </w:r>
          </w:p>
        </w:tc>
        <w:tc>
          <w:tcPr>
            <w:tcW w:w="1159" w:type="pct"/>
            <w:tcBorders>
              <w:top w:val="single" w:sz="4" w:space="0" w:color="auto"/>
              <w:left w:val="single" w:sz="4" w:space="0" w:color="auto"/>
              <w:bottom w:val="single" w:sz="4" w:space="0" w:color="auto"/>
              <w:right w:val="single" w:sz="4" w:space="0" w:color="auto"/>
            </w:tcBorders>
            <w:vAlign w:val="center"/>
          </w:tcPr>
          <w:p w14:paraId="73469530" w14:textId="18B798E3" w:rsidR="00BF6D72" w:rsidRPr="00BF6D72" w:rsidRDefault="00BF6D72" w:rsidP="00BF6D72">
            <w:pPr>
              <w:jc w:val="center"/>
              <w:rPr>
                <w:rFonts w:ascii="Times New Roman" w:hAnsi="Times New Roman" w:cs="Times New Roman"/>
                <w:iCs/>
                <w:sz w:val="24"/>
                <w:szCs w:val="24"/>
              </w:rPr>
            </w:pPr>
          </w:p>
        </w:tc>
        <w:tc>
          <w:tcPr>
            <w:tcW w:w="934" w:type="pct"/>
            <w:tcBorders>
              <w:top w:val="single" w:sz="4" w:space="0" w:color="auto"/>
              <w:left w:val="single" w:sz="4" w:space="0" w:color="auto"/>
              <w:bottom w:val="single" w:sz="4" w:space="0" w:color="auto"/>
              <w:right w:val="single" w:sz="4" w:space="0" w:color="auto"/>
            </w:tcBorders>
            <w:vAlign w:val="center"/>
          </w:tcPr>
          <w:p w14:paraId="75D65988" w14:textId="1936BF11" w:rsidR="00BF6D72" w:rsidRPr="00BF6D72" w:rsidRDefault="00BF6D72" w:rsidP="00BF6D72">
            <w:pPr>
              <w:jc w:val="center"/>
              <w:rPr>
                <w:rFonts w:ascii="Times New Roman" w:hAnsi="Times New Roman" w:cs="Times New Roman"/>
                <w:iCs/>
                <w:sz w:val="24"/>
                <w:szCs w:val="24"/>
              </w:rPr>
            </w:pPr>
          </w:p>
        </w:tc>
        <w:tc>
          <w:tcPr>
            <w:tcW w:w="962" w:type="pct"/>
            <w:tcBorders>
              <w:top w:val="single" w:sz="4" w:space="0" w:color="auto"/>
              <w:left w:val="single" w:sz="4" w:space="0" w:color="auto"/>
              <w:bottom w:val="single" w:sz="4" w:space="0" w:color="auto"/>
              <w:right w:val="single" w:sz="4" w:space="0" w:color="auto"/>
            </w:tcBorders>
            <w:vAlign w:val="center"/>
          </w:tcPr>
          <w:p w14:paraId="3B35A36D" w14:textId="54E6D5E8" w:rsidR="00BF6D72" w:rsidRPr="00BF6D72" w:rsidRDefault="00BF6D72" w:rsidP="00BF6D72">
            <w:pPr>
              <w:pStyle w:val="ConsPlusNormal"/>
              <w:jc w:val="center"/>
              <w:rPr>
                <w:rFonts w:ascii="Times New Roman" w:hAnsi="Times New Roman" w:cs="Times New Roman"/>
                <w:iCs/>
                <w:sz w:val="24"/>
                <w:szCs w:val="24"/>
              </w:rPr>
            </w:pPr>
          </w:p>
        </w:tc>
      </w:tr>
      <w:tr w:rsidR="00BF6D72" w:rsidRPr="00985111" w14:paraId="6CE46443" w14:textId="77777777" w:rsidTr="00D11AA1">
        <w:trPr>
          <w:trHeight w:val="323"/>
        </w:trPr>
        <w:tc>
          <w:tcPr>
            <w:tcW w:w="1379"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79C19DF" w14:textId="77777777" w:rsidR="00BF6D72" w:rsidRPr="00985111" w:rsidRDefault="00BF6D72" w:rsidP="00BF6D72">
            <w:pPr>
              <w:rPr>
                <w:rFonts w:ascii="Times New Roman" w:hAnsi="Times New Roman" w:cs="Times New Roman"/>
                <w:sz w:val="24"/>
                <w:szCs w:val="24"/>
              </w:rPr>
            </w:pPr>
          </w:p>
        </w:tc>
        <w:tc>
          <w:tcPr>
            <w:tcW w:w="566" w:type="pct"/>
            <w:tcBorders>
              <w:top w:val="single" w:sz="4" w:space="0" w:color="auto"/>
              <w:left w:val="single" w:sz="4" w:space="0" w:color="auto"/>
              <w:bottom w:val="single" w:sz="4" w:space="0" w:color="auto"/>
              <w:right w:val="single" w:sz="4" w:space="0" w:color="auto"/>
            </w:tcBorders>
            <w:vAlign w:val="center"/>
            <w:hideMark/>
          </w:tcPr>
          <w:p w14:paraId="7A99629D" w14:textId="77A267E4" w:rsidR="00BF6D72" w:rsidRPr="005F59C7" w:rsidRDefault="00BF6D72" w:rsidP="00BF6D72">
            <w:pPr>
              <w:rPr>
                <w:rFonts w:ascii="Times New Roman" w:hAnsi="Times New Roman" w:cs="Times New Roman"/>
                <w:sz w:val="24"/>
                <w:szCs w:val="24"/>
              </w:rPr>
            </w:pPr>
            <w:r>
              <w:rPr>
                <w:rFonts w:ascii="Times New Roman" w:hAnsi="Times New Roman"/>
                <w:sz w:val="24"/>
                <w:szCs w:val="24"/>
              </w:rPr>
              <w:t>ТФ B/06.5</w:t>
            </w:r>
          </w:p>
        </w:tc>
        <w:tc>
          <w:tcPr>
            <w:tcW w:w="1159" w:type="pct"/>
            <w:tcBorders>
              <w:top w:val="single" w:sz="4" w:space="0" w:color="auto"/>
              <w:left w:val="single" w:sz="4" w:space="0" w:color="auto"/>
              <w:bottom w:val="single" w:sz="4" w:space="0" w:color="auto"/>
              <w:right w:val="single" w:sz="4" w:space="0" w:color="auto"/>
            </w:tcBorders>
            <w:vAlign w:val="center"/>
          </w:tcPr>
          <w:p w14:paraId="696922BC" w14:textId="2C7886BF" w:rsidR="00BF6D72" w:rsidRPr="00BF6D72" w:rsidRDefault="00BF6D72" w:rsidP="00BF6D72">
            <w:pPr>
              <w:jc w:val="center"/>
              <w:rPr>
                <w:rFonts w:ascii="Times New Roman" w:hAnsi="Times New Roman" w:cs="Times New Roman"/>
                <w:iCs/>
                <w:sz w:val="24"/>
                <w:szCs w:val="24"/>
              </w:rPr>
            </w:pPr>
          </w:p>
        </w:tc>
        <w:tc>
          <w:tcPr>
            <w:tcW w:w="934" w:type="pct"/>
            <w:tcBorders>
              <w:top w:val="single" w:sz="4" w:space="0" w:color="auto"/>
              <w:left w:val="single" w:sz="4" w:space="0" w:color="auto"/>
              <w:bottom w:val="single" w:sz="4" w:space="0" w:color="auto"/>
              <w:right w:val="single" w:sz="4" w:space="0" w:color="auto"/>
            </w:tcBorders>
            <w:vAlign w:val="center"/>
          </w:tcPr>
          <w:p w14:paraId="01667053" w14:textId="26D61D0A" w:rsidR="00BF6D72" w:rsidRPr="00BF6D72" w:rsidRDefault="00BF6D72" w:rsidP="00BF6D72">
            <w:pPr>
              <w:jc w:val="center"/>
              <w:rPr>
                <w:rFonts w:ascii="Times New Roman" w:hAnsi="Times New Roman" w:cs="Times New Roman"/>
                <w:iCs/>
                <w:sz w:val="24"/>
                <w:szCs w:val="24"/>
              </w:rPr>
            </w:pPr>
          </w:p>
        </w:tc>
        <w:tc>
          <w:tcPr>
            <w:tcW w:w="962" w:type="pct"/>
            <w:tcBorders>
              <w:top w:val="single" w:sz="4" w:space="0" w:color="auto"/>
              <w:left w:val="single" w:sz="4" w:space="0" w:color="auto"/>
              <w:bottom w:val="single" w:sz="4" w:space="0" w:color="auto"/>
              <w:right w:val="single" w:sz="4" w:space="0" w:color="auto"/>
            </w:tcBorders>
            <w:vAlign w:val="center"/>
          </w:tcPr>
          <w:p w14:paraId="51EFD474" w14:textId="7F24BF54" w:rsidR="00BF6D72" w:rsidRPr="00BF6D72" w:rsidRDefault="00BF6D72" w:rsidP="00BF6D72">
            <w:pPr>
              <w:pStyle w:val="ConsPlusNormal"/>
              <w:jc w:val="center"/>
              <w:rPr>
                <w:rFonts w:ascii="Times New Roman" w:hAnsi="Times New Roman" w:cs="Times New Roman"/>
                <w:iCs/>
                <w:sz w:val="24"/>
                <w:szCs w:val="24"/>
              </w:rPr>
            </w:pPr>
          </w:p>
        </w:tc>
      </w:tr>
      <w:tr w:rsidR="00BF6D72" w:rsidRPr="00985111" w14:paraId="73C90185" w14:textId="77777777" w:rsidTr="00D11AA1">
        <w:trPr>
          <w:trHeight w:val="250"/>
        </w:trPr>
        <w:tc>
          <w:tcPr>
            <w:tcW w:w="1945" w:type="pct"/>
            <w:gridSpan w:val="2"/>
            <w:tcBorders>
              <w:top w:val="single" w:sz="4" w:space="0" w:color="auto"/>
              <w:left w:val="single" w:sz="4" w:space="0" w:color="auto"/>
              <w:bottom w:val="single" w:sz="4" w:space="0" w:color="auto"/>
              <w:right w:val="single" w:sz="4" w:space="0" w:color="auto"/>
            </w:tcBorders>
            <w:shd w:val="clear" w:color="auto" w:fill="auto"/>
            <w:hideMark/>
          </w:tcPr>
          <w:p w14:paraId="10E74658" w14:textId="30C10D0B" w:rsidR="00BF6D72" w:rsidRPr="00985111" w:rsidRDefault="00BF6D72" w:rsidP="00BF6D72">
            <w:pPr>
              <w:widowControl w:val="0"/>
              <w:contextualSpacing/>
              <w:jc w:val="both"/>
              <w:rPr>
                <w:rFonts w:ascii="Times New Roman" w:hAnsi="Times New Roman" w:cs="Times New Roman"/>
                <w:b/>
                <w:sz w:val="24"/>
                <w:szCs w:val="24"/>
              </w:rPr>
            </w:pPr>
            <w:r w:rsidRPr="00285E8D">
              <w:rPr>
                <w:rFonts w:ascii="Times New Roman" w:hAnsi="Times New Roman"/>
                <w:b/>
                <w:bCs/>
                <w:sz w:val="24"/>
                <w:szCs w:val="24"/>
                <w:lang w:val="x-none"/>
              </w:rPr>
              <w:t>21.004 Контролер качества технологического процесса по видам производства текстильных изделий и одежды</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382617B" w14:textId="77777777" w:rsidR="00BF6D72" w:rsidRPr="00BF6D72" w:rsidRDefault="00BF6D72" w:rsidP="00BF6D72">
            <w:pPr>
              <w:widowControl w:val="0"/>
              <w:contextualSpacing/>
              <w:jc w:val="center"/>
              <w:rPr>
                <w:rStyle w:val="afb"/>
                <w:i w:val="0"/>
                <w:iCs/>
                <w:sz w:val="24"/>
                <w:szCs w:val="24"/>
              </w:rPr>
            </w:pPr>
          </w:p>
        </w:tc>
        <w:tc>
          <w:tcPr>
            <w:tcW w:w="934" w:type="pct"/>
            <w:tcBorders>
              <w:top w:val="single" w:sz="4" w:space="0" w:color="auto"/>
              <w:left w:val="single" w:sz="4" w:space="0" w:color="auto"/>
              <w:bottom w:val="single" w:sz="4" w:space="0" w:color="auto"/>
              <w:right w:val="single" w:sz="4" w:space="0" w:color="auto"/>
            </w:tcBorders>
            <w:shd w:val="clear" w:color="auto" w:fill="auto"/>
          </w:tcPr>
          <w:p w14:paraId="0BE2786A" w14:textId="77777777" w:rsidR="00BF6D72" w:rsidRPr="00BF6D72" w:rsidRDefault="00BF6D72" w:rsidP="00BF6D72">
            <w:pPr>
              <w:jc w:val="center"/>
              <w:rPr>
                <w:rFonts w:ascii="Times New Roman" w:hAnsi="Times New Roman" w:cs="Times New Roman"/>
                <w:iCs/>
                <w:sz w:val="24"/>
                <w:szCs w:val="24"/>
              </w:rPr>
            </w:pP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0A322DFD" w14:textId="77777777" w:rsidR="00BF6D72" w:rsidRPr="00BF6D72" w:rsidRDefault="00BF6D72" w:rsidP="00BF6D72">
            <w:pPr>
              <w:widowControl w:val="0"/>
              <w:contextualSpacing/>
              <w:jc w:val="center"/>
              <w:rPr>
                <w:rFonts w:ascii="Times New Roman" w:hAnsi="Times New Roman" w:cs="Times New Roman"/>
                <w:iCs/>
                <w:sz w:val="24"/>
                <w:szCs w:val="24"/>
              </w:rPr>
            </w:pPr>
          </w:p>
        </w:tc>
      </w:tr>
      <w:tr w:rsidR="00BF6D72" w:rsidRPr="00985111" w14:paraId="2A3CB2E4" w14:textId="77777777" w:rsidTr="00D11AA1">
        <w:trPr>
          <w:trHeight w:val="383"/>
        </w:trPr>
        <w:tc>
          <w:tcPr>
            <w:tcW w:w="1379" w:type="pct"/>
            <w:shd w:val="clear" w:color="auto" w:fill="auto"/>
            <w:hideMark/>
          </w:tcPr>
          <w:p w14:paraId="7F1FE1F5" w14:textId="77777777" w:rsidR="00BF6D72" w:rsidRDefault="00BF6D72" w:rsidP="00BF6D72">
            <w:pPr>
              <w:widowControl w:val="0"/>
              <w:contextualSpacing/>
              <w:rPr>
                <w:rFonts w:ascii="Times New Roman" w:hAnsi="Times New Roman"/>
                <w:b/>
                <w:bCs/>
                <w:sz w:val="24"/>
                <w:szCs w:val="24"/>
              </w:rPr>
            </w:pPr>
            <w:r>
              <w:rPr>
                <w:rFonts w:ascii="Times New Roman" w:hAnsi="Times New Roman"/>
                <w:b/>
                <w:bCs/>
                <w:sz w:val="24"/>
                <w:szCs w:val="24"/>
              </w:rPr>
              <w:t>ОТФ А</w:t>
            </w:r>
          </w:p>
          <w:p w14:paraId="64DD9760" w14:textId="052C7E2D" w:rsidR="00BF6D72" w:rsidRPr="00287F0C" w:rsidRDefault="00BF6D72" w:rsidP="00BF6D72">
            <w:pPr>
              <w:rPr>
                <w:rFonts w:ascii="Times New Roman" w:eastAsia="Times New Roman" w:hAnsi="Times New Roman" w:cs="Times New Roman"/>
                <w:sz w:val="24"/>
                <w:szCs w:val="24"/>
                <w:lang w:eastAsia="ru-RU"/>
              </w:rPr>
            </w:pPr>
            <w:r w:rsidRPr="006E7617">
              <w:rPr>
                <w:rFonts w:ascii="Times New Roman" w:hAnsi="Times New Roman"/>
                <w:bCs/>
                <w:sz w:val="24"/>
                <w:szCs w:val="24"/>
              </w:rPr>
              <w:t xml:space="preserve">Контроль качества технологического </w:t>
            </w:r>
            <w:r w:rsidRPr="006E7617">
              <w:rPr>
                <w:rFonts w:ascii="Times New Roman" w:hAnsi="Times New Roman"/>
                <w:bCs/>
                <w:sz w:val="24"/>
                <w:szCs w:val="24"/>
              </w:rPr>
              <w:lastRenderedPageBreak/>
              <w:t>процесса производства текстильных изделий и одежды</w:t>
            </w:r>
          </w:p>
        </w:tc>
        <w:tc>
          <w:tcPr>
            <w:tcW w:w="566" w:type="pct"/>
            <w:shd w:val="clear" w:color="auto" w:fill="auto"/>
          </w:tcPr>
          <w:p w14:paraId="240525BB" w14:textId="3EA6EEF2" w:rsidR="00BF6D72" w:rsidRPr="005F59C7" w:rsidRDefault="00BF6D72" w:rsidP="00BF6D72">
            <w:pPr>
              <w:rPr>
                <w:rFonts w:ascii="Times New Roman" w:hAnsi="Times New Roman" w:cs="Times New Roman"/>
                <w:sz w:val="24"/>
                <w:szCs w:val="24"/>
              </w:rPr>
            </w:pPr>
            <w:r w:rsidRPr="006E7617">
              <w:rPr>
                <w:rFonts w:ascii="Times New Roman" w:hAnsi="Times New Roman"/>
                <w:bCs/>
                <w:sz w:val="24"/>
                <w:szCs w:val="24"/>
              </w:rPr>
              <w:lastRenderedPageBreak/>
              <w:t>ТФ А/01.4</w:t>
            </w:r>
          </w:p>
        </w:tc>
        <w:tc>
          <w:tcPr>
            <w:tcW w:w="1159" w:type="pct"/>
            <w:shd w:val="clear" w:color="auto" w:fill="auto"/>
          </w:tcPr>
          <w:p w14:paraId="74852C6E" w14:textId="644CA473" w:rsidR="00BF6D72" w:rsidRPr="00BF6D72" w:rsidRDefault="00BF6D72" w:rsidP="00BF6D72">
            <w:pPr>
              <w:jc w:val="center"/>
              <w:rPr>
                <w:rFonts w:ascii="Times New Roman" w:hAnsi="Times New Roman" w:cs="Times New Roman"/>
                <w:iCs/>
                <w:sz w:val="24"/>
                <w:szCs w:val="24"/>
              </w:rPr>
            </w:pPr>
          </w:p>
        </w:tc>
        <w:tc>
          <w:tcPr>
            <w:tcW w:w="934" w:type="pct"/>
            <w:shd w:val="clear" w:color="auto" w:fill="auto"/>
          </w:tcPr>
          <w:p w14:paraId="34066C53" w14:textId="3D6FBACB" w:rsidR="00BF6D72" w:rsidRPr="00BF6D72" w:rsidRDefault="00BF6D72" w:rsidP="00BF6D72">
            <w:pPr>
              <w:jc w:val="center"/>
              <w:rPr>
                <w:rFonts w:ascii="Times New Roman" w:hAnsi="Times New Roman" w:cs="Times New Roman"/>
                <w:iCs/>
                <w:sz w:val="24"/>
                <w:szCs w:val="24"/>
              </w:rPr>
            </w:pPr>
          </w:p>
        </w:tc>
        <w:tc>
          <w:tcPr>
            <w:tcW w:w="962" w:type="pct"/>
            <w:shd w:val="clear" w:color="auto" w:fill="auto"/>
          </w:tcPr>
          <w:p w14:paraId="2529939B"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3.1.</w:t>
            </w:r>
          </w:p>
          <w:p w14:paraId="4710650B"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3.2</w:t>
            </w:r>
          </w:p>
          <w:p w14:paraId="5B0138A0"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lastRenderedPageBreak/>
              <w:t>ПК 3.3</w:t>
            </w:r>
          </w:p>
          <w:p w14:paraId="58E645F7" w14:textId="77777777" w:rsidR="00BF6D72" w:rsidRDefault="00BF6D72" w:rsidP="00BF6D72">
            <w:pPr>
              <w:widowControl w:val="0"/>
              <w:contextualSpacing/>
              <w:jc w:val="center"/>
              <w:rPr>
                <w:rFonts w:ascii="Times New Roman" w:hAnsi="Times New Roman"/>
                <w:sz w:val="24"/>
                <w:szCs w:val="24"/>
              </w:rPr>
            </w:pPr>
            <w:r>
              <w:rPr>
                <w:rFonts w:ascii="Times New Roman" w:hAnsi="Times New Roman"/>
                <w:sz w:val="24"/>
                <w:szCs w:val="24"/>
              </w:rPr>
              <w:t>ПК 3.4</w:t>
            </w:r>
          </w:p>
          <w:p w14:paraId="7576896F" w14:textId="1516E787" w:rsidR="00BF6D72" w:rsidRPr="00BF6D72" w:rsidRDefault="00BF6D72" w:rsidP="00BF6D72">
            <w:pPr>
              <w:pStyle w:val="ConsPlusNormal"/>
              <w:jc w:val="center"/>
              <w:rPr>
                <w:rFonts w:ascii="Times New Roman" w:hAnsi="Times New Roman" w:cs="Times New Roman"/>
                <w:b/>
                <w:bCs/>
                <w:iCs/>
                <w:sz w:val="24"/>
                <w:szCs w:val="24"/>
              </w:rPr>
            </w:pPr>
            <w:r>
              <w:rPr>
                <w:rFonts w:ascii="Times New Roman" w:hAnsi="Times New Roman"/>
                <w:sz w:val="24"/>
                <w:szCs w:val="24"/>
              </w:rPr>
              <w:t>ПК 3.5</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B09C39" w14:textId="77777777" w:rsidR="00FE7466" w:rsidRDefault="00FE7466" w:rsidP="00A858FE">
      <w:r>
        <w:separator/>
      </w:r>
    </w:p>
  </w:endnote>
  <w:endnote w:type="continuationSeparator" w:id="0">
    <w:p w14:paraId="09318397" w14:textId="77777777" w:rsidR="00FE7466" w:rsidRDefault="00FE746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1DFAC" w14:textId="77777777" w:rsidR="00FE7466" w:rsidRDefault="00FE7466" w:rsidP="00A858FE">
      <w:r>
        <w:separator/>
      </w:r>
    </w:p>
  </w:footnote>
  <w:footnote w:type="continuationSeparator" w:id="0">
    <w:p w14:paraId="3909122C" w14:textId="77777777" w:rsidR="00FE7466" w:rsidRDefault="00FE7466"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11AA1">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1AA1"/>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2A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2A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31E1A-C02F-4936-885E-5C137EFCA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1544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2023-09-10T12:48:00Z</dcterms:created>
  <dcterms:modified xsi:type="dcterms:W3CDTF">2023-09-10T12:48:00Z</dcterms:modified>
</cp:coreProperties>
</file>