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1BC88AD" w14:textId="77777777" w:rsidR="00C64B50" w:rsidRPr="00C64B50" w:rsidRDefault="008F225F" w:rsidP="00C64B50">
      <w:pPr>
        <w:jc w:val="right"/>
        <w:rPr>
          <w:rFonts w:ascii="Times New Roman" w:hAnsi="Times New Roman" w:cs="Times New Roman"/>
          <w:b/>
          <w:bCs/>
        </w:rPr>
      </w:pPr>
      <w:bookmarkStart w:id="1" w:name="_Toc150695619"/>
      <w:r w:rsidRPr="00C64B50">
        <w:rPr>
          <w:rFonts w:ascii="Times New Roman" w:eastAsia="Times New Roman" w:hAnsi="Times New Roman" w:cs="Times New Roman"/>
          <w:b/>
          <w:bCs/>
          <w:kern w:val="32"/>
          <w:sz w:val="24"/>
          <w:szCs w:val="24"/>
          <w:lang w:eastAsia="x-none"/>
        </w:rPr>
        <w:t xml:space="preserve">к </w:t>
      </w:r>
      <w:r w:rsidR="00D37EAF" w:rsidRPr="00C64B50">
        <w:rPr>
          <w:rFonts w:ascii="Times New Roman" w:eastAsia="Times New Roman" w:hAnsi="Times New Roman" w:cs="Times New Roman"/>
          <w:b/>
          <w:bCs/>
          <w:kern w:val="32"/>
          <w:sz w:val="24"/>
          <w:szCs w:val="24"/>
          <w:lang w:eastAsia="x-none"/>
        </w:rPr>
        <w:t>ПОП-П</w:t>
      </w:r>
      <w:r w:rsidRPr="00C64B50">
        <w:rPr>
          <w:rFonts w:ascii="Times New Roman" w:eastAsia="Times New Roman" w:hAnsi="Times New Roman" w:cs="Times New Roman"/>
          <w:b/>
          <w:bCs/>
          <w:kern w:val="32"/>
          <w:sz w:val="24"/>
          <w:szCs w:val="24"/>
          <w:lang w:eastAsia="x-none"/>
        </w:rPr>
        <w:t xml:space="preserve"> по специальности </w:t>
      </w:r>
      <w:r w:rsidR="008018C7" w:rsidRPr="00C64B50">
        <w:rPr>
          <w:rFonts w:ascii="Times New Roman" w:eastAsia="Times New Roman" w:hAnsi="Times New Roman" w:cs="Times New Roman"/>
          <w:b/>
          <w:bCs/>
          <w:kern w:val="32"/>
          <w:sz w:val="24"/>
          <w:szCs w:val="24"/>
          <w:lang w:eastAsia="x-none"/>
        </w:rPr>
        <w:br/>
      </w:r>
      <w:bookmarkStart w:id="2" w:name="_Toc150695620"/>
      <w:bookmarkEnd w:id="1"/>
      <w:r w:rsidR="00C64B50" w:rsidRPr="00C64B50">
        <w:rPr>
          <w:rFonts w:ascii="Times New Roman" w:hAnsi="Times New Roman" w:cs="Times New Roman"/>
          <w:b/>
          <w:bCs/>
        </w:rPr>
        <w:t>21.02.11 Геофизические методы поисков и разведки</w:t>
      </w:r>
    </w:p>
    <w:p w14:paraId="28D421E0" w14:textId="77777777" w:rsidR="00C64B50" w:rsidRPr="00C64B50" w:rsidRDefault="00C64B50" w:rsidP="00C64B50">
      <w:pPr>
        <w:jc w:val="right"/>
        <w:rPr>
          <w:rFonts w:ascii="Times New Roman" w:hAnsi="Times New Roman" w:cs="Times New Roman"/>
          <w:b/>
          <w:bCs/>
        </w:rPr>
      </w:pPr>
      <w:r w:rsidRPr="00C64B50">
        <w:rPr>
          <w:rFonts w:ascii="Times New Roman" w:hAnsi="Times New Roman" w:cs="Times New Roman"/>
          <w:b/>
          <w:bCs/>
        </w:rPr>
        <w:t xml:space="preserve">месторождений полезных ископаемых </w:t>
      </w:r>
    </w:p>
    <w:p w14:paraId="6D245DB9" w14:textId="540F016B" w:rsidR="00C64B50" w:rsidRDefault="00C64B50" w:rsidP="00C64B50">
      <w:pPr>
        <w:jc w:val="right"/>
        <w:rPr>
          <w:rFonts w:ascii="Times New Roman" w:hAnsi="Times New Roman" w:cs="Times New Roman"/>
          <w:b/>
          <w:bCs/>
          <w:i/>
        </w:rPr>
      </w:pPr>
    </w:p>
    <w:p w14:paraId="5EB6530A" w14:textId="139C996D" w:rsidR="00CC5661" w:rsidRDefault="00CC5661" w:rsidP="00C64B50">
      <w:pPr>
        <w:jc w:val="right"/>
        <w:rPr>
          <w:rFonts w:ascii="Times New Roman" w:hAnsi="Times New Roman" w:cs="Times New Roman"/>
          <w:b/>
          <w:bCs/>
          <w:i/>
        </w:rPr>
      </w:pPr>
    </w:p>
    <w:p w14:paraId="79B6A88F" w14:textId="6F6D7E77" w:rsidR="00CC5661" w:rsidRDefault="00CC5661" w:rsidP="00C64B50">
      <w:pPr>
        <w:jc w:val="right"/>
        <w:rPr>
          <w:rFonts w:ascii="Times New Roman" w:hAnsi="Times New Roman" w:cs="Times New Roman"/>
          <w:b/>
          <w:bCs/>
          <w:i/>
        </w:rPr>
      </w:pPr>
    </w:p>
    <w:p w14:paraId="569999A2" w14:textId="77777777" w:rsidR="00CC5661" w:rsidRPr="00C64B50" w:rsidRDefault="00CC5661" w:rsidP="00C64B50">
      <w:pPr>
        <w:jc w:val="right"/>
        <w:rPr>
          <w:rFonts w:ascii="Times New Roman" w:hAnsi="Times New Roman" w:cs="Times New Roman"/>
          <w:b/>
          <w:bCs/>
          <w:i/>
        </w:rPr>
      </w:pPr>
    </w:p>
    <w:p w14:paraId="3BD51D45" w14:textId="272C69C3" w:rsidR="00CD2973" w:rsidRPr="006E7FF4" w:rsidRDefault="008018C7" w:rsidP="00CC5661">
      <w:pPr>
        <w:keepNext/>
        <w:jc w:val="center"/>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3BA3AA92" w:rsidR="00C7536E" w:rsidRDefault="00F53FDC" w:rsidP="00F53FDC">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10D374A4" w14:textId="77777777" w:rsidR="00ED2A0E" w:rsidRPr="005F59C7" w:rsidRDefault="00ED2A0E" w:rsidP="00F53FDC">
      <w:pPr>
        <w:jc w:val="center"/>
        <w:rPr>
          <w:rFonts w:ascii="Times New Roman" w:hAnsi="Times New Roman" w:cs="Times New Roman"/>
          <w:sz w:val="24"/>
          <w:szCs w:val="24"/>
          <w:lang w:val="x-none" w:eastAsia="x-none"/>
        </w:rPr>
      </w:pPr>
    </w:p>
    <w:p w14:paraId="6E4B3821" w14:textId="28A0968D" w:rsidR="00C64B50" w:rsidRPr="003B3AB8" w:rsidRDefault="00C64B50" w:rsidP="00C64B50">
      <w:pPr>
        <w:pStyle w:val="affffff5"/>
        <w:jc w:val="both"/>
      </w:pPr>
      <w:r>
        <w:rPr>
          <w:szCs w:val="24"/>
        </w:rPr>
        <w:t>«</w:t>
      </w:r>
      <w:r w:rsidR="00896BB3">
        <w:rPr>
          <w:szCs w:val="24"/>
        </w:rPr>
        <w:fldChar w:fldCharType="begin"/>
      </w:r>
      <w:r w:rsidR="00896BB3">
        <w:rPr>
          <w:szCs w:val="24"/>
        </w:rPr>
        <w:instrText xml:space="preserve"> TOC \o "3-3" \h \z \t "Заголовок 1;1;Заголовок 2;2;Заголовок1;1;Заголовок;1" </w:instrText>
      </w:r>
      <w:r w:rsidR="00896BB3">
        <w:rPr>
          <w:szCs w:val="24"/>
        </w:rPr>
        <w:fldChar w:fldCharType="separate"/>
      </w:r>
      <w:r w:rsidR="00B410A0">
        <w:fldChar w:fldCharType="begin"/>
      </w:r>
      <w:r w:rsidR="00B410A0">
        <w:instrText xml:space="preserve"> HYPERLINK \l "_Toc161313282" </w:instrText>
      </w:r>
      <w:r w:rsidR="00B410A0">
        <w:fldChar w:fldCharType="separate"/>
      </w:r>
      <w:bookmarkStart w:id="3" w:name="_Toc148631348"/>
      <w:bookmarkStart w:id="4" w:name="_Toc134781804"/>
      <w:bookmarkStart w:id="5" w:name="_Toc134781183"/>
      <w:bookmarkStart w:id="6" w:name="_Toc134781112"/>
      <w:r w:rsidRPr="003B3AB8">
        <w:t>ПМ.01 ПРОВЕДЕНИЕ РАБОТ ПО РЕГИСТРАЦИИ НАЗЕМНЫХ</w:t>
      </w:r>
      <w:bookmarkEnd w:id="3"/>
      <w:bookmarkEnd w:id="4"/>
      <w:bookmarkEnd w:id="5"/>
      <w:bookmarkEnd w:id="6"/>
    </w:p>
    <w:p w14:paraId="737D22B2" w14:textId="3FB00E79" w:rsidR="009D116C" w:rsidRPr="00C64B50" w:rsidRDefault="00C64B50" w:rsidP="00C64B50">
      <w:pPr>
        <w:pStyle w:val="affffff5"/>
        <w:jc w:val="both"/>
      </w:pPr>
      <w:bookmarkStart w:id="7" w:name="_Toc134781113"/>
      <w:bookmarkStart w:id="8" w:name="_Toc134781184"/>
      <w:bookmarkStart w:id="9" w:name="_Toc148631349"/>
      <w:r w:rsidRPr="003B3AB8">
        <w:t>И СКВАЖИННЫХ ГЕОФИЗИЧЕСКИХ ДАННЫХ</w:t>
      </w:r>
      <w:bookmarkEnd w:id="7"/>
      <w:bookmarkEnd w:id="8"/>
      <w:bookmarkEnd w:id="9"/>
      <w:r w:rsidR="009D116C" w:rsidRPr="00267DA1">
        <w:rPr>
          <w:rStyle w:val="af0"/>
        </w:rPr>
        <w:t>»</w:t>
      </w:r>
      <w:r w:rsidR="009D116C">
        <w:rPr>
          <w:webHidden/>
        </w:rPr>
        <w:tab/>
      </w:r>
      <w:r w:rsidR="00C31035">
        <w:rPr>
          <w:webHidden/>
        </w:rPr>
        <w:t xml:space="preserve">                                                    </w:t>
      </w:r>
      <w:r w:rsidR="009D116C">
        <w:rPr>
          <w:webHidden/>
        </w:rPr>
        <w:fldChar w:fldCharType="begin"/>
      </w:r>
      <w:r w:rsidR="009D116C">
        <w:rPr>
          <w:webHidden/>
        </w:rPr>
        <w:instrText xml:space="preserve"> PAGEREF _Toc161313282 \h </w:instrText>
      </w:r>
      <w:r w:rsidR="009D116C">
        <w:rPr>
          <w:webHidden/>
        </w:rPr>
      </w:r>
      <w:r w:rsidR="009D116C">
        <w:rPr>
          <w:webHidden/>
        </w:rPr>
        <w:fldChar w:fldCharType="separate"/>
      </w:r>
      <w:r w:rsidR="009D116C">
        <w:rPr>
          <w:webHidden/>
        </w:rPr>
        <w:t>2</w:t>
      </w:r>
      <w:r w:rsidR="009D116C">
        <w:rPr>
          <w:webHidden/>
        </w:rPr>
        <w:fldChar w:fldCharType="end"/>
      </w:r>
      <w:r w:rsidR="00B410A0">
        <w:fldChar w:fldCharType="end"/>
      </w:r>
    </w:p>
    <w:p w14:paraId="22A8F543" w14:textId="40CB1082" w:rsidR="009D116C" w:rsidRPr="00ED2A0E" w:rsidRDefault="00CC5661" w:rsidP="00ED2A0E">
      <w:pPr>
        <w:pStyle w:val="affffff5"/>
        <w:jc w:val="both"/>
      </w:pPr>
      <w:hyperlink w:anchor="_Toc161313283" w:history="1">
        <w:r w:rsidR="009D116C" w:rsidRPr="00267DA1">
          <w:rPr>
            <w:rStyle w:val="af0"/>
          </w:rPr>
          <w:t>«</w:t>
        </w:r>
        <w:r w:rsidR="00ED2A0E" w:rsidRPr="003B3AB8">
          <w:t>ПМ. 02 ПРОВЕДЕНИЕ РАБОТ ПО ОБРАБОТКЕ И ИНТЕРПРЕТАЦИИ НАЗЕМНЫХ И СКВАЖИННЫХ ГЕОФИЗИЧЕСКИХ ДАННЫХ</w:t>
        </w:r>
        <w:r w:rsidR="00ED2A0E" w:rsidRPr="00DA558E">
          <w:rPr>
            <w:color w:val="auto"/>
            <w:szCs w:val="24"/>
          </w:rPr>
          <w:t>»</w:t>
        </w:r>
        <w:r w:rsidR="009D116C">
          <w:rPr>
            <w:webHidden/>
          </w:rPr>
          <w:tab/>
        </w:r>
        <w:r w:rsidR="00ED2A0E">
          <w:rPr>
            <w:webHidden/>
          </w:rPr>
          <w:t xml:space="preserve">                                                  20</w:t>
        </w:r>
      </w:hyperlink>
    </w:p>
    <w:p w14:paraId="37B4C6B4" w14:textId="38D0A94B" w:rsidR="00ED2A0E" w:rsidRPr="00411840" w:rsidRDefault="001A3DB0" w:rsidP="00ED2A0E">
      <w:pPr>
        <w:pStyle w:val="affffff5"/>
        <w:jc w:val="both"/>
        <w:rPr>
          <w:color w:val="auto"/>
          <w:szCs w:val="24"/>
        </w:rPr>
      </w:pPr>
      <w:r>
        <w:fldChar w:fldCharType="begin"/>
      </w:r>
      <w:r>
        <w:instrText xml:space="preserve"> HYPERLINK \l "_Toc161313284" </w:instrText>
      </w:r>
      <w:r>
        <w:fldChar w:fldCharType="separate"/>
      </w:r>
      <w:r w:rsidR="00ED2A0E" w:rsidRPr="00411840">
        <w:rPr>
          <w:color w:val="auto"/>
          <w:szCs w:val="24"/>
        </w:rPr>
        <w:t>«ПМ.03 ОРГАНИЗАЦИЯ ГЕОФИЗИЧЕСКИХ РАБОТ</w:t>
      </w:r>
    </w:p>
    <w:p w14:paraId="46D5C2B6" w14:textId="2EC90720" w:rsidR="009D116C" w:rsidRPr="00ED2A0E" w:rsidRDefault="00ED2A0E" w:rsidP="00ED2A0E">
      <w:pPr>
        <w:pStyle w:val="affffff5"/>
        <w:jc w:val="both"/>
        <w:rPr>
          <w:color w:val="auto"/>
          <w:szCs w:val="24"/>
        </w:rPr>
      </w:pPr>
      <w:r w:rsidRPr="00411840">
        <w:rPr>
          <w:color w:val="auto"/>
          <w:szCs w:val="24"/>
        </w:rPr>
        <w:t>В НЕФТЕГАЗОВОЙ ОТРАСЛИ</w:t>
      </w:r>
      <w:r w:rsidR="009D116C" w:rsidRPr="00267DA1">
        <w:rPr>
          <w:rStyle w:val="af0"/>
        </w:rPr>
        <w:t>»</w:t>
      </w:r>
      <w:r w:rsidR="009D116C">
        <w:rPr>
          <w:webHidden/>
        </w:rPr>
        <w:tab/>
      </w:r>
      <w:r>
        <w:rPr>
          <w:webHidden/>
        </w:rPr>
        <w:t xml:space="preserve">                                                                                     47</w:t>
      </w:r>
      <w:r w:rsidR="001A3DB0">
        <w:fldChar w:fldCharType="end"/>
      </w:r>
    </w:p>
    <w:p w14:paraId="15516DDC" w14:textId="119BA2E0" w:rsidR="00CD2973" w:rsidRDefault="00896BB3" w:rsidP="00C64B50">
      <w:pPr>
        <w:tabs>
          <w:tab w:val="right" w:leader="dot" w:pos="14459"/>
          <w:tab w:val="right" w:leader="dot" w:pos="14570"/>
        </w:tabs>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311C4237" w14:textId="24251053" w:rsidR="008018C7" w:rsidRDefault="008018C7" w:rsidP="00CC5661">
      <w:pP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5F7A781F"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C64B50">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Pr="00DA558E" w:rsidRDefault="00502F97" w:rsidP="00502F97">
      <w:pPr>
        <w:jc w:val="right"/>
        <w:rPr>
          <w:rFonts w:ascii="Times New Roman" w:hAnsi="Times New Roman" w:cs="Times New Roman"/>
          <w:b/>
          <w:bCs/>
          <w:sz w:val="24"/>
          <w:szCs w:val="24"/>
        </w:rPr>
      </w:pPr>
      <w:r w:rsidRPr="00DA558E">
        <w:rPr>
          <w:rFonts w:ascii="Times New Roman" w:hAnsi="Times New Roman" w:cs="Times New Roman"/>
          <w:b/>
          <w:bCs/>
          <w:sz w:val="24"/>
          <w:szCs w:val="24"/>
        </w:rPr>
        <w:lastRenderedPageBreak/>
        <w:t>Приложение 1.1</w:t>
      </w:r>
    </w:p>
    <w:p w14:paraId="3102635C" w14:textId="77777777" w:rsidR="00C64B50" w:rsidRPr="00DA558E" w:rsidRDefault="00C64B50" w:rsidP="00C64B50">
      <w:pPr>
        <w:pStyle w:val="2d"/>
        <w:spacing w:after="0"/>
        <w:jc w:val="right"/>
        <w:rPr>
          <w:color w:val="auto"/>
          <w:szCs w:val="24"/>
        </w:rPr>
      </w:pPr>
      <w:bookmarkStart w:id="10" w:name="_Toc134778812"/>
      <w:r w:rsidRPr="00DA558E">
        <w:rPr>
          <w:color w:val="auto"/>
          <w:szCs w:val="24"/>
        </w:rPr>
        <w:t>к ПОП по специальности</w:t>
      </w:r>
      <w:bookmarkEnd w:id="10"/>
      <w:r w:rsidRPr="00DA558E">
        <w:rPr>
          <w:color w:val="auto"/>
          <w:szCs w:val="24"/>
        </w:rPr>
        <w:t xml:space="preserve"> </w:t>
      </w:r>
    </w:p>
    <w:p w14:paraId="43AA9A7C" w14:textId="77777777" w:rsidR="00C64B50" w:rsidRPr="00DA558E" w:rsidRDefault="00C64B50" w:rsidP="00C64B50">
      <w:pPr>
        <w:pStyle w:val="2d"/>
        <w:spacing w:after="0"/>
        <w:jc w:val="right"/>
        <w:rPr>
          <w:color w:val="auto"/>
          <w:szCs w:val="24"/>
        </w:rPr>
      </w:pPr>
      <w:bookmarkStart w:id="11" w:name="_Toc134778813"/>
      <w:r w:rsidRPr="00DA558E">
        <w:rPr>
          <w:color w:val="auto"/>
          <w:szCs w:val="24"/>
        </w:rPr>
        <w:t>21.02.11 Геофизические методы поисков и разведки</w:t>
      </w:r>
      <w:bookmarkEnd w:id="11"/>
    </w:p>
    <w:p w14:paraId="02F56DA1" w14:textId="77777777" w:rsidR="00C64B50" w:rsidRPr="00DA558E" w:rsidRDefault="00C64B50" w:rsidP="00C64B50">
      <w:pPr>
        <w:pStyle w:val="2d"/>
        <w:spacing w:after="0"/>
        <w:jc w:val="right"/>
        <w:rPr>
          <w:color w:val="auto"/>
          <w:szCs w:val="24"/>
        </w:rPr>
      </w:pPr>
      <w:bookmarkStart w:id="12" w:name="_Toc134778814"/>
      <w:r w:rsidRPr="00DA558E">
        <w:rPr>
          <w:color w:val="auto"/>
          <w:szCs w:val="24"/>
        </w:rPr>
        <w:t>месторождений полезных ископаемых</w:t>
      </w:r>
      <w:bookmarkEnd w:id="12"/>
    </w:p>
    <w:p w14:paraId="12B2A2FA" w14:textId="6A2319A6" w:rsidR="00502F97" w:rsidRPr="00DA558E" w:rsidRDefault="00502F97" w:rsidP="00502F97">
      <w:pPr>
        <w:jc w:val="right"/>
        <w:rPr>
          <w:rFonts w:ascii="Times New Roman" w:hAnsi="Times New Roman" w:cs="Times New Roman"/>
          <w:b/>
          <w:bCs/>
          <w:sz w:val="24"/>
          <w:szCs w:val="24"/>
        </w:rPr>
      </w:pPr>
    </w:p>
    <w:p w14:paraId="5F9BE46C" w14:textId="7A96EB62" w:rsidR="00502F97" w:rsidRPr="00DA558E" w:rsidRDefault="00502F97" w:rsidP="00502F97">
      <w:pPr>
        <w:jc w:val="right"/>
        <w:rPr>
          <w:rFonts w:ascii="Times New Roman" w:hAnsi="Times New Roman" w:cs="Times New Roman"/>
          <w:b/>
          <w:bCs/>
          <w:sz w:val="24"/>
          <w:szCs w:val="24"/>
        </w:rPr>
      </w:pPr>
    </w:p>
    <w:p w14:paraId="0AD0FAE0" w14:textId="0E3528FD" w:rsidR="00502F97" w:rsidRPr="00DA558E" w:rsidRDefault="00502F97" w:rsidP="00502F97">
      <w:pPr>
        <w:jc w:val="right"/>
        <w:rPr>
          <w:rFonts w:ascii="Times New Roman" w:hAnsi="Times New Roman" w:cs="Times New Roman"/>
          <w:b/>
          <w:bCs/>
          <w:sz w:val="24"/>
          <w:szCs w:val="24"/>
        </w:rPr>
      </w:pPr>
    </w:p>
    <w:p w14:paraId="28721B92" w14:textId="5F3D05CE" w:rsidR="00502F97" w:rsidRPr="00DA558E" w:rsidRDefault="00502F97" w:rsidP="00502F97">
      <w:pPr>
        <w:jc w:val="right"/>
        <w:rPr>
          <w:rFonts w:ascii="Times New Roman" w:hAnsi="Times New Roman" w:cs="Times New Roman"/>
          <w:b/>
          <w:bCs/>
          <w:sz w:val="24"/>
          <w:szCs w:val="24"/>
        </w:rPr>
      </w:pPr>
    </w:p>
    <w:p w14:paraId="431486D4" w14:textId="49662C46" w:rsidR="00502F97" w:rsidRPr="00DA558E" w:rsidRDefault="00502F97" w:rsidP="00502F97">
      <w:pPr>
        <w:jc w:val="right"/>
        <w:rPr>
          <w:rFonts w:ascii="Times New Roman" w:hAnsi="Times New Roman" w:cs="Times New Roman"/>
          <w:b/>
          <w:bCs/>
          <w:sz w:val="24"/>
          <w:szCs w:val="24"/>
        </w:rPr>
      </w:pPr>
    </w:p>
    <w:p w14:paraId="6FBD57E9" w14:textId="77777777" w:rsidR="00502F97" w:rsidRPr="00DA558E" w:rsidRDefault="00502F97" w:rsidP="00502F97">
      <w:pPr>
        <w:jc w:val="right"/>
        <w:rPr>
          <w:rFonts w:ascii="Times New Roman" w:hAnsi="Times New Roman" w:cs="Times New Roman"/>
          <w:b/>
          <w:bCs/>
          <w:sz w:val="24"/>
          <w:szCs w:val="24"/>
        </w:rPr>
      </w:pPr>
    </w:p>
    <w:p w14:paraId="42E2CEED" w14:textId="122943F9" w:rsidR="00502F97" w:rsidRPr="00DA558E" w:rsidRDefault="00502F97" w:rsidP="00502F97">
      <w:pPr>
        <w:jc w:val="right"/>
        <w:rPr>
          <w:rFonts w:ascii="Times New Roman" w:hAnsi="Times New Roman" w:cs="Times New Roman"/>
          <w:b/>
          <w:bCs/>
          <w:sz w:val="24"/>
          <w:szCs w:val="24"/>
        </w:rPr>
      </w:pPr>
    </w:p>
    <w:p w14:paraId="5421742F" w14:textId="227308EA" w:rsidR="00502F97" w:rsidRPr="00DA558E" w:rsidRDefault="00502F97" w:rsidP="00502F97">
      <w:pPr>
        <w:jc w:val="right"/>
        <w:rPr>
          <w:rFonts w:ascii="Times New Roman" w:hAnsi="Times New Roman" w:cs="Times New Roman"/>
          <w:b/>
          <w:bCs/>
          <w:sz w:val="24"/>
          <w:szCs w:val="24"/>
        </w:rPr>
      </w:pPr>
    </w:p>
    <w:p w14:paraId="3229CAAE" w14:textId="08514E9B" w:rsidR="00502F97" w:rsidRPr="00DA558E" w:rsidRDefault="00502F97" w:rsidP="00502F97">
      <w:pPr>
        <w:jc w:val="right"/>
        <w:rPr>
          <w:rFonts w:ascii="Times New Roman" w:hAnsi="Times New Roman" w:cs="Times New Roman"/>
          <w:b/>
          <w:bCs/>
          <w:sz w:val="24"/>
          <w:szCs w:val="24"/>
        </w:rPr>
      </w:pPr>
    </w:p>
    <w:p w14:paraId="3241382C" w14:textId="0B14BBBE" w:rsidR="00502F97" w:rsidRPr="00DA558E" w:rsidRDefault="00502F97" w:rsidP="00502F97">
      <w:pPr>
        <w:jc w:val="right"/>
        <w:rPr>
          <w:rFonts w:ascii="Times New Roman" w:hAnsi="Times New Roman" w:cs="Times New Roman"/>
          <w:b/>
          <w:bCs/>
          <w:sz w:val="24"/>
          <w:szCs w:val="24"/>
        </w:rPr>
      </w:pPr>
    </w:p>
    <w:p w14:paraId="35730DA3" w14:textId="77777777" w:rsidR="00502F97" w:rsidRPr="00DA558E" w:rsidRDefault="00502F97" w:rsidP="00502F97">
      <w:pPr>
        <w:jc w:val="right"/>
        <w:rPr>
          <w:rFonts w:ascii="Times New Roman" w:hAnsi="Times New Roman" w:cs="Times New Roman"/>
          <w:b/>
          <w:bCs/>
          <w:sz w:val="24"/>
          <w:szCs w:val="24"/>
        </w:rPr>
      </w:pPr>
    </w:p>
    <w:p w14:paraId="1E0024D1" w14:textId="2792861D" w:rsidR="008F578C" w:rsidRPr="00DA558E" w:rsidRDefault="00D32F37" w:rsidP="008F578C">
      <w:pPr>
        <w:jc w:val="center"/>
        <w:rPr>
          <w:rFonts w:ascii="Times New Roman" w:hAnsi="Times New Roman" w:cs="Times New Roman"/>
          <w:b/>
          <w:bCs/>
          <w:sz w:val="24"/>
          <w:szCs w:val="24"/>
        </w:rPr>
      </w:pPr>
      <w:r w:rsidRPr="00DA558E">
        <w:rPr>
          <w:rFonts w:ascii="Times New Roman" w:hAnsi="Times New Roman" w:cs="Times New Roman"/>
          <w:b/>
          <w:bCs/>
          <w:sz w:val="24"/>
          <w:szCs w:val="24"/>
        </w:rPr>
        <w:t>Примерная рабочая программа профессионального модуля</w:t>
      </w:r>
    </w:p>
    <w:p w14:paraId="3B2FBD15" w14:textId="77777777" w:rsidR="00C64B50" w:rsidRPr="00DA558E" w:rsidRDefault="00C64B50" w:rsidP="008F578C">
      <w:pPr>
        <w:jc w:val="center"/>
        <w:rPr>
          <w:rFonts w:ascii="Times New Roman" w:hAnsi="Times New Roman" w:cs="Times New Roman"/>
          <w:b/>
          <w:bCs/>
          <w:sz w:val="24"/>
          <w:szCs w:val="24"/>
        </w:rPr>
      </w:pPr>
    </w:p>
    <w:p w14:paraId="76CBE6A9" w14:textId="1C7B6027" w:rsidR="00C64B50" w:rsidRPr="00DA558E" w:rsidRDefault="008F578C" w:rsidP="00C64B50">
      <w:pPr>
        <w:pStyle w:val="affffff5"/>
        <w:rPr>
          <w:color w:val="auto"/>
          <w:szCs w:val="24"/>
        </w:rPr>
      </w:pPr>
      <w:bookmarkStart w:id="13" w:name="_Toc150695621"/>
      <w:bookmarkStart w:id="14" w:name="_Toc150695786"/>
      <w:bookmarkStart w:id="15" w:name="_Toc161313282"/>
      <w:r w:rsidRPr="00DA558E">
        <w:rPr>
          <w:color w:val="auto"/>
          <w:szCs w:val="24"/>
        </w:rPr>
        <w:t>«</w:t>
      </w:r>
      <w:r w:rsidR="00C64B50" w:rsidRPr="00DA558E">
        <w:rPr>
          <w:color w:val="auto"/>
          <w:szCs w:val="24"/>
        </w:rPr>
        <w:t>ПМ.01 ПРОВЕДЕНИЕ РАБОТ ПО РЕГИСТРАЦИИ НАЗЕМНЫХ</w:t>
      </w:r>
    </w:p>
    <w:p w14:paraId="62499A62" w14:textId="042D9CA0" w:rsidR="00CD2973" w:rsidRPr="00DA558E" w:rsidRDefault="00C64B50" w:rsidP="00C64B50">
      <w:pPr>
        <w:pStyle w:val="affffff5"/>
        <w:rPr>
          <w:color w:val="auto"/>
          <w:szCs w:val="24"/>
        </w:rPr>
      </w:pPr>
      <w:r w:rsidRPr="00DA558E">
        <w:rPr>
          <w:color w:val="auto"/>
          <w:szCs w:val="24"/>
        </w:rPr>
        <w:t>И СКВАЖИННЫХ ГЕОФИЗИЧЕСКИХ ДАННЫХ</w:t>
      </w:r>
      <w:r w:rsidR="008F578C" w:rsidRPr="00DA558E">
        <w:rPr>
          <w:color w:val="auto"/>
          <w:szCs w:val="24"/>
        </w:rPr>
        <w:t>»</w:t>
      </w:r>
      <w:bookmarkEnd w:id="13"/>
      <w:bookmarkEnd w:id="14"/>
      <w:bookmarkEnd w:id="15"/>
    </w:p>
    <w:p w14:paraId="41E9DB3F" w14:textId="600FBBAA" w:rsidR="00502F97" w:rsidRPr="00DA558E" w:rsidRDefault="00502F97" w:rsidP="00F53FDC">
      <w:pPr>
        <w:spacing w:line="360" w:lineRule="auto"/>
        <w:jc w:val="center"/>
        <w:rPr>
          <w:rFonts w:ascii="Times New Roman" w:hAnsi="Times New Roman" w:cs="Times New Roman"/>
          <w:sz w:val="24"/>
          <w:szCs w:val="24"/>
        </w:rPr>
      </w:pPr>
    </w:p>
    <w:p w14:paraId="569F4FC8" w14:textId="2B3DF486" w:rsidR="00502F97" w:rsidRPr="00DA558E" w:rsidRDefault="00502F97" w:rsidP="00F53FDC">
      <w:pPr>
        <w:spacing w:line="360" w:lineRule="auto"/>
        <w:jc w:val="center"/>
        <w:rPr>
          <w:rFonts w:ascii="Times New Roman" w:hAnsi="Times New Roman" w:cs="Times New Roman"/>
          <w:sz w:val="24"/>
          <w:szCs w:val="24"/>
        </w:rPr>
      </w:pPr>
    </w:p>
    <w:p w14:paraId="02DA7D2B" w14:textId="13BD8956" w:rsidR="00502F97" w:rsidRPr="00DA558E" w:rsidRDefault="00502F97" w:rsidP="00F53FDC">
      <w:pPr>
        <w:spacing w:line="360" w:lineRule="auto"/>
        <w:jc w:val="center"/>
        <w:rPr>
          <w:rFonts w:ascii="Times New Roman" w:hAnsi="Times New Roman" w:cs="Times New Roman"/>
          <w:sz w:val="24"/>
          <w:szCs w:val="24"/>
        </w:rPr>
      </w:pPr>
    </w:p>
    <w:p w14:paraId="694A6A67" w14:textId="61169B7C" w:rsidR="00502F97" w:rsidRPr="00DA558E" w:rsidRDefault="00502F97" w:rsidP="00F53FDC">
      <w:pPr>
        <w:spacing w:line="360" w:lineRule="auto"/>
        <w:jc w:val="center"/>
        <w:rPr>
          <w:rFonts w:ascii="Times New Roman" w:hAnsi="Times New Roman" w:cs="Times New Roman"/>
          <w:sz w:val="24"/>
          <w:szCs w:val="24"/>
        </w:rPr>
      </w:pPr>
    </w:p>
    <w:p w14:paraId="3B57E081" w14:textId="4DE287B8" w:rsidR="00502F97" w:rsidRPr="00DA558E" w:rsidRDefault="00502F97" w:rsidP="00F53FDC">
      <w:pPr>
        <w:spacing w:line="360" w:lineRule="auto"/>
        <w:jc w:val="center"/>
        <w:rPr>
          <w:rFonts w:ascii="Times New Roman" w:hAnsi="Times New Roman" w:cs="Times New Roman"/>
          <w:sz w:val="24"/>
          <w:szCs w:val="24"/>
        </w:rPr>
      </w:pPr>
    </w:p>
    <w:p w14:paraId="067D8446" w14:textId="18483086" w:rsidR="00502F97" w:rsidRPr="00DA558E" w:rsidRDefault="00502F97" w:rsidP="00F53FDC">
      <w:pPr>
        <w:spacing w:line="360" w:lineRule="auto"/>
        <w:jc w:val="center"/>
        <w:rPr>
          <w:rFonts w:ascii="Times New Roman" w:hAnsi="Times New Roman" w:cs="Times New Roman"/>
          <w:sz w:val="24"/>
          <w:szCs w:val="24"/>
        </w:rPr>
      </w:pPr>
    </w:p>
    <w:p w14:paraId="247A35E9" w14:textId="7F72EC14" w:rsidR="00502F97" w:rsidRPr="00DA558E" w:rsidRDefault="00502F97" w:rsidP="00F53FDC">
      <w:pPr>
        <w:spacing w:line="360" w:lineRule="auto"/>
        <w:jc w:val="center"/>
        <w:rPr>
          <w:rFonts w:ascii="Times New Roman" w:hAnsi="Times New Roman" w:cs="Times New Roman"/>
          <w:sz w:val="24"/>
          <w:szCs w:val="24"/>
        </w:rPr>
      </w:pPr>
    </w:p>
    <w:p w14:paraId="76D7C38F" w14:textId="4E762E5F" w:rsidR="00502F97" w:rsidRPr="00DA558E" w:rsidRDefault="00502F97" w:rsidP="00F53FDC">
      <w:pPr>
        <w:spacing w:line="360" w:lineRule="auto"/>
        <w:jc w:val="center"/>
        <w:rPr>
          <w:rFonts w:ascii="Times New Roman" w:hAnsi="Times New Roman" w:cs="Times New Roman"/>
          <w:sz w:val="24"/>
          <w:szCs w:val="24"/>
        </w:rPr>
      </w:pPr>
    </w:p>
    <w:p w14:paraId="26DDE23B" w14:textId="77777777" w:rsidR="00502F97" w:rsidRPr="00DA558E" w:rsidRDefault="00502F97" w:rsidP="00F53FDC">
      <w:pPr>
        <w:spacing w:line="360" w:lineRule="auto"/>
        <w:jc w:val="center"/>
        <w:rPr>
          <w:rFonts w:ascii="Times New Roman" w:hAnsi="Times New Roman" w:cs="Times New Roman"/>
          <w:sz w:val="24"/>
          <w:szCs w:val="24"/>
        </w:rPr>
      </w:pPr>
    </w:p>
    <w:p w14:paraId="0E85E081" w14:textId="367F7151" w:rsidR="00502F97" w:rsidRPr="00DA558E" w:rsidRDefault="00502F97" w:rsidP="00F53FDC">
      <w:pPr>
        <w:spacing w:line="360" w:lineRule="auto"/>
        <w:jc w:val="center"/>
        <w:rPr>
          <w:rFonts w:ascii="Times New Roman" w:hAnsi="Times New Roman" w:cs="Times New Roman"/>
          <w:sz w:val="24"/>
          <w:szCs w:val="24"/>
        </w:rPr>
      </w:pPr>
    </w:p>
    <w:p w14:paraId="522AF655" w14:textId="4C229FCD" w:rsidR="00502F97" w:rsidRPr="00DA558E" w:rsidRDefault="00502F97" w:rsidP="00F53FDC">
      <w:pPr>
        <w:spacing w:line="360" w:lineRule="auto"/>
        <w:jc w:val="center"/>
        <w:rPr>
          <w:rFonts w:ascii="Times New Roman" w:hAnsi="Times New Roman" w:cs="Times New Roman"/>
          <w:sz w:val="24"/>
          <w:szCs w:val="24"/>
        </w:rPr>
      </w:pPr>
    </w:p>
    <w:p w14:paraId="67595370" w14:textId="66669932" w:rsidR="00502F97" w:rsidRPr="00DA558E" w:rsidRDefault="00502F97" w:rsidP="00F53FDC">
      <w:pPr>
        <w:spacing w:line="360" w:lineRule="auto"/>
        <w:jc w:val="center"/>
        <w:rPr>
          <w:rFonts w:ascii="Times New Roman" w:hAnsi="Times New Roman" w:cs="Times New Roman"/>
          <w:sz w:val="24"/>
          <w:szCs w:val="24"/>
        </w:rPr>
      </w:pPr>
    </w:p>
    <w:p w14:paraId="090FF9E5" w14:textId="5DA7C62C" w:rsidR="00502F97" w:rsidRDefault="00502F97" w:rsidP="00F53FDC">
      <w:pPr>
        <w:spacing w:line="360" w:lineRule="auto"/>
        <w:jc w:val="center"/>
        <w:rPr>
          <w:rFonts w:ascii="Times New Roman" w:hAnsi="Times New Roman" w:cs="Times New Roman"/>
          <w:sz w:val="24"/>
          <w:szCs w:val="24"/>
        </w:rPr>
      </w:pPr>
    </w:p>
    <w:p w14:paraId="086A7C86" w14:textId="7837E1CA" w:rsidR="00CC5661" w:rsidRDefault="00CC5661" w:rsidP="00F53FDC">
      <w:pPr>
        <w:spacing w:line="360" w:lineRule="auto"/>
        <w:jc w:val="center"/>
        <w:rPr>
          <w:rFonts w:ascii="Times New Roman" w:hAnsi="Times New Roman" w:cs="Times New Roman"/>
          <w:sz w:val="24"/>
          <w:szCs w:val="24"/>
        </w:rPr>
      </w:pPr>
    </w:p>
    <w:p w14:paraId="12DDFCAB" w14:textId="6932F061" w:rsidR="00CC5661" w:rsidRDefault="00CC5661" w:rsidP="00F53FDC">
      <w:pPr>
        <w:spacing w:line="360" w:lineRule="auto"/>
        <w:jc w:val="center"/>
        <w:rPr>
          <w:rFonts w:ascii="Times New Roman" w:hAnsi="Times New Roman" w:cs="Times New Roman"/>
          <w:sz w:val="24"/>
          <w:szCs w:val="24"/>
        </w:rPr>
      </w:pPr>
    </w:p>
    <w:p w14:paraId="623CA548" w14:textId="4B9DB883" w:rsidR="00CC5661" w:rsidRDefault="00CC5661" w:rsidP="00F53FDC">
      <w:pPr>
        <w:spacing w:line="360" w:lineRule="auto"/>
        <w:jc w:val="center"/>
        <w:rPr>
          <w:rFonts w:ascii="Times New Roman" w:hAnsi="Times New Roman" w:cs="Times New Roman"/>
          <w:sz w:val="24"/>
          <w:szCs w:val="24"/>
        </w:rPr>
      </w:pPr>
    </w:p>
    <w:p w14:paraId="7CBC4F01" w14:textId="5F2FDC43" w:rsidR="00CC5661" w:rsidRDefault="00CC5661" w:rsidP="00F53FDC">
      <w:pPr>
        <w:spacing w:line="360" w:lineRule="auto"/>
        <w:jc w:val="center"/>
        <w:rPr>
          <w:rFonts w:ascii="Times New Roman" w:hAnsi="Times New Roman" w:cs="Times New Roman"/>
          <w:sz w:val="24"/>
          <w:szCs w:val="24"/>
        </w:rPr>
      </w:pPr>
    </w:p>
    <w:p w14:paraId="4A21DCC4" w14:textId="101F30A9" w:rsidR="00CC5661" w:rsidRDefault="00CC5661" w:rsidP="00F53FDC">
      <w:pPr>
        <w:spacing w:line="360" w:lineRule="auto"/>
        <w:jc w:val="center"/>
        <w:rPr>
          <w:rFonts w:ascii="Times New Roman" w:hAnsi="Times New Roman" w:cs="Times New Roman"/>
          <w:sz w:val="24"/>
          <w:szCs w:val="24"/>
        </w:rPr>
      </w:pPr>
    </w:p>
    <w:p w14:paraId="179A74A0" w14:textId="77777777" w:rsidR="00CC5661" w:rsidRPr="00DA558E" w:rsidRDefault="00CC5661" w:rsidP="00F53FDC">
      <w:pPr>
        <w:spacing w:line="360" w:lineRule="auto"/>
        <w:jc w:val="center"/>
        <w:rPr>
          <w:rFonts w:ascii="Times New Roman" w:hAnsi="Times New Roman" w:cs="Times New Roman"/>
          <w:sz w:val="24"/>
          <w:szCs w:val="24"/>
        </w:rPr>
      </w:pPr>
    </w:p>
    <w:p w14:paraId="1A6A1C57" w14:textId="771B64CF" w:rsidR="00502F97" w:rsidRPr="00DA558E" w:rsidRDefault="00502F97" w:rsidP="00F53FDC">
      <w:pPr>
        <w:spacing w:line="360" w:lineRule="auto"/>
        <w:jc w:val="center"/>
        <w:rPr>
          <w:rFonts w:ascii="Times New Roman" w:hAnsi="Times New Roman" w:cs="Times New Roman"/>
          <w:sz w:val="24"/>
          <w:szCs w:val="24"/>
        </w:rPr>
      </w:pPr>
    </w:p>
    <w:p w14:paraId="4DF11363" w14:textId="7166C168" w:rsidR="00F53FDC" w:rsidRPr="00DA558E" w:rsidRDefault="00F53FDC" w:rsidP="00F53FDC">
      <w:pPr>
        <w:jc w:val="center"/>
        <w:rPr>
          <w:rFonts w:ascii="Times New Roman" w:hAnsi="Times New Roman" w:cs="Times New Roman"/>
          <w:b/>
          <w:bCs/>
          <w:sz w:val="24"/>
          <w:szCs w:val="24"/>
        </w:rPr>
      </w:pPr>
      <w:r w:rsidRPr="00DA558E">
        <w:rPr>
          <w:rFonts w:ascii="Times New Roman" w:hAnsi="Times New Roman" w:cs="Times New Roman"/>
          <w:b/>
          <w:bCs/>
          <w:sz w:val="24"/>
          <w:szCs w:val="24"/>
        </w:rPr>
        <w:t>202</w:t>
      </w:r>
      <w:r w:rsidR="00C64B50" w:rsidRPr="00DA558E">
        <w:rPr>
          <w:rFonts w:ascii="Times New Roman" w:hAnsi="Times New Roman" w:cs="Times New Roman"/>
          <w:b/>
          <w:bCs/>
          <w:sz w:val="24"/>
          <w:szCs w:val="24"/>
        </w:rPr>
        <w:t>4</w:t>
      </w:r>
      <w:r w:rsidRPr="00DA558E">
        <w:rPr>
          <w:rFonts w:ascii="Times New Roman" w:hAnsi="Times New Roman" w:cs="Times New Roman"/>
          <w:b/>
          <w:bCs/>
          <w:sz w:val="24"/>
          <w:szCs w:val="24"/>
        </w:rPr>
        <w:t xml:space="preserve"> г.</w:t>
      </w:r>
    </w:p>
    <w:p w14:paraId="70F752F4" w14:textId="41B9B345" w:rsidR="00B766E1" w:rsidRPr="00DA558E" w:rsidRDefault="00B766E1">
      <w:pPr>
        <w:rPr>
          <w:rFonts w:ascii="Times New Roman" w:eastAsia="Times New Roman" w:hAnsi="Times New Roman" w:cs="Times New Roman"/>
          <w:b/>
          <w:bCs/>
          <w:kern w:val="36"/>
          <w:sz w:val="24"/>
          <w:szCs w:val="24"/>
          <w:lang w:eastAsia="ru-RU"/>
        </w:rPr>
      </w:pPr>
      <w:r w:rsidRPr="00DA558E">
        <w:rPr>
          <w:rFonts w:ascii="Times New Roman" w:hAnsi="Times New Roman" w:cs="Times New Roman"/>
          <w:sz w:val="24"/>
          <w:szCs w:val="24"/>
        </w:rPr>
        <w:br w:type="page"/>
      </w:r>
    </w:p>
    <w:p w14:paraId="0C1F2986" w14:textId="40C3C0F4" w:rsidR="00502F97" w:rsidRPr="00DA558E" w:rsidRDefault="00B766E1" w:rsidP="00B766E1">
      <w:pPr>
        <w:jc w:val="center"/>
        <w:rPr>
          <w:rFonts w:ascii="Times New Roman" w:hAnsi="Times New Roman" w:cs="Times New Roman"/>
          <w:b/>
          <w:bCs/>
          <w:sz w:val="24"/>
          <w:szCs w:val="24"/>
        </w:rPr>
      </w:pPr>
      <w:r w:rsidRPr="00DA558E">
        <w:rPr>
          <w:rFonts w:ascii="Times New Roman" w:hAnsi="Times New Roman" w:cs="Times New Roman"/>
          <w:b/>
          <w:bCs/>
          <w:sz w:val="24"/>
          <w:szCs w:val="24"/>
        </w:rPr>
        <w:lastRenderedPageBreak/>
        <w:t>СОДЕРЖАНИЕ ПРОГРАММЫ</w:t>
      </w:r>
    </w:p>
    <w:p w14:paraId="30CE296F" w14:textId="7018442A" w:rsidR="00B766E1" w:rsidRPr="00DA558E" w:rsidRDefault="00B766E1" w:rsidP="00B766E1">
      <w:pPr>
        <w:rPr>
          <w:rFonts w:ascii="Times New Roman" w:hAnsi="Times New Roman" w:cs="Times New Roman"/>
          <w:sz w:val="24"/>
          <w:szCs w:val="24"/>
        </w:rPr>
      </w:pPr>
    </w:p>
    <w:p w14:paraId="1ADF7FE4" w14:textId="5D1CBB89" w:rsidR="00B766E1" w:rsidRPr="00DA558E" w:rsidRDefault="00B766E1">
      <w:pPr>
        <w:pStyle w:val="14"/>
        <w:rPr>
          <w:rFonts w:eastAsiaTheme="minorEastAsia"/>
          <w:b w:val="0"/>
          <w:bCs w:val="0"/>
          <w:sz w:val="24"/>
          <w:szCs w:val="24"/>
          <w:lang w:eastAsia="ru-RU"/>
        </w:rPr>
      </w:pPr>
      <w:r w:rsidRPr="00DA558E">
        <w:rPr>
          <w:sz w:val="24"/>
          <w:szCs w:val="24"/>
        </w:rPr>
        <w:fldChar w:fldCharType="begin"/>
      </w:r>
      <w:r w:rsidRPr="00DA558E">
        <w:rPr>
          <w:sz w:val="24"/>
          <w:szCs w:val="24"/>
        </w:rPr>
        <w:instrText xml:space="preserve"> TOC \h \z \t "Раздел 1;1;Раздел 1.1;2" </w:instrText>
      </w:r>
      <w:r w:rsidRPr="00DA558E">
        <w:rPr>
          <w:sz w:val="24"/>
          <w:szCs w:val="24"/>
        </w:rPr>
        <w:fldChar w:fldCharType="separate"/>
      </w:r>
      <w:hyperlink w:anchor="_Toc156820309" w:history="1">
        <w:r w:rsidRPr="00DA558E">
          <w:rPr>
            <w:rStyle w:val="af0"/>
            <w:color w:val="auto"/>
            <w:sz w:val="24"/>
            <w:szCs w:val="24"/>
          </w:rPr>
          <w:t>1. Общая характеристика</w:t>
        </w:r>
        <w:r w:rsidRPr="00DA558E">
          <w:rPr>
            <w:webHidden/>
            <w:sz w:val="24"/>
            <w:szCs w:val="24"/>
          </w:rPr>
          <w:tab/>
        </w:r>
      </w:hyperlink>
    </w:p>
    <w:p w14:paraId="0B3A164A" w14:textId="1292111C" w:rsidR="00B766E1" w:rsidRPr="00DA558E" w:rsidRDefault="00CC5661">
      <w:pPr>
        <w:pStyle w:val="21"/>
        <w:rPr>
          <w:rFonts w:eastAsiaTheme="minorEastAsia"/>
          <w:i w:val="0"/>
          <w:iCs w:val="0"/>
        </w:rPr>
      </w:pPr>
      <w:hyperlink w:anchor="_Toc156820310" w:history="1">
        <w:r w:rsidR="00B766E1" w:rsidRPr="00DA558E">
          <w:rPr>
            <w:rStyle w:val="af0"/>
            <w:i w:val="0"/>
            <w:iCs w:val="0"/>
            <w:color w:val="auto"/>
          </w:rPr>
          <w:t>1.1. Цель и место профессионального модуля «</w:t>
        </w:r>
        <w:r w:rsidR="00DA558E" w:rsidRPr="00DA558E">
          <w:rPr>
            <w:rStyle w:val="af0"/>
            <w:i w:val="0"/>
            <w:iCs w:val="0"/>
            <w:color w:val="auto"/>
          </w:rPr>
          <w:t xml:space="preserve">ПМ.01 </w:t>
        </w:r>
        <w:r w:rsidR="00DA558E" w:rsidRPr="00DA558E">
          <w:rPr>
            <w:i w:val="0"/>
            <w:iCs w:val="0"/>
          </w:rPr>
          <w:t>Проведение работ по регистрации наземных и скважинных геофизических данных</w:t>
        </w:r>
        <w:r w:rsidR="00B766E1" w:rsidRPr="00DA558E">
          <w:rPr>
            <w:rStyle w:val="af0"/>
            <w:i w:val="0"/>
            <w:iCs w:val="0"/>
            <w:color w:val="auto"/>
          </w:rPr>
          <w:t>»  в структуре образовательной программы</w:t>
        </w:r>
        <w:r w:rsidR="00B766E1" w:rsidRPr="00DA558E">
          <w:rPr>
            <w:i w:val="0"/>
            <w:iCs w:val="0"/>
            <w:webHidden/>
          </w:rPr>
          <w:tab/>
        </w:r>
      </w:hyperlink>
    </w:p>
    <w:p w14:paraId="4E75BACC" w14:textId="4162212E" w:rsidR="00B766E1" w:rsidRPr="00DA558E" w:rsidRDefault="00CC5661">
      <w:pPr>
        <w:pStyle w:val="21"/>
        <w:rPr>
          <w:rFonts w:eastAsiaTheme="minorEastAsia"/>
          <w:i w:val="0"/>
          <w:iCs w:val="0"/>
        </w:rPr>
      </w:pPr>
      <w:hyperlink w:anchor="_Toc156820311" w:history="1">
        <w:r w:rsidR="00B766E1" w:rsidRPr="00DA558E">
          <w:rPr>
            <w:rStyle w:val="af0"/>
            <w:i w:val="0"/>
            <w:iCs w:val="0"/>
            <w:color w:val="auto"/>
          </w:rPr>
          <w:t>1.2. Планируемые результаты освоения профессионального модуля</w:t>
        </w:r>
        <w:r w:rsidR="00B766E1" w:rsidRPr="00DA558E">
          <w:rPr>
            <w:i w:val="0"/>
            <w:iCs w:val="0"/>
            <w:webHidden/>
          </w:rPr>
          <w:tab/>
        </w:r>
      </w:hyperlink>
    </w:p>
    <w:p w14:paraId="158BFA81" w14:textId="6C9FBC5F" w:rsidR="00B766E1" w:rsidRPr="00DA558E" w:rsidRDefault="00CC5661">
      <w:pPr>
        <w:pStyle w:val="14"/>
        <w:rPr>
          <w:rFonts w:eastAsiaTheme="minorEastAsia"/>
          <w:b w:val="0"/>
          <w:bCs w:val="0"/>
          <w:sz w:val="24"/>
          <w:szCs w:val="24"/>
          <w:lang w:eastAsia="ru-RU"/>
        </w:rPr>
      </w:pPr>
      <w:hyperlink w:anchor="_Toc156820312" w:history="1">
        <w:r w:rsidR="00B766E1" w:rsidRPr="00DA558E">
          <w:rPr>
            <w:rStyle w:val="af0"/>
            <w:color w:val="auto"/>
            <w:sz w:val="24"/>
            <w:szCs w:val="24"/>
          </w:rPr>
          <w:t>2. Структура и содержание профессионального модуля</w:t>
        </w:r>
        <w:r w:rsidR="00B766E1" w:rsidRPr="00DA558E">
          <w:rPr>
            <w:webHidden/>
            <w:sz w:val="24"/>
            <w:szCs w:val="24"/>
          </w:rPr>
          <w:tab/>
        </w:r>
      </w:hyperlink>
    </w:p>
    <w:p w14:paraId="3615EAE6" w14:textId="52D65008" w:rsidR="00B766E1" w:rsidRPr="00DA558E" w:rsidRDefault="00CC5661">
      <w:pPr>
        <w:pStyle w:val="21"/>
        <w:rPr>
          <w:rFonts w:eastAsiaTheme="minorEastAsia"/>
          <w:i w:val="0"/>
          <w:iCs w:val="0"/>
        </w:rPr>
      </w:pPr>
      <w:hyperlink w:anchor="_Toc156820313" w:history="1">
        <w:r w:rsidR="00B766E1" w:rsidRPr="00DA558E">
          <w:rPr>
            <w:rStyle w:val="af0"/>
            <w:i w:val="0"/>
            <w:iCs w:val="0"/>
            <w:color w:val="auto"/>
          </w:rPr>
          <w:t>2.1. Трудоемкость освоения модуля</w:t>
        </w:r>
        <w:r w:rsidR="00B766E1" w:rsidRPr="00DA558E">
          <w:rPr>
            <w:i w:val="0"/>
            <w:iCs w:val="0"/>
            <w:webHidden/>
          </w:rPr>
          <w:tab/>
        </w:r>
      </w:hyperlink>
    </w:p>
    <w:p w14:paraId="01E150B3" w14:textId="470A8079" w:rsidR="00B766E1" w:rsidRPr="00DA558E" w:rsidRDefault="00CC5661">
      <w:pPr>
        <w:pStyle w:val="21"/>
        <w:rPr>
          <w:rFonts w:eastAsiaTheme="minorEastAsia"/>
          <w:i w:val="0"/>
          <w:iCs w:val="0"/>
        </w:rPr>
      </w:pPr>
      <w:hyperlink w:anchor="_Toc156820314" w:history="1">
        <w:r w:rsidR="00B766E1" w:rsidRPr="00DA558E">
          <w:rPr>
            <w:rStyle w:val="af0"/>
            <w:i w:val="0"/>
            <w:iCs w:val="0"/>
            <w:color w:val="auto"/>
          </w:rPr>
          <w:t>2.2. Структура профессионального модуля</w:t>
        </w:r>
        <w:r w:rsidR="00B766E1" w:rsidRPr="00DA558E">
          <w:rPr>
            <w:i w:val="0"/>
            <w:iCs w:val="0"/>
            <w:webHidden/>
          </w:rPr>
          <w:tab/>
        </w:r>
      </w:hyperlink>
    </w:p>
    <w:p w14:paraId="3BE1A005" w14:textId="78EF7473" w:rsidR="00B766E1" w:rsidRPr="00DA558E" w:rsidRDefault="00CC5661">
      <w:pPr>
        <w:pStyle w:val="21"/>
        <w:rPr>
          <w:rFonts w:eastAsiaTheme="minorEastAsia"/>
          <w:i w:val="0"/>
          <w:iCs w:val="0"/>
        </w:rPr>
      </w:pPr>
      <w:hyperlink w:anchor="_Toc156820315" w:history="1">
        <w:r w:rsidR="00B766E1" w:rsidRPr="00DA558E">
          <w:rPr>
            <w:rStyle w:val="af0"/>
            <w:i w:val="0"/>
            <w:iCs w:val="0"/>
            <w:color w:val="auto"/>
          </w:rPr>
          <w:t>2.3. Примерное содержание профессионального модуля</w:t>
        </w:r>
        <w:r w:rsidR="00B766E1" w:rsidRPr="00DA558E">
          <w:rPr>
            <w:i w:val="0"/>
            <w:iCs w:val="0"/>
            <w:webHidden/>
          </w:rPr>
          <w:tab/>
        </w:r>
      </w:hyperlink>
    </w:p>
    <w:p w14:paraId="59C4B41D" w14:textId="15535F75" w:rsidR="00B766E1" w:rsidRPr="00DA558E" w:rsidRDefault="00CC5661">
      <w:pPr>
        <w:pStyle w:val="21"/>
        <w:rPr>
          <w:rFonts w:eastAsiaTheme="minorEastAsia"/>
          <w:i w:val="0"/>
          <w:iCs w:val="0"/>
        </w:rPr>
      </w:pPr>
      <w:hyperlink w:anchor="_Toc156820316" w:history="1">
        <w:r w:rsidR="00B766E1" w:rsidRPr="00DA558E">
          <w:rPr>
            <w:rStyle w:val="af0"/>
            <w:i w:val="0"/>
            <w:iCs w:val="0"/>
            <w:color w:val="auto"/>
          </w:rPr>
          <w:t>2.4. Курсовой проект (работа) (для специальностей СПО, если предусмотрено)</w:t>
        </w:r>
        <w:r w:rsidR="00B766E1" w:rsidRPr="00DA558E">
          <w:rPr>
            <w:i w:val="0"/>
            <w:iCs w:val="0"/>
            <w:webHidden/>
          </w:rPr>
          <w:tab/>
        </w:r>
      </w:hyperlink>
    </w:p>
    <w:p w14:paraId="6A3E9446" w14:textId="3A81D2C3" w:rsidR="00B766E1" w:rsidRPr="00DA558E" w:rsidRDefault="00CC5661">
      <w:pPr>
        <w:pStyle w:val="14"/>
        <w:rPr>
          <w:rFonts w:eastAsiaTheme="minorEastAsia"/>
          <w:b w:val="0"/>
          <w:bCs w:val="0"/>
          <w:sz w:val="24"/>
          <w:szCs w:val="24"/>
          <w:lang w:eastAsia="ru-RU"/>
        </w:rPr>
      </w:pPr>
      <w:hyperlink w:anchor="_Toc156820317" w:history="1">
        <w:r w:rsidR="00B766E1" w:rsidRPr="00DA558E">
          <w:rPr>
            <w:rStyle w:val="af0"/>
            <w:color w:val="auto"/>
            <w:sz w:val="24"/>
            <w:szCs w:val="24"/>
          </w:rPr>
          <w:t>3. Условия реализации профессионального модуля</w:t>
        </w:r>
        <w:r w:rsidR="00B766E1" w:rsidRPr="00DA558E">
          <w:rPr>
            <w:webHidden/>
            <w:sz w:val="24"/>
            <w:szCs w:val="24"/>
          </w:rPr>
          <w:tab/>
        </w:r>
      </w:hyperlink>
    </w:p>
    <w:p w14:paraId="7DCB362A" w14:textId="217F52B7" w:rsidR="00B766E1" w:rsidRPr="00DA558E" w:rsidRDefault="00CC5661">
      <w:pPr>
        <w:pStyle w:val="21"/>
        <w:rPr>
          <w:rFonts w:eastAsiaTheme="minorEastAsia"/>
          <w:i w:val="0"/>
          <w:iCs w:val="0"/>
        </w:rPr>
      </w:pPr>
      <w:hyperlink w:anchor="_Toc156820318" w:history="1">
        <w:r w:rsidR="00B766E1" w:rsidRPr="00DA558E">
          <w:rPr>
            <w:rStyle w:val="af0"/>
            <w:i w:val="0"/>
            <w:iCs w:val="0"/>
            <w:color w:val="auto"/>
          </w:rPr>
          <w:t>3.1. Материально-техническое обеспечение</w:t>
        </w:r>
        <w:r w:rsidR="00B766E1" w:rsidRPr="00DA558E">
          <w:rPr>
            <w:i w:val="0"/>
            <w:iCs w:val="0"/>
            <w:webHidden/>
          </w:rPr>
          <w:tab/>
        </w:r>
      </w:hyperlink>
    </w:p>
    <w:p w14:paraId="77E9E94F" w14:textId="2C950216" w:rsidR="00B766E1" w:rsidRPr="00DA558E" w:rsidRDefault="00CC5661">
      <w:pPr>
        <w:pStyle w:val="21"/>
        <w:rPr>
          <w:rFonts w:eastAsiaTheme="minorEastAsia"/>
          <w:i w:val="0"/>
          <w:iCs w:val="0"/>
        </w:rPr>
      </w:pPr>
      <w:hyperlink w:anchor="_Toc156820319" w:history="1">
        <w:r w:rsidR="00B766E1" w:rsidRPr="00DA558E">
          <w:rPr>
            <w:rStyle w:val="af0"/>
            <w:i w:val="0"/>
            <w:iCs w:val="0"/>
            <w:color w:val="auto"/>
          </w:rPr>
          <w:t>3.2. Учебно-методическое обеспечение</w:t>
        </w:r>
        <w:r w:rsidR="00B766E1" w:rsidRPr="00DA558E">
          <w:rPr>
            <w:i w:val="0"/>
            <w:iCs w:val="0"/>
            <w:webHidden/>
          </w:rPr>
          <w:tab/>
        </w:r>
      </w:hyperlink>
    </w:p>
    <w:p w14:paraId="63A865DF" w14:textId="6B7DC408" w:rsidR="00B766E1" w:rsidRPr="00DA558E" w:rsidRDefault="00CC5661">
      <w:pPr>
        <w:pStyle w:val="14"/>
        <w:rPr>
          <w:rFonts w:eastAsiaTheme="minorEastAsia"/>
          <w:b w:val="0"/>
          <w:bCs w:val="0"/>
          <w:sz w:val="24"/>
          <w:szCs w:val="24"/>
          <w:lang w:eastAsia="ru-RU"/>
        </w:rPr>
      </w:pPr>
      <w:hyperlink w:anchor="_Toc156820320" w:history="1">
        <w:r w:rsidR="00B766E1" w:rsidRPr="00DA558E">
          <w:rPr>
            <w:rStyle w:val="af0"/>
            <w:color w:val="auto"/>
            <w:sz w:val="24"/>
            <w:szCs w:val="24"/>
          </w:rPr>
          <w:t>4. Контроль и оценка результатов освоения  профессионального модуля</w:t>
        </w:r>
        <w:r w:rsidR="00B766E1" w:rsidRPr="00DA558E">
          <w:rPr>
            <w:webHidden/>
            <w:sz w:val="24"/>
            <w:szCs w:val="24"/>
          </w:rPr>
          <w:tab/>
        </w:r>
      </w:hyperlink>
    </w:p>
    <w:p w14:paraId="6DFBEBFA" w14:textId="4E5904B0" w:rsidR="00B766E1" w:rsidRPr="00DA558E" w:rsidRDefault="00B766E1" w:rsidP="00B766E1">
      <w:pPr>
        <w:rPr>
          <w:rFonts w:ascii="Times New Roman" w:hAnsi="Times New Roman" w:cs="Times New Roman"/>
          <w:sz w:val="24"/>
          <w:szCs w:val="24"/>
        </w:rPr>
      </w:pPr>
      <w:r w:rsidRPr="00DA558E">
        <w:rPr>
          <w:rFonts w:ascii="Times New Roman" w:hAnsi="Times New Roman" w:cs="Times New Roman"/>
          <w:sz w:val="24"/>
          <w:szCs w:val="24"/>
        </w:rPr>
        <w:fldChar w:fldCharType="end"/>
      </w:r>
    </w:p>
    <w:p w14:paraId="6993E632" w14:textId="77777777" w:rsidR="00B766E1" w:rsidRPr="00DA558E" w:rsidRDefault="00B766E1" w:rsidP="006E7FF4">
      <w:pPr>
        <w:pStyle w:val="1"/>
      </w:pPr>
    </w:p>
    <w:p w14:paraId="08DCC1CB" w14:textId="77777777" w:rsidR="00502F97" w:rsidRPr="00DA558E" w:rsidRDefault="00502F97" w:rsidP="00A3570A">
      <w:pPr>
        <w:pStyle w:val="1f"/>
        <w:jc w:val="left"/>
        <w:rPr>
          <w:rFonts w:ascii="Times New Roman" w:hAnsi="Times New Roman"/>
        </w:rPr>
        <w:sectPr w:rsidR="00502F97" w:rsidRPr="00DA558E" w:rsidSect="00502F97">
          <w:headerReference w:type="even" r:id="rId8"/>
          <w:headerReference w:type="default" r:id="rId9"/>
          <w:pgSz w:w="11906" w:h="16838"/>
          <w:pgMar w:top="1134" w:right="567" w:bottom="1134" w:left="1701" w:header="709" w:footer="709" w:gutter="0"/>
          <w:cols w:space="708"/>
          <w:docGrid w:linePitch="360"/>
        </w:sectPr>
      </w:pPr>
      <w:bookmarkStart w:id="16" w:name="_Toc149904144"/>
      <w:bookmarkStart w:id="17" w:name="_Toc150695622"/>
      <w:bookmarkStart w:id="18" w:name="_Toc150695787"/>
    </w:p>
    <w:p w14:paraId="03B6880D" w14:textId="48DFECCF" w:rsidR="00E52263" w:rsidRPr="00DA558E" w:rsidRDefault="006E7FF4" w:rsidP="00E52263">
      <w:pPr>
        <w:pStyle w:val="1f"/>
        <w:rPr>
          <w:rFonts w:ascii="Times New Roman" w:hAnsi="Times New Roman"/>
        </w:rPr>
      </w:pPr>
      <w:bookmarkStart w:id="19" w:name="_Toc156820309"/>
      <w:r w:rsidRPr="00DA558E">
        <w:rPr>
          <w:rFonts w:ascii="Times New Roman" w:hAnsi="Times New Roman"/>
        </w:rPr>
        <w:lastRenderedPageBreak/>
        <w:t>1. Общая характеристика</w:t>
      </w:r>
      <w:bookmarkEnd w:id="16"/>
      <w:bookmarkEnd w:id="17"/>
      <w:bookmarkEnd w:id="18"/>
      <w:bookmarkEnd w:id="19"/>
      <w:r w:rsidR="00E52263" w:rsidRPr="00DA558E">
        <w:rPr>
          <w:rFonts w:ascii="Times New Roman" w:hAnsi="Times New Roman"/>
        </w:rPr>
        <w:t xml:space="preserve"> ПРИМЕРНОЙ</w:t>
      </w:r>
      <w:r w:rsidR="00E52263" w:rsidRPr="00DA558E">
        <w:rPr>
          <w:rFonts w:ascii="Times New Roman" w:hAnsi="Times New Roman"/>
          <w:lang w:val="ru-RU"/>
        </w:rPr>
        <w:t xml:space="preserve"> </w:t>
      </w:r>
      <w:r w:rsidR="00E52263" w:rsidRPr="00DA558E">
        <w:rPr>
          <w:rFonts w:ascii="Times New Roman" w:hAnsi="Times New Roman"/>
        </w:rPr>
        <w:t>РАБОЧЕЙ ПРОГРАММЫ</w:t>
      </w:r>
      <w:r w:rsidR="00E52263" w:rsidRPr="00DA558E">
        <w:rPr>
          <w:rFonts w:ascii="Times New Roman" w:hAnsi="Times New Roman"/>
          <w:lang w:val="ru-RU"/>
        </w:rPr>
        <w:t xml:space="preserve"> </w:t>
      </w:r>
      <w:r w:rsidR="00E52263" w:rsidRPr="00DA558E">
        <w:rPr>
          <w:rFonts w:ascii="Times New Roman" w:hAnsi="Times New Roman"/>
        </w:rPr>
        <w:t>ПРОФЕССИОНАЛЬНОГО МОДУЛЯ</w:t>
      </w:r>
    </w:p>
    <w:p w14:paraId="05DE7656" w14:textId="77777777" w:rsidR="00C64B50" w:rsidRPr="00DA558E" w:rsidRDefault="00C64B50" w:rsidP="00C64B50">
      <w:pPr>
        <w:pStyle w:val="affffff5"/>
        <w:rPr>
          <w:color w:val="auto"/>
          <w:szCs w:val="24"/>
        </w:rPr>
      </w:pPr>
      <w:r w:rsidRPr="00DA558E">
        <w:rPr>
          <w:color w:val="auto"/>
          <w:szCs w:val="24"/>
        </w:rPr>
        <w:t>«ПМ.01 ПРОВЕДЕНИЕ РАБОТ ПО РЕГИСТРАЦИИ НАЗЕМНЫХ</w:t>
      </w:r>
    </w:p>
    <w:p w14:paraId="426E819B" w14:textId="77777777" w:rsidR="00C64B50" w:rsidRPr="00DA558E" w:rsidRDefault="00C64B50" w:rsidP="00C64B50">
      <w:pPr>
        <w:pStyle w:val="affffff5"/>
        <w:rPr>
          <w:color w:val="auto"/>
          <w:szCs w:val="24"/>
        </w:rPr>
      </w:pPr>
      <w:r w:rsidRPr="00DA558E">
        <w:rPr>
          <w:color w:val="auto"/>
          <w:szCs w:val="24"/>
        </w:rPr>
        <w:t>И СКВАЖИННЫХ ГЕОФИЗИЧЕСКИХ ДАННЫХ»</w:t>
      </w:r>
    </w:p>
    <w:p w14:paraId="19B931A0" w14:textId="794F26AC" w:rsidR="006E7FF4" w:rsidRPr="00DA558E" w:rsidRDefault="006E7FF4" w:rsidP="0020413C">
      <w:pPr>
        <w:pStyle w:val="1f"/>
        <w:rPr>
          <w:rFonts w:ascii="Times New Roman" w:hAnsi="Times New Roman"/>
          <w:lang w:val="ru-RU"/>
        </w:rPr>
      </w:pPr>
    </w:p>
    <w:p w14:paraId="46AC078F" w14:textId="476B70BD" w:rsidR="00C63897" w:rsidRPr="00DA558E" w:rsidRDefault="007863C1" w:rsidP="007863C1">
      <w:pPr>
        <w:pStyle w:val="114"/>
        <w:rPr>
          <w:rFonts w:ascii="Times New Roman" w:hAnsi="Times New Roman"/>
        </w:rPr>
      </w:pPr>
      <w:bookmarkStart w:id="20" w:name="_Toc150695623"/>
      <w:bookmarkStart w:id="21" w:name="_Toc156820310"/>
      <w:r w:rsidRPr="00DA558E">
        <w:rPr>
          <w:rFonts w:ascii="Times New Roman" w:hAnsi="Times New Roman"/>
        </w:rPr>
        <w:t xml:space="preserve">1.1. </w:t>
      </w:r>
      <w:bookmarkEnd w:id="20"/>
      <w:bookmarkEnd w:id="21"/>
      <w:r w:rsidR="00E52263" w:rsidRPr="00DA558E">
        <w:rPr>
          <w:rFonts w:ascii="Times New Roman" w:hAnsi="Times New Roman"/>
        </w:rPr>
        <w:t>Цель и место профессионального модуля в структуре образовательной программы</w:t>
      </w:r>
    </w:p>
    <w:p w14:paraId="1EFA392A" w14:textId="6F82B9A2" w:rsidR="00C63897" w:rsidRPr="00DA558E"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DA558E">
        <w:rPr>
          <w:rFonts w:ascii="Times New Roman" w:eastAsia="Times New Roman" w:hAnsi="Times New Roman" w:cs="Times New Roman"/>
          <w:sz w:val="24"/>
          <w:szCs w:val="24"/>
          <w:lang w:eastAsia="ru-RU"/>
        </w:rPr>
        <w:t xml:space="preserve">Цель модуля: освоение вида деятельности </w:t>
      </w:r>
      <w:r w:rsidR="00896BB3" w:rsidRPr="00DA558E">
        <w:rPr>
          <w:rFonts w:ascii="Times New Roman" w:eastAsia="Times New Roman" w:hAnsi="Times New Roman" w:cs="Times New Roman"/>
          <w:sz w:val="24"/>
          <w:szCs w:val="24"/>
          <w:lang w:eastAsia="ru-RU"/>
        </w:rPr>
        <w:t>«</w:t>
      </w:r>
      <w:r w:rsidR="00C64B50" w:rsidRPr="00DA558E">
        <w:rPr>
          <w:rFonts w:ascii="Times New Roman" w:hAnsi="Times New Roman" w:cs="Times New Roman"/>
          <w:sz w:val="24"/>
          <w:szCs w:val="24"/>
        </w:rPr>
        <w:t>Проведение работ по регистрации наземных и скважинных геофизических данных</w:t>
      </w:r>
      <w:r w:rsidR="00896BB3" w:rsidRPr="00DA558E">
        <w:rPr>
          <w:rFonts w:ascii="Times New Roman" w:eastAsia="Times New Roman" w:hAnsi="Times New Roman" w:cs="Times New Roman"/>
          <w:bCs/>
          <w:sz w:val="24"/>
          <w:szCs w:val="24"/>
          <w:lang w:eastAsia="ru-RU"/>
        </w:rPr>
        <w:t>»</w:t>
      </w:r>
      <w:r w:rsidR="00896BB3" w:rsidRPr="00DA558E">
        <w:rPr>
          <w:rFonts w:ascii="Times New Roman" w:eastAsia="Times New Roman" w:hAnsi="Times New Roman" w:cs="Times New Roman"/>
          <w:sz w:val="24"/>
          <w:szCs w:val="24"/>
          <w:lang w:eastAsia="ru-RU"/>
        </w:rPr>
        <w:t>.</w:t>
      </w:r>
      <w:r w:rsidRPr="00DA558E">
        <w:rPr>
          <w:rFonts w:ascii="Times New Roman" w:eastAsia="Times New Roman" w:hAnsi="Times New Roman" w:cs="Times New Roman"/>
          <w:sz w:val="24"/>
          <w:szCs w:val="24"/>
          <w:lang w:eastAsia="ru-RU"/>
        </w:rPr>
        <w:t xml:space="preserve"> </w:t>
      </w:r>
    </w:p>
    <w:p w14:paraId="6DF4969D" w14:textId="7D097A77" w:rsidR="004F5C5E" w:rsidRPr="00DA558E" w:rsidRDefault="004F5C5E" w:rsidP="00A3570A">
      <w:pPr>
        <w:suppressAutoHyphens/>
        <w:spacing w:line="276" w:lineRule="auto"/>
        <w:ind w:firstLine="709"/>
        <w:jc w:val="both"/>
        <w:rPr>
          <w:rFonts w:ascii="Times New Roman" w:hAnsi="Times New Roman" w:cs="Times New Roman"/>
          <w:sz w:val="24"/>
          <w:szCs w:val="24"/>
        </w:rPr>
      </w:pPr>
      <w:r w:rsidRPr="00DA558E">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789A95" w14:textId="56CF2AAE" w:rsidR="00EA6E1D" w:rsidRPr="00DA558E"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DA558E" w:rsidRDefault="00EA6E1D" w:rsidP="00EA6E1D">
      <w:pPr>
        <w:pStyle w:val="114"/>
        <w:rPr>
          <w:rFonts w:ascii="Times New Roman" w:hAnsi="Times New Roman"/>
        </w:rPr>
      </w:pPr>
      <w:bookmarkStart w:id="22" w:name="_Toc156820311"/>
      <w:r w:rsidRPr="00DA558E">
        <w:rPr>
          <w:rFonts w:ascii="Times New Roman" w:hAnsi="Times New Roman"/>
        </w:rPr>
        <w:t>1.2. Планируемые результаты освоения профессионального модуля</w:t>
      </w:r>
      <w:bookmarkEnd w:id="22"/>
    </w:p>
    <w:p w14:paraId="006FC725" w14:textId="314D4CB7" w:rsidR="00C63897" w:rsidRPr="00DA558E" w:rsidRDefault="00EA6E1D" w:rsidP="0020413C">
      <w:pPr>
        <w:ind w:firstLine="709"/>
        <w:jc w:val="both"/>
        <w:rPr>
          <w:rFonts w:ascii="Times New Roman" w:eastAsia="Times New Roman" w:hAnsi="Times New Roman" w:cs="Times New Roman"/>
          <w:sz w:val="24"/>
          <w:szCs w:val="24"/>
          <w:lang w:eastAsia="ru-RU"/>
        </w:rPr>
      </w:pPr>
      <w:r w:rsidRPr="00DA558E">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DA558E">
        <w:rPr>
          <w:rFonts w:ascii="Times New Roman" w:eastAsia="Times New Roman" w:hAnsi="Times New Roman" w:cs="Times New Roman"/>
          <w:sz w:val="24"/>
          <w:szCs w:val="24"/>
          <w:lang w:eastAsia="ru-RU"/>
        </w:rPr>
        <w:t xml:space="preserve">матрице компетенций выпускника (п. </w:t>
      </w:r>
      <w:r w:rsidR="00F53FDC" w:rsidRPr="00DA558E">
        <w:rPr>
          <w:rFonts w:ascii="Times New Roman" w:eastAsia="Times New Roman" w:hAnsi="Times New Roman" w:cs="Times New Roman"/>
          <w:sz w:val="24"/>
          <w:szCs w:val="24"/>
          <w:lang w:eastAsia="ru-RU"/>
        </w:rPr>
        <w:t>4.3</w:t>
      </w:r>
      <w:r w:rsidR="0020413C" w:rsidRPr="00DA558E">
        <w:rPr>
          <w:rFonts w:ascii="Times New Roman" w:eastAsia="Times New Roman" w:hAnsi="Times New Roman" w:cs="Times New Roman"/>
          <w:sz w:val="24"/>
          <w:szCs w:val="24"/>
          <w:lang w:eastAsia="ru-RU"/>
        </w:rPr>
        <w:t xml:space="preserve"> </w:t>
      </w:r>
      <w:r w:rsidR="00D37EAF" w:rsidRPr="00DA558E">
        <w:rPr>
          <w:rFonts w:ascii="Times New Roman" w:eastAsia="Times New Roman" w:hAnsi="Times New Roman" w:cs="Times New Roman"/>
          <w:sz w:val="24"/>
          <w:szCs w:val="24"/>
          <w:lang w:eastAsia="ru-RU"/>
        </w:rPr>
        <w:t>ПОП-П</w:t>
      </w:r>
      <w:r w:rsidR="0020413C" w:rsidRPr="00DA558E">
        <w:rPr>
          <w:rFonts w:ascii="Times New Roman" w:eastAsia="Times New Roman" w:hAnsi="Times New Roman" w:cs="Times New Roman"/>
          <w:sz w:val="24"/>
          <w:szCs w:val="24"/>
          <w:lang w:eastAsia="ru-RU"/>
        </w:rPr>
        <w:t>)</w:t>
      </w:r>
      <w:r w:rsidRPr="00DA558E">
        <w:rPr>
          <w:rFonts w:ascii="Times New Roman" w:eastAsia="Times New Roman" w:hAnsi="Times New Roman" w:cs="Times New Roman"/>
          <w:sz w:val="24"/>
          <w:szCs w:val="24"/>
          <w:lang w:eastAsia="ru-RU"/>
        </w:rPr>
        <w:t>.</w:t>
      </w:r>
    </w:p>
    <w:p w14:paraId="2C55BA32" w14:textId="5744CD4D" w:rsidR="0020413C" w:rsidRPr="00DA558E" w:rsidRDefault="0020413C" w:rsidP="003A61FF">
      <w:pPr>
        <w:spacing w:after="120"/>
        <w:ind w:firstLine="709"/>
        <w:rPr>
          <w:rFonts w:ascii="Times New Roman" w:hAnsi="Times New Roman" w:cs="Times New Roman"/>
          <w:bCs/>
          <w:sz w:val="24"/>
          <w:szCs w:val="24"/>
        </w:rPr>
      </w:pPr>
      <w:r w:rsidRPr="00DA558E">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DA558E" w:rsidRPr="00DA558E"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DA558E" w:rsidRDefault="00E52263" w:rsidP="0014732F">
            <w:pPr>
              <w:rPr>
                <w:rStyle w:val="afb"/>
                <w:b/>
                <w:i w:val="0"/>
                <w:sz w:val="24"/>
                <w:szCs w:val="24"/>
              </w:rPr>
            </w:pPr>
            <w:r w:rsidRPr="00DA558E">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DA558E" w:rsidRDefault="00E52263" w:rsidP="0014732F">
            <w:pPr>
              <w:jc w:val="center"/>
              <w:rPr>
                <w:rFonts w:ascii="Times New Roman" w:hAnsi="Times New Roman" w:cs="Times New Roman"/>
                <w:b/>
                <w:sz w:val="24"/>
                <w:szCs w:val="24"/>
              </w:rPr>
            </w:pPr>
            <w:r w:rsidRPr="00DA558E">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DA558E" w:rsidRDefault="00E52263" w:rsidP="0014732F">
            <w:pPr>
              <w:jc w:val="center"/>
              <w:rPr>
                <w:rFonts w:ascii="Times New Roman" w:hAnsi="Times New Roman" w:cs="Times New Roman"/>
                <w:b/>
                <w:sz w:val="24"/>
                <w:szCs w:val="24"/>
              </w:rPr>
            </w:pPr>
            <w:r w:rsidRPr="00DA558E">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DA558E" w:rsidRDefault="00E52263" w:rsidP="0014732F">
            <w:pPr>
              <w:jc w:val="center"/>
              <w:rPr>
                <w:rFonts w:ascii="Times New Roman" w:hAnsi="Times New Roman" w:cs="Times New Roman"/>
                <w:b/>
                <w:sz w:val="24"/>
                <w:szCs w:val="24"/>
              </w:rPr>
            </w:pPr>
            <w:r w:rsidRPr="00DA558E">
              <w:rPr>
                <w:rFonts w:ascii="Times New Roman" w:hAnsi="Times New Roman" w:cs="Times New Roman"/>
                <w:b/>
                <w:sz w:val="24"/>
                <w:szCs w:val="24"/>
              </w:rPr>
              <w:t>Владеть навыками</w:t>
            </w:r>
          </w:p>
        </w:tc>
      </w:tr>
      <w:tr w:rsidR="00DA558E" w:rsidRPr="00DA558E" w14:paraId="2F76FF93" w14:textId="77777777" w:rsidTr="0014732F">
        <w:tc>
          <w:tcPr>
            <w:tcW w:w="1129" w:type="dxa"/>
            <w:tcBorders>
              <w:top w:val="single" w:sz="4" w:space="0" w:color="auto"/>
              <w:left w:val="single" w:sz="4" w:space="0" w:color="auto"/>
              <w:right w:val="single" w:sz="4" w:space="0" w:color="auto"/>
            </w:tcBorders>
          </w:tcPr>
          <w:p w14:paraId="3586A2ED" w14:textId="77777777" w:rsidR="00E52263" w:rsidRPr="00DA558E" w:rsidRDefault="00E52263" w:rsidP="0014732F">
            <w:pPr>
              <w:rPr>
                <w:rFonts w:ascii="Times New Roman" w:hAnsi="Times New Roman" w:cs="Times New Roman"/>
                <w:bCs/>
                <w:sz w:val="24"/>
                <w:szCs w:val="24"/>
              </w:rPr>
            </w:pPr>
            <w:r w:rsidRPr="00DA558E">
              <w:rPr>
                <w:rFonts w:ascii="Times New Roman" w:hAnsi="Times New Roman" w:cs="Times New Roman"/>
                <w:bCs/>
                <w:sz w:val="24"/>
                <w:szCs w:val="24"/>
              </w:rPr>
              <w:t>ОК.</w:t>
            </w:r>
            <w:r w:rsidR="00C64B50" w:rsidRPr="00DA558E">
              <w:rPr>
                <w:rFonts w:ascii="Times New Roman" w:hAnsi="Times New Roman" w:cs="Times New Roman"/>
                <w:bCs/>
                <w:sz w:val="24"/>
                <w:szCs w:val="24"/>
              </w:rPr>
              <w:t>01</w:t>
            </w:r>
          </w:p>
          <w:p w14:paraId="52FB6602" w14:textId="0CBE6E25" w:rsidR="00C64B50" w:rsidRPr="00DA558E" w:rsidRDefault="00C64B50" w:rsidP="0014732F">
            <w:pPr>
              <w:rPr>
                <w:rFonts w:ascii="Times New Roman" w:hAnsi="Times New Roman" w:cs="Times New Roman"/>
                <w:bCs/>
                <w:sz w:val="24"/>
                <w:szCs w:val="24"/>
              </w:rPr>
            </w:pPr>
            <w:r w:rsidRPr="00DA558E">
              <w:rPr>
                <w:rFonts w:ascii="Times New Roman" w:hAnsi="Times New Roman" w:cs="Times New Roman"/>
                <w:bCs/>
                <w:sz w:val="24"/>
                <w:szCs w:val="24"/>
              </w:rPr>
              <w:t>ОК.02</w:t>
            </w:r>
          </w:p>
          <w:p w14:paraId="38D3DAFC" w14:textId="502693E6" w:rsidR="00C64B50" w:rsidRPr="00DA558E" w:rsidRDefault="00C64B50" w:rsidP="0014732F">
            <w:pPr>
              <w:rPr>
                <w:rFonts w:ascii="Times New Roman" w:hAnsi="Times New Roman" w:cs="Times New Roman"/>
                <w:bCs/>
                <w:sz w:val="24"/>
                <w:szCs w:val="24"/>
              </w:rPr>
            </w:pPr>
            <w:r w:rsidRPr="00DA558E">
              <w:rPr>
                <w:rFonts w:ascii="Times New Roman" w:hAnsi="Times New Roman" w:cs="Times New Roman"/>
                <w:bCs/>
                <w:sz w:val="24"/>
                <w:szCs w:val="24"/>
              </w:rPr>
              <w:t>ОК.03</w:t>
            </w:r>
          </w:p>
          <w:p w14:paraId="6CB4FF64" w14:textId="77777777" w:rsidR="00C64B50" w:rsidRPr="00DA558E" w:rsidRDefault="00C64B50" w:rsidP="00C64B50">
            <w:pPr>
              <w:jc w:val="both"/>
              <w:rPr>
                <w:rFonts w:ascii="Times New Roman" w:hAnsi="Times New Roman" w:cs="Times New Roman"/>
                <w:bCs/>
                <w:sz w:val="24"/>
                <w:szCs w:val="24"/>
              </w:rPr>
            </w:pPr>
            <w:r w:rsidRPr="00DA558E">
              <w:rPr>
                <w:rFonts w:ascii="Times New Roman" w:hAnsi="Times New Roman" w:cs="Times New Roman"/>
                <w:bCs/>
                <w:sz w:val="24"/>
                <w:szCs w:val="24"/>
              </w:rPr>
              <w:t>ОК.04 ОК.05 ОК.06 ОК.07 ОК.08 ОК.09 ПК 1.1</w:t>
            </w:r>
          </w:p>
          <w:p w14:paraId="3DB558B2" w14:textId="77777777" w:rsidR="00C64B50" w:rsidRPr="00DA558E" w:rsidRDefault="00C64B50" w:rsidP="00C64B50">
            <w:pPr>
              <w:jc w:val="both"/>
              <w:rPr>
                <w:rFonts w:ascii="Times New Roman" w:hAnsi="Times New Roman" w:cs="Times New Roman"/>
                <w:bCs/>
                <w:sz w:val="24"/>
                <w:szCs w:val="24"/>
              </w:rPr>
            </w:pPr>
            <w:r w:rsidRPr="00DA558E">
              <w:rPr>
                <w:rFonts w:ascii="Times New Roman" w:hAnsi="Times New Roman" w:cs="Times New Roman"/>
                <w:bCs/>
                <w:sz w:val="24"/>
                <w:szCs w:val="24"/>
              </w:rPr>
              <w:t>ПК 1.2</w:t>
            </w:r>
          </w:p>
          <w:p w14:paraId="10D001FC" w14:textId="6CF9D320" w:rsidR="00C64B50" w:rsidRPr="00DA558E" w:rsidRDefault="00C64B50" w:rsidP="00C64B50">
            <w:pPr>
              <w:jc w:val="both"/>
              <w:rPr>
                <w:rFonts w:ascii="Times New Roman" w:hAnsi="Times New Roman" w:cs="Times New Roman"/>
                <w:bCs/>
                <w:sz w:val="24"/>
                <w:szCs w:val="24"/>
              </w:rPr>
            </w:pPr>
            <w:r w:rsidRPr="00DA558E">
              <w:rPr>
                <w:rFonts w:ascii="Times New Roman" w:hAnsi="Times New Roman" w:cs="Times New Roman"/>
                <w:bCs/>
                <w:sz w:val="24"/>
                <w:szCs w:val="24"/>
              </w:rPr>
              <w:t>ПК 1.3</w:t>
            </w:r>
          </w:p>
        </w:tc>
        <w:tc>
          <w:tcPr>
            <w:tcW w:w="2833" w:type="dxa"/>
            <w:tcBorders>
              <w:top w:val="single" w:sz="4" w:space="0" w:color="auto"/>
              <w:left w:val="single" w:sz="4" w:space="0" w:color="auto"/>
              <w:right w:val="single" w:sz="4" w:space="0" w:color="auto"/>
            </w:tcBorders>
            <w:hideMark/>
          </w:tcPr>
          <w:p w14:paraId="13ACA30A" w14:textId="77777777" w:rsidR="00C64B50" w:rsidRPr="00DA558E" w:rsidRDefault="00C64B50" w:rsidP="00C64B50">
            <w:pPr>
              <w:rPr>
                <w:rFonts w:ascii="Times New Roman" w:hAnsi="Times New Roman" w:cs="Times New Roman"/>
                <w:sz w:val="24"/>
                <w:szCs w:val="24"/>
              </w:rPr>
            </w:pPr>
            <w:r w:rsidRPr="00DA558E">
              <w:rPr>
                <w:rFonts w:ascii="Times New Roman" w:hAnsi="Times New Roman" w:cs="Times New Roman"/>
                <w:sz w:val="24"/>
                <w:szCs w:val="24"/>
              </w:rPr>
              <w:t>виды регистрируемых сигналов и их основные характеристики;</w:t>
            </w:r>
          </w:p>
          <w:p w14:paraId="60F77B7D" w14:textId="77777777" w:rsidR="00C64B50" w:rsidRPr="00DA558E" w:rsidRDefault="00C64B50" w:rsidP="00C64B50">
            <w:pPr>
              <w:rPr>
                <w:rFonts w:ascii="Times New Roman" w:hAnsi="Times New Roman" w:cs="Times New Roman"/>
                <w:sz w:val="24"/>
                <w:szCs w:val="24"/>
              </w:rPr>
            </w:pPr>
            <w:r w:rsidRPr="00DA558E">
              <w:rPr>
                <w:rFonts w:ascii="Times New Roman" w:hAnsi="Times New Roman" w:cs="Times New Roman"/>
                <w:sz w:val="24"/>
                <w:szCs w:val="24"/>
              </w:rPr>
              <w:t>принципы преобразования электрических сигналов в цифровые;</w:t>
            </w:r>
          </w:p>
          <w:p w14:paraId="114967D8" w14:textId="77777777" w:rsidR="00C64B50" w:rsidRPr="00DA558E" w:rsidRDefault="00C64B50" w:rsidP="00C64B50">
            <w:pPr>
              <w:rPr>
                <w:rFonts w:ascii="Times New Roman" w:hAnsi="Times New Roman" w:cs="Times New Roman"/>
                <w:sz w:val="24"/>
                <w:szCs w:val="24"/>
              </w:rPr>
            </w:pPr>
            <w:r w:rsidRPr="00DA558E">
              <w:rPr>
                <w:rFonts w:ascii="Times New Roman" w:hAnsi="Times New Roman" w:cs="Times New Roman"/>
                <w:sz w:val="24"/>
                <w:szCs w:val="24"/>
              </w:rPr>
              <w:t>способы измерения аппаратурой и приборами;</w:t>
            </w:r>
          </w:p>
          <w:p w14:paraId="48217F7E" w14:textId="77777777" w:rsidR="00C64B50" w:rsidRPr="00DA558E" w:rsidRDefault="00C64B50" w:rsidP="00C64B50">
            <w:pPr>
              <w:rPr>
                <w:rFonts w:ascii="Times New Roman" w:hAnsi="Times New Roman" w:cs="Times New Roman"/>
                <w:sz w:val="24"/>
                <w:szCs w:val="24"/>
              </w:rPr>
            </w:pPr>
            <w:r w:rsidRPr="00DA558E">
              <w:rPr>
                <w:rFonts w:ascii="Times New Roman" w:hAnsi="Times New Roman" w:cs="Times New Roman"/>
                <w:sz w:val="24"/>
                <w:szCs w:val="24"/>
              </w:rPr>
              <w:t xml:space="preserve">назначение, основные типы, устройство, принцип </w:t>
            </w:r>
            <w:r w:rsidRPr="00DA558E">
              <w:rPr>
                <w:rFonts w:ascii="Times New Roman" w:hAnsi="Times New Roman" w:cs="Times New Roman"/>
                <w:sz w:val="24"/>
                <w:szCs w:val="24"/>
                <w:highlight w:val="white"/>
              </w:rPr>
              <w:t>работы, технических характеристик</w:t>
            </w:r>
            <w:r w:rsidRPr="00DA558E">
              <w:rPr>
                <w:rFonts w:ascii="Times New Roman" w:hAnsi="Times New Roman" w:cs="Times New Roman"/>
                <w:sz w:val="24"/>
                <w:szCs w:val="24"/>
              </w:rPr>
              <w:t xml:space="preserve"> и область применения геофизической аппаратуры и контрольно-измерительных приборов;</w:t>
            </w:r>
          </w:p>
          <w:p w14:paraId="4824DD30" w14:textId="77777777" w:rsidR="00C64B50" w:rsidRPr="00DA558E" w:rsidRDefault="00C64B50" w:rsidP="00C64B50">
            <w:pPr>
              <w:rPr>
                <w:rFonts w:ascii="Times New Roman" w:hAnsi="Times New Roman" w:cs="Times New Roman"/>
                <w:sz w:val="24"/>
                <w:szCs w:val="24"/>
              </w:rPr>
            </w:pPr>
            <w:r w:rsidRPr="00DA558E">
              <w:rPr>
                <w:rFonts w:ascii="Times New Roman" w:hAnsi="Times New Roman" w:cs="Times New Roman"/>
                <w:sz w:val="24"/>
                <w:szCs w:val="24"/>
              </w:rPr>
              <w:t>схемы геофизических установок;</w:t>
            </w:r>
          </w:p>
          <w:p w14:paraId="4946612A" w14:textId="77777777" w:rsidR="00C64B50" w:rsidRPr="00DA558E" w:rsidRDefault="00C64B50" w:rsidP="00C64B50">
            <w:pPr>
              <w:rPr>
                <w:rFonts w:ascii="Times New Roman" w:hAnsi="Times New Roman" w:cs="Times New Roman"/>
                <w:sz w:val="24"/>
                <w:szCs w:val="24"/>
              </w:rPr>
            </w:pPr>
            <w:r w:rsidRPr="00DA558E">
              <w:rPr>
                <w:rFonts w:ascii="Times New Roman" w:hAnsi="Times New Roman" w:cs="Times New Roman"/>
                <w:sz w:val="24"/>
                <w:szCs w:val="24"/>
              </w:rPr>
              <w:t>порядок, способы сборки (демонтажа) геофизических установок;</w:t>
            </w:r>
          </w:p>
          <w:p w14:paraId="2C0A6339" w14:textId="77777777" w:rsidR="00C64B50" w:rsidRPr="00DA558E" w:rsidRDefault="00C64B50" w:rsidP="00C64B50">
            <w:pPr>
              <w:rPr>
                <w:rFonts w:ascii="Times New Roman" w:hAnsi="Times New Roman" w:cs="Times New Roman"/>
                <w:sz w:val="24"/>
                <w:szCs w:val="24"/>
              </w:rPr>
            </w:pPr>
            <w:r w:rsidRPr="00DA558E">
              <w:rPr>
                <w:rFonts w:ascii="Times New Roman" w:hAnsi="Times New Roman" w:cs="Times New Roman"/>
                <w:sz w:val="24"/>
                <w:szCs w:val="24"/>
              </w:rPr>
              <w:lastRenderedPageBreak/>
              <w:t>технологию настройки аппаратуры на конкретный сигнал;</w:t>
            </w:r>
          </w:p>
          <w:p w14:paraId="258D48D1" w14:textId="77777777" w:rsidR="00C64B50" w:rsidRPr="00DA558E" w:rsidRDefault="00C64B50" w:rsidP="00C64B50">
            <w:pPr>
              <w:rPr>
                <w:rFonts w:ascii="Times New Roman" w:hAnsi="Times New Roman" w:cs="Times New Roman"/>
                <w:sz w:val="24"/>
                <w:szCs w:val="24"/>
              </w:rPr>
            </w:pPr>
            <w:r w:rsidRPr="00DA558E">
              <w:rPr>
                <w:rFonts w:ascii="Times New Roman" w:hAnsi="Times New Roman" w:cs="Times New Roman"/>
                <w:sz w:val="24"/>
                <w:szCs w:val="24"/>
              </w:rPr>
              <w:t>правила обслуживания аппаратуры, приборов и установок;</w:t>
            </w:r>
          </w:p>
          <w:p w14:paraId="382F3BDD" w14:textId="77777777" w:rsidR="00C64B50" w:rsidRPr="00DA558E" w:rsidRDefault="00C64B50" w:rsidP="00C64B50">
            <w:pPr>
              <w:rPr>
                <w:rFonts w:ascii="Times New Roman" w:hAnsi="Times New Roman" w:cs="Times New Roman"/>
                <w:sz w:val="24"/>
                <w:szCs w:val="24"/>
              </w:rPr>
            </w:pPr>
            <w:r w:rsidRPr="00DA558E">
              <w:rPr>
                <w:rFonts w:ascii="Times New Roman" w:hAnsi="Times New Roman" w:cs="Times New Roman"/>
                <w:sz w:val="24"/>
                <w:szCs w:val="24"/>
              </w:rPr>
              <w:t>источники тока электрических и электромагнитных полей;</w:t>
            </w:r>
          </w:p>
          <w:p w14:paraId="07186122" w14:textId="77777777" w:rsidR="00C64B50" w:rsidRPr="00DA558E" w:rsidRDefault="00C64B50" w:rsidP="00C64B50">
            <w:pPr>
              <w:rPr>
                <w:rFonts w:ascii="Times New Roman" w:hAnsi="Times New Roman" w:cs="Times New Roman"/>
                <w:sz w:val="24"/>
                <w:szCs w:val="24"/>
              </w:rPr>
            </w:pPr>
            <w:r w:rsidRPr="00DA558E">
              <w:rPr>
                <w:rFonts w:ascii="Times New Roman" w:hAnsi="Times New Roman" w:cs="Times New Roman"/>
                <w:sz w:val="24"/>
                <w:szCs w:val="24"/>
              </w:rPr>
              <w:t>основные правила безопасной работы с источниками электропитания;</w:t>
            </w:r>
          </w:p>
          <w:p w14:paraId="4D5312A4" w14:textId="77777777" w:rsidR="00C64B50" w:rsidRPr="00DA558E" w:rsidRDefault="00C64B50" w:rsidP="00C64B50">
            <w:pPr>
              <w:rPr>
                <w:rFonts w:ascii="Times New Roman" w:hAnsi="Times New Roman" w:cs="Times New Roman"/>
                <w:sz w:val="24"/>
                <w:szCs w:val="24"/>
              </w:rPr>
            </w:pPr>
            <w:r w:rsidRPr="00DA558E">
              <w:rPr>
                <w:rFonts w:ascii="Times New Roman" w:hAnsi="Times New Roman" w:cs="Times New Roman"/>
                <w:sz w:val="24"/>
                <w:szCs w:val="24"/>
              </w:rPr>
              <w:t>волны, используемых в сейсморазведке;</w:t>
            </w:r>
          </w:p>
          <w:p w14:paraId="06FF0DC0" w14:textId="77777777" w:rsidR="00C64B50" w:rsidRPr="00DA558E" w:rsidRDefault="00C64B50" w:rsidP="00C64B50">
            <w:pPr>
              <w:rPr>
                <w:rFonts w:ascii="Times New Roman" w:hAnsi="Times New Roman" w:cs="Times New Roman"/>
                <w:sz w:val="24"/>
                <w:szCs w:val="24"/>
              </w:rPr>
            </w:pPr>
            <w:r w:rsidRPr="00DA558E">
              <w:rPr>
                <w:rFonts w:ascii="Times New Roman" w:hAnsi="Times New Roman" w:cs="Times New Roman"/>
                <w:sz w:val="24"/>
                <w:szCs w:val="24"/>
              </w:rPr>
              <w:t>назначение источников возбуждения геофизических полей;</w:t>
            </w:r>
          </w:p>
          <w:p w14:paraId="16E8CE08" w14:textId="01BF2F02" w:rsidR="00E52263" w:rsidRPr="00DA558E" w:rsidRDefault="00C64B50" w:rsidP="00C64B50">
            <w:pPr>
              <w:rPr>
                <w:rFonts w:ascii="Times New Roman" w:hAnsi="Times New Roman" w:cs="Times New Roman"/>
                <w:bCs/>
                <w:sz w:val="24"/>
                <w:szCs w:val="24"/>
              </w:rPr>
            </w:pPr>
            <w:r w:rsidRPr="00DA558E">
              <w:rPr>
                <w:rFonts w:ascii="Times New Roman" w:hAnsi="Times New Roman" w:cs="Times New Roman"/>
                <w:sz w:val="24"/>
                <w:szCs w:val="24"/>
              </w:rPr>
              <w:t>способы возбуждения геофизических полей.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32018C" w14:textId="77777777" w:rsidR="00C64B50" w:rsidRPr="00DA558E" w:rsidRDefault="00C64B50" w:rsidP="00C64B50">
            <w:pPr>
              <w:rPr>
                <w:rFonts w:ascii="Times New Roman" w:hAnsi="Times New Roman" w:cs="Times New Roman"/>
                <w:sz w:val="24"/>
                <w:szCs w:val="24"/>
              </w:rPr>
            </w:pPr>
            <w:r w:rsidRPr="00DA558E">
              <w:rPr>
                <w:rFonts w:ascii="Times New Roman" w:hAnsi="Times New Roman" w:cs="Times New Roman"/>
                <w:sz w:val="24"/>
                <w:szCs w:val="24"/>
              </w:rPr>
              <w:lastRenderedPageBreak/>
              <w:t>подбирать геофизическую аппаратуру и контрольно-измерительные приборы по выбранному методу геофизических исследований;</w:t>
            </w:r>
          </w:p>
          <w:p w14:paraId="087227D0" w14:textId="77777777" w:rsidR="00C64B50" w:rsidRPr="00DA558E" w:rsidRDefault="00C64B50" w:rsidP="00C64B50">
            <w:pPr>
              <w:rPr>
                <w:rFonts w:ascii="Times New Roman" w:hAnsi="Times New Roman" w:cs="Times New Roman"/>
                <w:sz w:val="24"/>
                <w:szCs w:val="24"/>
              </w:rPr>
            </w:pPr>
            <w:r w:rsidRPr="00DA558E">
              <w:rPr>
                <w:rFonts w:ascii="Times New Roman" w:hAnsi="Times New Roman" w:cs="Times New Roman"/>
                <w:sz w:val="24"/>
                <w:szCs w:val="24"/>
                <w:highlight w:val="white"/>
              </w:rPr>
              <w:t xml:space="preserve">проверять исправность и </w:t>
            </w:r>
            <w:r w:rsidRPr="00DA558E">
              <w:rPr>
                <w:rFonts w:ascii="Times New Roman" w:hAnsi="Times New Roman" w:cs="Times New Roman"/>
                <w:sz w:val="24"/>
                <w:szCs w:val="24"/>
              </w:rPr>
              <w:t>работоспособность</w:t>
            </w:r>
            <w:r w:rsidRPr="00DA558E">
              <w:rPr>
                <w:rFonts w:ascii="Times New Roman" w:hAnsi="Times New Roman" w:cs="Times New Roman"/>
                <w:sz w:val="24"/>
                <w:szCs w:val="24"/>
                <w:highlight w:val="white"/>
              </w:rPr>
              <w:t xml:space="preserve"> геофизической аппаратуры и оборудования</w:t>
            </w:r>
            <w:r w:rsidRPr="00DA558E">
              <w:rPr>
                <w:rFonts w:ascii="Times New Roman" w:hAnsi="Times New Roman" w:cs="Times New Roman"/>
                <w:sz w:val="24"/>
                <w:szCs w:val="24"/>
              </w:rPr>
              <w:t>;</w:t>
            </w:r>
          </w:p>
          <w:p w14:paraId="1E6E02C6" w14:textId="77777777" w:rsidR="00C64B50" w:rsidRPr="00DA558E" w:rsidRDefault="00C64B50" w:rsidP="00C64B50">
            <w:pPr>
              <w:rPr>
                <w:rFonts w:ascii="Times New Roman" w:hAnsi="Times New Roman" w:cs="Times New Roman"/>
                <w:sz w:val="24"/>
                <w:szCs w:val="24"/>
              </w:rPr>
            </w:pPr>
            <w:r w:rsidRPr="00DA558E">
              <w:rPr>
                <w:rFonts w:ascii="Times New Roman" w:hAnsi="Times New Roman" w:cs="Times New Roman"/>
                <w:sz w:val="24"/>
                <w:szCs w:val="24"/>
                <w:highlight w:val="white"/>
              </w:rPr>
              <w:t>применять контрольно-измерительные и диагностические приборы;</w:t>
            </w:r>
          </w:p>
          <w:p w14:paraId="7D6D1FD9" w14:textId="77777777" w:rsidR="00C64B50" w:rsidRPr="00DA558E" w:rsidRDefault="00C64B50" w:rsidP="00C64B50">
            <w:pPr>
              <w:rPr>
                <w:rFonts w:ascii="Times New Roman" w:hAnsi="Times New Roman" w:cs="Times New Roman"/>
                <w:sz w:val="24"/>
                <w:szCs w:val="24"/>
              </w:rPr>
            </w:pPr>
            <w:r w:rsidRPr="00DA558E">
              <w:rPr>
                <w:rFonts w:ascii="Times New Roman" w:hAnsi="Times New Roman" w:cs="Times New Roman"/>
                <w:sz w:val="24"/>
                <w:szCs w:val="24"/>
                <w:highlight w:val="white"/>
              </w:rPr>
              <w:t>подготавливать технические средства регистрации геофизических данных к монтажу/демонтажу;</w:t>
            </w:r>
          </w:p>
          <w:p w14:paraId="5E6BB154" w14:textId="77777777" w:rsidR="00C64B50" w:rsidRPr="00DA558E" w:rsidRDefault="00C64B50" w:rsidP="00C64B50">
            <w:pPr>
              <w:rPr>
                <w:rFonts w:ascii="Times New Roman" w:hAnsi="Times New Roman" w:cs="Times New Roman"/>
                <w:sz w:val="24"/>
                <w:szCs w:val="24"/>
              </w:rPr>
            </w:pPr>
            <w:r w:rsidRPr="00DA558E">
              <w:rPr>
                <w:rFonts w:ascii="Times New Roman" w:hAnsi="Times New Roman" w:cs="Times New Roman"/>
                <w:sz w:val="24"/>
                <w:szCs w:val="24"/>
              </w:rPr>
              <w:t>регулировать и настраивать геофизические приборы на прием соответствующего сигнала;</w:t>
            </w:r>
          </w:p>
          <w:p w14:paraId="647EDA20" w14:textId="77777777" w:rsidR="00C64B50" w:rsidRPr="00DA558E" w:rsidRDefault="00C64B50" w:rsidP="00C64B50">
            <w:pPr>
              <w:rPr>
                <w:rFonts w:ascii="Times New Roman" w:hAnsi="Times New Roman" w:cs="Times New Roman"/>
                <w:sz w:val="24"/>
                <w:szCs w:val="24"/>
              </w:rPr>
            </w:pPr>
            <w:r w:rsidRPr="00DA558E">
              <w:rPr>
                <w:rFonts w:ascii="Times New Roman" w:hAnsi="Times New Roman" w:cs="Times New Roman"/>
                <w:sz w:val="24"/>
                <w:szCs w:val="24"/>
              </w:rPr>
              <w:lastRenderedPageBreak/>
              <w:t>снимать показания геофизических приборов;</w:t>
            </w:r>
          </w:p>
          <w:p w14:paraId="7182EC11" w14:textId="77777777" w:rsidR="00C64B50" w:rsidRPr="00DA558E" w:rsidRDefault="00C64B50" w:rsidP="00C64B50">
            <w:pPr>
              <w:widowControl w:val="0"/>
              <w:rPr>
                <w:rFonts w:ascii="Times New Roman" w:hAnsi="Times New Roman" w:cs="Times New Roman"/>
                <w:sz w:val="24"/>
                <w:szCs w:val="24"/>
              </w:rPr>
            </w:pPr>
            <w:r w:rsidRPr="00DA558E">
              <w:rPr>
                <w:rFonts w:ascii="Times New Roman" w:hAnsi="Times New Roman" w:cs="Times New Roman"/>
                <w:sz w:val="24"/>
                <w:szCs w:val="24"/>
              </w:rPr>
              <w:t>определять чувствительность установок и оценивать качество сигнала;</w:t>
            </w:r>
          </w:p>
          <w:p w14:paraId="46A73E56" w14:textId="77777777" w:rsidR="00C64B50" w:rsidRPr="00DA558E" w:rsidRDefault="00C64B50" w:rsidP="00C64B50">
            <w:pPr>
              <w:rPr>
                <w:rFonts w:ascii="Times New Roman" w:hAnsi="Times New Roman" w:cs="Times New Roman"/>
                <w:sz w:val="24"/>
                <w:szCs w:val="24"/>
              </w:rPr>
            </w:pPr>
            <w:r w:rsidRPr="00DA558E">
              <w:rPr>
                <w:rFonts w:ascii="Times New Roman" w:hAnsi="Times New Roman" w:cs="Times New Roman"/>
                <w:sz w:val="24"/>
                <w:szCs w:val="24"/>
              </w:rPr>
              <w:t>выбирать оптимальные параметры искусственных геофизических полей;</w:t>
            </w:r>
          </w:p>
          <w:p w14:paraId="7C34C632" w14:textId="190F5451" w:rsidR="00E52263" w:rsidRPr="00DA558E" w:rsidRDefault="00C64B50" w:rsidP="00C64B50">
            <w:pPr>
              <w:rPr>
                <w:rFonts w:ascii="Times New Roman" w:hAnsi="Times New Roman" w:cs="Times New Roman"/>
                <w:bCs/>
                <w:sz w:val="24"/>
                <w:szCs w:val="24"/>
              </w:rPr>
            </w:pPr>
            <w:r w:rsidRPr="00DA558E">
              <w:rPr>
                <w:rFonts w:ascii="Times New Roman" w:hAnsi="Times New Roman" w:cs="Times New Roman"/>
                <w:sz w:val="24"/>
                <w:szCs w:val="24"/>
              </w:rPr>
              <w:t>выявлять аппаратурные причины ослабления и ухудшения качества регистрируемых сигналов;</w:t>
            </w:r>
          </w:p>
        </w:tc>
        <w:tc>
          <w:tcPr>
            <w:tcW w:w="2833" w:type="dxa"/>
            <w:tcBorders>
              <w:top w:val="single" w:sz="4" w:space="0" w:color="auto"/>
              <w:left w:val="single" w:sz="4" w:space="0" w:color="auto"/>
              <w:bottom w:val="single" w:sz="4" w:space="0" w:color="auto"/>
              <w:right w:val="single" w:sz="4" w:space="0" w:color="auto"/>
            </w:tcBorders>
          </w:tcPr>
          <w:p w14:paraId="7548A65C" w14:textId="77777777" w:rsidR="00C64B50" w:rsidRPr="00DA558E" w:rsidRDefault="00C64B50" w:rsidP="00C64B50">
            <w:pPr>
              <w:rPr>
                <w:rFonts w:ascii="Times New Roman" w:hAnsi="Times New Roman" w:cs="Times New Roman"/>
                <w:sz w:val="24"/>
                <w:szCs w:val="24"/>
              </w:rPr>
            </w:pPr>
            <w:r w:rsidRPr="00DA558E">
              <w:rPr>
                <w:rFonts w:ascii="Times New Roman" w:hAnsi="Times New Roman" w:cs="Times New Roman"/>
                <w:sz w:val="24"/>
                <w:szCs w:val="24"/>
              </w:rPr>
              <w:lastRenderedPageBreak/>
              <w:t>подготовки геофизической аппаратуры, контрольно-измерительных приборов и оборудования;</w:t>
            </w:r>
          </w:p>
          <w:p w14:paraId="7F2313CD" w14:textId="77777777" w:rsidR="00C64B50" w:rsidRPr="00DA558E" w:rsidRDefault="00C64B50" w:rsidP="00C64B50">
            <w:pPr>
              <w:rPr>
                <w:rFonts w:ascii="Times New Roman" w:hAnsi="Times New Roman" w:cs="Times New Roman"/>
                <w:sz w:val="24"/>
                <w:szCs w:val="24"/>
              </w:rPr>
            </w:pPr>
            <w:r w:rsidRPr="00DA558E">
              <w:rPr>
                <w:rFonts w:ascii="Times New Roman" w:hAnsi="Times New Roman" w:cs="Times New Roman"/>
                <w:sz w:val="24"/>
                <w:szCs w:val="24"/>
                <w:highlight w:val="white"/>
              </w:rPr>
              <w:t>подготовки к монтажу и демонтажу технических средств регистрации геофизических данных;</w:t>
            </w:r>
          </w:p>
          <w:p w14:paraId="0FA45C56" w14:textId="7FBB8D64" w:rsidR="00E52263" w:rsidRPr="00DA558E" w:rsidRDefault="00C64B50" w:rsidP="00C64B50">
            <w:pPr>
              <w:jc w:val="center"/>
              <w:rPr>
                <w:rFonts w:ascii="Times New Roman" w:hAnsi="Times New Roman" w:cs="Times New Roman"/>
                <w:bCs/>
                <w:sz w:val="24"/>
                <w:szCs w:val="24"/>
              </w:rPr>
            </w:pPr>
            <w:r w:rsidRPr="00DA558E">
              <w:rPr>
                <w:rFonts w:ascii="Times New Roman" w:hAnsi="Times New Roman" w:cs="Times New Roman"/>
                <w:sz w:val="24"/>
                <w:szCs w:val="24"/>
              </w:rPr>
              <w:t>монтажа (комплектации) установок для проведения геофизических работ;</w:t>
            </w:r>
          </w:p>
        </w:tc>
      </w:tr>
    </w:tbl>
    <w:p w14:paraId="53D95B92" w14:textId="77777777" w:rsidR="00782EFC" w:rsidRPr="00DA558E"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DA558E" w:rsidRDefault="000156CF" w:rsidP="000156CF">
      <w:pPr>
        <w:pStyle w:val="1f"/>
        <w:rPr>
          <w:rFonts w:ascii="Times New Roman" w:hAnsi="Times New Roman"/>
        </w:rPr>
      </w:pPr>
      <w:bookmarkStart w:id="23" w:name="_Toc152334663"/>
      <w:bookmarkStart w:id="24" w:name="_Toc156820312"/>
      <w:r w:rsidRPr="00DA558E">
        <w:rPr>
          <w:rFonts w:ascii="Times New Roman" w:hAnsi="Times New Roman"/>
        </w:rPr>
        <w:t>2. Структура и содержание профессионального модуля</w:t>
      </w:r>
      <w:bookmarkEnd w:id="23"/>
      <w:bookmarkEnd w:id="24"/>
    </w:p>
    <w:p w14:paraId="757157CD" w14:textId="77777777" w:rsidR="000156CF" w:rsidRPr="00DA558E" w:rsidRDefault="000156CF" w:rsidP="000156CF">
      <w:pPr>
        <w:pStyle w:val="114"/>
        <w:rPr>
          <w:rFonts w:ascii="Times New Roman" w:hAnsi="Times New Roman"/>
        </w:rPr>
      </w:pPr>
      <w:bookmarkStart w:id="25" w:name="_Toc152334664"/>
      <w:bookmarkStart w:id="26" w:name="_Toc156820313"/>
      <w:r w:rsidRPr="00DA558E">
        <w:rPr>
          <w:rFonts w:ascii="Times New Roman" w:hAnsi="Times New Roman"/>
        </w:rPr>
        <w:t>2.1. Трудоемкость освоения модуля</w:t>
      </w:r>
      <w:bookmarkEnd w:id="25"/>
      <w:bookmarkEnd w:id="26"/>
      <w:r w:rsidRPr="00DA558E">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A558E" w:rsidRPr="00DA558E" w14:paraId="2AAF9ABC" w14:textId="77777777" w:rsidTr="0014732F">
        <w:trPr>
          <w:trHeight w:val="23"/>
        </w:trPr>
        <w:tc>
          <w:tcPr>
            <w:tcW w:w="2460" w:type="pct"/>
            <w:vAlign w:val="center"/>
          </w:tcPr>
          <w:p w14:paraId="5B206047" w14:textId="77777777" w:rsidR="00E52263" w:rsidRPr="00DA558E" w:rsidRDefault="00E52263" w:rsidP="0014732F">
            <w:pPr>
              <w:jc w:val="center"/>
              <w:rPr>
                <w:rFonts w:ascii="Times New Roman" w:hAnsi="Times New Roman" w:cs="Times New Roman"/>
                <w:b/>
                <w:sz w:val="24"/>
                <w:szCs w:val="24"/>
              </w:rPr>
            </w:pPr>
            <w:bookmarkStart w:id="27" w:name="_Hlk152333186"/>
            <w:r w:rsidRPr="00DA558E">
              <w:rPr>
                <w:rFonts w:ascii="Times New Roman" w:hAnsi="Times New Roman" w:cs="Times New Roman"/>
                <w:b/>
                <w:sz w:val="24"/>
                <w:szCs w:val="24"/>
              </w:rPr>
              <w:t>Наименование составных частей модуля</w:t>
            </w:r>
          </w:p>
        </w:tc>
        <w:tc>
          <w:tcPr>
            <w:tcW w:w="1195" w:type="pct"/>
            <w:vAlign w:val="center"/>
          </w:tcPr>
          <w:p w14:paraId="041A6B93" w14:textId="77777777" w:rsidR="00E52263" w:rsidRPr="00DA558E" w:rsidRDefault="00E52263" w:rsidP="0014732F">
            <w:pPr>
              <w:jc w:val="center"/>
              <w:rPr>
                <w:rFonts w:ascii="Times New Roman" w:hAnsi="Times New Roman" w:cs="Times New Roman"/>
                <w:b/>
                <w:sz w:val="24"/>
                <w:szCs w:val="24"/>
              </w:rPr>
            </w:pPr>
            <w:r w:rsidRPr="00DA558E">
              <w:rPr>
                <w:rFonts w:ascii="Times New Roman" w:hAnsi="Times New Roman" w:cs="Times New Roman"/>
                <w:b/>
                <w:sz w:val="24"/>
                <w:szCs w:val="24"/>
              </w:rPr>
              <w:t>Объем в часах</w:t>
            </w:r>
          </w:p>
        </w:tc>
        <w:tc>
          <w:tcPr>
            <w:tcW w:w="1345" w:type="pct"/>
          </w:tcPr>
          <w:p w14:paraId="049D8979" w14:textId="77777777" w:rsidR="00E52263" w:rsidRPr="00DA558E" w:rsidRDefault="00E52263" w:rsidP="0014732F">
            <w:pPr>
              <w:jc w:val="center"/>
              <w:rPr>
                <w:rFonts w:ascii="Times New Roman" w:hAnsi="Times New Roman" w:cs="Times New Roman"/>
                <w:b/>
                <w:sz w:val="24"/>
                <w:szCs w:val="24"/>
              </w:rPr>
            </w:pPr>
            <w:r w:rsidRPr="00DA558E">
              <w:rPr>
                <w:rFonts w:ascii="Times New Roman" w:hAnsi="Times New Roman" w:cs="Times New Roman"/>
                <w:b/>
                <w:sz w:val="24"/>
                <w:szCs w:val="24"/>
              </w:rPr>
              <w:t>В т.ч. в форме практ. подготовки</w:t>
            </w:r>
          </w:p>
        </w:tc>
      </w:tr>
      <w:tr w:rsidR="00DA558E" w:rsidRPr="00DA558E" w14:paraId="28B769CC" w14:textId="77777777" w:rsidTr="0014732F">
        <w:trPr>
          <w:trHeight w:val="23"/>
        </w:trPr>
        <w:tc>
          <w:tcPr>
            <w:tcW w:w="2460" w:type="pct"/>
            <w:vAlign w:val="center"/>
          </w:tcPr>
          <w:p w14:paraId="2DCFE57B" w14:textId="77777777" w:rsidR="00E52263" w:rsidRPr="00DA558E" w:rsidRDefault="00E52263" w:rsidP="0014732F">
            <w:pPr>
              <w:jc w:val="both"/>
              <w:rPr>
                <w:rFonts w:ascii="Times New Roman" w:hAnsi="Times New Roman" w:cs="Times New Roman"/>
                <w:bCs/>
                <w:sz w:val="24"/>
                <w:szCs w:val="24"/>
              </w:rPr>
            </w:pPr>
            <w:r w:rsidRPr="00DA558E">
              <w:rPr>
                <w:rFonts w:ascii="Times New Roman" w:hAnsi="Times New Roman" w:cs="Times New Roman"/>
                <w:bCs/>
                <w:sz w:val="24"/>
                <w:szCs w:val="24"/>
              </w:rPr>
              <w:t>Учебные занятия</w:t>
            </w:r>
          </w:p>
        </w:tc>
        <w:tc>
          <w:tcPr>
            <w:tcW w:w="1195" w:type="pct"/>
            <w:vAlign w:val="center"/>
          </w:tcPr>
          <w:p w14:paraId="1BA36897" w14:textId="1EE508C8" w:rsidR="00E52263" w:rsidRPr="00DA558E" w:rsidRDefault="008D79FF" w:rsidP="0014732F">
            <w:pPr>
              <w:jc w:val="center"/>
              <w:rPr>
                <w:rFonts w:ascii="Times New Roman" w:hAnsi="Times New Roman" w:cs="Times New Roman"/>
                <w:bCs/>
                <w:sz w:val="24"/>
                <w:szCs w:val="24"/>
              </w:rPr>
            </w:pPr>
            <w:r w:rsidRPr="00DA558E">
              <w:rPr>
                <w:rFonts w:ascii="Times New Roman" w:hAnsi="Times New Roman" w:cs="Times New Roman"/>
                <w:bCs/>
                <w:sz w:val="24"/>
                <w:szCs w:val="24"/>
              </w:rPr>
              <w:t>288</w:t>
            </w:r>
          </w:p>
        </w:tc>
        <w:tc>
          <w:tcPr>
            <w:tcW w:w="1345" w:type="pct"/>
            <w:vAlign w:val="center"/>
          </w:tcPr>
          <w:p w14:paraId="66F03894" w14:textId="2C8699A1" w:rsidR="00E52263" w:rsidRPr="00DA558E" w:rsidRDefault="008D79FF" w:rsidP="0014732F">
            <w:pPr>
              <w:jc w:val="center"/>
              <w:rPr>
                <w:rFonts w:ascii="Times New Roman" w:hAnsi="Times New Roman" w:cs="Times New Roman"/>
                <w:bCs/>
                <w:sz w:val="24"/>
                <w:szCs w:val="24"/>
              </w:rPr>
            </w:pPr>
            <w:r w:rsidRPr="00DA558E">
              <w:rPr>
                <w:rFonts w:ascii="Times New Roman" w:hAnsi="Times New Roman" w:cs="Times New Roman"/>
                <w:bCs/>
                <w:sz w:val="24"/>
                <w:szCs w:val="24"/>
              </w:rPr>
              <w:t>140</w:t>
            </w:r>
          </w:p>
        </w:tc>
      </w:tr>
      <w:tr w:rsidR="00DA558E" w:rsidRPr="00DA558E" w14:paraId="73D3236C" w14:textId="77777777" w:rsidTr="0014732F">
        <w:trPr>
          <w:trHeight w:val="23"/>
        </w:trPr>
        <w:tc>
          <w:tcPr>
            <w:tcW w:w="2460" w:type="pct"/>
            <w:vAlign w:val="center"/>
          </w:tcPr>
          <w:p w14:paraId="1F627D65" w14:textId="77777777" w:rsidR="00E52263" w:rsidRPr="00DA558E" w:rsidRDefault="00E52263" w:rsidP="0014732F">
            <w:pPr>
              <w:jc w:val="both"/>
              <w:rPr>
                <w:rFonts w:ascii="Times New Roman" w:hAnsi="Times New Roman" w:cs="Times New Roman"/>
                <w:bCs/>
                <w:sz w:val="24"/>
                <w:szCs w:val="24"/>
              </w:rPr>
            </w:pPr>
            <w:r w:rsidRPr="00DA558E">
              <w:rPr>
                <w:rFonts w:ascii="Times New Roman" w:hAnsi="Times New Roman" w:cs="Times New Roman"/>
                <w:bCs/>
                <w:sz w:val="24"/>
                <w:szCs w:val="24"/>
              </w:rPr>
              <w:t>Курсовая работа (проект)</w:t>
            </w:r>
          </w:p>
        </w:tc>
        <w:tc>
          <w:tcPr>
            <w:tcW w:w="1195" w:type="pct"/>
            <w:vAlign w:val="center"/>
          </w:tcPr>
          <w:p w14:paraId="20714DB5" w14:textId="77777777" w:rsidR="00E52263" w:rsidRPr="00DA558E" w:rsidRDefault="00E52263" w:rsidP="0014732F">
            <w:pPr>
              <w:jc w:val="center"/>
              <w:rPr>
                <w:rFonts w:ascii="Times New Roman" w:hAnsi="Times New Roman" w:cs="Times New Roman"/>
                <w:bCs/>
                <w:sz w:val="24"/>
                <w:szCs w:val="24"/>
              </w:rPr>
            </w:pPr>
            <w:r w:rsidRPr="00DA558E">
              <w:rPr>
                <w:rFonts w:ascii="Times New Roman" w:hAnsi="Times New Roman" w:cs="Times New Roman"/>
                <w:bCs/>
                <w:sz w:val="24"/>
                <w:szCs w:val="24"/>
              </w:rPr>
              <w:t>ХХ</w:t>
            </w:r>
          </w:p>
        </w:tc>
        <w:tc>
          <w:tcPr>
            <w:tcW w:w="1345" w:type="pct"/>
            <w:vAlign w:val="center"/>
          </w:tcPr>
          <w:p w14:paraId="35BECD34" w14:textId="77777777" w:rsidR="00E52263" w:rsidRPr="00DA558E" w:rsidRDefault="00E52263" w:rsidP="0014732F">
            <w:pPr>
              <w:jc w:val="center"/>
              <w:rPr>
                <w:rFonts w:ascii="Times New Roman" w:hAnsi="Times New Roman" w:cs="Times New Roman"/>
                <w:bCs/>
                <w:sz w:val="24"/>
                <w:szCs w:val="24"/>
              </w:rPr>
            </w:pPr>
            <w:r w:rsidRPr="00DA558E">
              <w:rPr>
                <w:rFonts w:ascii="Times New Roman" w:hAnsi="Times New Roman" w:cs="Times New Roman"/>
                <w:bCs/>
                <w:sz w:val="24"/>
                <w:szCs w:val="24"/>
              </w:rPr>
              <w:t>ХХ</w:t>
            </w:r>
          </w:p>
        </w:tc>
      </w:tr>
      <w:tr w:rsidR="00DA558E" w:rsidRPr="00DA558E" w14:paraId="11D29532" w14:textId="77777777" w:rsidTr="0014732F">
        <w:trPr>
          <w:trHeight w:val="23"/>
        </w:trPr>
        <w:tc>
          <w:tcPr>
            <w:tcW w:w="2460" w:type="pct"/>
            <w:vAlign w:val="center"/>
          </w:tcPr>
          <w:p w14:paraId="0602D6C8" w14:textId="77777777" w:rsidR="00E52263" w:rsidRPr="00DA558E" w:rsidRDefault="00E52263" w:rsidP="0014732F">
            <w:pPr>
              <w:jc w:val="both"/>
              <w:rPr>
                <w:rFonts w:ascii="Times New Roman" w:hAnsi="Times New Roman" w:cs="Times New Roman"/>
                <w:bCs/>
                <w:sz w:val="24"/>
                <w:szCs w:val="24"/>
              </w:rPr>
            </w:pPr>
            <w:r w:rsidRPr="00DA558E">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DA558E" w:rsidRDefault="00E52263" w:rsidP="0014732F">
            <w:pPr>
              <w:jc w:val="center"/>
              <w:rPr>
                <w:rFonts w:ascii="Times New Roman" w:hAnsi="Times New Roman" w:cs="Times New Roman"/>
                <w:bCs/>
                <w:sz w:val="24"/>
                <w:szCs w:val="24"/>
              </w:rPr>
            </w:pPr>
            <w:r w:rsidRPr="00DA558E">
              <w:rPr>
                <w:rFonts w:ascii="Times New Roman" w:hAnsi="Times New Roman" w:cs="Times New Roman"/>
                <w:bCs/>
                <w:sz w:val="24"/>
                <w:szCs w:val="24"/>
              </w:rPr>
              <w:t>-</w:t>
            </w:r>
          </w:p>
        </w:tc>
        <w:tc>
          <w:tcPr>
            <w:tcW w:w="1345" w:type="pct"/>
            <w:vAlign w:val="center"/>
          </w:tcPr>
          <w:p w14:paraId="48557767" w14:textId="77777777" w:rsidR="00E52263" w:rsidRPr="00DA558E" w:rsidRDefault="00E52263" w:rsidP="0014732F">
            <w:pPr>
              <w:jc w:val="center"/>
              <w:rPr>
                <w:rFonts w:ascii="Times New Roman" w:hAnsi="Times New Roman" w:cs="Times New Roman"/>
                <w:bCs/>
                <w:sz w:val="24"/>
                <w:szCs w:val="24"/>
              </w:rPr>
            </w:pPr>
            <w:r w:rsidRPr="00DA558E">
              <w:rPr>
                <w:rFonts w:ascii="Times New Roman" w:hAnsi="Times New Roman" w:cs="Times New Roman"/>
                <w:bCs/>
                <w:sz w:val="24"/>
                <w:szCs w:val="24"/>
              </w:rPr>
              <w:t>-</w:t>
            </w:r>
          </w:p>
        </w:tc>
      </w:tr>
      <w:tr w:rsidR="00DA558E" w:rsidRPr="00DA558E" w14:paraId="13A6F7FA" w14:textId="77777777" w:rsidTr="0014732F">
        <w:trPr>
          <w:trHeight w:val="23"/>
        </w:trPr>
        <w:tc>
          <w:tcPr>
            <w:tcW w:w="2460" w:type="pct"/>
            <w:vAlign w:val="center"/>
          </w:tcPr>
          <w:p w14:paraId="56B24C6B" w14:textId="77777777" w:rsidR="008D79FF" w:rsidRPr="00DA558E" w:rsidRDefault="008D79FF" w:rsidP="008D79FF">
            <w:pPr>
              <w:jc w:val="both"/>
              <w:rPr>
                <w:rFonts w:ascii="Times New Roman" w:hAnsi="Times New Roman" w:cs="Times New Roman"/>
                <w:bCs/>
                <w:sz w:val="24"/>
                <w:szCs w:val="24"/>
              </w:rPr>
            </w:pPr>
            <w:r w:rsidRPr="00DA558E">
              <w:rPr>
                <w:rFonts w:ascii="Times New Roman" w:hAnsi="Times New Roman" w:cs="Times New Roman"/>
                <w:bCs/>
                <w:sz w:val="24"/>
                <w:szCs w:val="24"/>
              </w:rPr>
              <w:t>Практика, в т.ч.:</w:t>
            </w:r>
          </w:p>
        </w:tc>
        <w:tc>
          <w:tcPr>
            <w:tcW w:w="1195" w:type="pct"/>
            <w:vAlign w:val="center"/>
          </w:tcPr>
          <w:p w14:paraId="112A99FD" w14:textId="6D66F088" w:rsidR="008D79FF" w:rsidRPr="00DA558E" w:rsidRDefault="008D79FF" w:rsidP="008D79FF">
            <w:pPr>
              <w:jc w:val="center"/>
              <w:rPr>
                <w:rFonts w:ascii="Times New Roman" w:hAnsi="Times New Roman" w:cs="Times New Roman"/>
                <w:bCs/>
                <w:sz w:val="24"/>
                <w:szCs w:val="24"/>
              </w:rPr>
            </w:pPr>
            <w:r w:rsidRPr="00DA558E">
              <w:rPr>
                <w:rFonts w:ascii="Times New Roman" w:hAnsi="Times New Roman" w:cs="Times New Roman"/>
                <w:bCs/>
                <w:sz w:val="24"/>
                <w:szCs w:val="24"/>
              </w:rPr>
              <w:t>540</w:t>
            </w:r>
          </w:p>
        </w:tc>
        <w:tc>
          <w:tcPr>
            <w:tcW w:w="1345" w:type="pct"/>
            <w:vAlign w:val="center"/>
          </w:tcPr>
          <w:p w14:paraId="2A622EB7" w14:textId="6DBC7D5D" w:rsidR="008D79FF" w:rsidRPr="00DA558E" w:rsidRDefault="008D79FF" w:rsidP="008D79FF">
            <w:pPr>
              <w:jc w:val="center"/>
              <w:rPr>
                <w:rFonts w:ascii="Times New Roman" w:hAnsi="Times New Roman" w:cs="Times New Roman"/>
                <w:bCs/>
                <w:sz w:val="24"/>
                <w:szCs w:val="24"/>
              </w:rPr>
            </w:pPr>
            <w:r w:rsidRPr="00DA558E">
              <w:rPr>
                <w:rFonts w:ascii="Times New Roman" w:hAnsi="Times New Roman" w:cs="Times New Roman"/>
                <w:bCs/>
                <w:sz w:val="24"/>
                <w:szCs w:val="24"/>
              </w:rPr>
              <w:t>540</w:t>
            </w:r>
          </w:p>
        </w:tc>
      </w:tr>
      <w:tr w:rsidR="00DA558E" w:rsidRPr="00DA558E" w14:paraId="3DFC8064" w14:textId="77777777" w:rsidTr="0014732F">
        <w:trPr>
          <w:trHeight w:val="23"/>
        </w:trPr>
        <w:tc>
          <w:tcPr>
            <w:tcW w:w="2460" w:type="pct"/>
            <w:vAlign w:val="center"/>
          </w:tcPr>
          <w:p w14:paraId="0783EEF7" w14:textId="77777777" w:rsidR="008D79FF" w:rsidRPr="00DA558E" w:rsidRDefault="008D79FF" w:rsidP="008D79FF">
            <w:pPr>
              <w:jc w:val="both"/>
              <w:rPr>
                <w:rFonts w:ascii="Times New Roman" w:hAnsi="Times New Roman" w:cs="Times New Roman"/>
                <w:bCs/>
                <w:sz w:val="24"/>
                <w:szCs w:val="24"/>
              </w:rPr>
            </w:pPr>
            <w:r w:rsidRPr="00DA558E">
              <w:rPr>
                <w:rFonts w:ascii="Times New Roman" w:hAnsi="Times New Roman" w:cs="Times New Roman"/>
                <w:bCs/>
                <w:sz w:val="24"/>
                <w:szCs w:val="24"/>
              </w:rPr>
              <w:t>учебная</w:t>
            </w:r>
          </w:p>
        </w:tc>
        <w:tc>
          <w:tcPr>
            <w:tcW w:w="1195" w:type="pct"/>
            <w:vAlign w:val="center"/>
          </w:tcPr>
          <w:p w14:paraId="6B733599" w14:textId="654D095E" w:rsidR="008D79FF" w:rsidRPr="00DA558E" w:rsidRDefault="008D79FF" w:rsidP="008D79FF">
            <w:pPr>
              <w:jc w:val="center"/>
              <w:rPr>
                <w:rFonts w:ascii="Times New Roman" w:hAnsi="Times New Roman" w:cs="Times New Roman"/>
                <w:bCs/>
                <w:sz w:val="24"/>
                <w:szCs w:val="24"/>
              </w:rPr>
            </w:pPr>
            <w:r w:rsidRPr="00DA558E">
              <w:rPr>
                <w:rFonts w:ascii="Times New Roman" w:hAnsi="Times New Roman" w:cs="Times New Roman"/>
                <w:bCs/>
                <w:sz w:val="24"/>
                <w:szCs w:val="24"/>
              </w:rPr>
              <w:t>180</w:t>
            </w:r>
          </w:p>
        </w:tc>
        <w:tc>
          <w:tcPr>
            <w:tcW w:w="1345" w:type="pct"/>
            <w:vAlign w:val="center"/>
          </w:tcPr>
          <w:p w14:paraId="3DDC0D71" w14:textId="0701DC24" w:rsidR="008D79FF" w:rsidRPr="00DA558E" w:rsidRDefault="008D79FF" w:rsidP="008D79FF">
            <w:pPr>
              <w:jc w:val="center"/>
              <w:rPr>
                <w:rFonts w:ascii="Times New Roman" w:hAnsi="Times New Roman" w:cs="Times New Roman"/>
                <w:bCs/>
                <w:sz w:val="24"/>
                <w:szCs w:val="24"/>
              </w:rPr>
            </w:pPr>
            <w:r w:rsidRPr="00DA558E">
              <w:rPr>
                <w:rFonts w:ascii="Times New Roman" w:hAnsi="Times New Roman" w:cs="Times New Roman"/>
                <w:bCs/>
                <w:sz w:val="24"/>
                <w:szCs w:val="24"/>
              </w:rPr>
              <w:t>180</w:t>
            </w:r>
          </w:p>
        </w:tc>
      </w:tr>
      <w:tr w:rsidR="00DA558E" w:rsidRPr="00DA558E" w14:paraId="5DAC4275" w14:textId="77777777" w:rsidTr="0014732F">
        <w:trPr>
          <w:trHeight w:val="23"/>
        </w:trPr>
        <w:tc>
          <w:tcPr>
            <w:tcW w:w="2460" w:type="pct"/>
            <w:vAlign w:val="center"/>
          </w:tcPr>
          <w:p w14:paraId="1AD65C17" w14:textId="77777777" w:rsidR="008D79FF" w:rsidRPr="00DA558E" w:rsidRDefault="008D79FF" w:rsidP="008D79FF">
            <w:pPr>
              <w:jc w:val="both"/>
              <w:rPr>
                <w:rFonts w:ascii="Times New Roman" w:hAnsi="Times New Roman" w:cs="Times New Roman"/>
                <w:bCs/>
                <w:sz w:val="24"/>
                <w:szCs w:val="24"/>
              </w:rPr>
            </w:pPr>
            <w:r w:rsidRPr="00DA558E">
              <w:rPr>
                <w:rFonts w:ascii="Times New Roman" w:hAnsi="Times New Roman" w:cs="Times New Roman"/>
                <w:bCs/>
                <w:sz w:val="24"/>
                <w:szCs w:val="24"/>
              </w:rPr>
              <w:t>производственная</w:t>
            </w:r>
          </w:p>
        </w:tc>
        <w:tc>
          <w:tcPr>
            <w:tcW w:w="1195" w:type="pct"/>
            <w:vAlign w:val="center"/>
          </w:tcPr>
          <w:p w14:paraId="2C979714" w14:textId="7905CDC1" w:rsidR="008D79FF" w:rsidRPr="00DA558E" w:rsidRDefault="008D79FF" w:rsidP="008D79FF">
            <w:pPr>
              <w:jc w:val="center"/>
              <w:rPr>
                <w:rFonts w:ascii="Times New Roman" w:hAnsi="Times New Roman" w:cs="Times New Roman"/>
                <w:bCs/>
                <w:sz w:val="24"/>
                <w:szCs w:val="24"/>
              </w:rPr>
            </w:pPr>
            <w:r w:rsidRPr="00DA558E">
              <w:rPr>
                <w:rFonts w:ascii="Times New Roman" w:hAnsi="Times New Roman" w:cs="Times New Roman"/>
                <w:bCs/>
                <w:sz w:val="24"/>
                <w:szCs w:val="24"/>
              </w:rPr>
              <w:t>260</w:t>
            </w:r>
          </w:p>
        </w:tc>
        <w:tc>
          <w:tcPr>
            <w:tcW w:w="1345" w:type="pct"/>
            <w:vAlign w:val="center"/>
          </w:tcPr>
          <w:p w14:paraId="4E8BA0FF" w14:textId="2614F704" w:rsidR="008D79FF" w:rsidRPr="00DA558E" w:rsidRDefault="008D79FF" w:rsidP="008D79FF">
            <w:pPr>
              <w:jc w:val="center"/>
              <w:rPr>
                <w:rFonts w:ascii="Times New Roman" w:hAnsi="Times New Roman" w:cs="Times New Roman"/>
                <w:bCs/>
                <w:sz w:val="24"/>
                <w:szCs w:val="24"/>
              </w:rPr>
            </w:pPr>
            <w:r w:rsidRPr="00DA558E">
              <w:rPr>
                <w:rFonts w:ascii="Times New Roman" w:hAnsi="Times New Roman" w:cs="Times New Roman"/>
                <w:bCs/>
                <w:sz w:val="24"/>
                <w:szCs w:val="24"/>
              </w:rPr>
              <w:t>260</w:t>
            </w:r>
          </w:p>
        </w:tc>
      </w:tr>
      <w:tr w:rsidR="00DA558E" w:rsidRPr="00DA558E" w14:paraId="5472E0DC" w14:textId="77777777" w:rsidTr="0014732F">
        <w:trPr>
          <w:trHeight w:val="23"/>
        </w:trPr>
        <w:tc>
          <w:tcPr>
            <w:tcW w:w="2460" w:type="pct"/>
            <w:vAlign w:val="center"/>
          </w:tcPr>
          <w:p w14:paraId="347E6AF4" w14:textId="77777777" w:rsidR="00E52263" w:rsidRPr="00DA558E" w:rsidRDefault="00E52263" w:rsidP="0014732F">
            <w:pPr>
              <w:jc w:val="both"/>
              <w:rPr>
                <w:rFonts w:ascii="Times New Roman" w:hAnsi="Times New Roman" w:cs="Times New Roman"/>
                <w:bCs/>
                <w:sz w:val="24"/>
                <w:szCs w:val="24"/>
              </w:rPr>
            </w:pPr>
            <w:r w:rsidRPr="00DA558E">
              <w:rPr>
                <w:rFonts w:ascii="Times New Roman" w:hAnsi="Times New Roman" w:cs="Times New Roman"/>
                <w:bCs/>
                <w:sz w:val="24"/>
                <w:szCs w:val="24"/>
              </w:rPr>
              <w:t xml:space="preserve">Промежуточная аттестация </w:t>
            </w:r>
          </w:p>
        </w:tc>
        <w:tc>
          <w:tcPr>
            <w:tcW w:w="1195" w:type="pct"/>
            <w:vAlign w:val="center"/>
          </w:tcPr>
          <w:p w14:paraId="70D9F46B" w14:textId="77777777" w:rsidR="00E52263" w:rsidRPr="00DA558E" w:rsidRDefault="00E52263" w:rsidP="0014732F">
            <w:pPr>
              <w:jc w:val="center"/>
              <w:rPr>
                <w:rFonts w:ascii="Times New Roman" w:hAnsi="Times New Roman" w:cs="Times New Roman"/>
                <w:bCs/>
                <w:sz w:val="24"/>
                <w:szCs w:val="24"/>
              </w:rPr>
            </w:pPr>
            <w:r w:rsidRPr="00DA558E">
              <w:rPr>
                <w:rFonts w:ascii="Times New Roman" w:hAnsi="Times New Roman" w:cs="Times New Roman"/>
                <w:bCs/>
                <w:sz w:val="24"/>
                <w:szCs w:val="24"/>
              </w:rPr>
              <w:t>ХХ</w:t>
            </w:r>
          </w:p>
        </w:tc>
        <w:tc>
          <w:tcPr>
            <w:tcW w:w="1345" w:type="pct"/>
            <w:vAlign w:val="center"/>
          </w:tcPr>
          <w:p w14:paraId="7482AEA5" w14:textId="77777777" w:rsidR="00E52263" w:rsidRPr="00DA558E" w:rsidRDefault="00E52263" w:rsidP="0014732F">
            <w:pPr>
              <w:jc w:val="center"/>
              <w:rPr>
                <w:rFonts w:ascii="Times New Roman" w:hAnsi="Times New Roman" w:cs="Times New Roman"/>
                <w:bCs/>
                <w:sz w:val="24"/>
                <w:szCs w:val="24"/>
              </w:rPr>
            </w:pPr>
            <w:r w:rsidRPr="00DA558E">
              <w:rPr>
                <w:rFonts w:ascii="Times New Roman" w:hAnsi="Times New Roman" w:cs="Times New Roman"/>
                <w:bCs/>
                <w:sz w:val="24"/>
                <w:szCs w:val="24"/>
              </w:rPr>
              <w:t>ХХ</w:t>
            </w:r>
          </w:p>
        </w:tc>
      </w:tr>
      <w:tr w:rsidR="00E52263" w:rsidRPr="00DA558E" w14:paraId="1B09F0D6" w14:textId="77777777" w:rsidTr="0014732F">
        <w:trPr>
          <w:trHeight w:val="23"/>
        </w:trPr>
        <w:tc>
          <w:tcPr>
            <w:tcW w:w="2460" w:type="pct"/>
            <w:vAlign w:val="center"/>
          </w:tcPr>
          <w:p w14:paraId="56292792" w14:textId="77777777" w:rsidR="00E52263" w:rsidRPr="00DA558E" w:rsidRDefault="00E52263" w:rsidP="0014732F">
            <w:pPr>
              <w:jc w:val="both"/>
              <w:rPr>
                <w:rFonts w:ascii="Times New Roman" w:hAnsi="Times New Roman" w:cs="Times New Roman"/>
                <w:bCs/>
                <w:sz w:val="24"/>
                <w:szCs w:val="24"/>
              </w:rPr>
            </w:pPr>
            <w:r w:rsidRPr="00DA558E">
              <w:rPr>
                <w:rFonts w:ascii="Times New Roman" w:hAnsi="Times New Roman" w:cs="Times New Roman"/>
                <w:bCs/>
                <w:sz w:val="24"/>
                <w:szCs w:val="24"/>
              </w:rPr>
              <w:t>Всего</w:t>
            </w:r>
          </w:p>
        </w:tc>
        <w:tc>
          <w:tcPr>
            <w:tcW w:w="1195" w:type="pct"/>
            <w:vAlign w:val="center"/>
          </w:tcPr>
          <w:p w14:paraId="03DFE91B" w14:textId="4877F784" w:rsidR="00E52263" w:rsidRPr="00DA558E" w:rsidRDefault="00C64B50" w:rsidP="0014732F">
            <w:pPr>
              <w:jc w:val="center"/>
              <w:rPr>
                <w:rFonts w:ascii="Times New Roman" w:hAnsi="Times New Roman" w:cs="Times New Roman"/>
                <w:b/>
                <w:sz w:val="24"/>
                <w:szCs w:val="24"/>
              </w:rPr>
            </w:pPr>
            <w:r w:rsidRPr="00DA558E">
              <w:rPr>
                <w:rFonts w:ascii="Times New Roman" w:hAnsi="Times New Roman" w:cs="Times New Roman"/>
                <w:b/>
                <w:sz w:val="24"/>
                <w:szCs w:val="24"/>
              </w:rPr>
              <w:t>828</w:t>
            </w:r>
          </w:p>
        </w:tc>
        <w:tc>
          <w:tcPr>
            <w:tcW w:w="1345" w:type="pct"/>
            <w:vAlign w:val="center"/>
          </w:tcPr>
          <w:p w14:paraId="3FFE54D9" w14:textId="47585EC1" w:rsidR="00E52263" w:rsidRPr="00DA558E" w:rsidRDefault="00C64B50" w:rsidP="0014732F">
            <w:pPr>
              <w:jc w:val="center"/>
              <w:rPr>
                <w:rFonts w:ascii="Times New Roman" w:hAnsi="Times New Roman" w:cs="Times New Roman"/>
                <w:b/>
                <w:sz w:val="24"/>
                <w:szCs w:val="24"/>
              </w:rPr>
            </w:pPr>
            <w:r w:rsidRPr="00DA558E">
              <w:rPr>
                <w:rFonts w:ascii="Times New Roman" w:hAnsi="Times New Roman" w:cs="Times New Roman"/>
                <w:b/>
                <w:sz w:val="24"/>
                <w:szCs w:val="24"/>
              </w:rPr>
              <w:t>680</w:t>
            </w:r>
          </w:p>
        </w:tc>
      </w:tr>
      <w:bookmarkEnd w:id="27"/>
    </w:tbl>
    <w:p w14:paraId="76B5549A" w14:textId="09776E01" w:rsidR="00EA6E1D" w:rsidRPr="00DA558E" w:rsidRDefault="00EA6E1D" w:rsidP="00C63897">
      <w:pPr>
        <w:rPr>
          <w:rFonts w:ascii="Times New Roman" w:hAnsi="Times New Roman" w:cs="Times New Roman"/>
          <w:sz w:val="24"/>
          <w:szCs w:val="24"/>
        </w:rPr>
      </w:pPr>
    </w:p>
    <w:p w14:paraId="45C3D17D" w14:textId="66B00042" w:rsidR="00782EFC" w:rsidRDefault="00782EFC" w:rsidP="00C63897">
      <w:pPr>
        <w:rPr>
          <w:rFonts w:ascii="Times New Roman" w:hAnsi="Times New Roman" w:cs="Times New Roman"/>
          <w:sz w:val="24"/>
          <w:szCs w:val="24"/>
        </w:rPr>
      </w:pPr>
    </w:p>
    <w:p w14:paraId="0906E4A2" w14:textId="687DC99B" w:rsidR="00C31035" w:rsidRDefault="00C31035" w:rsidP="00C63897">
      <w:pPr>
        <w:rPr>
          <w:rFonts w:ascii="Times New Roman" w:hAnsi="Times New Roman" w:cs="Times New Roman"/>
          <w:sz w:val="24"/>
          <w:szCs w:val="24"/>
        </w:rPr>
      </w:pPr>
    </w:p>
    <w:p w14:paraId="3CAC2656" w14:textId="334781B7" w:rsidR="00C31035" w:rsidRDefault="00C31035" w:rsidP="00C63897">
      <w:pPr>
        <w:rPr>
          <w:rFonts w:ascii="Times New Roman" w:hAnsi="Times New Roman" w:cs="Times New Roman"/>
          <w:sz w:val="24"/>
          <w:szCs w:val="24"/>
        </w:rPr>
      </w:pPr>
    </w:p>
    <w:p w14:paraId="59482677" w14:textId="0584DCD1" w:rsidR="00C31035" w:rsidRDefault="00C31035" w:rsidP="00C63897">
      <w:pPr>
        <w:rPr>
          <w:rFonts w:ascii="Times New Roman" w:hAnsi="Times New Roman" w:cs="Times New Roman"/>
          <w:sz w:val="24"/>
          <w:szCs w:val="24"/>
        </w:rPr>
      </w:pPr>
    </w:p>
    <w:p w14:paraId="5517E93C" w14:textId="115B7C31" w:rsidR="00CC5661" w:rsidRDefault="00CC5661" w:rsidP="00C63897">
      <w:pPr>
        <w:rPr>
          <w:rFonts w:ascii="Times New Roman" w:hAnsi="Times New Roman" w:cs="Times New Roman"/>
          <w:sz w:val="24"/>
          <w:szCs w:val="24"/>
        </w:rPr>
      </w:pPr>
    </w:p>
    <w:p w14:paraId="7DB80BA9" w14:textId="18A44483" w:rsidR="00CC5661" w:rsidRDefault="00CC5661" w:rsidP="00C63897">
      <w:pPr>
        <w:rPr>
          <w:rFonts w:ascii="Times New Roman" w:hAnsi="Times New Roman" w:cs="Times New Roman"/>
          <w:sz w:val="24"/>
          <w:szCs w:val="24"/>
        </w:rPr>
      </w:pPr>
    </w:p>
    <w:p w14:paraId="70E521A4" w14:textId="77777777" w:rsidR="00CC5661" w:rsidRDefault="00CC5661" w:rsidP="00C63897">
      <w:pPr>
        <w:rPr>
          <w:rFonts w:ascii="Times New Roman" w:hAnsi="Times New Roman" w:cs="Times New Roman"/>
          <w:sz w:val="24"/>
          <w:szCs w:val="24"/>
        </w:rPr>
      </w:pPr>
    </w:p>
    <w:p w14:paraId="3D4731AA" w14:textId="6F4924B7" w:rsidR="00C31035" w:rsidRDefault="00C31035" w:rsidP="00C63897">
      <w:pPr>
        <w:rPr>
          <w:rFonts w:ascii="Times New Roman" w:hAnsi="Times New Roman" w:cs="Times New Roman"/>
          <w:sz w:val="24"/>
          <w:szCs w:val="24"/>
        </w:rPr>
      </w:pPr>
    </w:p>
    <w:p w14:paraId="64127824" w14:textId="3397DA11" w:rsidR="00C31035" w:rsidRDefault="00C31035" w:rsidP="00C63897">
      <w:pPr>
        <w:rPr>
          <w:rFonts w:ascii="Times New Roman" w:hAnsi="Times New Roman" w:cs="Times New Roman"/>
          <w:sz w:val="24"/>
          <w:szCs w:val="24"/>
        </w:rPr>
      </w:pPr>
    </w:p>
    <w:p w14:paraId="6395819C" w14:textId="799A29CA" w:rsidR="00C31035" w:rsidRDefault="00C31035" w:rsidP="00C63897">
      <w:pPr>
        <w:rPr>
          <w:rFonts w:ascii="Times New Roman" w:hAnsi="Times New Roman" w:cs="Times New Roman"/>
          <w:sz w:val="24"/>
          <w:szCs w:val="24"/>
        </w:rPr>
      </w:pPr>
    </w:p>
    <w:p w14:paraId="2A422EB5" w14:textId="4806A733" w:rsidR="00C31035" w:rsidRDefault="00C31035" w:rsidP="00C63897">
      <w:pPr>
        <w:rPr>
          <w:rFonts w:ascii="Times New Roman" w:hAnsi="Times New Roman" w:cs="Times New Roman"/>
          <w:sz w:val="24"/>
          <w:szCs w:val="24"/>
        </w:rPr>
      </w:pPr>
    </w:p>
    <w:p w14:paraId="42493A60" w14:textId="0E514F77" w:rsidR="00C31035" w:rsidRDefault="00C31035" w:rsidP="00C63897">
      <w:pPr>
        <w:rPr>
          <w:rFonts w:ascii="Times New Roman" w:hAnsi="Times New Roman" w:cs="Times New Roman"/>
          <w:sz w:val="24"/>
          <w:szCs w:val="24"/>
        </w:rPr>
      </w:pPr>
    </w:p>
    <w:p w14:paraId="606252DB" w14:textId="37119877" w:rsidR="00C31035" w:rsidRDefault="00C31035" w:rsidP="00C63897">
      <w:pPr>
        <w:rPr>
          <w:rFonts w:ascii="Times New Roman" w:hAnsi="Times New Roman" w:cs="Times New Roman"/>
          <w:sz w:val="24"/>
          <w:szCs w:val="24"/>
        </w:rPr>
      </w:pPr>
    </w:p>
    <w:p w14:paraId="3912DF34" w14:textId="77777777" w:rsidR="00C31035" w:rsidRPr="00DA558E" w:rsidRDefault="00C31035" w:rsidP="00C63897">
      <w:pPr>
        <w:rPr>
          <w:rFonts w:ascii="Times New Roman" w:hAnsi="Times New Roman" w:cs="Times New Roman"/>
          <w:sz w:val="24"/>
          <w:szCs w:val="24"/>
        </w:rPr>
      </w:pPr>
    </w:p>
    <w:p w14:paraId="5DD891DC" w14:textId="6B4583FB" w:rsidR="00E52263" w:rsidRPr="00DA558E" w:rsidRDefault="00E52263" w:rsidP="00C63897">
      <w:pPr>
        <w:rPr>
          <w:rFonts w:ascii="Times New Roman" w:hAnsi="Times New Roman" w:cs="Times New Roman"/>
          <w:sz w:val="24"/>
          <w:szCs w:val="24"/>
        </w:rPr>
      </w:pPr>
    </w:p>
    <w:p w14:paraId="18C85FF8" w14:textId="29FA0E43" w:rsidR="00C63897" w:rsidRPr="00DA558E" w:rsidRDefault="00C63897" w:rsidP="007863C1">
      <w:pPr>
        <w:pStyle w:val="114"/>
        <w:rPr>
          <w:rFonts w:ascii="Times New Roman" w:hAnsi="Times New Roman"/>
        </w:rPr>
      </w:pPr>
      <w:bookmarkStart w:id="28" w:name="_Toc150695625"/>
      <w:bookmarkStart w:id="29" w:name="_Toc156820314"/>
      <w:r w:rsidRPr="00DA558E">
        <w:rPr>
          <w:rFonts w:ascii="Times New Roman" w:hAnsi="Times New Roman"/>
        </w:rPr>
        <w:lastRenderedPageBreak/>
        <w:t>2.</w:t>
      </w:r>
      <w:r w:rsidR="000156CF" w:rsidRPr="00DA558E">
        <w:rPr>
          <w:rFonts w:ascii="Times New Roman" w:hAnsi="Times New Roman"/>
        </w:rPr>
        <w:t>2</w:t>
      </w:r>
      <w:r w:rsidRPr="00DA558E">
        <w:rPr>
          <w:rFonts w:ascii="Times New Roman" w:hAnsi="Times New Roman"/>
        </w:rPr>
        <w:t>. Структура профессионального модуля</w:t>
      </w:r>
      <w:bookmarkEnd w:id="28"/>
      <w:bookmarkEnd w:id="29"/>
      <w:r w:rsidRPr="00DA558E">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9"/>
        <w:gridCol w:w="3538"/>
        <w:gridCol w:w="711"/>
        <w:gridCol w:w="709"/>
        <w:gridCol w:w="709"/>
        <w:gridCol w:w="707"/>
        <w:gridCol w:w="426"/>
        <w:gridCol w:w="427"/>
        <w:gridCol w:w="709"/>
        <w:gridCol w:w="703"/>
      </w:tblGrid>
      <w:tr w:rsidR="004D5C22" w:rsidRPr="00DA558E" w14:paraId="6F87E685" w14:textId="77777777" w:rsidTr="004D5C22">
        <w:trPr>
          <w:cantSplit/>
          <w:trHeight w:val="3271"/>
        </w:trPr>
        <w:tc>
          <w:tcPr>
            <w:tcW w:w="514" w:type="pct"/>
            <w:tcBorders>
              <w:bottom w:val="single" w:sz="4" w:space="0" w:color="auto"/>
            </w:tcBorders>
          </w:tcPr>
          <w:p w14:paraId="64CDAFAF" w14:textId="77777777" w:rsidR="00E52263" w:rsidRPr="00DA558E" w:rsidRDefault="00E52263" w:rsidP="0014732F">
            <w:pPr>
              <w:suppressAutoHyphens/>
              <w:jc w:val="center"/>
              <w:rPr>
                <w:rFonts w:ascii="Times New Roman" w:eastAsia="Times New Roman" w:hAnsi="Times New Roman" w:cs="Times New Roman"/>
                <w:sz w:val="24"/>
                <w:szCs w:val="24"/>
                <w:lang w:eastAsia="ru-RU"/>
              </w:rPr>
            </w:pPr>
            <w:r w:rsidRPr="00DA558E">
              <w:rPr>
                <w:rFonts w:ascii="Times New Roman" w:eastAsia="Times New Roman" w:hAnsi="Times New Roman" w:cs="Times New Roman"/>
                <w:sz w:val="24"/>
                <w:szCs w:val="24"/>
                <w:lang w:eastAsia="ru-RU"/>
              </w:rPr>
              <w:t>Код ОК, ПК</w:t>
            </w:r>
          </w:p>
        </w:tc>
        <w:tc>
          <w:tcPr>
            <w:tcW w:w="1838" w:type="pct"/>
            <w:tcBorders>
              <w:bottom w:val="single" w:sz="4" w:space="0" w:color="auto"/>
            </w:tcBorders>
            <w:vAlign w:val="center"/>
          </w:tcPr>
          <w:p w14:paraId="41D9AA4F" w14:textId="77777777" w:rsidR="00E52263" w:rsidRPr="00DA558E" w:rsidRDefault="00E52263" w:rsidP="0014732F">
            <w:pPr>
              <w:suppressAutoHyphens/>
              <w:jc w:val="center"/>
              <w:rPr>
                <w:rFonts w:ascii="Times New Roman" w:eastAsia="Times New Roman" w:hAnsi="Times New Roman" w:cs="Times New Roman"/>
                <w:sz w:val="24"/>
                <w:szCs w:val="24"/>
                <w:lang w:eastAsia="ru-RU"/>
              </w:rPr>
            </w:pPr>
            <w:r w:rsidRPr="00DA558E">
              <w:rPr>
                <w:rFonts w:ascii="Times New Roman" w:eastAsia="Times New Roman" w:hAnsi="Times New Roman" w:cs="Times New Roman"/>
                <w:sz w:val="24"/>
                <w:szCs w:val="24"/>
                <w:lang w:eastAsia="ru-RU"/>
              </w:rPr>
              <w:t>Наименования разделов профессионального модуля</w:t>
            </w:r>
          </w:p>
        </w:tc>
        <w:tc>
          <w:tcPr>
            <w:tcW w:w="369" w:type="pct"/>
            <w:tcBorders>
              <w:bottom w:val="single" w:sz="4" w:space="0" w:color="auto"/>
            </w:tcBorders>
            <w:vAlign w:val="center"/>
          </w:tcPr>
          <w:p w14:paraId="56677B74" w14:textId="77777777" w:rsidR="00E52263" w:rsidRPr="00DA558E" w:rsidRDefault="00E52263" w:rsidP="0014732F">
            <w:pPr>
              <w:jc w:val="center"/>
              <w:rPr>
                <w:rFonts w:ascii="Times New Roman" w:eastAsia="Times New Roman" w:hAnsi="Times New Roman" w:cs="Times New Roman"/>
                <w:sz w:val="24"/>
                <w:szCs w:val="24"/>
                <w:lang w:eastAsia="ru-RU"/>
              </w:rPr>
            </w:pPr>
            <w:r w:rsidRPr="00DA558E">
              <w:rPr>
                <w:rFonts w:ascii="Times New Roman" w:eastAsia="Times New Roman" w:hAnsi="Times New Roman" w:cs="Times New Roman"/>
                <w:sz w:val="24"/>
                <w:szCs w:val="24"/>
                <w:lang w:eastAsia="ru-RU"/>
              </w:rPr>
              <w:t>Всего, час.</w:t>
            </w:r>
          </w:p>
        </w:tc>
        <w:tc>
          <w:tcPr>
            <w:tcW w:w="368" w:type="pct"/>
            <w:tcBorders>
              <w:bottom w:val="single" w:sz="4" w:space="0" w:color="auto"/>
            </w:tcBorders>
            <w:textDirection w:val="btLr"/>
            <w:vAlign w:val="center"/>
          </w:tcPr>
          <w:p w14:paraId="5AF7FA6A" w14:textId="77777777" w:rsidR="00E52263" w:rsidRPr="00DA558E" w:rsidRDefault="00E52263" w:rsidP="0014732F">
            <w:pPr>
              <w:jc w:val="center"/>
              <w:rPr>
                <w:rFonts w:ascii="Times New Roman" w:eastAsia="Times New Roman" w:hAnsi="Times New Roman" w:cs="Times New Roman"/>
                <w:sz w:val="24"/>
                <w:szCs w:val="24"/>
                <w:lang w:eastAsia="ru-RU"/>
              </w:rPr>
            </w:pPr>
            <w:r w:rsidRPr="00DA558E">
              <w:rPr>
                <w:rFonts w:ascii="Times New Roman" w:eastAsia="Times New Roman" w:hAnsi="Times New Roman" w:cs="Times New Roman"/>
                <w:sz w:val="24"/>
                <w:szCs w:val="24"/>
                <w:lang w:eastAsia="ru-RU"/>
              </w:rPr>
              <w:t>В т.ч. в форме практической подготовки</w:t>
            </w:r>
          </w:p>
        </w:tc>
        <w:tc>
          <w:tcPr>
            <w:tcW w:w="368" w:type="pct"/>
            <w:shd w:val="clear" w:color="auto" w:fill="D9D9D9" w:themeFill="background1" w:themeFillShade="D9"/>
            <w:textDirection w:val="btLr"/>
            <w:vAlign w:val="center"/>
          </w:tcPr>
          <w:p w14:paraId="764E9636" w14:textId="77777777" w:rsidR="00E52263" w:rsidRPr="00DA558E" w:rsidRDefault="00E52263" w:rsidP="0014732F">
            <w:pPr>
              <w:suppressAutoHyphens/>
              <w:ind w:left="113" w:right="113"/>
              <w:jc w:val="center"/>
              <w:rPr>
                <w:rFonts w:ascii="Times New Roman" w:eastAsia="Times New Roman" w:hAnsi="Times New Roman" w:cs="Times New Roman"/>
                <w:sz w:val="24"/>
                <w:szCs w:val="24"/>
                <w:lang w:eastAsia="ru-RU"/>
              </w:rPr>
            </w:pPr>
            <w:r w:rsidRPr="00DA558E">
              <w:rPr>
                <w:rFonts w:ascii="Times New Roman" w:eastAsia="Times New Roman" w:hAnsi="Times New Roman" w:cs="Times New Roman"/>
                <w:sz w:val="24"/>
                <w:szCs w:val="24"/>
                <w:lang w:eastAsia="ru-RU"/>
              </w:rPr>
              <w:t>Обучение по МДК, в т.ч.:</w:t>
            </w:r>
          </w:p>
        </w:tc>
        <w:tc>
          <w:tcPr>
            <w:tcW w:w="367" w:type="pct"/>
            <w:textDirection w:val="btLr"/>
            <w:vAlign w:val="center"/>
          </w:tcPr>
          <w:p w14:paraId="3FE5906D" w14:textId="77777777" w:rsidR="00E52263" w:rsidRPr="00DA558E" w:rsidRDefault="00E52263" w:rsidP="0014732F">
            <w:pPr>
              <w:suppressAutoHyphens/>
              <w:jc w:val="center"/>
              <w:rPr>
                <w:rFonts w:ascii="Times New Roman" w:eastAsia="Times New Roman" w:hAnsi="Times New Roman" w:cs="Times New Roman"/>
                <w:sz w:val="24"/>
                <w:szCs w:val="24"/>
                <w:lang w:eastAsia="ru-RU"/>
              </w:rPr>
            </w:pPr>
            <w:r w:rsidRPr="00DA558E">
              <w:rPr>
                <w:rFonts w:ascii="Times New Roman" w:hAnsi="Times New Roman" w:cs="Times New Roman"/>
                <w:bCs/>
                <w:sz w:val="24"/>
                <w:szCs w:val="24"/>
              </w:rPr>
              <w:t>Учебные занятия</w:t>
            </w:r>
          </w:p>
        </w:tc>
        <w:tc>
          <w:tcPr>
            <w:tcW w:w="221" w:type="pct"/>
            <w:textDirection w:val="btLr"/>
            <w:vAlign w:val="center"/>
          </w:tcPr>
          <w:p w14:paraId="64E27458" w14:textId="77777777" w:rsidR="00E52263" w:rsidRPr="00DA558E" w:rsidRDefault="00E52263" w:rsidP="0014732F">
            <w:pPr>
              <w:suppressAutoHyphens/>
              <w:jc w:val="center"/>
              <w:rPr>
                <w:rFonts w:ascii="Times New Roman" w:eastAsia="Times New Roman" w:hAnsi="Times New Roman" w:cs="Times New Roman"/>
                <w:sz w:val="24"/>
                <w:szCs w:val="24"/>
                <w:lang w:eastAsia="ru-RU"/>
              </w:rPr>
            </w:pPr>
            <w:r w:rsidRPr="00DA558E">
              <w:rPr>
                <w:rFonts w:ascii="Times New Roman" w:eastAsia="Times New Roman" w:hAnsi="Times New Roman" w:cs="Times New Roman"/>
                <w:sz w:val="24"/>
                <w:szCs w:val="24"/>
                <w:lang w:eastAsia="ru-RU"/>
              </w:rPr>
              <w:t>Курсовая работа (проект)</w:t>
            </w:r>
          </w:p>
        </w:tc>
        <w:tc>
          <w:tcPr>
            <w:tcW w:w="221" w:type="pct"/>
            <w:textDirection w:val="btLr"/>
            <w:vAlign w:val="center"/>
          </w:tcPr>
          <w:p w14:paraId="5E96507F" w14:textId="2148786E" w:rsidR="00E52263" w:rsidRPr="00DA558E" w:rsidRDefault="00E52263" w:rsidP="0014732F">
            <w:pPr>
              <w:suppressAutoHyphens/>
              <w:jc w:val="center"/>
              <w:rPr>
                <w:rFonts w:ascii="Times New Roman" w:eastAsia="Times New Roman" w:hAnsi="Times New Roman" w:cs="Times New Roman"/>
                <w:sz w:val="24"/>
                <w:szCs w:val="24"/>
                <w:lang w:eastAsia="ru-RU"/>
              </w:rPr>
            </w:pPr>
            <w:r w:rsidRPr="00DA558E">
              <w:rPr>
                <w:rFonts w:ascii="Times New Roman" w:eastAsia="Times New Roman" w:hAnsi="Times New Roman" w:cs="Times New Roman"/>
                <w:sz w:val="24"/>
                <w:szCs w:val="24"/>
                <w:lang w:eastAsia="ru-RU"/>
              </w:rPr>
              <w:t>Самостоятельная работа</w:t>
            </w:r>
          </w:p>
        </w:tc>
        <w:tc>
          <w:tcPr>
            <w:tcW w:w="368" w:type="pct"/>
            <w:shd w:val="clear" w:color="auto" w:fill="D9D9D9" w:themeFill="background1" w:themeFillShade="D9"/>
            <w:textDirection w:val="btLr"/>
            <w:vAlign w:val="center"/>
          </w:tcPr>
          <w:p w14:paraId="479B13FE" w14:textId="77777777" w:rsidR="00E52263" w:rsidRPr="00DA558E" w:rsidRDefault="00E52263" w:rsidP="0014732F">
            <w:pPr>
              <w:suppressAutoHyphens/>
              <w:jc w:val="center"/>
              <w:rPr>
                <w:rFonts w:ascii="Times New Roman" w:eastAsia="Times New Roman" w:hAnsi="Times New Roman" w:cs="Times New Roman"/>
                <w:sz w:val="24"/>
                <w:szCs w:val="24"/>
                <w:lang w:eastAsia="ru-RU"/>
              </w:rPr>
            </w:pPr>
            <w:r w:rsidRPr="00DA558E">
              <w:rPr>
                <w:rFonts w:ascii="Times New Roman" w:eastAsia="Times New Roman" w:hAnsi="Times New Roman" w:cs="Times New Roman"/>
                <w:sz w:val="24"/>
                <w:szCs w:val="24"/>
                <w:lang w:eastAsia="ru-RU"/>
              </w:rPr>
              <w:t>Учебная практика</w:t>
            </w:r>
          </w:p>
        </w:tc>
        <w:tc>
          <w:tcPr>
            <w:tcW w:w="365" w:type="pct"/>
            <w:shd w:val="clear" w:color="auto" w:fill="D9D9D9" w:themeFill="background1" w:themeFillShade="D9"/>
            <w:textDirection w:val="btLr"/>
          </w:tcPr>
          <w:p w14:paraId="235ADAC8" w14:textId="77777777" w:rsidR="00E52263" w:rsidRPr="00DA558E" w:rsidRDefault="00E52263" w:rsidP="0014732F">
            <w:pPr>
              <w:suppressAutoHyphens/>
              <w:jc w:val="center"/>
              <w:rPr>
                <w:rFonts w:ascii="Times New Roman" w:eastAsia="Times New Roman" w:hAnsi="Times New Roman" w:cs="Times New Roman"/>
                <w:sz w:val="24"/>
                <w:szCs w:val="24"/>
                <w:lang w:eastAsia="ru-RU"/>
              </w:rPr>
            </w:pPr>
            <w:r w:rsidRPr="00DA558E">
              <w:rPr>
                <w:rFonts w:ascii="Times New Roman" w:eastAsia="Times New Roman" w:hAnsi="Times New Roman" w:cs="Times New Roman"/>
                <w:sz w:val="24"/>
                <w:szCs w:val="24"/>
                <w:lang w:eastAsia="ru-RU"/>
              </w:rPr>
              <w:t>Производственная практика</w:t>
            </w:r>
          </w:p>
        </w:tc>
      </w:tr>
      <w:tr w:rsidR="004D5C22" w:rsidRPr="00DA558E" w14:paraId="1E0380C1" w14:textId="77777777" w:rsidTr="004D5C22">
        <w:trPr>
          <w:cantSplit/>
          <w:trHeight w:val="73"/>
        </w:trPr>
        <w:tc>
          <w:tcPr>
            <w:tcW w:w="514" w:type="pct"/>
            <w:tcBorders>
              <w:bottom w:val="single" w:sz="4" w:space="0" w:color="auto"/>
            </w:tcBorders>
            <w:vAlign w:val="center"/>
          </w:tcPr>
          <w:p w14:paraId="4BA3818A" w14:textId="77777777" w:rsidR="00E52263" w:rsidRPr="00DA558E" w:rsidRDefault="00E52263" w:rsidP="0014732F">
            <w:pPr>
              <w:suppressAutoHyphens/>
              <w:jc w:val="center"/>
              <w:rPr>
                <w:rFonts w:ascii="Times New Roman" w:eastAsia="Times New Roman" w:hAnsi="Times New Roman" w:cs="Times New Roman"/>
                <w:sz w:val="24"/>
                <w:szCs w:val="24"/>
                <w:lang w:eastAsia="ru-RU"/>
              </w:rPr>
            </w:pPr>
            <w:r w:rsidRPr="00DA558E">
              <w:rPr>
                <w:rFonts w:ascii="Times New Roman" w:eastAsia="Times New Roman" w:hAnsi="Times New Roman" w:cs="Times New Roman"/>
                <w:sz w:val="24"/>
                <w:szCs w:val="24"/>
                <w:lang w:eastAsia="ru-RU"/>
              </w:rPr>
              <w:t>1</w:t>
            </w:r>
          </w:p>
        </w:tc>
        <w:tc>
          <w:tcPr>
            <w:tcW w:w="1838" w:type="pct"/>
            <w:tcBorders>
              <w:bottom w:val="single" w:sz="4" w:space="0" w:color="auto"/>
            </w:tcBorders>
            <w:vAlign w:val="center"/>
          </w:tcPr>
          <w:p w14:paraId="5AAD6379" w14:textId="77777777" w:rsidR="00E52263" w:rsidRPr="00DA558E" w:rsidRDefault="00E52263" w:rsidP="0014732F">
            <w:pPr>
              <w:suppressAutoHyphens/>
              <w:jc w:val="center"/>
              <w:rPr>
                <w:rFonts w:ascii="Times New Roman" w:eastAsia="Times New Roman" w:hAnsi="Times New Roman" w:cs="Times New Roman"/>
                <w:sz w:val="24"/>
                <w:szCs w:val="24"/>
                <w:lang w:eastAsia="ru-RU"/>
              </w:rPr>
            </w:pPr>
            <w:r w:rsidRPr="00DA558E">
              <w:rPr>
                <w:rFonts w:ascii="Times New Roman" w:eastAsia="Times New Roman" w:hAnsi="Times New Roman" w:cs="Times New Roman"/>
                <w:sz w:val="24"/>
                <w:szCs w:val="24"/>
                <w:lang w:eastAsia="ru-RU"/>
              </w:rPr>
              <w:t>2</w:t>
            </w:r>
          </w:p>
        </w:tc>
        <w:tc>
          <w:tcPr>
            <w:tcW w:w="369" w:type="pct"/>
            <w:tcBorders>
              <w:bottom w:val="single" w:sz="4" w:space="0" w:color="auto"/>
            </w:tcBorders>
            <w:vAlign w:val="center"/>
          </w:tcPr>
          <w:p w14:paraId="48CDF8B7" w14:textId="77777777" w:rsidR="00E52263" w:rsidRPr="00DA558E" w:rsidRDefault="00E52263" w:rsidP="0014732F">
            <w:pPr>
              <w:jc w:val="center"/>
              <w:rPr>
                <w:rFonts w:ascii="Times New Roman" w:eastAsia="Times New Roman" w:hAnsi="Times New Roman" w:cs="Times New Roman"/>
                <w:sz w:val="24"/>
                <w:szCs w:val="24"/>
                <w:lang w:eastAsia="ru-RU"/>
              </w:rPr>
            </w:pPr>
            <w:r w:rsidRPr="00DA558E">
              <w:rPr>
                <w:rFonts w:ascii="Times New Roman" w:eastAsia="Times New Roman" w:hAnsi="Times New Roman" w:cs="Times New Roman"/>
                <w:sz w:val="24"/>
                <w:szCs w:val="24"/>
                <w:lang w:eastAsia="ru-RU"/>
              </w:rPr>
              <w:t>3</w:t>
            </w:r>
          </w:p>
        </w:tc>
        <w:tc>
          <w:tcPr>
            <w:tcW w:w="368" w:type="pct"/>
            <w:tcBorders>
              <w:bottom w:val="single" w:sz="4" w:space="0" w:color="auto"/>
            </w:tcBorders>
            <w:vAlign w:val="center"/>
          </w:tcPr>
          <w:p w14:paraId="20CB6391" w14:textId="77777777" w:rsidR="00E52263" w:rsidRPr="00DA558E" w:rsidRDefault="00E52263" w:rsidP="0014732F">
            <w:pPr>
              <w:jc w:val="center"/>
              <w:rPr>
                <w:rFonts w:ascii="Times New Roman" w:eastAsia="Times New Roman" w:hAnsi="Times New Roman" w:cs="Times New Roman"/>
                <w:sz w:val="24"/>
                <w:szCs w:val="24"/>
                <w:lang w:eastAsia="ru-RU"/>
              </w:rPr>
            </w:pPr>
            <w:r w:rsidRPr="00DA558E">
              <w:rPr>
                <w:rFonts w:ascii="Times New Roman" w:eastAsia="Times New Roman" w:hAnsi="Times New Roman" w:cs="Times New Roman"/>
                <w:sz w:val="24"/>
                <w:szCs w:val="24"/>
                <w:lang w:eastAsia="ru-RU"/>
              </w:rPr>
              <w:t>4</w:t>
            </w:r>
          </w:p>
        </w:tc>
        <w:tc>
          <w:tcPr>
            <w:tcW w:w="368" w:type="pct"/>
            <w:shd w:val="clear" w:color="auto" w:fill="D9D9D9" w:themeFill="background1" w:themeFillShade="D9"/>
            <w:vAlign w:val="center"/>
          </w:tcPr>
          <w:p w14:paraId="35B77869" w14:textId="77777777" w:rsidR="00E52263" w:rsidRPr="00DA558E" w:rsidRDefault="00E52263" w:rsidP="0014732F">
            <w:pPr>
              <w:suppressAutoHyphens/>
              <w:jc w:val="center"/>
              <w:rPr>
                <w:rFonts w:ascii="Times New Roman" w:eastAsia="Times New Roman" w:hAnsi="Times New Roman" w:cs="Times New Roman"/>
                <w:sz w:val="24"/>
                <w:szCs w:val="24"/>
                <w:lang w:eastAsia="ru-RU"/>
              </w:rPr>
            </w:pPr>
            <w:r w:rsidRPr="00DA558E">
              <w:rPr>
                <w:rFonts w:ascii="Times New Roman" w:eastAsia="Times New Roman" w:hAnsi="Times New Roman" w:cs="Times New Roman"/>
                <w:sz w:val="24"/>
                <w:szCs w:val="24"/>
                <w:lang w:eastAsia="ru-RU"/>
              </w:rPr>
              <w:t>5</w:t>
            </w:r>
          </w:p>
        </w:tc>
        <w:tc>
          <w:tcPr>
            <w:tcW w:w="367" w:type="pct"/>
            <w:vAlign w:val="center"/>
          </w:tcPr>
          <w:p w14:paraId="5A93199A" w14:textId="77777777" w:rsidR="00E52263" w:rsidRPr="00DA558E" w:rsidRDefault="00E52263" w:rsidP="0014732F">
            <w:pPr>
              <w:suppressAutoHyphens/>
              <w:jc w:val="center"/>
              <w:rPr>
                <w:rFonts w:ascii="Times New Roman" w:eastAsia="Times New Roman" w:hAnsi="Times New Roman" w:cs="Times New Roman"/>
                <w:sz w:val="24"/>
                <w:szCs w:val="24"/>
                <w:lang w:eastAsia="ru-RU"/>
              </w:rPr>
            </w:pPr>
            <w:r w:rsidRPr="00DA558E">
              <w:rPr>
                <w:rFonts w:ascii="Times New Roman" w:eastAsia="Times New Roman" w:hAnsi="Times New Roman" w:cs="Times New Roman"/>
                <w:sz w:val="24"/>
                <w:szCs w:val="24"/>
                <w:lang w:eastAsia="ru-RU"/>
              </w:rPr>
              <w:t>6</w:t>
            </w:r>
          </w:p>
        </w:tc>
        <w:tc>
          <w:tcPr>
            <w:tcW w:w="221" w:type="pct"/>
            <w:vAlign w:val="center"/>
          </w:tcPr>
          <w:p w14:paraId="584A1165" w14:textId="77777777" w:rsidR="00E52263" w:rsidRPr="00DA558E" w:rsidRDefault="00E52263" w:rsidP="0014732F">
            <w:pPr>
              <w:suppressAutoHyphens/>
              <w:jc w:val="center"/>
              <w:rPr>
                <w:rFonts w:ascii="Times New Roman" w:eastAsia="Times New Roman" w:hAnsi="Times New Roman" w:cs="Times New Roman"/>
                <w:sz w:val="24"/>
                <w:szCs w:val="24"/>
                <w:lang w:eastAsia="ru-RU"/>
              </w:rPr>
            </w:pPr>
            <w:r w:rsidRPr="00DA558E">
              <w:rPr>
                <w:rFonts w:ascii="Times New Roman" w:eastAsia="Times New Roman" w:hAnsi="Times New Roman" w:cs="Times New Roman"/>
                <w:sz w:val="24"/>
                <w:szCs w:val="24"/>
                <w:lang w:eastAsia="ru-RU"/>
              </w:rPr>
              <w:t>7</w:t>
            </w:r>
          </w:p>
        </w:tc>
        <w:tc>
          <w:tcPr>
            <w:tcW w:w="221" w:type="pct"/>
            <w:vAlign w:val="center"/>
          </w:tcPr>
          <w:p w14:paraId="2C8A3179" w14:textId="77777777" w:rsidR="00E52263" w:rsidRPr="00DA558E" w:rsidRDefault="00E52263" w:rsidP="0014732F">
            <w:pPr>
              <w:suppressAutoHyphens/>
              <w:jc w:val="center"/>
              <w:rPr>
                <w:rFonts w:ascii="Times New Roman" w:eastAsia="Times New Roman" w:hAnsi="Times New Roman" w:cs="Times New Roman"/>
                <w:sz w:val="24"/>
                <w:szCs w:val="24"/>
                <w:lang w:eastAsia="ru-RU"/>
              </w:rPr>
            </w:pPr>
            <w:r w:rsidRPr="00DA558E">
              <w:rPr>
                <w:rFonts w:ascii="Times New Roman" w:eastAsia="Times New Roman" w:hAnsi="Times New Roman" w:cs="Times New Roman"/>
                <w:sz w:val="24"/>
                <w:szCs w:val="24"/>
                <w:lang w:eastAsia="ru-RU"/>
              </w:rPr>
              <w:t>8</w:t>
            </w:r>
          </w:p>
        </w:tc>
        <w:tc>
          <w:tcPr>
            <w:tcW w:w="368" w:type="pct"/>
            <w:shd w:val="clear" w:color="auto" w:fill="D9D9D9" w:themeFill="background1" w:themeFillShade="D9"/>
          </w:tcPr>
          <w:p w14:paraId="4C98CA5E" w14:textId="77777777" w:rsidR="00E52263" w:rsidRPr="00DA558E" w:rsidRDefault="00E52263" w:rsidP="0014732F">
            <w:pPr>
              <w:suppressAutoHyphens/>
              <w:jc w:val="center"/>
              <w:rPr>
                <w:rFonts w:ascii="Times New Roman" w:eastAsia="Times New Roman" w:hAnsi="Times New Roman" w:cs="Times New Roman"/>
                <w:sz w:val="24"/>
                <w:szCs w:val="24"/>
                <w:lang w:eastAsia="ru-RU"/>
              </w:rPr>
            </w:pPr>
            <w:r w:rsidRPr="00DA558E">
              <w:rPr>
                <w:rFonts w:ascii="Times New Roman" w:eastAsia="Times New Roman" w:hAnsi="Times New Roman" w:cs="Times New Roman"/>
                <w:sz w:val="24"/>
                <w:szCs w:val="24"/>
                <w:lang w:eastAsia="ru-RU"/>
              </w:rPr>
              <w:t>9</w:t>
            </w:r>
          </w:p>
        </w:tc>
        <w:tc>
          <w:tcPr>
            <w:tcW w:w="365" w:type="pct"/>
            <w:shd w:val="clear" w:color="auto" w:fill="D9D9D9" w:themeFill="background1" w:themeFillShade="D9"/>
          </w:tcPr>
          <w:p w14:paraId="1C986911" w14:textId="77777777" w:rsidR="00E52263" w:rsidRPr="00DA558E" w:rsidRDefault="00E52263" w:rsidP="0014732F">
            <w:pPr>
              <w:suppressAutoHyphens/>
              <w:jc w:val="center"/>
              <w:rPr>
                <w:rFonts w:ascii="Times New Roman" w:eastAsia="Times New Roman" w:hAnsi="Times New Roman" w:cs="Times New Roman"/>
                <w:sz w:val="24"/>
                <w:szCs w:val="24"/>
                <w:lang w:eastAsia="ru-RU"/>
              </w:rPr>
            </w:pPr>
            <w:r w:rsidRPr="00DA558E">
              <w:rPr>
                <w:rFonts w:ascii="Times New Roman" w:eastAsia="Times New Roman" w:hAnsi="Times New Roman" w:cs="Times New Roman"/>
                <w:sz w:val="24"/>
                <w:szCs w:val="24"/>
                <w:lang w:eastAsia="ru-RU"/>
              </w:rPr>
              <w:t>10</w:t>
            </w:r>
          </w:p>
        </w:tc>
      </w:tr>
      <w:tr w:rsidR="004D5C22" w:rsidRPr="00DA558E" w14:paraId="69946EFA" w14:textId="77777777" w:rsidTr="004D5C22">
        <w:tc>
          <w:tcPr>
            <w:tcW w:w="514" w:type="pct"/>
            <w:vMerge w:val="restart"/>
          </w:tcPr>
          <w:p w14:paraId="0DF727F6" w14:textId="77777777" w:rsidR="008D79FF" w:rsidRPr="00DA558E" w:rsidRDefault="008D79FF" w:rsidP="008D79FF">
            <w:pPr>
              <w:rPr>
                <w:rFonts w:ascii="Times New Roman" w:hAnsi="Times New Roman" w:cs="Times New Roman"/>
                <w:bCs/>
                <w:sz w:val="24"/>
                <w:szCs w:val="24"/>
              </w:rPr>
            </w:pPr>
            <w:r w:rsidRPr="00DA558E">
              <w:rPr>
                <w:rFonts w:ascii="Times New Roman" w:hAnsi="Times New Roman" w:cs="Times New Roman"/>
                <w:bCs/>
                <w:sz w:val="24"/>
                <w:szCs w:val="24"/>
              </w:rPr>
              <w:t>ОК.01</w:t>
            </w:r>
          </w:p>
          <w:p w14:paraId="5DC4CAD4" w14:textId="77777777" w:rsidR="008D79FF" w:rsidRPr="00DA558E" w:rsidRDefault="008D79FF" w:rsidP="008D79FF">
            <w:pPr>
              <w:rPr>
                <w:rFonts w:ascii="Times New Roman" w:hAnsi="Times New Roman" w:cs="Times New Roman"/>
                <w:bCs/>
                <w:sz w:val="24"/>
                <w:szCs w:val="24"/>
              </w:rPr>
            </w:pPr>
            <w:r w:rsidRPr="00DA558E">
              <w:rPr>
                <w:rFonts w:ascii="Times New Roman" w:hAnsi="Times New Roman" w:cs="Times New Roman"/>
                <w:bCs/>
                <w:sz w:val="24"/>
                <w:szCs w:val="24"/>
              </w:rPr>
              <w:t>ОК.02</w:t>
            </w:r>
          </w:p>
          <w:p w14:paraId="61A60546" w14:textId="77777777" w:rsidR="008D79FF" w:rsidRPr="00DA558E" w:rsidRDefault="008D79FF" w:rsidP="008D79FF">
            <w:pPr>
              <w:rPr>
                <w:rFonts w:ascii="Times New Roman" w:hAnsi="Times New Roman" w:cs="Times New Roman"/>
                <w:bCs/>
                <w:sz w:val="24"/>
                <w:szCs w:val="24"/>
              </w:rPr>
            </w:pPr>
            <w:r w:rsidRPr="00DA558E">
              <w:rPr>
                <w:rFonts w:ascii="Times New Roman" w:hAnsi="Times New Roman" w:cs="Times New Roman"/>
                <w:bCs/>
                <w:sz w:val="24"/>
                <w:szCs w:val="24"/>
              </w:rPr>
              <w:t>ОК.03</w:t>
            </w:r>
          </w:p>
          <w:p w14:paraId="39253B9A" w14:textId="77777777" w:rsidR="008D79FF" w:rsidRPr="00DA558E" w:rsidRDefault="008D79FF" w:rsidP="008D79FF">
            <w:pPr>
              <w:jc w:val="both"/>
              <w:rPr>
                <w:rFonts w:ascii="Times New Roman" w:hAnsi="Times New Roman" w:cs="Times New Roman"/>
                <w:bCs/>
                <w:sz w:val="24"/>
                <w:szCs w:val="24"/>
              </w:rPr>
            </w:pPr>
            <w:r w:rsidRPr="00DA558E">
              <w:rPr>
                <w:rFonts w:ascii="Times New Roman" w:hAnsi="Times New Roman" w:cs="Times New Roman"/>
                <w:bCs/>
                <w:sz w:val="24"/>
                <w:szCs w:val="24"/>
              </w:rPr>
              <w:t>ОК.04 ОК.05 ОК.06 ОК.07 ОК.08 ОК.09 ПК 1.1</w:t>
            </w:r>
          </w:p>
          <w:p w14:paraId="646C4F5F" w14:textId="77777777" w:rsidR="008D79FF" w:rsidRPr="00DA558E" w:rsidRDefault="008D79FF" w:rsidP="008D79FF">
            <w:pPr>
              <w:jc w:val="both"/>
              <w:rPr>
                <w:rFonts w:ascii="Times New Roman" w:hAnsi="Times New Roman" w:cs="Times New Roman"/>
                <w:bCs/>
                <w:sz w:val="24"/>
                <w:szCs w:val="24"/>
              </w:rPr>
            </w:pPr>
            <w:r w:rsidRPr="00DA558E">
              <w:rPr>
                <w:rFonts w:ascii="Times New Roman" w:hAnsi="Times New Roman" w:cs="Times New Roman"/>
                <w:bCs/>
                <w:sz w:val="24"/>
                <w:szCs w:val="24"/>
              </w:rPr>
              <w:t>ПК 1.2</w:t>
            </w:r>
          </w:p>
          <w:p w14:paraId="076F1BD9" w14:textId="2A2DD3D8" w:rsidR="008D79FF" w:rsidRPr="00DA558E" w:rsidRDefault="008D79FF" w:rsidP="008D79FF">
            <w:pPr>
              <w:rPr>
                <w:rFonts w:ascii="Times New Roman" w:eastAsia="Times New Roman" w:hAnsi="Times New Roman" w:cs="Times New Roman"/>
                <w:bCs/>
                <w:sz w:val="24"/>
                <w:szCs w:val="24"/>
                <w:lang w:eastAsia="ru-RU"/>
              </w:rPr>
            </w:pPr>
            <w:r w:rsidRPr="00DA558E">
              <w:rPr>
                <w:rFonts w:ascii="Times New Roman" w:hAnsi="Times New Roman" w:cs="Times New Roman"/>
                <w:bCs/>
                <w:sz w:val="24"/>
                <w:szCs w:val="24"/>
              </w:rPr>
              <w:t>ПК 1.3</w:t>
            </w:r>
          </w:p>
        </w:tc>
        <w:tc>
          <w:tcPr>
            <w:tcW w:w="1838" w:type="pct"/>
          </w:tcPr>
          <w:p w14:paraId="4C8BFBFE" w14:textId="3B06C2E7" w:rsidR="008D79FF" w:rsidRPr="00DA558E" w:rsidRDefault="008D79FF" w:rsidP="008D79FF">
            <w:pPr>
              <w:rPr>
                <w:rFonts w:ascii="Times New Roman" w:eastAsia="Times New Roman" w:hAnsi="Times New Roman" w:cs="Times New Roman"/>
                <w:sz w:val="24"/>
                <w:szCs w:val="24"/>
                <w:lang w:eastAsia="ru-RU"/>
              </w:rPr>
            </w:pPr>
            <w:r w:rsidRPr="00DA558E">
              <w:rPr>
                <w:rFonts w:ascii="Times New Roman" w:eastAsia="Times New Roman" w:hAnsi="Times New Roman" w:cs="Times New Roman"/>
                <w:bCs/>
                <w:sz w:val="24"/>
                <w:szCs w:val="24"/>
                <w:lang w:eastAsia="ru-RU"/>
              </w:rPr>
              <w:t xml:space="preserve">Раздел </w:t>
            </w:r>
            <w:r w:rsidR="004D5C22">
              <w:rPr>
                <w:rFonts w:ascii="Times New Roman" w:eastAsia="Times New Roman" w:hAnsi="Times New Roman" w:cs="Times New Roman"/>
                <w:bCs/>
                <w:sz w:val="24"/>
                <w:szCs w:val="24"/>
                <w:lang w:eastAsia="ru-RU"/>
              </w:rPr>
              <w:t>1</w:t>
            </w:r>
            <w:r w:rsidRPr="00DA558E">
              <w:rPr>
                <w:rFonts w:ascii="Times New Roman" w:eastAsia="Times New Roman" w:hAnsi="Times New Roman" w:cs="Times New Roman"/>
                <w:bCs/>
                <w:sz w:val="24"/>
                <w:szCs w:val="24"/>
                <w:lang w:eastAsia="ru-RU"/>
              </w:rPr>
              <w:t xml:space="preserve">. </w:t>
            </w:r>
            <w:r w:rsidRPr="00DA558E">
              <w:rPr>
                <w:rFonts w:ascii="Times New Roman" w:hAnsi="Times New Roman" w:cs="Times New Roman"/>
                <w:sz w:val="24"/>
                <w:szCs w:val="24"/>
              </w:rPr>
              <w:t>Аппаратура геофизических методов поисков и разведки месторождений полезных ископаемых</w:t>
            </w:r>
          </w:p>
        </w:tc>
        <w:tc>
          <w:tcPr>
            <w:tcW w:w="369" w:type="pct"/>
            <w:vAlign w:val="center"/>
          </w:tcPr>
          <w:p w14:paraId="314F26E7" w14:textId="5A3EAF05" w:rsidR="008D79FF" w:rsidRPr="00DA558E" w:rsidRDefault="008D79FF" w:rsidP="008D79FF">
            <w:pPr>
              <w:jc w:val="center"/>
              <w:rPr>
                <w:rFonts w:ascii="Times New Roman" w:eastAsia="Times New Roman" w:hAnsi="Times New Roman" w:cs="Times New Roman"/>
                <w:b/>
                <w:bCs/>
                <w:sz w:val="24"/>
                <w:szCs w:val="24"/>
                <w:lang w:eastAsia="ru-RU"/>
              </w:rPr>
            </w:pPr>
            <w:r w:rsidRPr="00DA558E">
              <w:rPr>
                <w:rFonts w:ascii="Times New Roman" w:hAnsi="Times New Roman" w:cs="Times New Roman"/>
                <w:sz w:val="24"/>
                <w:szCs w:val="24"/>
              </w:rPr>
              <w:t>288</w:t>
            </w:r>
          </w:p>
        </w:tc>
        <w:tc>
          <w:tcPr>
            <w:tcW w:w="368" w:type="pct"/>
            <w:vAlign w:val="center"/>
          </w:tcPr>
          <w:p w14:paraId="44942769" w14:textId="28E06791" w:rsidR="008D79FF" w:rsidRPr="00DA558E" w:rsidRDefault="008D79FF" w:rsidP="008D79FF">
            <w:pPr>
              <w:jc w:val="center"/>
              <w:rPr>
                <w:rFonts w:ascii="Times New Roman" w:eastAsia="Times New Roman" w:hAnsi="Times New Roman" w:cs="Times New Roman"/>
                <w:b/>
                <w:sz w:val="24"/>
                <w:szCs w:val="24"/>
                <w:lang w:eastAsia="ru-RU"/>
              </w:rPr>
            </w:pPr>
            <w:r w:rsidRPr="00DA558E">
              <w:rPr>
                <w:rFonts w:ascii="Times New Roman" w:hAnsi="Times New Roman" w:cs="Times New Roman"/>
                <w:sz w:val="24"/>
                <w:szCs w:val="24"/>
              </w:rPr>
              <w:t>140</w:t>
            </w:r>
          </w:p>
        </w:tc>
        <w:tc>
          <w:tcPr>
            <w:tcW w:w="368" w:type="pct"/>
            <w:shd w:val="clear" w:color="auto" w:fill="D9D9D9" w:themeFill="background1" w:themeFillShade="D9"/>
            <w:vAlign w:val="center"/>
          </w:tcPr>
          <w:p w14:paraId="02B8C988" w14:textId="619CA7CF" w:rsidR="008D79FF" w:rsidRPr="00DA558E" w:rsidRDefault="008D79FF" w:rsidP="008D79FF">
            <w:pPr>
              <w:jc w:val="center"/>
              <w:rPr>
                <w:rFonts w:ascii="Times New Roman" w:eastAsia="Times New Roman" w:hAnsi="Times New Roman" w:cs="Times New Roman"/>
                <w:b/>
                <w:bCs/>
                <w:sz w:val="24"/>
                <w:szCs w:val="24"/>
                <w:lang w:eastAsia="ru-RU"/>
              </w:rPr>
            </w:pPr>
            <w:r w:rsidRPr="00DA558E">
              <w:rPr>
                <w:rFonts w:ascii="Times New Roman" w:hAnsi="Times New Roman" w:cs="Times New Roman"/>
                <w:sz w:val="24"/>
                <w:szCs w:val="24"/>
              </w:rPr>
              <w:t>288</w:t>
            </w:r>
          </w:p>
        </w:tc>
        <w:tc>
          <w:tcPr>
            <w:tcW w:w="367" w:type="pct"/>
            <w:vAlign w:val="center"/>
          </w:tcPr>
          <w:p w14:paraId="0618067B" w14:textId="6190713C" w:rsidR="008D79FF" w:rsidRPr="00DA558E" w:rsidRDefault="008D79FF" w:rsidP="008D79FF">
            <w:pPr>
              <w:jc w:val="center"/>
              <w:rPr>
                <w:rFonts w:ascii="Times New Roman" w:eastAsia="Times New Roman" w:hAnsi="Times New Roman" w:cs="Times New Roman"/>
                <w:sz w:val="24"/>
                <w:szCs w:val="24"/>
                <w:lang w:eastAsia="ru-RU"/>
              </w:rPr>
            </w:pPr>
            <w:r w:rsidRPr="00DA558E">
              <w:rPr>
                <w:rFonts w:ascii="Times New Roman" w:hAnsi="Times New Roman" w:cs="Times New Roman"/>
                <w:sz w:val="24"/>
                <w:szCs w:val="24"/>
              </w:rPr>
              <w:t>140</w:t>
            </w:r>
          </w:p>
        </w:tc>
        <w:tc>
          <w:tcPr>
            <w:tcW w:w="221" w:type="pct"/>
          </w:tcPr>
          <w:p w14:paraId="62BD4645" w14:textId="77777777" w:rsidR="008D79FF" w:rsidRPr="00DA558E" w:rsidRDefault="008D79FF" w:rsidP="008D79FF">
            <w:pPr>
              <w:jc w:val="center"/>
              <w:rPr>
                <w:rFonts w:ascii="Times New Roman" w:eastAsia="Times New Roman" w:hAnsi="Times New Roman" w:cs="Times New Roman"/>
                <w:b/>
                <w:bCs/>
                <w:sz w:val="24"/>
                <w:szCs w:val="24"/>
                <w:lang w:eastAsia="ru-RU"/>
              </w:rPr>
            </w:pPr>
            <w:r w:rsidRPr="00DA558E">
              <w:rPr>
                <w:rFonts w:ascii="Times New Roman" w:eastAsia="Times New Roman" w:hAnsi="Times New Roman" w:cs="Times New Roman"/>
                <w:sz w:val="24"/>
                <w:szCs w:val="24"/>
                <w:lang w:eastAsia="ru-RU"/>
              </w:rPr>
              <w:t>х</w:t>
            </w:r>
          </w:p>
        </w:tc>
        <w:tc>
          <w:tcPr>
            <w:tcW w:w="221" w:type="pct"/>
          </w:tcPr>
          <w:p w14:paraId="123DAEA2" w14:textId="77777777" w:rsidR="008D79FF" w:rsidRPr="00DA558E" w:rsidRDefault="008D79FF" w:rsidP="008D79FF">
            <w:pPr>
              <w:jc w:val="center"/>
              <w:rPr>
                <w:rFonts w:ascii="Times New Roman" w:eastAsia="Times New Roman" w:hAnsi="Times New Roman" w:cs="Times New Roman"/>
                <w:b/>
                <w:bCs/>
                <w:sz w:val="24"/>
                <w:szCs w:val="24"/>
                <w:lang w:eastAsia="ru-RU"/>
              </w:rPr>
            </w:pPr>
            <w:r w:rsidRPr="00DA558E">
              <w:rPr>
                <w:rFonts w:ascii="Times New Roman" w:eastAsia="Times New Roman" w:hAnsi="Times New Roman" w:cs="Times New Roman"/>
                <w:b/>
                <w:bCs/>
                <w:sz w:val="24"/>
                <w:szCs w:val="24"/>
                <w:lang w:eastAsia="ru-RU"/>
              </w:rPr>
              <w:t>-</w:t>
            </w:r>
          </w:p>
        </w:tc>
        <w:tc>
          <w:tcPr>
            <w:tcW w:w="368" w:type="pct"/>
            <w:shd w:val="clear" w:color="auto" w:fill="D9D9D9" w:themeFill="background1" w:themeFillShade="D9"/>
          </w:tcPr>
          <w:p w14:paraId="636144C8" w14:textId="77777777" w:rsidR="008D79FF" w:rsidRPr="00DA558E" w:rsidRDefault="008D79FF" w:rsidP="008D79FF">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259894E2" w14:textId="77777777" w:rsidR="008D79FF" w:rsidRPr="00DA558E" w:rsidRDefault="008D79FF" w:rsidP="008D79FF">
            <w:pPr>
              <w:jc w:val="center"/>
              <w:rPr>
                <w:rFonts w:ascii="Times New Roman" w:eastAsia="Times New Roman" w:hAnsi="Times New Roman" w:cs="Times New Roman"/>
                <w:b/>
                <w:bCs/>
                <w:sz w:val="24"/>
                <w:szCs w:val="24"/>
                <w:lang w:eastAsia="ru-RU"/>
              </w:rPr>
            </w:pPr>
          </w:p>
        </w:tc>
      </w:tr>
      <w:tr w:rsidR="00DA558E" w:rsidRPr="00DA558E" w14:paraId="7D7DCCE8" w14:textId="77777777" w:rsidTr="004D5C22">
        <w:trPr>
          <w:trHeight w:val="314"/>
        </w:trPr>
        <w:tc>
          <w:tcPr>
            <w:tcW w:w="514" w:type="pct"/>
            <w:vMerge/>
          </w:tcPr>
          <w:p w14:paraId="14694963" w14:textId="77777777" w:rsidR="008D79FF" w:rsidRPr="00DA558E" w:rsidRDefault="008D79FF" w:rsidP="008D79FF">
            <w:pPr>
              <w:rPr>
                <w:rFonts w:ascii="Times New Roman" w:eastAsia="Times New Roman" w:hAnsi="Times New Roman" w:cs="Times New Roman"/>
                <w:bCs/>
                <w:sz w:val="24"/>
                <w:szCs w:val="24"/>
                <w:lang w:eastAsia="ru-RU"/>
              </w:rPr>
            </w:pPr>
          </w:p>
        </w:tc>
        <w:tc>
          <w:tcPr>
            <w:tcW w:w="1838" w:type="pct"/>
          </w:tcPr>
          <w:p w14:paraId="263118EF" w14:textId="77777777" w:rsidR="008D79FF" w:rsidRPr="00DA558E" w:rsidRDefault="008D79FF" w:rsidP="008D79FF">
            <w:pPr>
              <w:rPr>
                <w:rFonts w:ascii="Times New Roman" w:eastAsia="Times New Roman" w:hAnsi="Times New Roman" w:cs="Times New Roman"/>
                <w:bCs/>
                <w:sz w:val="24"/>
                <w:szCs w:val="24"/>
                <w:lang w:eastAsia="ru-RU"/>
              </w:rPr>
            </w:pPr>
            <w:r w:rsidRPr="00DA558E">
              <w:rPr>
                <w:rFonts w:ascii="Times New Roman" w:eastAsia="Times New Roman" w:hAnsi="Times New Roman" w:cs="Times New Roman"/>
                <w:bCs/>
                <w:sz w:val="24"/>
                <w:szCs w:val="24"/>
                <w:lang w:eastAsia="ru-RU"/>
              </w:rPr>
              <w:t>Учебная практика</w:t>
            </w:r>
          </w:p>
        </w:tc>
        <w:tc>
          <w:tcPr>
            <w:tcW w:w="369" w:type="pct"/>
          </w:tcPr>
          <w:p w14:paraId="4496449E" w14:textId="27CE1F82" w:rsidR="008D79FF" w:rsidRPr="00DA558E" w:rsidRDefault="008D79FF" w:rsidP="008D79FF">
            <w:pPr>
              <w:jc w:val="center"/>
              <w:rPr>
                <w:rFonts w:ascii="Times New Roman" w:eastAsia="Times New Roman" w:hAnsi="Times New Roman" w:cs="Times New Roman"/>
                <w:b/>
                <w:bCs/>
                <w:sz w:val="24"/>
                <w:szCs w:val="24"/>
                <w:lang w:eastAsia="ru-RU"/>
              </w:rPr>
            </w:pPr>
            <w:r w:rsidRPr="00DA558E">
              <w:rPr>
                <w:rFonts w:ascii="Times New Roman" w:eastAsia="Times New Roman" w:hAnsi="Times New Roman" w:cs="Times New Roman"/>
                <w:b/>
                <w:bCs/>
                <w:sz w:val="24"/>
                <w:szCs w:val="24"/>
                <w:lang w:eastAsia="ru-RU"/>
              </w:rPr>
              <w:t>180</w:t>
            </w:r>
          </w:p>
        </w:tc>
        <w:tc>
          <w:tcPr>
            <w:tcW w:w="368" w:type="pct"/>
          </w:tcPr>
          <w:p w14:paraId="53D3394A" w14:textId="4FC27931" w:rsidR="008D79FF" w:rsidRPr="00DA558E" w:rsidRDefault="008D79FF" w:rsidP="008D79FF">
            <w:pPr>
              <w:jc w:val="center"/>
              <w:rPr>
                <w:rFonts w:ascii="Times New Roman" w:eastAsia="Times New Roman" w:hAnsi="Times New Roman" w:cs="Times New Roman"/>
                <w:b/>
                <w:sz w:val="24"/>
                <w:szCs w:val="24"/>
                <w:lang w:eastAsia="ru-RU"/>
              </w:rPr>
            </w:pPr>
            <w:r w:rsidRPr="00DA558E">
              <w:rPr>
                <w:rFonts w:ascii="Times New Roman" w:eastAsia="Times New Roman" w:hAnsi="Times New Roman" w:cs="Times New Roman"/>
                <w:b/>
                <w:bCs/>
                <w:sz w:val="24"/>
                <w:szCs w:val="24"/>
                <w:lang w:eastAsia="ru-RU"/>
              </w:rPr>
              <w:t>180</w:t>
            </w:r>
          </w:p>
        </w:tc>
        <w:tc>
          <w:tcPr>
            <w:tcW w:w="368" w:type="pct"/>
            <w:shd w:val="clear" w:color="auto" w:fill="D9D9D9" w:themeFill="background1" w:themeFillShade="D9"/>
          </w:tcPr>
          <w:p w14:paraId="6949A831" w14:textId="77777777" w:rsidR="008D79FF" w:rsidRPr="00DA558E" w:rsidRDefault="008D79FF" w:rsidP="008D79FF">
            <w:pPr>
              <w:jc w:val="center"/>
              <w:rPr>
                <w:rFonts w:ascii="Times New Roman" w:eastAsia="Times New Roman" w:hAnsi="Times New Roman" w:cs="Times New Roman"/>
                <w:b/>
                <w:bCs/>
                <w:sz w:val="24"/>
                <w:szCs w:val="24"/>
                <w:lang w:eastAsia="ru-RU"/>
              </w:rPr>
            </w:pPr>
          </w:p>
        </w:tc>
        <w:tc>
          <w:tcPr>
            <w:tcW w:w="810" w:type="pct"/>
            <w:gridSpan w:val="3"/>
            <w:shd w:val="clear" w:color="auto" w:fill="auto"/>
          </w:tcPr>
          <w:p w14:paraId="49C6579C" w14:textId="77777777" w:rsidR="008D79FF" w:rsidRPr="00DA558E" w:rsidRDefault="008D79FF" w:rsidP="008D79FF">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tcPr>
          <w:p w14:paraId="591BE685" w14:textId="6BABDFF0" w:rsidR="008D79FF" w:rsidRPr="00DA558E" w:rsidRDefault="008D79FF" w:rsidP="008D79FF">
            <w:pPr>
              <w:jc w:val="center"/>
              <w:rPr>
                <w:rFonts w:ascii="Times New Roman" w:eastAsia="Times New Roman" w:hAnsi="Times New Roman" w:cs="Times New Roman"/>
                <w:b/>
                <w:bCs/>
                <w:sz w:val="24"/>
                <w:szCs w:val="24"/>
                <w:lang w:eastAsia="ru-RU"/>
              </w:rPr>
            </w:pPr>
            <w:r w:rsidRPr="00DA558E">
              <w:rPr>
                <w:rFonts w:ascii="Times New Roman" w:eastAsia="Times New Roman" w:hAnsi="Times New Roman" w:cs="Times New Roman"/>
                <w:b/>
                <w:bCs/>
                <w:sz w:val="24"/>
                <w:szCs w:val="24"/>
                <w:lang w:eastAsia="ru-RU"/>
              </w:rPr>
              <w:t>180</w:t>
            </w:r>
          </w:p>
        </w:tc>
        <w:tc>
          <w:tcPr>
            <w:tcW w:w="365" w:type="pct"/>
            <w:shd w:val="clear" w:color="auto" w:fill="D9D9D9" w:themeFill="background1" w:themeFillShade="D9"/>
          </w:tcPr>
          <w:p w14:paraId="1E6756E8" w14:textId="77777777" w:rsidR="008D79FF" w:rsidRPr="00DA558E" w:rsidRDefault="008D79FF" w:rsidP="008D79FF">
            <w:pPr>
              <w:jc w:val="center"/>
              <w:rPr>
                <w:rFonts w:ascii="Times New Roman" w:eastAsia="Times New Roman" w:hAnsi="Times New Roman" w:cs="Times New Roman"/>
                <w:b/>
                <w:bCs/>
                <w:sz w:val="24"/>
                <w:szCs w:val="24"/>
                <w:lang w:eastAsia="ru-RU"/>
              </w:rPr>
            </w:pPr>
          </w:p>
        </w:tc>
      </w:tr>
      <w:tr w:rsidR="00DA558E" w:rsidRPr="00DA558E" w14:paraId="7E9EC039" w14:textId="77777777" w:rsidTr="004D5C22">
        <w:trPr>
          <w:trHeight w:val="314"/>
        </w:trPr>
        <w:tc>
          <w:tcPr>
            <w:tcW w:w="514" w:type="pct"/>
            <w:vMerge/>
          </w:tcPr>
          <w:p w14:paraId="5E2ADD2F" w14:textId="77777777" w:rsidR="008D79FF" w:rsidRPr="00DA558E" w:rsidRDefault="008D79FF" w:rsidP="008D79FF">
            <w:pPr>
              <w:rPr>
                <w:rFonts w:ascii="Times New Roman" w:eastAsia="Times New Roman" w:hAnsi="Times New Roman" w:cs="Times New Roman"/>
                <w:sz w:val="24"/>
                <w:szCs w:val="24"/>
                <w:lang w:eastAsia="ru-RU"/>
              </w:rPr>
            </w:pPr>
          </w:p>
        </w:tc>
        <w:tc>
          <w:tcPr>
            <w:tcW w:w="1838" w:type="pct"/>
          </w:tcPr>
          <w:p w14:paraId="2D744C7C" w14:textId="77777777" w:rsidR="008D79FF" w:rsidRPr="00DA558E" w:rsidRDefault="008D79FF" w:rsidP="008D79FF">
            <w:pPr>
              <w:rPr>
                <w:rFonts w:ascii="Times New Roman" w:eastAsia="Times New Roman" w:hAnsi="Times New Roman" w:cs="Times New Roman"/>
                <w:b/>
                <w:bCs/>
                <w:sz w:val="24"/>
                <w:szCs w:val="24"/>
                <w:u w:val="single"/>
                <w:lang w:eastAsia="ru-RU"/>
              </w:rPr>
            </w:pPr>
            <w:r w:rsidRPr="00DA558E">
              <w:rPr>
                <w:rFonts w:ascii="Times New Roman" w:eastAsia="Times New Roman" w:hAnsi="Times New Roman" w:cs="Times New Roman"/>
                <w:sz w:val="24"/>
                <w:szCs w:val="24"/>
                <w:lang w:eastAsia="ru-RU"/>
              </w:rPr>
              <w:t>Производственная практика</w:t>
            </w:r>
          </w:p>
        </w:tc>
        <w:tc>
          <w:tcPr>
            <w:tcW w:w="369" w:type="pct"/>
          </w:tcPr>
          <w:p w14:paraId="61A706EA" w14:textId="35C29353" w:rsidR="008D79FF" w:rsidRPr="00DA558E" w:rsidRDefault="008D79FF" w:rsidP="008D79FF">
            <w:pPr>
              <w:jc w:val="center"/>
              <w:rPr>
                <w:rFonts w:ascii="Times New Roman" w:eastAsia="Times New Roman" w:hAnsi="Times New Roman" w:cs="Times New Roman"/>
                <w:b/>
                <w:bCs/>
                <w:sz w:val="24"/>
                <w:szCs w:val="24"/>
                <w:lang w:eastAsia="ru-RU"/>
              </w:rPr>
            </w:pPr>
            <w:r w:rsidRPr="00DA558E">
              <w:rPr>
                <w:rFonts w:ascii="Times New Roman" w:eastAsia="Times New Roman" w:hAnsi="Times New Roman" w:cs="Times New Roman"/>
                <w:b/>
                <w:bCs/>
                <w:sz w:val="24"/>
                <w:szCs w:val="24"/>
                <w:lang w:eastAsia="ru-RU"/>
              </w:rPr>
              <w:t>360</w:t>
            </w:r>
          </w:p>
        </w:tc>
        <w:tc>
          <w:tcPr>
            <w:tcW w:w="368" w:type="pct"/>
          </w:tcPr>
          <w:p w14:paraId="5FC11EFD" w14:textId="6C8D5ED0" w:rsidR="008D79FF" w:rsidRPr="00DA558E" w:rsidRDefault="008D79FF" w:rsidP="008D79FF">
            <w:pPr>
              <w:jc w:val="center"/>
              <w:rPr>
                <w:rFonts w:ascii="Times New Roman" w:eastAsia="Times New Roman" w:hAnsi="Times New Roman" w:cs="Times New Roman"/>
                <w:b/>
                <w:sz w:val="24"/>
                <w:szCs w:val="24"/>
                <w:lang w:eastAsia="ru-RU"/>
              </w:rPr>
            </w:pPr>
            <w:r w:rsidRPr="00DA558E">
              <w:rPr>
                <w:rFonts w:ascii="Times New Roman" w:eastAsia="Times New Roman" w:hAnsi="Times New Roman" w:cs="Times New Roman"/>
                <w:b/>
                <w:bCs/>
                <w:sz w:val="24"/>
                <w:szCs w:val="24"/>
                <w:lang w:eastAsia="ru-RU"/>
              </w:rPr>
              <w:t>360</w:t>
            </w:r>
          </w:p>
        </w:tc>
        <w:tc>
          <w:tcPr>
            <w:tcW w:w="368" w:type="pct"/>
            <w:shd w:val="clear" w:color="auto" w:fill="D9D9D9" w:themeFill="background1" w:themeFillShade="D9"/>
          </w:tcPr>
          <w:p w14:paraId="0ECEC3E7" w14:textId="77777777" w:rsidR="008D79FF" w:rsidRPr="00DA558E" w:rsidRDefault="008D79FF" w:rsidP="008D79FF">
            <w:pPr>
              <w:jc w:val="center"/>
              <w:rPr>
                <w:rFonts w:ascii="Times New Roman" w:eastAsia="Times New Roman" w:hAnsi="Times New Roman" w:cs="Times New Roman"/>
                <w:b/>
                <w:bCs/>
                <w:sz w:val="24"/>
                <w:szCs w:val="24"/>
                <w:lang w:eastAsia="ru-RU"/>
              </w:rPr>
            </w:pPr>
          </w:p>
        </w:tc>
        <w:tc>
          <w:tcPr>
            <w:tcW w:w="810" w:type="pct"/>
            <w:gridSpan w:val="3"/>
            <w:shd w:val="clear" w:color="auto" w:fill="auto"/>
          </w:tcPr>
          <w:p w14:paraId="2D3E2F4A" w14:textId="77777777" w:rsidR="008D79FF" w:rsidRPr="00DA558E" w:rsidRDefault="008D79FF" w:rsidP="008D79FF">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tcPr>
          <w:p w14:paraId="45A8F077" w14:textId="77777777" w:rsidR="008D79FF" w:rsidRPr="00DA558E" w:rsidRDefault="008D79FF" w:rsidP="008D79FF">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7D1DE31D" w14:textId="09DB8607" w:rsidR="008D79FF" w:rsidRPr="00DA558E" w:rsidRDefault="008D79FF" w:rsidP="008D79FF">
            <w:pPr>
              <w:jc w:val="center"/>
              <w:rPr>
                <w:rFonts w:ascii="Times New Roman" w:eastAsia="Times New Roman" w:hAnsi="Times New Roman" w:cs="Times New Roman"/>
                <w:b/>
                <w:bCs/>
                <w:sz w:val="24"/>
                <w:szCs w:val="24"/>
                <w:lang w:eastAsia="ru-RU"/>
              </w:rPr>
            </w:pPr>
            <w:r w:rsidRPr="00DA558E">
              <w:rPr>
                <w:rFonts w:ascii="Times New Roman" w:eastAsia="Times New Roman" w:hAnsi="Times New Roman" w:cs="Times New Roman"/>
                <w:b/>
                <w:bCs/>
                <w:sz w:val="24"/>
                <w:szCs w:val="24"/>
                <w:lang w:eastAsia="ru-RU"/>
              </w:rPr>
              <w:t>360</w:t>
            </w:r>
          </w:p>
        </w:tc>
      </w:tr>
      <w:tr w:rsidR="00DA558E" w:rsidRPr="00DA558E" w14:paraId="6936528C" w14:textId="77777777" w:rsidTr="004D5C22">
        <w:tc>
          <w:tcPr>
            <w:tcW w:w="514" w:type="pct"/>
          </w:tcPr>
          <w:p w14:paraId="2B41521B" w14:textId="77777777" w:rsidR="00E52263" w:rsidRPr="00DA558E" w:rsidRDefault="00E52263" w:rsidP="0014732F">
            <w:pPr>
              <w:suppressAutoHyphens/>
              <w:rPr>
                <w:rFonts w:ascii="Times New Roman" w:eastAsia="Times New Roman" w:hAnsi="Times New Roman" w:cs="Times New Roman"/>
                <w:sz w:val="24"/>
                <w:szCs w:val="24"/>
                <w:lang w:eastAsia="ru-RU"/>
              </w:rPr>
            </w:pPr>
          </w:p>
        </w:tc>
        <w:tc>
          <w:tcPr>
            <w:tcW w:w="1838" w:type="pct"/>
          </w:tcPr>
          <w:p w14:paraId="03F791FB" w14:textId="77777777" w:rsidR="00E52263" w:rsidRPr="00DA558E" w:rsidRDefault="00E52263" w:rsidP="0014732F">
            <w:pPr>
              <w:suppressAutoHyphens/>
              <w:rPr>
                <w:rFonts w:ascii="Times New Roman" w:eastAsia="Times New Roman" w:hAnsi="Times New Roman" w:cs="Times New Roman"/>
                <w:sz w:val="24"/>
                <w:szCs w:val="24"/>
                <w:lang w:eastAsia="ru-RU"/>
              </w:rPr>
            </w:pPr>
            <w:r w:rsidRPr="00DA558E">
              <w:rPr>
                <w:rFonts w:ascii="Times New Roman" w:eastAsia="Times New Roman" w:hAnsi="Times New Roman" w:cs="Times New Roman"/>
                <w:sz w:val="24"/>
                <w:szCs w:val="24"/>
                <w:lang w:eastAsia="ru-RU"/>
              </w:rPr>
              <w:t>Промежуточная аттестация</w:t>
            </w:r>
          </w:p>
        </w:tc>
        <w:tc>
          <w:tcPr>
            <w:tcW w:w="369" w:type="pct"/>
          </w:tcPr>
          <w:p w14:paraId="4BA7F830" w14:textId="77777777" w:rsidR="00E52263" w:rsidRPr="00DA558E" w:rsidRDefault="00E52263" w:rsidP="0014732F">
            <w:pPr>
              <w:suppressAutoHyphens/>
              <w:jc w:val="center"/>
              <w:rPr>
                <w:rFonts w:ascii="Times New Roman" w:eastAsia="Times New Roman" w:hAnsi="Times New Roman" w:cs="Times New Roman"/>
                <w:b/>
                <w:bCs/>
                <w:sz w:val="24"/>
                <w:szCs w:val="24"/>
                <w:lang w:eastAsia="ru-RU"/>
              </w:rPr>
            </w:pPr>
            <w:r w:rsidRPr="00DA558E">
              <w:rPr>
                <w:rFonts w:ascii="Times New Roman" w:eastAsia="Times New Roman" w:hAnsi="Times New Roman" w:cs="Times New Roman"/>
                <w:b/>
                <w:bCs/>
                <w:sz w:val="24"/>
                <w:szCs w:val="24"/>
                <w:lang w:eastAsia="ru-RU"/>
              </w:rPr>
              <w:t>Х</w:t>
            </w:r>
          </w:p>
        </w:tc>
        <w:tc>
          <w:tcPr>
            <w:tcW w:w="368" w:type="pct"/>
            <w:shd w:val="clear" w:color="auto" w:fill="auto"/>
          </w:tcPr>
          <w:p w14:paraId="05E93783" w14:textId="77777777" w:rsidR="00E52263" w:rsidRPr="00DA558E" w:rsidRDefault="00E52263" w:rsidP="0014732F">
            <w:pPr>
              <w:jc w:val="center"/>
              <w:rPr>
                <w:rFonts w:ascii="Times New Roman" w:eastAsia="Times New Roman" w:hAnsi="Times New Roman" w:cs="Times New Roman"/>
                <w:b/>
                <w:sz w:val="24"/>
                <w:szCs w:val="24"/>
                <w:lang w:eastAsia="ru-RU"/>
              </w:rPr>
            </w:pPr>
          </w:p>
        </w:tc>
        <w:tc>
          <w:tcPr>
            <w:tcW w:w="368" w:type="pct"/>
            <w:shd w:val="clear" w:color="auto" w:fill="D9D9D9" w:themeFill="background1" w:themeFillShade="D9"/>
          </w:tcPr>
          <w:p w14:paraId="5F03498C" w14:textId="77777777" w:rsidR="00E52263" w:rsidRPr="00DA558E" w:rsidRDefault="00E52263" w:rsidP="0014732F">
            <w:pPr>
              <w:jc w:val="center"/>
              <w:rPr>
                <w:rFonts w:ascii="Times New Roman" w:eastAsia="Times New Roman" w:hAnsi="Times New Roman" w:cs="Times New Roman"/>
                <w:sz w:val="24"/>
                <w:szCs w:val="24"/>
                <w:lang w:eastAsia="ru-RU"/>
              </w:rPr>
            </w:pPr>
          </w:p>
        </w:tc>
        <w:tc>
          <w:tcPr>
            <w:tcW w:w="810" w:type="pct"/>
            <w:gridSpan w:val="3"/>
            <w:shd w:val="clear" w:color="auto" w:fill="auto"/>
          </w:tcPr>
          <w:p w14:paraId="1C29591A" w14:textId="77777777" w:rsidR="00E52263" w:rsidRPr="00DA558E" w:rsidRDefault="00E52263" w:rsidP="0014732F">
            <w:pPr>
              <w:jc w:val="center"/>
              <w:rPr>
                <w:rFonts w:ascii="Times New Roman" w:eastAsia="Times New Roman" w:hAnsi="Times New Roman" w:cs="Times New Roman"/>
                <w:sz w:val="24"/>
                <w:szCs w:val="24"/>
                <w:lang w:eastAsia="ru-RU"/>
              </w:rPr>
            </w:pPr>
          </w:p>
        </w:tc>
        <w:tc>
          <w:tcPr>
            <w:tcW w:w="368" w:type="pct"/>
            <w:shd w:val="clear" w:color="auto" w:fill="D9D9D9" w:themeFill="background1" w:themeFillShade="D9"/>
          </w:tcPr>
          <w:p w14:paraId="794BFABB" w14:textId="77777777" w:rsidR="00E52263" w:rsidRPr="00DA558E" w:rsidRDefault="00E52263" w:rsidP="0014732F">
            <w:pPr>
              <w:jc w:val="center"/>
              <w:rPr>
                <w:rFonts w:ascii="Times New Roman" w:eastAsia="Times New Roman" w:hAnsi="Times New Roman" w:cs="Times New Roman"/>
                <w:sz w:val="24"/>
                <w:szCs w:val="24"/>
                <w:lang w:eastAsia="ru-RU"/>
              </w:rPr>
            </w:pPr>
          </w:p>
        </w:tc>
        <w:tc>
          <w:tcPr>
            <w:tcW w:w="365" w:type="pct"/>
            <w:shd w:val="clear" w:color="auto" w:fill="D9D9D9" w:themeFill="background1" w:themeFillShade="D9"/>
          </w:tcPr>
          <w:p w14:paraId="72DED24A" w14:textId="77777777" w:rsidR="00E52263" w:rsidRPr="00DA558E" w:rsidRDefault="00E52263" w:rsidP="0014732F">
            <w:pPr>
              <w:jc w:val="center"/>
              <w:rPr>
                <w:rFonts w:ascii="Times New Roman" w:eastAsia="Times New Roman" w:hAnsi="Times New Roman" w:cs="Times New Roman"/>
                <w:sz w:val="24"/>
                <w:szCs w:val="24"/>
                <w:lang w:eastAsia="ru-RU"/>
              </w:rPr>
            </w:pPr>
          </w:p>
        </w:tc>
      </w:tr>
      <w:tr w:rsidR="004D5C22" w:rsidRPr="00DA558E" w14:paraId="409E2AC5" w14:textId="77777777" w:rsidTr="004D5C22">
        <w:trPr>
          <w:trHeight w:val="217"/>
        </w:trPr>
        <w:tc>
          <w:tcPr>
            <w:tcW w:w="514" w:type="pct"/>
          </w:tcPr>
          <w:p w14:paraId="6409B3D4" w14:textId="77777777" w:rsidR="008D79FF" w:rsidRPr="00DA558E" w:rsidRDefault="008D79FF" w:rsidP="008D79FF">
            <w:pPr>
              <w:rPr>
                <w:rFonts w:ascii="Times New Roman" w:eastAsia="Times New Roman" w:hAnsi="Times New Roman" w:cs="Times New Roman"/>
                <w:b/>
                <w:sz w:val="24"/>
                <w:szCs w:val="24"/>
                <w:lang w:eastAsia="ru-RU"/>
              </w:rPr>
            </w:pPr>
          </w:p>
        </w:tc>
        <w:tc>
          <w:tcPr>
            <w:tcW w:w="1838" w:type="pct"/>
          </w:tcPr>
          <w:p w14:paraId="6344A63A" w14:textId="77777777" w:rsidR="008D79FF" w:rsidRPr="00DA558E" w:rsidRDefault="008D79FF" w:rsidP="008D79FF">
            <w:pPr>
              <w:rPr>
                <w:rFonts w:ascii="Times New Roman" w:eastAsia="Times New Roman" w:hAnsi="Times New Roman" w:cs="Times New Roman"/>
                <w:b/>
                <w:sz w:val="24"/>
                <w:szCs w:val="24"/>
                <w:lang w:eastAsia="ru-RU"/>
              </w:rPr>
            </w:pPr>
            <w:r w:rsidRPr="00DA558E">
              <w:rPr>
                <w:rFonts w:ascii="Times New Roman" w:eastAsia="Times New Roman" w:hAnsi="Times New Roman" w:cs="Times New Roman"/>
                <w:b/>
                <w:sz w:val="24"/>
                <w:szCs w:val="24"/>
                <w:lang w:eastAsia="ru-RU"/>
              </w:rPr>
              <w:t xml:space="preserve">Всего: </w:t>
            </w:r>
          </w:p>
        </w:tc>
        <w:tc>
          <w:tcPr>
            <w:tcW w:w="369" w:type="pct"/>
            <w:vAlign w:val="center"/>
          </w:tcPr>
          <w:p w14:paraId="5BA9F395" w14:textId="04B0FB03" w:rsidR="008D79FF" w:rsidRPr="00DA558E" w:rsidRDefault="008D79FF" w:rsidP="008D79FF">
            <w:pPr>
              <w:jc w:val="center"/>
              <w:rPr>
                <w:rFonts w:ascii="Times New Roman" w:eastAsia="Times New Roman" w:hAnsi="Times New Roman" w:cs="Times New Roman"/>
                <w:b/>
                <w:sz w:val="24"/>
                <w:szCs w:val="24"/>
                <w:lang w:eastAsia="ru-RU"/>
              </w:rPr>
            </w:pPr>
            <w:r w:rsidRPr="00DA558E">
              <w:rPr>
                <w:rFonts w:ascii="Times New Roman" w:hAnsi="Times New Roman" w:cs="Times New Roman"/>
                <w:b/>
                <w:sz w:val="24"/>
                <w:szCs w:val="24"/>
              </w:rPr>
              <w:t>828</w:t>
            </w:r>
          </w:p>
        </w:tc>
        <w:tc>
          <w:tcPr>
            <w:tcW w:w="368" w:type="pct"/>
            <w:vAlign w:val="center"/>
          </w:tcPr>
          <w:p w14:paraId="21F28647" w14:textId="018659B2" w:rsidR="008D79FF" w:rsidRPr="00DA558E" w:rsidRDefault="008D79FF" w:rsidP="008D79FF">
            <w:pPr>
              <w:jc w:val="center"/>
              <w:rPr>
                <w:rFonts w:ascii="Times New Roman" w:eastAsia="Times New Roman" w:hAnsi="Times New Roman" w:cs="Times New Roman"/>
                <w:b/>
                <w:sz w:val="24"/>
                <w:szCs w:val="24"/>
                <w:lang w:eastAsia="ru-RU"/>
              </w:rPr>
            </w:pPr>
            <w:r w:rsidRPr="00DA558E">
              <w:rPr>
                <w:rFonts w:ascii="Times New Roman" w:hAnsi="Times New Roman" w:cs="Times New Roman"/>
                <w:b/>
                <w:sz w:val="24"/>
                <w:szCs w:val="24"/>
              </w:rPr>
              <w:t>680</w:t>
            </w:r>
          </w:p>
        </w:tc>
        <w:tc>
          <w:tcPr>
            <w:tcW w:w="368" w:type="pct"/>
            <w:shd w:val="clear" w:color="auto" w:fill="D9D9D9" w:themeFill="background1" w:themeFillShade="D9"/>
            <w:vAlign w:val="center"/>
          </w:tcPr>
          <w:p w14:paraId="701621E4" w14:textId="6B8E5643" w:rsidR="008D79FF" w:rsidRPr="00DA558E" w:rsidRDefault="008D79FF" w:rsidP="008D79FF">
            <w:pPr>
              <w:jc w:val="center"/>
              <w:rPr>
                <w:rFonts w:ascii="Times New Roman" w:eastAsia="Times New Roman" w:hAnsi="Times New Roman" w:cs="Times New Roman"/>
                <w:b/>
                <w:sz w:val="24"/>
                <w:szCs w:val="24"/>
                <w:lang w:eastAsia="ru-RU"/>
              </w:rPr>
            </w:pPr>
            <w:r w:rsidRPr="00DA558E">
              <w:rPr>
                <w:rFonts w:ascii="Times New Roman" w:hAnsi="Times New Roman" w:cs="Times New Roman"/>
                <w:bCs/>
                <w:sz w:val="24"/>
                <w:szCs w:val="24"/>
              </w:rPr>
              <w:t>288</w:t>
            </w:r>
          </w:p>
        </w:tc>
        <w:tc>
          <w:tcPr>
            <w:tcW w:w="367" w:type="pct"/>
            <w:vAlign w:val="center"/>
          </w:tcPr>
          <w:p w14:paraId="1C1F0857" w14:textId="0F3BF9D5" w:rsidR="008D79FF" w:rsidRPr="00DA558E" w:rsidRDefault="008D79FF" w:rsidP="008D79FF">
            <w:pPr>
              <w:jc w:val="center"/>
              <w:rPr>
                <w:rFonts w:ascii="Times New Roman" w:eastAsia="Times New Roman" w:hAnsi="Times New Roman" w:cs="Times New Roman"/>
                <w:b/>
                <w:sz w:val="24"/>
                <w:szCs w:val="24"/>
                <w:lang w:eastAsia="ru-RU"/>
              </w:rPr>
            </w:pPr>
            <w:r w:rsidRPr="00DA558E">
              <w:rPr>
                <w:rFonts w:ascii="Times New Roman" w:hAnsi="Times New Roman" w:cs="Times New Roman"/>
                <w:bCs/>
                <w:sz w:val="24"/>
                <w:szCs w:val="24"/>
              </w:rPr>
              <w:t>140</w:t>
            </w:r>
          </w:p>
        </w:tc>
        <w:tc>
          <w:tcPr>
            <w:tcW w:w="221" w:type="pct"/>
          </w:tcPr>
          <w:p w14:paraId="6D8FA348" w14:textId="77777777" w:rsidR="008D79FF" w:rsidRPr="00DA558E" w:rsidRDefault="008D79FF" w:rsidP="008D79FF">
            <w:pPr>
              <w:jc w:val="center"/>
              <w:rPr>
                <w:rFonts w:ascii="Times New Roman" w:eastAsia="Times New Roman" w:hAnsi="Times New Roman" w:cs="Times New Roman"/>
                <w:b/>
                <w:sz w:val="24"/>
                <w:szCs w:val="24"/>
                <w:lang w:eastAsia="ru-RU"/>
              </w:rPr>
            </w:pPr>
            <w:r w:rsidRPr="00DA558E">
              <w:rPr>
                <w:rFonts w:ascii="Times New Roman" w:eastAsia="Times New Roman" w:hAnsi="Times New Roman" w:cs="Times New Roman"/>
                <w:b/>
                <w:sz w:val="24"/>
                <w:szCs w:val="24"/>
                <w:lang w:eastAsia="ru-RU"/>
              </w:rPr>
              <w:t>Х</w:t>
            </w:r>
          </w:p>
        </w:tc>
        <w:tc>
          <w:tcPr>
            <w:tcW w:w="221" w:type="pct"/>
          </w:tcPr>
          <w:p w14:paraId="3A77EB68" w14:textId="77777777" w:rsidR="008D79FF" w:rsidRPr="00DA558E" w:rsidRDefault="008D79FF" w:rsidP="008D79FF">
            <w:pPr>
              <w:jc w:val="center"/>
              <w:rPr>
                <w:rFonts w:ascii="Times New Roman" w:eastAsia="Times New Roman" w:hAnsi="Times New Roman" w:cs="Times New Roman"/>
                <w:b/>
                <w:sz w:val="24"/>
                <w:szCs w:val="24"/>
                <w:lang w:eastAsia="ru-RU"/>
              </w:rPr>
            </w:pPr>
            <w:r w:rsidRPr="00DA558E">
              <w:rPr>
                <w:rFonts w:ascii="Times New Roman" w:eastAsia="Times New Roman" w:hAnsi="Times New Roman" w:cs="Times New Roman"/>
                <w:b/>
                <w:sz w:val="24"/>
                <w:szCs w:val="24"/>
                <w:lang w:eastAsia="ru-RU"/>
              </w:rPr>
              <w:t>Х</w:t>
            </w:r>
          </w:p>
        </w:tc>
        <w:tc>
          <w:tcPr>
            <w:tcW w:w="368" w:type="pct"/>
            <w:shd w:val="clear" w:color="auto" w:fill="D9D9D9" w:themeFill="background1" w:themeFillShade="D9"/>
          </w:tcPr>
          <w:p w14:paraId="258EBE23" w14:textId="61AAD439" w:rsidR="008D79FF" w:rsidRPr="00DA558E" w:rsidRDefault="008D79FF" w:rsidP="008D79FF">
            <w:pPr>
              <w:jc w:val="center"/>
              <w:rPr>
                <w:rFonts w:ascii="Times New Roman" w:eastAsia="Times New Roman" w:hAnsi="Times New Roman" w:cs="Times New Roman"/>
                <w:b/>
                <w:sz w:val="24"/>
                <w:szCs w:val="24"/>
                <w:lang w:eastAsia="ru-RU"/>
              </w:rPr>
            </w:pPr>
            <w:r w:rsidRPr="00DA558E">
              <w:rPr>
                <w:rFonts w:ascii="Times New Roman" w:eastAsia="Times New Roman" w:hAnsi="Times New Roman" w:cs="Times New Roman"/>
                <w:b/>
                <w:sz w:val="24"/>
                <w:szCs w:val="24"/>
                <w:lang w:eastAsia="ru-RU"/>
              </w:rPr>
              <w:t>180</w:t>
            </w:r>
          </w:p>
        </w:tc>
        <w:tc>
          <w:tcPr>
            <w:tcW w:w="365" w:type="pct"/>
            <w:shd w:val="clear" w:color="auto" w:fill="D9D9D9" w:themeFill="background1" w:themeFillShade="D9"/>
          </w:tcPr>
          <w:p w14:paraId="702117E2" w14:textId="374D61C4" w:rsidR="008D79FF" w:rsidRPr="00DA558E" w:rsidRDefault="008D79FF" w:rsidP="008D79FF">
            <w:pPr>
              <w:jc w:val="center"/>
              <w:rPr>
                <w:rFonts w:ascii="Times New Roman" w:eastAsia="Times New Roman" w:hAnsi="Times New Roman" w:cs="Times New Roman"/>
                <w:b/>
                <w:sz w:val="24"/>
                <w:szCs w:val="24"/>
                <w:lang w:eastAsia="ru-RU"/>
              </w:rPr>
            </w:pPr>
            <w:r w:rsidRPr="00DA558E">
              <w:rPr>
                <w:rFonts w:ascii="Times New Roman" w:eastAsia="Times New Roman" w:hAnsi="Times New Roman" w:cs="Times New Roman"/>
                <w:b/>
                <w:sz w:val="24"/>
                <w:szCs w:val="24"/>
                <w:lang w:eastAsia="ru-RU"/>
              </w:rPr>
              <w:t>360</w:t>
            </w:r>
          </w:p>
        </w:tc>
      </w:tr>
    </w:tbl>
    <w:p w14:paraId="09A25031" w14:textId="79B17E50" w:rsidR="00C63897" w:rsidRPr="00DA558E" w:rsidRDefault="00C63897" w:rsidP="00C63897">
      <w:pPr>
        <w:spacing w:after="200" w:line="276" w:lineRule="auto"/>
        <w:rPr>
          <w:rFonts w:ascii="Times New Roman" w:eastAsia="Times New Roman" w:hAnsi="Times New Roman" w:cs="Times New Roman"/>
          <w:b/>
          <w:sz w:val="24"/>
          <w:szCs w:val="24"/>
          <w:lang w:eastAsia="ru-RU"/>
        </w:rPr>
      </w:pPr>
    </w:p>
    <w:p w14:paraId="7EC4B882" w14:textId="2C6FF406" w:rsidR="00C63897" w:rsidRPr="00DA558E" w:rsidRDefault="00C63897" w:rsidP="007863C1">
      <w:pPr>
        <w:pStyle w:val="114"/>
        <w:rPr>
          <w:rFonts w:ascii="Times New Roman" w:hAnsi="Times New Roman"/>
        </w:rPr>
      </w:pPr>
      <w:bookmarkStart w:id="30" w:name="_Toc150695626"/>
      <w:bookmarkStart w:id="31" w:name="_Toc156820315"/>
      <w:r w:rsidRPr="00DA558E">
        <w:rPr>
          <w:rFonts w:ascii="Times New Roman" w:hAnsi="Times New Roman"/>
        </w:rPr>
        <w:t>2.</w:t>
      </w:r>
      <w:r w:rsidR="00782EFC" w:rsidRPr="00DA558E">
        <w:rPr>
          <w:rFonts w:ascii="Times New Roman" w:hAnsi="Times New Roman"/>
        </w:rPr>
        <w:t>3</w:t>
      </w:r>
      <w:r w:rsidRPr="00DA558E">
        <w:rPr>
          <w:rFonts w:ascii="Times New Roman" w:hAnsi="Times New Roman"/>
        </w:rPr>
        <w:t>. </w:t>
      </w:r>
      <w:r w:rsidR="007863C1" w:rsidRPr="00DA558E">
        <w:rPr>
          <w:rFonts w:ascii="Times New Roman" w:hAnsi="Times New Roman"/>
        </w:rPr>
        <w:t>Примерн</w:t>
      </w:r>
      <w:r w:rsidR="00782EFC" w:rsidRPr="00DA558E">
        <w:rPr>
          <w:rFonts w:ascii="Times New Roman" w:hAnsi="Times New Roman"/>
        </w:rPr>
        <w:t>о</w:t>
      </w:r>
      <w:r w:rsidR="007863C1" w:rsidRPr="00DA558E">
        <w:rPr>
          <w:rFonts w:ascii="Times New Roman" w:hAnsi="Times New Roman"/>
        </w:rPr>
        <w:t xml:space="preserve">е </w:t>
      </w:r>
      <w:r w:rsidRPr="00DA558E">
        <w:rPr>
          <w:rFonts w:ascii="Times New Roman" w:hAnsi="Times New Roman"/>
        </w:rPr>
        <w:t xml:space="preserve">содержание </w:t>
      </w:r>
      <w:bookmarkEnd w:id="30"/>
      <w:r w:rsidR="00782EFC" w:rsidRPr="00DA558E">
        <w:rPr>
          <w:rFonts w:ascii="Times New Roman" w:hAnsi="Times New Roman"/>
        </w:rPr>
        <w:t>профессионального модуля</w:t>
      </w:r>
      <w:bookmarkEnd w:id="31"/>
    </w:p>
    <w:tbl>
      <w:tblPr>
        <w:tblW w:w="9639" w:type="dxa"/>
        <w:tblInd w:w="-5" w:type="dxa"/>
        <w:tblLayout w:type="fixed"/>
        <w:tblLook w:val="04A0" w:firstRow="1" w:lastRow="0" w:firstColumn="1" w:lastColumn="0" w:noHBand="0" w:noVBand="1"/>
      </w:tblPr>
      <w:tblGrid>
        <w:gridCol w:w="2209"/>
        <w:gridCol w:w="7430"/>
      </w:tblGrid>
      <w:tr w:rsidR="00DA558E" w:rsidRPr="00DA558E" w14:paraId="71469502" w14:textId="77777777" w:rsidTr="00C377F7">
        <w:trPr>
          <w:trHeight w:val="1204"/>
        </w:trPr>
        <w:tc>
          <w:tcPr>
            <w:tcW w:w="220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BD79579" w14:textId="77777777" w:rsidR="00C377F7" w:rsidRPr="00DA558E" w:rsidRDefault="00C377F7" w:rsidP="00E165FE">
            <w:pPr>
              <w:ind w:left="-57" w:right="-57"/>
              <w:jc w:val="center"/>
              <w:rPr>
                <w:rFonts w:ascii="Times New Roman" w:hAnsi="Times New Roman" w:cs="Times New Roman"/>
                <w:sz w:val="24"/>
                <w:szCs w:val="24"/>
              </w:rPr>
            </w:pPr>
            <w:r w:rsidRPr="00DA558E">
              <w:rPr>
                <w:rFonts w:ascii="Times New Roman" w:eastAsia="Times New Roman" w:hAnsi="Times New Roman" w:cs="Times New Roman"/>
                <w:b/>
                <w:bCs/>
                <w:sz w:val="24"/>
                <w:szCs w:val="24"/>
                <w:lang w:eastAsia="ru-RU"/>
              </w:rPr>
              <w:t>Наименование разделов и тем</w:t>
            </w: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288E2C4F" w14:textId="77777777" w:rsidR="00C377F7" w:rsidRPr="00DA558E" w:rsidRDefault="00C377F7" w:rsidP="00E165FE">
            <w:pPr>
              <w:jc w:val="center"/>
              <w:rPr>
                <w:rFonts w:ascii="Times New Roman" w:hAnsi="Times New Roman" w:cs="Times New Roman"/>
                <w:sz w:val="24"/>
                <w:szCs w:val="24"/>
              </w:rPr>
            </w:pPr>
            <w:r w:rsidRPr="00DA558E">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r w:rsidRPr="00DA558E">
              <w:rPr>
                <w:rFonts w:ascii="Times New Roman" w:eastAsia="Times New Roman" w:hAnsi="Times New Roman" w:cs="Times New Roman"/>
                <w:sz w:val="24"/>
                <w:szCs w:val="24"/>
                <w:lang w:eastAsia="ru-RU"/>
              </w:rPr>
              <w:t>курсовой проект (работа)</w:t>
            </w:r>
          </w:p>
        </w:tc>
      </w:tr>
      <w:tr w:rsidR="00DA558E" w:rsidRPr="00DA558E" w14:paraId="657E0AA0" w14:textId="77777777" w:rsidTr="00C377F7">
        <w:trPr>
          <w:trHeight w:val="58"/>
        </w:trPr>
        <w:tc>
          <w:tcPr>
            <w:tcW w:w="9639"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3BCF646A"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МДК.01.01</w:t>
            </w:r>
          </w:p>
          <w:p w14:paraId="1E4C058F"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 xml:space="preserve">Аппаратура геофизических методов поисков и разведки месторождений полезных ископаемых </w:t>
            </w:r>
          </w:p>
        </w:tc>
      </w:tr>
      <w:tr w:rsidR="00DA558E" w:rsidRPr="00DA558E" w14:paraId="24DCF824" w14:textId="77777777" w:rsidTr="00C377F7">
        <w:trPr>
          <w:trHeight w:val="58"/>
        </w:trPr>
        <w:tc>
          <w:tcPr>
            <w:tcW w:w="9639"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2F6A8780"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Раздел 1. Обслуживание оборудования и установок поисков и разведки месторождений полезных ископаемых  96 ак.ч.</w:t>
            </w:r>
          </w:p>
        </w:tc>
      </w:tr>
      <w:tr w:rsidR="00DA558E" w:rsidRPr="00DA558E" w14:paraId="3EE723AD" w14:textId="77777777" w:rsidTr="00C377F7">
        <w:tc>
          <w:tcPr>
            <w:tcW w:w="2209"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C285139"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Тема 1.1</w:t>
            </w:r>
          </w:p>
          <w:p w14:paraId="41C0D0DF"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Аппаратура</w:t>
            </w:r>
          </w:p>
          <w:p w14:paraId="1D19DAB3"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магниторазведки</w:t>
            </w:r>
          </w:p>
          <w:p w14:paraId="03E7B6C9" w14:textId="77777777" w:rsidR="00C377F7" w:rsidRPr="00DA558E" w:rsidRDefault="00C377F7" w:rsidP="00E165FE">
            <w:pPr>
              <w:rPr>
                <w:rFonts w:ascii="Times New Roman" w:hAnsi="Times New Roman" w:cs="Times New Roman"/>
                <w:b/>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6B5BE182"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 xml:space="preserve">Содержание </w:t>
            </w:r>
          </w:p>
        </w:tc>
      </w:tr>
      <w:tr w:rsidR="00DA558E" w:rsidRPr="00DA558E" w14:paraId="0ABF8618"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450699B"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5BF03D44" w14:textId="77777777" w:rsidR="00C377F7" w:rsidRPr="00DA558E" w:rsidRDefault="00C377F7" w:rsidP="00E165FE">
            <w:pPr>
              <w:jc w:val="both"/>
              <w:rPr>
                <w:rFonts w:ascii="Times New Roman" w:hAnsi="Times New Roman" w:cs="Times New Roman"/>
                <w:sz w:val="24"/>
                <w:szCs w:val="24"/>
              </w:rPr>
            </w:pPr>
            <w:r w:rsidRPr="00DA558E">
              <w:rPr>
                <w:rFonts w:ascii="Times New Roman" w:hAnsi="Times New Roman" w:cs="Times New Roman"/>
                <w:sz w:val="24"/>
                <w:szCs w:val="24"/>
              </w:rPr>
              <w:t>Методы измерения элементов геомагнитного поля. Магнитометры, предназначенные для относительных измерений.</w:t>
            </w:r>
          </w:p>
          <w:p w14:paraId="2A6B515E" w14:textId="77777777" w:rsidR="00C377F7" w:rsidRPr="00DA558E" w:rsidRDefault="00C377F7" w:rsidP="00E165FE">
            <w:pPr>
              <w:jc w:val="both"/>
              <w:rPr>
                <w:rFonts w:ascii="Times New Roman" w:hAnsi="Times New Roman" w:cs="Times New Roman"/>
                <w:sz w:val="24"/>
                <w:szCs w:val="24"/>
              </w:rPr>
            </w:pPr>
            <w:r w:rsidRPr="00DA558E">
              <w:rPr>
                <w:rFonts w:ascii="Times New Roman" w:hAnsi="Times New Roman" w:cs="Times New Roman"/>
                <w:sz w:val="24"/>
                <w:szCs w:val="24"/>
              </w:rPr>
              <w:t>Устройство и принцип работы наземных оптико-механических, феррозондовых, индукционных магнитометров. Подготовка магнитометров к измерениям.</w:t>
            </w:r>
          </w:p>
          <w:p w14:paraId="721D39B2" w14:textId="77777777" w:rsidR="00C377F7" w:rsidRPr="00DA558E" w:rsidRDefault="00C377F7" w:rsidP="00E165FE">
            <w:pPr>
              <w:jc w:val="both"/>
              <w:rPr>
                <w:rFonts w:ascii="Times New Roman" w:hAnsi="Times New Roman" w:cs="Times New Roman"/>
                <w:sz w:val="24"/>
                <w:szCs w:val="24"/>
              </w:rPr>
            </w:pPr>
            <w:r w:rsidRPr="00DA558E">
              <w:rPr>
                <w:rFonts w:ascii="Times New Roman" w:hAnsi="Times New Roman" w:cs="Times New Roman"/>
                <w:sz w:val="24"/>
                <w:szCs w:val="24"/>
              </w:rPr>
              <w:t>Магнитометры, предназначенные для абсолютных измерений. Принцип измерения. Особенности измерительной системы квантовых и протонных магнитометров. Преимущества, недостатки.</w:t>
            </w:r>
          </w:p>
          <w:p w14:paraId="663B447E" w14:textId="77777777" w:rsidR="00C377F7" w:rsidRPr="00DA558E" w:rsidRDefault="00C377F7" w:rsidP="00E165FE">
            <w:pPr>
              <w:jc w:val="both"/>
              <w:rPr>
                <w:rFonts w:ascii="Times New Roman" w:hAnsi="Times New Roman" w:cs="Times New Roman"/>
                <w:sz w:val="24"/>
                <w:szCs w:val="24"/>
              </w:rPr>
            </w:pPr>
            <w:r w:rsidRPr="00DA558E">
              <w:rPr>
                <w:rFonts w:ascii="Times New Roman" w:hAnsi="Times New Roman" w:cs="Times New Roman"/>
                <w:sz w:val="24"/>
                <w:szCs w:val="24"/>
              </w:rPr>
              <w:lastRenderedPageBreak/>
              <w:t>Оценка качества съемки. Введение поправок в результаты магнитометрических наблюдений. Вычисление аномальных значений поля.</w:t>
            </w:r>
          </w:p>
        </w:tc>
      </w:tr>
      <w:tr w:rsidR="00DA558E" w:rsidRPr="00DA558E" w14:paraId="52F20E92" w14:textId="77777777" w:rsidTr="00C377F7">
        <w:trPr>
          <w:trHeight w:val="58"/>
        </w:trPr>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08804E8"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2D312F58" w14:textId="77777777" w:rsidR="00C377F7" w:rsidRPr="00DA558E" w:rsidRDefault="00C377F7" w:rsidP="00E165FE">
            <w:pPr>
              <w:jc w:val="both"/>
              <w:rPr>
                <w:rFonts w:ascii="Times New Roman" w:hAnsi="Times New Roman" w:cs="Times New Roman"/>
                <w:sz w:val="24"/>
                <w:szCs w:val="24"/>
              </w:rPr>
            </w:pPr>
            <w:r w:rsidRPr="00DA558E">
              <w:rPr>
                <w:rFonts w:ascii="Times New Roman" w:hAnsi="Times New Roman" w:cs="Times New Roman"/>
                <w:b/>
                <w:sz w:val="24"/>
                <w:szCs w:val="24"/>
              </w:rPr>
              <w:t xml:space="preserve">В том числе практических занятий и лабораторных работ </w:t>
            </w:r>
          </w:p>
        </w:tc>
      </w:tr>
      <w:tr w:rsidR="00DA558E" w:rsidRPr="00DA558E" w14:paraId="60A1FD05" w14:textId="77777777" w:rsidTr="00C377F7">
        <w:trPr>
          <w:trHeight w:val="800"/>
        </w:trPr>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B25DB72"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6660672C"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Изучение конструкции измерительной системы магнитометра.</w:t>
            </w:r>
          </w:p>
          <w:p w14:paraId="1B62FD1F"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Методика снятия отсчета магнитометром.</w:t>
            </w:r>
          </w:p>
          <w:p w14:paraId="3F954496"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Построение азимутальной кривой магнитометра.</w:t>
            </w:r>
          </w:p>
          <w:p w14:paraId="5C74FC6B"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Определение цены деления магнитометра.</w:t>
            </w:r>
          </w:p>
          <w:p w14:paraId="0F046B1E"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Определение смещения «ноль-пункта» магнитометра.</w:t>
            </w:r>
          </w:p>
          <w:p w14:paraId="378E13FF"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Уравнивание опорной сети.</w:t>
            </w:r>
          </w:p>
        </w:tc>
      </w:tr>
      <w:tr w:rsidR="00DA558E" w:rsidRPr="00DA558E" w14:paraId="61870006" w14:textId="77777777" w:rsidTr="00C377F7">
        <w:trPr>
          <w:trHeight w:val="58"/>
        </w:trPr>
        <w:tc>
          <w:tcPr>
            <w:tcW w:w="2209"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1748B6C"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Тема 1.2</w:t>
            </w:r>
          </w:p>
          <w:p w14:paraId="2F158993"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Аппаратура</w:t>
            </w:r>
          </w:p>
          <w:p w14:paraId="684B8FFC"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гравиразведки</w:t>
            </w: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35DFB09B"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 xml:space="preserve">Содержание </w:t>
            </w:r>
          </w:p>
        </w:tc>
      </w:tr>
      <w:tr w:rsidR="00DA558E" w:rsidRPr="00DA558E" w14:paraId="4D6BB66D"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318DE98"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3C201CB9"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Преимущества и ограничения геофизических методов. Задачи, решаемые геофизическими методами на различных этапах поисково-разведочных работ. Понятия о нормальном геофизическом поле и аномалии. Способы измерения силы тяжести. Гравиметры первого и второго рода.</w:t>
            </w:r>
          </w:p>
          <w:p w14:paraId="36FAC531"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Понятие астазирования. Гравиметр Тиссена. Устройство кварцевых астазированных гравиметров. Подготовка гравиметра к работе.</w:t>
            </w:r>
          </w:p>
        </w:tc>
      </w:tr>
      <w:tr w:rsidR="00DA558E" w:rsidRPr="00DA558E" w14:paraId="0CED17C1"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8425455"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63AA0776"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В том числе практических занятий и лабораторных работ</w:t>
            </w:r>
          </w:p>
        </w:tc>
      </w:tr>
      <w:tr w:rsidR="00DA558E" w:rsidRPr="00DA558E" w14:paraId="5D641AA0"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EB51170"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036AFD16"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Изучение конструкции измерительной системы гравиметра.</w:t>
            </w:r>
          </w:p>
          <w:p w14:paraId="3A7BF129"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Методика работы с гравиметром на точке наблюдения.</w:t>
            </w:r>
          </w:p>
          <w:p w14:paraId="3FDF8644"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Заполнение полевой документации.</w:t>
            </w:r>
          </w:p>
          <w:p w14:paraId="7D2EA668"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 xml:space="preserve">Определение чувствительности гравиметра к наклону. </w:t>
            </w:r>
          </w:p>
          <w:p w14:paraId="01B2DD78"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Определение цены деления гравиметра.</w:t>
            </w:r>
          </w:p>
          <w:p w14:paraId="45E6F778"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Определение смещения «ноль-пункта» гравиметра.</w:t>
            </w:r>
          </w:p>
          <w:p w14:paraId="48B09D3F"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 xml:space="preserve">Уравнивание опорной сети. </w:t>
            </w:r>
          </w:p>
          <w:p w14:paraId="3A8D64E3"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Рядовая гравиметровая съёмка по замкнутому галс-рейсу.</w:t>
            </w:r>
          </w:p>
        </w:tc>
      </w:tr>
      <w:tr w:rsidR="00DA558E" w:rsidRPr="00DA558E" w14:paraId="08D938DC" w14:textId="77777777" w:rsidTr="00C377F7">
        <w:tc>
          <w:tcPr>
            <w:tcW w:w="2209"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45E54DF"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Тема 1.3</w:t>
            </w:r>
          </w:p>
          <w:p w14:paraId="11EAECAB"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Аппаратура</w:t>
            </w:r>
          </w:p>
          <w:p w14:paraId="7C86270C"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электроразведки</w:t>
            </w: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4194E9C6"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Содержание</w:t>
            </w:r>
          </w:p>
        </w:tc>
      </w:tr>
      <w:tr w:rsidR="00DA558E" w:rsidRPr="00DA558E" w14:paraId="22FC31CB"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06700EE"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5A9B55FE"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Гальванический способ возбуждения поля. Формы электродов. Стержневой электрод и его сопротивление. Индуктивный, емкостный и смешанный способы возбуждения.</w:t>
            </w:r>
          </w:p>
          <w:p w14:paraId="143EDF92"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Современное состояние и требования, предъявляемые к электроразведочной аппаратуре и оборудованию. Аналоговая и цифровая аппаратура.</w:t>
            </w:r>
          </w:p>
          <w:p w14:paraId="4B13A5E7"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Аппаратура для работы с электрическими полями постоянного тока. Способы измерения электрического поля (компенсационный и осциллографический). Переносная аппаратура типа ЭСК-1.</w:t>
            </w:r>
          </w:p>
          <w:p w14:paraId="4BD05BCB"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 xml:space="preserve">Аппаратура для работы с переменными и гармонически и медленно меняющимися полями. Способы регистрации переменных полей (осциллографический, цифровой, компарационный, прямой). </w:t>
            </w:r>
          </w:p>
          <w:p w14:paraId="135E6286"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 xml:space="preserve">Электроразведочные станции и лаборатории. Универсальная электроразведочная станция ЭРСУ, ЦЭС-1(2). </w:t>
            </w:r>
          </w:p>
          <w:p w14:paraId="26F6781C"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Наземная портативная аппаратура типа АНЧ-3, ИКС-1. Аппаратура метода вызванной поляризации типа ВПФ.</w:t>
            </w:r>
          </w:p>
          <w:p w14:paraId="586AA44F"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 xml:space="preserve">Источники питания и оборудование: элементы, батареи, аккумуляторы, генераторы, заземление, неполяризующиеся приемные электроды, провода и кабели, вспомогательное оборудование. Метрологическое обеспечение измерений. </w:t>
            </w:r>
          </w:p>
          <w:p w14:paraId="0E2E583F"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 xml:space="preserve">Агрегаты для задавливания и извлечения электродов, смотки и размотки проводов ЭВ-1 и ЭРА. </w:t>
            </w:r>
          </w:p>
        </w:tc>
      </w:tr>
      <w:tr w:rsidR="00DA558E" w:rsidRPr="00DA558E" w14:paraId="672B0B68"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00F0878"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1BC4C7A0"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 xml:space="preserve">В том числе практических занятий и лабораторных работ </w:t>
            </w:r>
          </w:p>
        </w:tc>
      </w:tr>
      <w:tr w:rsidR="00DA558E" w:rsidRPr="00DA558E" w14:paraId="76BBA64A"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9617D27"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2C0B4259" w14:textId="77777777" w:rsidR="00C377F7" w:rsidRPr="00DA558E" w:rsidRDefault="00C377F7" w:rsidP="00E165FE">
            <w:pPr>
              <w:jc w:val="both"/>
              <w:rPr>
                <w:rFonts w:ascii="Times New Roman" w:hAnsi="Times New Roman" w:cs="Times New Roman"/>
                <w:sz w:val="24"/>
                <w:szCs w:val="24"/>
              </w:rPr>
            </w:pPr>
            <w:r w:rsidRPr="00DA558E">
              <w:rPr>
                <w:rFonts w:ascii="Times New Roman" w:hAnsi="Times New Roman" w:cs="Times New Roman"/>
                <w:sz w:val="24"/>
                <w:szCs w:val="24"/>
              </w:rPr>
              <w:t>Устройство измерителя кажущегося сопротивления. Монтаж установки метода сопротивлений.</w:t>
            </w:r>
          </w:p>
          <w:p w14:paraId="46FD0981" w14:textId="77777777" w:rsidR="00C377F7" w:rsidRPr="00DA558E" w:rsidRDefault="00C377F7" w:rsidP="00E165FE">
            <w:pPr>
              <w:jc w:val="both"/>
              <w:rPr>
                <w:rFonts w:ascii="Times New Roman" w:hAnsi="Times New Roman" w:cs="Times New Roman"/>
                <w:sz w:val="24"/>
                <w:szCs w:val="24"/>
              </w:rPr>
            </w:pPr>
            <w:r w:rsidRPr="00DA558E">
              <w:rPr>
                <w:rFonts w:ascii="Times New Roman" w:hAnsi="Times New Roman" w:cs="Times New Roman"/>
                <w:sz w:val="24"/>
                <w:szCs w:val="24"/>
              </w:rPr>
              <w:t>Изучение методики полевых работ с прибором.</w:t>
            </w:r>
          </w:p>
          <w:p w14:paraId="7462640A" w14:textId="77777777" w:rsidR="00C377F7" w:rsidRPr="00DA558E" w:rsidRDefault="00C377F7" w:rsidP="00E165FE">
            <w:pPr>
              <w:jc w:val="both"/>
              <w:rPr>
                <w:rFonts w:ascii="Times New Roman" w:hAnsi="Times New Roman" w:cs="Times New Roman"/>
                <w:sz w:val="24"/>
                <w:szCs w:val="24"/>
              </w:rPr>
            </w:pPr>
            <w:r w:rsidRPr="00DA558E">
              <w:rPr>
                <w:rFonts w:ascii="Times New Roman" w:hAnsi="Times New Roman" w:cs="Times New Roman"/>
                <w:sz w:val="24"/>
                <w:szCs w:val="24"/>
              </w:rPr>
              <w:t>Изучение устройства источников питания, электроразведочного оборудования и снаряжения, изучение типов проводов, кабелей, заземлений.</w:t>
            </w:r>
          </w:p>
          <w:p w14:paraId="7DA4CD17" w14:textId="77777777" w:rsidR="00C377F7" w:rsidRPr="00DA558E" w:rsidRDefault="00C377F7" w:rsidP="00E165FE">
            <w:pPr>
              <w:jc w:val="both"/>
              <w:rPr>
                <w:rFonts w:ascii="Times New Roman" w:hAnsi="Times New Roman" w:cs="Times New Roman"/>
                <w:sz w:val="24"/>
                <w:szCs w:val="24"/>
              </w:rPr>
            </w:pPr>
            <w:r w:rsidRPr="00DA558E">
              <w:rPr>
                <w:rFonts w:ascii="Times New Roman" w:hAnsi="Times New Roman" w:cs="Times New Roman"/>
                <w:sz w:val="24"/>
                <w:szCs w:val="24"/>
              </w:rPr>
              <w:t>Монтаж установки для электропрофилирования. Методика полевых работ.</w:t>
            </w:r>
          </w:p>
          <w:p w14:paraId="365CD621" w14:textId="77777777" w:rsidR="00C377F7" w:rsidRPr="00DA558E" w:rsidRDefault="00C377F7" w:rsidP="00E165FE">
            <w:pPr>
              <w:jc w:val="both"/>
              <w:rPr>
                <w:rFonts w:ascii="Times New Roman" w:hAnsi="Times New Roman" w:cs="Times New Roman"/>
                <w:sz w:val="24"/>
                <w:szCs w:val="24"/>
              </w:rPr>
            </w:pPr>
            <w:r w:rsidRPr="00DA558E">
              <w:rPr>
                <w:rFonts w:ascii="Times New Roman" w:hAnsi="Times New Roman" w:cs="Times New Roman"/>
                <w:sz w:val="24"/>
                <w:szCs w:val="24"/>
              </w:rPr>
              <w:t>Устройство и монтаж комплекта электроразведочной аппаратуры.</w:t>
            </w:r>
          </w:p>
          <w:p w14:paraId="228F83AF" w14:textId="77777777" w:rsidR="00C377F7" w:rsidRPr="00DA558E" w:rsidRDefault="00C377F7" w:rsidP="00E165FE">
            <w:pPr>
              <w:jc w:val="both"/>
              <w:rPr>
                <w:rFonts w:ascii="Times New Roman" w:hAnsi="Times New Roman" w:cs="Times New Roman"/>
                <w:sz w:val="24"/>
                <w:szCs w:val="24"/>
              </w:rPr>
            </w:pPr>
            <w:r w:rsidRPr="00DA558E">
              <w:rPr>
                <w:rFonts w:ascii="Times New Roman" w:hAnsi="Times New Roman" w:cs="Times New Roman"/>
                <w:sz w:val="24"/>
                <w:szCs w:val="24"/>
              </w:rPr>
              <w:t>Порядок работы с аппаратурой. Производство измерений в полевых условиях.</w:t>
            </w:r>
          </w:p>
        </w:tc>
      </w:tr>
      <w:tr w:rsidR="00DA558E" w:rsidRPr="00DA558E" w14:paraId="4D9E818F" w14:textId="77777777" w:rsidTr="00C377F7">
        <w:tc>
          <w:tcPr>
            <w:tcW w:w="2209"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7E75D4C"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Тема 1.4</w:t>
            </w:r>
          </w:p>
          <w:p w14:paraId="21F2DC31"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Аппаратура</w:t>
            </w:r>
          </w:p>
          <w:p w14:paraId="7CF60463"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радиометрии и ядерных методов</w:t>
            </w: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051339D6" w14:textId="77777777" w:rsidR="00C377F7" w:rsidRPr="00DA558E" w:rsidRDefault="00C377F7" w:rsidP="00E165FE">
            <w:pPr>
              <w:jc w:val="both"/>
              <w:rPr>
                <w:rFonts w:ascii="Times New Roman" w:hAnsi="Times New Roman" w:cs="Times New Roman"/>
                <w:sz w:val="24"/>
                <w:szCs w:val="24"/>
              </w:rPr>
            </w:pPr>
            <w:r w:rsidRPr="00DA558E">
              <w:rPr>
                <w:rFonts w:ascii="Times New Roman" w:hAnsi="Times New Roman" w:cs="Times New Roman"/>
                <w:b/>
                <w:sz w:val="24"/>
                <w:szCs w:val="24"/>
              </w:rPr>
              <w:t>Содержание</w:t>
            </w:r>
          </w:p>
        </w:tc>
      </w:tr>
      <w:tr w:rsidR="00DA558E" w:rsidRPr="00DA558E" w14:paraId="3706E213"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4DD3B57"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463A6421"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Различные способы детектирования радиоактивных излучений.</w:t>
            </w:r>
          </w:p>
          <w:p w14:paraId="49201291"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Ионизационные камеры и газоразрядные детекторы.</w:t>
            </w:r>
          </w:p>
          <w:p w14:paraId="6E751093"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Сцинтилляционные и полупроводниковые детекторы излучений. Основные технические характеристики.</w:t>
            </w:r>
          </w:p>
          <w:p w14:paraId="1C09D7AF" w14:textId="77777777" w:rsidR="00C377F7" w:rsidRPr="00DA558E" w:rsidRDefault="00C377F7" w:rsidP="00E165FE">
            <w:pPr>
              <w:pStyle w:val="WW8Num28z1"/>
              <w:spacing w:line="276" w:lineRule="auto"/>
              <w:rPr>
                <w:color w:val="auto"/>
                <w:sz w:val="24"/>
                <w:szCs w:val="24"/>
              </w:rPr>
            </w:pPr>
            <w:r w:rsidRPr="00DA558E">
              <w:rPr>
                <w:color w:val="auto"/>
                <w:sz w:val="24"/>
                <w:szCs w:val="24"/>
              </w:rPr>
              <w:t>Работа с прибором СРП-68-01. Подготовка прибора к работе, порядок работы. Проведение измерений.</w:t>
            </w:r>
          </w:p>
          <w:p w14:paraId="40A406DA" w14:textId="77777777" w:rsidR="00C377F7" w:rsidRPr="00DA558E" w:rsidRDefault="00C377F7" w:rsidP="00E165FE">
            <w:pPr>
              <w:pStyle w:val="WW8Num28z1"/>
              <w:spacing w:line="276" w:lineRule="auto"/>
              <w:rPr>
                <w:color w:val="auto"/>
                <w:sz w:val="24"/>
                <w:szCs w:val="24"/>
              </w:rPr>
            </w:pPr>
            <w:r w:rsidRPr="00DA558E">
              <w:rPr>
                <w:color w:val="auto"/>
                <w:sz w:val="24"/>
                <w:szCs w:val="24"/>
              </w:rPr>
              <w:t>Общие сведения о техническом обслуживании и ремонте.</w:t>
            </w:r>
          </w:p>
          <w:p w14:paraId="6FA7AE76" w14:textId="77777777" w:rsidR="00C377F7" w:rsidRPr="00DA558E" w:rsidRDefault="00C377F7" w:rsidP="00E165FE">
            <w:pPr>
              <w:pStyle w:val="WW8Num28z1"/>
              <w:spacing w:line="276" w:lineRule="auto"/>
              <w:rPr>
                <w:color w:val="auto"/>
                <w:sz w:val="24"/>
                <w:szCs w:val="24"/>
              </w:rPr>
            </w:pPr>
            <w:r w:rsidRPr="00DA558E">
              <w:rPr>
                <w:color w:val="auto"/>
                <w:sz w:val="24"/>
                <w:szCs w:val="24"/>
              </w:rPr>
              <w:t>Поисковая и детальная радиометрические съёмки. Решаемые геологические задачи.</w:t>
            </w:r>
          </w:p>
          <w:p w14:paraId="0EDCD9D5" w14:textId="77777777" w:rsidR="00C377F7" w:rsidRPr="00DA558E" w:rsidRDefault="00C377F7" w:rsidP="00E165FE">
            <w:pPr>
              <w:pStyle w:val="WW8Num28z1"/>
              <w:spacing w:line="276" w:lineRule="auto"/>
              <w:rPr>
                <w:color w:val="auto"/>
                <w:sz w:val="24"/>
                <w:szCs w:val="24"/>
              </w:rPr>
            </w:pPr>
            <w:r w:rsidRPr="00DA558E">
              <w:rPr>
                <w:color w:val="auto"/>
                <w:sz w:val="24"/>
                <w:szCs w:val="24"/>
              </w:rPr>
              <w:t>Предназначение полевого гамма-спектрометра. Устройство и принцип работы.</w:t>
            </w:r>
          </w:p>
          <w:p w14:paraId="499D88AF"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Общие сведения о техническом обслуживании и ремонте.</w:t>
            </w:r>
          </w:p>
          <w:p w14:paraId="3B918647"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Поисковая и детальная спектрометрическая съёмки. Решаемые геологические задачи.</w:t>
            </w:r>
          </w:p>
          <w:p w14:paraId="58D9306D"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Разновидности эманометров, используемые в России и за рубежом.</w:t>
            </w:r>
          </w:p>
          <w:p w14:paraId="1F23AF40"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Искусственные источники нейтронов и гамма излучений, используемые в аппаратуре для проведения ядерно-геофизических методов. Разновидности аппаратуры: плотностномеры, влагомеры, борметры.</w:t>
            </w:r>
          </w:p>
        </w:tc>
      </w:tr>
      <w:tr w:rsidR="00DA558E" w:rsidRPr="00DA558E" w14:paraId="7E210BFD"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E1BB2BE"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27A4F393"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 xml:space="preserve">В том числе практических занятий и лабораторных работ </w:t>
            </w:r>
          </w:p>
        </w:tc>
      </w:tr>
      <w:tr w:rsidR="00DA558E" w:rsidRPr="00DA558E" w14:paraId="27AAA16E"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4D5F4F3"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2F22FADA"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Изучение устройства эманометра. Монтаж эманометра, эталонировка.</w:t>
            </w:r>
          </w:p>
          <w:p w14:paraId="6BFE383D"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Изучение конструкции радиометра, методика проверки работоспособности, работа с радиометром на профиле.</w:t>
            </w:r>
          </w:p>
          <w:p w14:paraId="12C05B19" w14:textId="77777777" w:rsidR="00C377F7" w:rsidRPr="00DA558E" w:rsidRDefault="00C377F7" w:rsidP="00E165FE">
            <w:pPr>
              <w:rPr>
                <w:rFonts w:ascii="Times New Roman" w:hAnsi="Times New Roman" w:cs="Times New Roman"/>
                <w:sz w:val="24"/>
                <w:szCs w:val="24"/>
              </w:rPr>
            </w:pPr>
            <w:bookmarkStart w:id="32" w:name="__RefHeading___11"/>
            <w:bookmarkStart w:id="33" w:name="_Toc134716709"/>
            <w:bookmarkStart w:id="34" w:name="_Toc134716976"/>
            <w:bookmarkStart w:id="35" w:name="_Toc134778816"/>
            <w:bookmarkStart w:id="36" w:name="_Toc134778980"/>
            <w:bookmarkStart w:id="37" w:name="_Toc134780859"/>
            <w:bookmarkEnd w:id="32"/>
            <w:r w:rsidRPr="00DA558E">
              <w:rPr>
                <w:rFonts w:ascii="Times New Roman" w:hAnsi="Times New Roman" w:cs="Times New Roman"/>
                <w:sz w:val="24"/>
                <w:szCs w:val="24"/>
              </w:rPr>
              <w:t>Изучение устройства и монтаж пешеходного сцинтилляционного радиометра.</w:t>
            </w:r>
            <w:bookmarkEnd w:id="33"/>
            <w:bookmarkEnd w:id="34"/>
            <w:bookmarkEnd w:id="35"/>
            <w:bookmarkEnd w:id="36"/>
            <w:bookmarkEnd w:id="37"/>
          </w:p>
          <w:p w14:paraId="787386F3" w14:textId="77777777" w:rsidR="00C377F7" w:rsidRPr="00DA558E" w:rsidRDefault="00C377F7" w:rsidP="00E165FE">
            <w:pPr>
              <w:rPr>
                <w:rFonts w:ascii="Times New Roman" w:hAnsi="Times New Roman" w:cs="Times New Roman"/>
                <w:sz w:val="24"/>
                <w:szCs w:val="24"/>
              </w:rPr>
            </w:pPr>
            <w:bookmarkStart w:id="38" w:name="__RefHeading___12"/>
            <w:bookmarkStart w:id="39" w:name="_Toc134716710"/>
            <w:bookmarkStart w:id="40" w:name="_Toc134716977"/>
            <w:bookmarkStart w:id="41" w:name="_Toc134778817"/>
            <w:bookmarkStart w:id="42" w:name="_Toc134778981"/>
            <w:bookmarkStart w:id="43" w:name="_Toc134780860"/>
            <w:bookmarkEnd w:id="38"/>
            <w:r w:rsidRPr="00DA558E">
              <w:rPr>
                <w:rFonts w:ascii="Times New Roman" w:hAnsi="Times New Roman" w:cs="Times New Roman"/>
                <w:sz w:val="24"/>
                <w:szCs w:val="24"/>
              </w:rPr>
              <w:t>Изучение устройства и работа со спектрометром.</w:t>
            </w:r>
            <w:bookmarkEnd w:id="39"/>
            <w:bookmarkEnd w:id="40"/>
            <w:bookmarkEnd w:id="41"/>
            <w:bookmarkEnd w:id="42"/>
            <w:bookmarkEnd w:id="43"/>
          </w:p>
          <w:p w14:paraId="030D1350"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Изучение устройства дозиметра, подготовка к измерениям.</w:t>
            </w:r>
          </w:p>
        </w:tc>
      </w:tr>
      <w:tr w:rsidR="00DA558E" w:rsidRPr="00DA558E" w14:paraId="0AEB1ACD" w14:textId="77777777" w:rsidTr="00C377F7">
        <w:trPr>
          <w:trHeight w:val="58"/>
        </w:trPr>
        <w:tc>
          <w:tcPr>
            <w:tcW w:w="9639"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57FFC9BC"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 xml:space="preserve">Самостоятельная учебная работа при изучении раздела 1 </w:t>
            </w:r>
          </w:p>
        </w:tc>
      </w:tr>
      <w:tr w:rsidR="00DA558E" w:rsidRPr="00DA558E" w14:paraId="75329580" w14:textId="77777777" w:rsidTr="00C377F7">
        <w:trPr>
          <w:trHeight w:val="166"/>
        </w:trPr>
        <w:tc>
          <w:tcPr>
            <w:tcW w:w="9639"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786FD45B"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 xml:space="preserve">Раздел </w:t>
            </w:r>
            <w:r w:rsidRPr="00DA558E">
              <w:rPr>
                <w:rFonts w:ascii="Times New Roman" w:hAnsi="Times New Roman" w:cs="Times New Roman"/>
                <w:b/>
                <w:spacing w:val="-12"/>
                <w:sz w:val="24"/>
                <w:szCs w:val="24"/>
              </w:rPr>
              <w:t>2</w:t>
            </w:r>
            <w:r w:rsidRPr="00DA558E">
              <w:rPr>
                <w:rFonts w:ascii="Times New Roman" w:hAnsi="Times New Roman" w:cs="Times New Roman"/>
                <w:b/>
                <w:sz w:val="24"/>
                <w:szCs w:val="24"/>
              </w:rPr>
              <w:t>. Использование технических средств сейсморазведки  96 ак.ч.</w:t>
            </w:r>
          </w:p>
        </w:tc>
      </w:tr>
      <w:tr w:rsidR="00DA558E" w:rsidRPr="00DA558E" w14:paraId="64F5D5E8" w14:textId="77777777" w:rsidTr="00C377F7">
        <w:tc>
          <w:tcPr>
            <w:tcW w:w="2209"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09E45D0"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Тема 2.1</w:t>
            </w:r>
          </w:p>
          <w:p w14:paraId="42E90F35"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Основы приёма</w:t>
            </w:r>
          </w:p>
          <w:p w14:paraId="01F94B82"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и цифровой</w:t>
            </w:r>
          </w:p>
          <w:p w14:paraId="53D2793E"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регистрации</w:t>
            </w:r>
          </w:p>
          <w:p w14:paraId="4C821026"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сейсмической</w:t>
            </w:r>
          </w:p>
          <w:p w14:paraId="34B25D5E"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информации</w:t>
            </w: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39B4B7A4"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 xml:space="preserve">Содержание </w:t>
            </w:r>
          </w:p>
        </w:tc>
      </w:tr>
      <w:tr w:rsidR="00DA558E" w:rsidRPr="00DA558E" w14:paraId="71356B2D"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61C227D"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4063DCE4"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 xml:space="preserve">Основы теории сейсморазведочной аппаратуры. </w:t>
            </w:r>
            <w:r w:rsidRPr="00DA558E">
              <w:rPr>
                <w:rFonts w:ascii="Times New Roman" w:hAnsi="Times New Roman" w:cs="Times New Roman"/>
                <w:sz w:val="24"/>
                <w:szCs w:val="24"/>
              </w:rPr>
              <w:t xml:space="preserve">Информационный сейсморазведочный канал. Сейсморегистрирующий канал. Тракты записи и воспроизведения в цифровых сейсморегистрирующих системах. Линейные регистрирующие системы. Основные функции и структура сейсморегистрирующих систем. </w:t>
            </w:r>
          </w:p>
          <w:p w14:paraId="521DFB9B"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lastRenderedPageBreak/>
              <w:t xml:space="preserve">Аналогово-цифровое преобразование регистрируемых сигналов. Частотная селекция колебаний. </w:t>
            </w:r>
          </w:p>
          <w:p w14:paraId="634A4EE9"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 xml:space="preserve">Цифровое преобразование сигналов. Дискретизация. Мультиплексация. Кодирование аналоговых сигналов. </w:t>
            </w:r>
          </w:p>
          <w:p w14:paraId="34C2262C"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Форматы записи.</w:t>
            </w:r>
          </w:p>
          <w:p w14:paraId="173F448C"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 xml:space="preserve">Основные методы и алгоритмы обработки сейсмических сигналов в полевых условиях. Накапливание сигналов. Корреляционная обработка. Визуализация и документирование сейсмических данных. Контроль качества сейсмограмм. Цифровая регистрация сейсмических данных. </w:t>
            </w:r>
          </w:p>
        </w:tc>
      </w:tr>
      <w:tr w:rsidR="00DA558E" w:rsidRPr="00DA558E" w14:paraId="5B1A4F34"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95D7FA8"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02F70F80"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В том числе практических и лабораторных занятий</w:t>
            </w:r>
          </w:p>
        </w:tc>
      </w:tr>
      <w:tr w:rsidR="00DA558E" w:rsidRPr="00DA558E" w14:paraId="1E86A2B4"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B5D7675"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6B961495"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Решение задач по переводу чисел из десятичной в двоичную систему исчисления.</w:t>
            </w:r>
          </w:p>
          <w:p w14:paraId="77A08D2A"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Решение задач по определению частоты квантования и области регистрируемых частот по заданному временному интервалу.</w:t>
            </w:r>
          </w:p>
          <w:p w14:paraId="655479F8"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Изучение процесса квантования сигнала по уровню преобразователем аналог-код.</w:t>
            </w:r>
          </w:p>
          <w:p w14:paraId="74D806B7"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Изучение устройства магнитных носителей информации.</w:t>
            </w:r>
          </w:p>
        </w:tc>
      </w:tr>
      <w:tr w:rsidR="00DA558E" w:rsidRPr="00DA558E" w14:paraId="15A7A576" w14:textId="77777777" w:rsidTr="00C377F7">
        <w:trPr>
          <w:trHeight w:val="143"/>
        </w:trPr>
        <w:tc>
          <w:tcPr>
            <w:tcW w:w="2209"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E1C8F8F"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Тема 2.2</w:t>
            </w:r>
          </w:p>
          <w:p w14:paraId="18BC3552"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Сейсмоприёмные устройства</w:t>
            </w: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07565280"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Содержание</w:t>
            </w:r>
          </w:p>
        </w:tc>
      </w:tr>
      <w:tr w:rsidR="00DA558E" w:rsidRPr="00DA558E" w14:paraId="18EDA5D8"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B8352BE"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580A29AD"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Сейсмоприёмные устройства, сейсмоприёмники, акселерометры, пьезоприёмники. Назначение, типы сейсмоприемников по виду электромеханического преобразователя. Индукционные сейсмоприемники, их устройство. Принцип работы вертикального (горизонтального) и трехкомпонентного электродинамического сейсмоприемника. Принцип электромагнитного затухания. Собственные колебания и затухание инертной массы сейсмоприемника. Скважинные сейсмоприемники давления, устройство и принцип работы. Пьезоприемники. Явление пьезоэффекта. Принцип работы пьезоприемников. Конструкция пьезоприемника. Параметры индукционного и пьезоэлектрического преобразователей. Частотная и фазовая характеристики индукционного сейсмоприемника. Требования, предъявляемые к сейсмоприемникам. Технологии МЕМ`s (микро-электро-механические системы).</w:t>
            </w:r>
          </w:p>
        </w:tc>
      </w:tr>
      <w:tr w:rsidR="00DA558E" w:rsidRPr="00DA558E" w14:paraId="41C2A64C"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0001AB2"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4F0D0697"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 xml:space="preserve">В том числе практических занятий и лабораторных работ </w:t>
            </w:r>
          </w:p>
        </w:tc>
      </w:tr>
      <w:tr w:rsidR="00DA558E" w:rsidRPr="00DA558E" w14:paraId="5AC81CD6"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3728A79"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3C372E22"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Изучение устройства сейсмоприемников.</w:t>
            </w:r>
          </w:p>
          <w:p w14:paraId="2BF19097"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Изучение устройства пьезоприемников.</w:t>
            </w:r>
          </w:p>
          <w:p w14:paraId="6D44BA35"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Составление сравнительных характеристик различных моделей сейсмоприемников и изучение их конструктивных особенностей.</w:t>
            </w:r>
          </w:p>
          <w:p w14:paraId="00A87CCB"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Неполная разборка и сборка сейсмоприемников.</w:t>
            </w:r>
          </w:p>
        </w:tc>
      </w:tr>
      <w:tr w:rsidR="00DA558E" w:rsidRPr="00DA558E" w14:paraId="26CA193F" w14:textId="77777777" w:rsidTr="00C377F7">
        <w:tc>
          <w:tcPr>
            <w:tcW w:w="2209"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A071436"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Тема 2.3</w:t>
            </w:r>
          </w:p>
          <w:p w14:paraId="0C9F3217"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Эксплуатация</w:t>
            </w:r>
          </w:p>
          <w:p w14:paraId="525140FF"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систем сбора и</w:t>
            </w:r>
          </w:p>
          <w:p w14:paraId="123749A9"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регистрации</w:t>
            </w:r>
          </w:p>
          <w:p w14:paraId="6E1195C2"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данных</w:t>
            </w:r>
          </w:p>
          <w:p w14:paraId="33AB2A9D"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сейсморазведки</w:t>
            </w:r>
          </w:p>
          <w:p w14:paraId="488E9BAE" w14:textId="77777777" w:rsidR="00C377F7" w:rsidRPr="00DA558E" w:rsidRDefault="00C377F7" w:rsidP="00E165FE">
            <w:pPr>
              <w:rPr>
                <w:rFonts w:ascii="Times New Roman" w:hAnsi="Times New Roman" w:cs="Times New Roman"/>
                <w:b/>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21F74977"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Содержание</w:t>
            </w:r>
          </w:p>
        </w:tc>
      </w:tr>
      <w:tr w:rsidR="00DA558E" w:rsidRPr="00DA558E" w14:paraId="258037FF"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2375683"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0FFEA427"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 xml:space="preserve">Общая характеристика сейсморегистрирующих систем. Назначение и особенности. Обобщенная схема и принцип работы. Конструкция и компоновка моделей, технические характеристики. Операции, выполняемые сейсморегистрирующими системами. Системы обеспечения работоспособности сейсморегистрирующих систем. Система энергопитания. </w:t>
            </w:r>
          </w:p>
          <w:p w14:paraId="36EC275D"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 xml:space="preserve">Линии (каналы) данных СРС. Технические характеристики и устройство кабельных изделий, применение сейсмических кабелей. </w:t>
            </w:r>
          </w:p>
          <w:p w14:paraId="1CAEE14C"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 xml:space="preserve">Аналогово-цифровой тракт линейных сейсморегистрирующих систем и полевая электроника телеметрических сейсморегистрирующих </w:t>
            </w:r>
            <w:r w:rsidRPr="00DA558E">
              <w:rPr>
                <w:rFonts w:ascii="Times New Roman" w:hAnsi="Times New Roman" w:cs="Times New Roman"/>
                <w:sz w:val="24"/>
                <w:szCs w:val="24"/>
              </w:rPr>
              <w:lastRenderedPageBreak/>
              <w:t>систем (подсистема сбора данных). Схема полевой сейсмической сети.</w:t>
            </w:r>
          </w:p>
          <w:p w14:paraId="7C05D129"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 xml:space="preserve">Спецпроцессоры для оперативной обработки сейсмических данных. Управляющие ЭВМ и блоки управления в составе сейсморегистрирующих систем. Программное обеспечение сейсморегистрирующих систем. Виды устройств визуализации и документирования сейсмической информации. Цифровые магнитные регистраторы. </w:t>
            </w:r>
          </w:p>
          <w:p w14:paraId="063606B6"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Подготовка сейсморегистрирующих систем к работе и порядок работы на профиле.</w:t>
            </w:r>
          </w:p>
          <w:p w14:paraId="61AC2E7C"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Контроль работоспособности сейсморегистрирующих систем. Комплекс параметров, характеризующих техническое состояние СРС. Методы определения технического состояния СРС. Аппаратный и автоматизированный контроль параметров СРС. Характерные признаки неисправностей. Способы обнаружения и устранения неисправностей. Регламентные работы.</w:t>
            </w:r>
          </w:p>
        </w:tc>
      </w:tr>
      <w:tr w:rsidR="00DA558E" w:rsidRPr="00DA558E" w14:paraId="029C2FBE"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2F0E929"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2F2D943A"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 xml:space="preserve">В том числе практических занятий и лабораторных работ </w:t>
            </w:r>
          </w:p>
        </w:tc>
      </w:tr>
      <w:tr w:rsidR="00DA558E" w:rsidRPr="00DA558E" w14:paraId="4A76D04C"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CE0481E"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033B744E"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Изучение структурной схемы и принципа функционирования телеметрической системы.</w:t>
            </w:r>
          </w:p>
          <w:p w14:paraId="1AE990CE"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Размотка, подмотка межлинейных кабелей.</w:t>
            </w:r>
          </w:p>
          <w:p w14:paraId="0D64F8B9"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Размотка и подмотка геофизического оборудования.</w:t>
            </w:r>
          </w:p>
          <w:p w14:paraId="75A67911"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Размотка и подмотка групп геофонов.</w:t>
            </w:r>
          </w:p>
          <w:p w14:paraId="0E7F734C"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Наладка приемной расстановки.</w:t>
            </w:r>
          </w:p>
        </w:tc>
      </w:tr>
      <w:tr w:rsidR="00DA558E" w:rsidRPr="00DA558E" w14:paraId="17F3A097" w14:textId="77777777" w:rsidTr="00C377F7">
        <w:tc>
          <w:tcPr>
            <w:tcW w:w="2209"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B21DB76"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Тема 2.4</w:t>
            </w:r>
          </w:p>
          <w:p w14:paraId="6CED0E43"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Вспомогательное оборудование</w:t>
            </w:r>
          </w:p>
          <w:p w14:paraId="5D491CB8"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сейсморазведки</w:t>
            </w: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58DFACC3"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Содержание</w:t>
            </w:r>
          </w:p>
        </w:tc>
      </w:tr>
      <w:tr w:rsidR="00DA558E" w:rsidRPr="00DA558E" w14:paraId="597CDDF1"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8647BF9"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41F4E55C"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Оборудование диагностики и контроля линий связи. Назначение принципы функционирования тестеров; их разновидности и правила эксплуатации. Методика диагностики и контроля линий связи. Сервисные приборы. Приборы для контроля параметров подсистемы сбора сейсморегистрирующих систем, их разновидности, технические характеристики, принцип работы, правила эксплуатации. Приборы для контроля параметров сейсмоприёмников.</w:t>
            </w:r>
          </w:p>
          <w:p w14:paraId="6B0FD575"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Средства связи и управления возбуждением. Радиостанции и спутниковые системы передачи данных. Правила ведения радиосвязи. Системы синхронизации возбуждения для взрывной сейсморазведки, их устройство, принцип работы, технические характеристики, правила эксплуатации. Средства синхронизации для невзрывной сейсморазведки, их общее устройство, принцип работы, технические характеристики. Блоки управления невзрывными источниками импульсного и вибрационного действия.</w:t>
            </w:r>
          </w:p>
        </w:tc>
      </w:tr>
      <w:tr w:rsidR="00DA558E" w:rsidRPr="00DA558E" w14:paraId="1F21D816"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65B4AE2"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17547BE6"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 xml:space="preserve">В том числе практических занятий и лабораторных работ </w:t>
            </w:r>
          </w:p>
        </w:tc>
      </w:tr>
      <w:tr w:rsidR="00DA558E" w:rsidRPr="00DA558E" w14:paraId="297D07EB"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06B79F0"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6631E3FF"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Поиск обрыва кабеля.</w:t>
            </w:r>
          </w:p>
          <w:p w14:paraId="23049890"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Поиск короткого замыкания в кабеле.</w:t>
            </w:r>
          </w:p>
          <w:p w14:paraId="025D8783"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 xml:space="preserve">Устранение проблем кабельных изделий подсистемы сбора телеметрических систем. </w:t>
            </w:r>
          </w:p>
          <w:p w14:paraId="59244CBC"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Ремонт кабеля при полном обрыве.</w:t>
            </w:r>
          </w:p>
          <w:p w14:paraId="60A09F37"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Ремонт кабеля при обрыве под основание полевого модуля.</w:t>
            </w:r>
          </w:p>
          <w:p w14:paraId="0D08E670"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Ознакомление с прибором проверки параметров сейсмоприемников, групп сейсмоприемников и работа с ним.</w:t>
            </w:r>
          </w:p>
        </w:tc>
      </w:tr>
      <w:tr w:rsidR="00DA558E" w:rsidRPr="00DA558E" w14:paraId="63C144EB" w14:textId="77777777" w:rsidTr="00C377F7">
        <w:tc>
          <w:tcPr>
            <w:tcW w:w="2209"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CA582CF"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Тема 2.5</w:t>
            </w:r>
          </w:p>
          <w:p w14:paraId="34982122"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Использование взрывных и</w:t>
            </w:r>
          </w:p>
          <w:p w14:paraId="4B3BD856"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Невзрывных</w:t>
            </w:r>
          </w:p>
          <w:p w14:paraId="51E743EB"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lastRenderedPageBreak/>
              <w:t>Источников</w:t>
            </w:r>
          </w:p>
          <w:p w14:paraId="30255EB2"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Возбуждения</w:t>
            </w:r>
          </w:p>
          <w:p w14:paraId="24AEA1B7"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колебаний</w:t>
            </w:r>
          </w:p>
          <w:p w14:paraId="5A7EB528" w14:textId="77777777" w:rsidR="00C377F7" w:rsidRPr="00DA558E" w:rsidRDefault="00C377F7" w:rsidP="00E165FE">
            <w:pPr>
              <w:rPr>
                <w:rFonts w:ascii="Times New Roman" w:hAnsi="Times New Roman" w:cs="Times New Roman"/>
                <w:b/>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49F8AAE7"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lastRenderedPageBreak/>
              <w:t>Содержание</w:t>
            </w:r>
          </w:p>
        </w:tc>
      </w:tr>
      <w:tr w:rsidR="00DA558E" w:rsidRPr="00DA558E" w14:paraId="742EDE0F"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87DE5E2"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60E8C1E7"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 xml:space="preserve">Основы теории взрыва и взрывчатых веществ. Способы и средства инициирования зарядов. Хранение использование и учет взрывчатых материалов. Перевозка взрывчатых материалов. Испытания и </w:t>
            </w:r>
            <w:r w:rsidRPr="00DA558E">
              <w:rPr>
                <w:rFonts w:ascii="Times New Roman" w:hAnsi="Times New Roman" w:cs="Times New Roman"/>
                <w:sz w:val="24"/>
                <w:szCs w:val="24"/>
              </w:rPr>
              <w:lastRenderedPageBreak/>
              <w:t>уничтожение взрывчатых материалов. Правила производства взрывных работ. Методика и техника взрывных работ при сейсморазведке. Охрана окружающей среды при производстве взрывных работ.</w:t>
            </w:r>
          </w:p>
          <w:p w14:paraId="5C639A9A"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Общие сведения об источниках невзрывного возбуждения в сейсморазведке. Характеристика источников невзрывного возбуждения. Применение наземных невзрывных источников и организация работ с ними.</w:t>
            </w:r>
          </w:p>
        </w:tc>
      </w:tr>
      <w:tr w:rsidR="00DA558E" w:rsidRPr="00DA558E" w14:paraId="4CBF4DBC"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509D6AA"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257D2348"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 xml:space="preserve">В том числе практических занятий и лабораторных работ </w:t>
            </w:r>
          </w:p>
        </w:tc>
      </w:tr>
      <w:tr w:rsidR="00DA558E" w:rsidRPr="00DA558E" w14:paraId="3952A264"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215F133"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7ED30B70"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Определение кислородного баланса. Расчет состава смеси взрывчатого вещества.</w:t>
            </w:r>
          </w:p>
          <w:p w14:paraId="016AC6B2"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Расчет безопасных расстояний при взрывных работах.</w:t>
            </w:r>
          </w:p>
          <w:p w14:paraId="785549A4"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highlight w:val="white"/>
              </w:rPr>
              <w:t>Изучение устройства средств взрывания и воспламенения.</w:t>
            </w:r>
          </w:p>
          <w:p w14:paraId="7AF71482"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Заполнение документации при хранении взрывчатых материалов.</w:t>
            </w:r>
          </w:p>
          <w:p w14:paraId="73DAB53C"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Заполнение документации при перевозке взрывчатых материалов.</w:t>
            </w:r>
          </w:p>
          <w:p w14:paraId="2867C24C"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Ознакомление с устройством торпед различных типов.</w:t>
            </w:r>
          </w:p>
          <w:p w14:paraId="2F95AF0F"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Изучение устройства, принципа действия и методики измерения взрывными тестерами.</w:t>
            </w:r>
          </w:p>
          <w:p w14:paraId="1C6996F0"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Изучение схемы и принципа действия излучателей электромеханического действия, газодинамического действия, пневматического действия.</w:t>
            </w:r>
          </w:p>
          <w:p w14:paraId="19D0296A"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Изучение схемы и принципа действия погружных невзрывных источников.</w:t>
            </w:r>
          </w:p>
          <w:p w14:paraId="61D19222"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Изучение схемы и принципа работы вибрационных излучателей дискретного действия.</w:t>
            </w:r>
          </w:p>
          <w:p w14:paraId="3FE01F42"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Выбор источника возбуждения колебаний для различных сейсмогеологических условий.</w:t>
            </w:r>
          </w:p>
          <w:p w14:paraId="141BF8F3"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Выбор группы импульсных источников возбуждения колебаний для акваторий.</w:t>
            </w:r>
          </w:p>
          <w:p w14:paraId="102A512E"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Изучение гидравлической схемы, электрической схемы и принципа действия вибрационного источника возбуждения колебаний.</w:t>
            </w:r>
          </w:p>
          <w:p w14:paraId="42790F74"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Проектирование работы группы источников.</w:t>
            </w:r>
          </w:p>
        </w:tc>
      </w:tr>
      <w:tr w:rsidR="00DA558E" w:rsidRPr="00DA558E" w14:paraId="78FEC150" w14:textId="77777777" w:rsidTr="00C377F7">
        <w:tc>
          <w:tcPr>
            <w:tcW w:w="9639"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322CBA95"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 xml:space="preserve">Самостоятельная учебная работа при изучении раздела 2 </w:t>
            </w:r>
          </w:p>
        </w:tc>
      </w:tr>
      <w:tr w:rsidR="00DA558E" w:rsidRPr="00DA558E" w14:paraId="3C8ED0A0" w14:textId="77777777" w:rsidTr="00C377F7">
        <w:tc>
          <w:tcPr>
            <w:tcW w:w="9639"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604B1C70"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 xml:space="preserve">Раздел </w:t>
            </w:r>
            <w:r w:rsidRPr="00DA558E">
              <w:rPr>
                <w:rFonts w:ascii="Times New Roman" w:hAnsi="Times New Roman" w:cs="Times New Roman"/>
                <w:b/>
                <w:spacing w:val="-12"/>
                <w:sz w:val="24"/>
                <w:szCs w:val="24"/>
              </w:rPr>
              <w:t>3</w:t>
            </w:r>
            <w:r w:rsidRPr="00DA558E">
              <w:rPr>
                <w:rFonts w:ascii="Times New Roman" w:hAnsi="Times New Roman" w:cs="Times New Roman"/>
                <w:b/>
                <w:sz w:val="24"/>
                <w:szCs w:val="24"/>
              </w:rPr>
              <w:t>. Обслуживание аппаратуры геофизических методов исследования скважин  96 ак.ч.</w:t>
            </w:r>
          </w:p>
        </w:tc>
      </w:tr>
      <w:tr w:rsidR="00DA558E" w:rsidRPr="00DA558E" w14:paraId="69E2FB16" w14:textId="77777777" w:rsidTr="00C377F7">
        <w:tc>
          <w:tcPr>
            <w:tcW w:w="2209"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DE65F18"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Тема 3.1</w:t>
            </w:r>
          </w:p>
          <w:p w14:paraId="19DAF4D0"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Принципы</w:t>
            </w:r>
          </w:p>
          <w:p w14:paraId="7FEE81E9"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Геофизических</w:t>
            </w:r>
          </w:p>
          <w:p w14:paraId="7BFACA3E"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измерений в</w:t>
            </w:r>
          </w:p>
          <w:p w14:paraId="5F2D9D70"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скважинах</w:t>
            </w: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73FDC7B2"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 xml:space="preserve">Содержание </w:t>
            </w:r>
          </w:p>
        </w:tc>
      </w:tr>
      <w:tr w:rsidR="00DA558E" w:rsidRPr="00DA558E" w14:paraId="42B7CA36"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3C76BE9"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54839938"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Скважинные телеизмерительные системы, измерительные преобразователи.</w:t>
            </w:r>
          </w:p>
          <w:p w14:paraId="5799CF6F"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Понятие о скважинных телеизмерительных системах (СТС). Информационная модель для промыслово-геофизических исследований. Классификация СТС. Модуляции в геофизической аппаратуре. Использование процесса модуляции в геофизической аппаратуре. Виды модуляции. Способы разделения измерительных каналов. Характеристики СТС. Помехоустойчивость. Преобразование неэлектрических величин в электрические. Номинальные и реальные передаточные характеристики измерительных преобразователей; требования, предъявляемые к ним. Основные группы преобразователей. Контактные, резистивные, магнитные, емкостные преобразователи. Радиационные, генераторные преобразователи.</w:t>
            </w:r>
          </w:p>
        </w:tc>
      </w:tr>
      <w:tr w:rsidR="00DA558E" w:rsidRPr="00DA558E" w14:paraId="22D7909F"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FD5613F"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58006961"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 xml:space="preserve">В том числе практических занятий и лабораторных работ </w:t>
            </w:r>
          </w:p>
        </w:tc>
      </w:tr>
      <w:tr w:rsidR="00DA558E" w:rsidRPr="00DA558E" w14:paraId="2A2A5B18"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2D3EA32"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56CC501D"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Знакомство с резистивными, магнитными, емкостными измерительными преобразователями.</w:t>
            </w:r>
          </w:p>
          <w:p w14:paraId="772A3B1A"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lastRenderedPageBreak/>
              <w:t>Знакомство с радиационными и генераторными измерительными преобразователями.</w:t>
            </w:r>
          </w:p>
        </w:tc>
      </w:tr>
      <w:tr w:rsidR="00DA558E" w:rsidRPr="00DA558E" w14:paraId="4A06DE28" w14:textId="77777777" w:rsidTr="00C377F7">
        <w:tc>
          <w:tcPr>
            <w:tcW w:w="2209"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5F56AEE"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lastRenderedPageBreak/>
              <w:t>Тема 3.2</w:t>
            </w:r>
          </w:p>
          <w:p w14:paraId="231403AE"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Спускоподъемное оборудование для исследования скважин</w:t>
            </w: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51DDEE2C"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Содержание</w:t>
            </w:r>
          </w:p>
        </w:tc>
      </w:tr>
      <w:tr w:rsidR="00DA558E" w:rsidRPr="00DA558E" w14:paraId="20E1D091"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4858C03"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1258FCA6"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Каротажные кабели. Типы каротажных кабелей. Условные обозначения, основные характеристики кабелей. Назначение каждого типа. Требования, предъявляемые к кабелям. Правила эксплуатации каротажных кабелей. Проверка, ремонт, сращивание кабелей. Разметка кабеля магнитными метками.</w:t>
            </w:r>
          </w:p>
          <w:p w14:paraId="7AE13090"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Подъемные устройства. Назначение спускоподъемного оборудования. Классификация каротажных лебедок. Устройство основных типов лебедок. Устройство и кинематическая схема самоходного каротажного подъемника. Основные технические характеристики каротажных подъемников. Блок-балансы, подвесные и направляющие ролики, их назначение, устройство, монтаж на буровой. Правила проведения спускоподъемного операций.</w:t>
            </w:r>
          </w:p>
          <w:p w14:paraId="2C10F05C"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Вспомогательное оборудование. Назначение, устройство, основные характеристики лубрикаторов. Установки для разметки кабеля. Устройство и принцип действия датчиков глубин, магнитных модулей, индикаторов скорости перемещения кабеля и датчиков натяжения кабеля.</w:t>
            </w:r>
          </w:p>
        </w:tc>
      </w:tr>
      <w:tr w:rsidR="00DA558E" w:rsidRPr="00DA558E" w14:paraId="35206C9C"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20B07AC"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4C31FF6A"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 xml:space="preserve">В том числе практических занятий и лабораторных работ </w:t>
            </w:r>
          </w:p>
        </w:tc>
      </w:tr>
      <w:tr w:rsidR="00DA558E" w:rsidRPr="00DA558E" w14:paraId="380A8347"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7F3741D"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11BA5567"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Ознакомление с устройством каротажных кабелей различных типов.</w:t>
            </w:r>
          </w:p>
          <w:p w14:paraId="346B143B"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Определение вида неисправности каротажного кабеля. Нахождение мест утечек, обрывов, повреждений брони и изоляции кабеля.</w:t>
            </w:r>
          </w:p>
          <w:p w14:paraId="0AF3DDAC"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Знакомство с устройством каротажного подъемника. Техническое обслуживание лебедок каротажных подъемников.</w:t>
            </w:r>
          </w:p>
          <w:p w14:paraId="488BD8D7"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Разборка, чистка, проверка переходного сопротивления коллектора.</w:t>
            </w:r>
          </w:p>
        </w:tc>
      </w:tr>
      <w:tr w:rsidR="00DA558E" w:rsidRPr="00DA558E" w14:paraId="055CFF3F" w14:textId="77777777" w:rsidTr="00C377F7">
        <w:tc>
          <w:tcPr>
            <w:tcW w:w="2209"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65B061A"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Тема 3.3</w:t>
            </w:r>
          </w:p>
          <w:p w14:paraId="6D05B59C"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Регистрирующая аппаратура</w:t>
            </w:r>
          </w:p>
          <w:p w14:paraId="0F151B49" w14:textId="77777777" w:rsidR="00C377F7" w:rsidRPr="00DA558E" w:rsidRDefault="00C377F7" w:rsidP="00E165FE">
            <w:pPr>
              <w:rPr>
                <w:rFonts w:ascii="Times New Roman" w:hAnsi="Times New Roman" w:cs="Times New Roman"/>
                <w:b/>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37C46B81"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Содержание</w:t>
            </w:r>
          </w:p>
        </w:tc>
      </w:tr>
      <w:tr w:rsidR="00DA558E" w:rsidRPr="00DA558E" w14:paraId="10EAC104"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BB8BD05"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59385E4E"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Цифровые каротажные регистраторы.</w:t>
            </w:r>
          </w:p>
          <w:p w14:paraId="6286A8FB"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Основные сведения о каротажных регистраторах и регистрации параметров в цифровой форме.</w:t>
            </w:r>
          </w:p>
          <w:p w14:paraId="630D8C6F"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Системы квантования данных ГИС по глубине. Цифровые регистраторы ГЕКТОР, ВУЛКАН, КАРАТ, КЕДР и др. Устройство, блок-схема цифровых регистраторов.</w:t>
            </w:r>
          </w:p>
          <w:p w14:paraId="19D163B4"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Цифровые каротажные преобразователи. Типы каротажных преобразователей, их назначение, область применения, основные характеристики. Принцип действия преобразователей ScanDigit. Оцифровка сканерами и планшетными дигитайзерами.</w:t>
            </w:r>
          </w:p>
        </w:tc>
      </w:tr>
      <w:tr w:rsidR="00DA558E" w:rsidRPr="00DA558E" w14:paraId="75B7BDCF"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8FB7B04"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02AB03A7"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 xml:space="preserve">В том числе практических занятий и лабораторных работ </w:t>
            </w:r>
          </w:p>
        </w:tc>
      </w:tr>
      <w:tr w:rsidR="00DA558E" w:rsidRPr="00DA558E" w14:paraId="5E4A4A07"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4F9AB7C"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19347337"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Ознакомление с устройством датчика глубины (сельсин-датчика), датчика натяжения кабеля, датчика магнитных меток глубины.</w:t>
            </w:r>
          </w:p>
          <w:p w14:paraId="0C34BD2E"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Знакомство с устройством цифрового каротажного регистратора.</w:t>
            </w:r>
          </w:p>
        </w:tc>
      </w:tr>
      <w:tr w:rsidR="00DA558E" w:rsidRPr="00DA558E" w14:paraId="0F8AF82A" w14:textId="77777777" w:rsidTr="00C377F7">
        <w:tc>
          <w:tcPr>
            <w:tcW w:w="2209"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306D0D9"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Тема 3.4</w:t>
            </w:r>
          </w:p>
          <w:p w14:paraId="1786FAAA"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Лаборатории и станции для</w:t>
            </w:r>
          </w:p>
          <w:p w14:paraId="304AF977"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геофизических</w:t>
            </w:r>
          </w:p>
          <w:p w14:paraId="47511C6D"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исследований в скважинах</w:t>
            </w: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0DBC6568"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Содержание</w:t>
            </w:r>
          </w:p>
        </w:tc>
      </w:tr>
      <w:tr w:rsidR="00DA558E" w:rsidRPr="00DA558E" w14:paraId="4C62B598"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15F0B45"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16402FC2" w14:textId="77777777" w:rsidR="00C377F7" w:rsidRPr="00DA558E" w:rsidRDefault="00C377F7" w:rsidP="00E165FE">
            <w:pPr>
              <w:jc w:val="both"/>
              <w:rPr>
                <w:rFonts w:ascii="Times New Roman" w:hAnsi="Times New Roman" w:cs="Times New Roman"/>
                <w:sz w:val="24"/>
                <w:szCs w:val="24"/>
              </w:rPr>
            </w:pPr>
            <w:r w:rsidRPr="00DA558E">
              <w:rPr>
                <w:rFonts w:ascii="Times New Roman" w:hAnsi="Times New Roman" w:cs="Times New Roman"/>
                <w:sz w:val="24"/>
                <w:szCs w:val="24"/>
              </w:rPr>
              <w:t>Лаборатории каротажных станций.</w:t>
            </w:r>
          </w:p>
          <w:p w14:paraId="3774E936"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 xml:space="preserve">Назначение, устройство, характеристики цифровых каротажных станций. Основное и вспомогательное оборудование каротажных лабораторий. Методика измерений при различных видах каротажа. Компьютеризованные каротажные станции Гектор, Карат, Югра, Мега. Блоки питания постоянного тока, блоки питания переменного тока. Блоки управления скважинными приборами, блоки контроля </w:t>
            </w:r>
            <w:r w:rsidRPr="00DA558E">
              <w:rPr>
                <w:rFonts w:ascii="Times New Roman" w:hAnsi="Times New Roman" w:cs="Times New Roman"/>
                <w:sz w:val="24"/>
                <w:szCs w:val="24"/>
              </w:rPr>
              <w:lastRenderedPageBreak/>
              <w:t>каротажа. Обнаружение характерных неисправностей в токовых и измерительных целях и их устранение.</w:t>
            </w:r>
          </w:p>
          <w:p w14:paraId="1B239E40"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Станции геолого-технологических исследований в процессе бурения.</w:t>
            </w:r>
          </w:p>
          <w:p w14:paraId="407ACABA"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Назначение, устройство, основные характеристики, основные узлы и датчики станции "Геотест-5", "Геосенсор". Назначение и устройство технологических датчиков. Геологический модуль и хроматограф станции ГТИ «Геосенсор».</w:t>
            </w:r>
          </w:p>
          <w:p w14:paraId="41C0145E" w14:textId="77777777" w:rsidR="00C377F7" w:rsidRPr="00DA558E" w:rsidRDefault="00C377F7" w:rsidP="00E165FE">
            <w:pPr>
              <w:jc w:val="both"/>
              <w:rPr>
                <w:rFonts w:ascii="Times New Roman" w:hAnsi="Times New Roman" w:cs="Times New Roman"/>
                <w:sz w:val="24"/>
                <w:szCs w:val="24"/>
              </w:rPr>
            </w:pPr>
            <w:r w:rsidRPr="00DA558E">
              <w:rPr>
                <w:rFonts w:ascii="Times New Roman" w:hAnsi="Times New Roman" w:cs="Times New Roman"/>
                <w:sz w:val="24"/>
                <w:szCs w:val="24"/>
              </w:rPr>
              <w:t>Станции для исследования действующих скважин.</w:t>
            </w:r>
          </w:p>
          <w:p w14:paraId="00DA28FA"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Назначение,устройство,основные характеристики и возможности станции для исследования действующих скважин.</w:t>
            </w:r>
          </w:p>
        </w:tc>
      </w:tr>
      <w:tr w:rsidR="00DA558E" w:rsidRPr="00DA558E" w14:paraId="06DFAC3A"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1DD5999"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23C2E533" w14:textId="77777777" w:rsidR="00C377F7" w:rsidRPr="00DA558E" w:rsidRDefault="00C377F7" w:rsidP="00E165FE">
            <w:pPr>
              <w:jc w:val="both"/>
              <w:rPr>
                <w:rFonts w:ascii="Times New Roman" w:hAnsi="Times New Roman" w:cs="Times New Roman"/>
                <w:sz w:val="24"/>
                <w:szCs w:val="24"/>
              </w:rPr>
            </w:pPr>
            <w:r w:rsidRPr="00DA558E">
              <w:rPr>
                <w:rFonts w:ascii="Times New Roman" w:hAnsi="Times New Roman" w:cs="Times New Roman"/>
                <w:b/>
                <w:sz w:val="24"/>
                <w:szCs w:val="24"/>
              </w:rPr>
              <w:t xml:space="preserve">В том числе практических занятий и лабораторных работ </w:t>
            </w:r>
          </w:p>
        </w:tc>
      </w:tr>
      <w:tr w:rsidR="00DA558E" w:rsidRPr="00DA558E" w14:paraId="297EA81C"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DDED741"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78F4BC91" w14:textId="77777777" w:rsidR="00C377F7" w:rsidRPr="00DA558E" w:rsidRDefault="00C377F7" w:rsidP="00E165FE">
            <w:pPr>
              <w:jc w:val="both"/>
              <w:rPr>
                <w:rFonts w:ascii="Times New Roman" w:hAnsi="Times New Roman" w:cs="Times New Roman"/>
                <w:sz w:val="24"/>
                <w:szCs w:val="24"/>
              </w:rPr>
            </w:pPr>
            <w:r w:rsidRPr="00DA558E">
              <w:rPr>
                <w:rFonts w:ascii="Times New Roman" w:hAnsi="Times New Roman" w:cs="Times New Roman"/>
                <w:sz w:val="24"/>
                <w:szCs w:val="24"/>
              </w:rPr>
              <w:t>Знакомство с устройством цифрового каротажного регистратора.</w:t>
            </w:r>
          </w:p>
          <w:p w14:paraId="5FF2EC5A" w14:textId="77777777" w:rsidR="00C377F7" w:rsidRPr="00DA558E" w:rsidRDefault="00C377F7" w:rsidP="00E165FE">
            <w:pPr>
              <w:jc w:val="both"/>
              <w:rPr>
                <w:rFonts w:ascii="Times New Roman" w:hAnsi="Times New Roman" w:cs="Times New Roman"/>
                <w:sz w:val="24"/>
                <w:szCs w:val="24"/>
              </w:rPr>
            </w:pPr>
            <w:r w:rsidRPr="00DA558E">
              <w:rPr>
                <w:rFonts w:ascii="Times New Roman" w:hAnsi="Times New Roman" w:cs="Times New Roman"/>
                <w:sz w:val="24"/>
                <w:szCs w:val="24"/>
              </w:rPr>
              <w:t>Подготовка к работе и работа с цифровыми регистраторами.</w:t>
            </w:r>
          </w:p>
          <w:p w14:paraId="05622545" w14:textId="77777777" w:rsidR="00C377F7" w:rsidRPr="00DA558E" w:rsidRDefault="00C377F7" w:rsidP="00E165FE">
            <w:pPr>
              <w:jc w:val="both"/>
              <w:rPr>
                <w:rFonts w:ascii="Times New Roman" w:hAnsi="Times New Roman" w:cs="Times New Roman"/>
                <w:sz w:val="24"/>
                <w:szCs w:val="24"/>
              </w:rPr>
            </w:pPr>
            <w:r w:rsidRPr="00DA558E">
              <w:rPr>
                <w:rFonts w:ascii="Times New Roman" w:hAnsi="Times New Roman" w:cs="Times New Roman"/>
                <w:sz w:val="24"/>
                <w:szCs w:val="24"/>
              </w:rPr>
              <w:t>Ознакомление с устройством лабораторий каротажных станций различных типов и их отдельных блоков.</w:t>
            </w:r>
          </w:p>
          <w:p w14:paraId="213C831D" w14:textId="77777777" w:rsidR="00C377F7" w:rsidRPr="00DA558E" w:rsidRDefault="00C377F7" w:rsidP="00E165FE">
            <w:pPr>
              <w:jc w:val="both"/>
              <w:rPr>
                <w:rFonts w:ascii="Times New Roman" w:hAnsi="Times New Roman" w:cs="Times New Roman"/>
                <w:sz w:val="24"/>
                <w:szCs w:val="24"/>
              </w:rPr>
            </w:pPr>
            <w:r w:rsidRPr="00DA558E">
              <w:rPr>
                <w:rFonts w:ascii="Times New Roman" w:hAnsi="Times New Roman" w:cs="Times New Roman"/>
                <w:sz w:val="24"/>
                <w:szCs w:val="24"/>
              </w:rPr>
              <w:t>Включение и подготовка к работе каротажной станции.</w:t>
            </w:r>
          </w:p>
        </w:tc>
      </w:tr>
      <w:tr w:rsidR="00DA558E" w:rsidRPr="00DA558E" w14:paraId="6701BE3E" w14:textId="77777777" w:rsidTr="00C377F7">
        <w:tc>
          <w:tcPr>
            <w:tcW w:w="2209"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B03F2F7"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Тема 3.5</w:t>
            </w:r>
          </w:p>
          <w:p w14:paraId="618CE1CB"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Скважинная</w:t>
            </w:r>
          </w:p>
          <w:p w14:paraId="74BF1085"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геофизическая</w:t>
            </w:r>
          </w:p>
          <w:p w14:paraId="60E9AE1C"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аппаратура</w:t>
            </w: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7FC9424F" w14:textId="77777777" w:rsidR="00C377F7" w:rsidRPr="00DA558E" w:rsidRDefault="00C377F7" w:rsidP="00E165FE">
            <w:pPr>
              <w:jc w:val="both"/>
              <w:rPr>
                <w:rFonts w:ascii="Times New Roman" w:hAnsi="Times New Roman" w:cs="Times New Roman"/>
                <w:sz w:val="24"/>
                <w:szCs w:val="24"/>
              </w:rPr>
            </w:pPr>
            <w:r w:rsidRPr="00DA558E">
              <w:rPr>
                <w:rFonts w:ascii="Times New Roman" w:hAnsi="Times New Roman" w:cs="Times New Roman"/>
                <w:b/>
                <w:sz w:val="24"/>
                <w:szCs w:val="24"/>
              </w:rPr>
              <w:t>Содержание</w:t>
            </w:r>
          </w:p>
        </w:tc>
      </w:tr>
      <w:tr w:rsidR="00DA558E" w:rsidRPr="00DA558E" w14:paraId="269B4502"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8EC3FF1"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2A5DDE36"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Основные узлы и элементы скважинных приборов. Устройство приборных головок, кабельных наконечников, свечей, свечных мостов. Устройство герметичных и компенсированных охранных кожухов, центраторов, зондовых устройств.</w:t>
            </w:r>
          </w:p>
          <w:p w14:paraId="6E229967"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Аппаратура электрического каротажа. Назначение, основные технические характеристики, устройство, принцип действии аппаратуры электрического каротажа. Характерные особенности, принципиальные отличия и преимущества многоканальной аппаратуры электрического каротажа. Модульная аппаратура электрического каротажа.</w:t>
            </w:r>
          </w:p>
          <w:p w14:paraId="4063F1D0" w14:textId="77777777" w:rsidR="00C377F7" w:rsidRPr="00DA558E" w:rsidRDefault="00C377F7" w:rsidP="00E165FE">
            <w:pPr>
              <w:jc w:val="both"/>
              <w:rPr>
                <w:rFonts w:ascii="Times New Roman" w:hAnsi="Times New Roman" w:cs="Times New Roman"/>
                <w:sz w:val="24"/>
                <w:szCs w:val="24"/>
              </w:rPr>
            </w:pPr>
            <w:r w:rsidRPr="00DA558E">
              <w:rPr>
                <w:rFonts w:ascii="Times New Roman" w:hAnsi="Times New Roman" w:cs="Times New Roman"/>
                <w:sz w:val="24"/>
                <w:szCs w:val="24"/>
              </w:rPr>
              <w:t>Аппаратура радиоактивного каротажа. Назначение, основные технические характеристики, устройство, принцип действия аппаратуры радиоактивного каротажа. Меры безопасности при работе с источниками ионизирующих излучений.</w:t>
            </w:r>
          </w:p>
          <w:p w14:paraId="554099E5" w14:textId="77777777" w:rsidR="00C377F7" w:rsidRPr="00DA558E" w:rsidRDefault="00C377F7" w:rsidP="00E165FE">
            <w:pPr>
              <w:jc w:val="both"/>
              <w:rPr>
                <w:rFonts w:ascii="Times New Roman" w:hAnsi="Times New Roman" w:cs="Times New Roman"/>
                <w:sz w:val="24"/>
                <w:szCs w:val="24"/>
              </w:rPr>
            </w:pPr>
            <w:r w:rsidRPr="00DA558E">
              <w:rPr>
                <w:rFonts w:ascii="Times New Roman" w:hAnsi="Times New Roman" w:cs="Times New Roman"/>
                <w:sz w:val="24"/>
                <w:szCs w:val="24"/>
              </w:rPr>
              <w:t>Аппаратура акустического каротажа. Назначение, основные технические характеристики, устройство, принцип действия аппаратуры акустического каротажа. Устройство излучателей и приемников упругих колебаний.</w:t>
            </w:r>
          </w:p>
          <w:p w14:paraId="2A5CBE29"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Аппаратура для исследований технического состояния скважин. Назначение, основные технические характеристики, устройство, принцип действия каверномеров – профилимеров, инклинометров.</w:t>
            </w:r>
          </w:p>
          <w:p w14:paraId="42F7E7D0"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 xml:space="preserve">Назначение, основные технические характеристики, устройство, принцип действия дефектомеров, цементомеров, локаторов муфт и других приборов для исследования технического состояния скважин. </w:t>
            </w:r>
          </w:p>
          <w:p w14:paraId="3B84E3E4"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Аппаратура для исследования в действующих скважин. Назначение, основные технические характеристики, устройство, принцип действия отдельных каналов комплексных приборов для исследования действующих скважин (механической и термокондуктивной расходометрии, влагометрии, термометрии, барометрии, резистивиметрии и др.), плотномеров. Устройство механических и термокондуктивных расходомеров.</w:t>
            </w:r>
          </w:p>
          <w:p w14:paraId="742766AF"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 xml:space="preserve">Устройства для градуировки и эталонировки скважинных приборов. </w:t>
            </w:r>
          </w:p>
        </w:tc>
      </w:tr>
      <w:tr w:rsidR="00DA558E" w:rsidRPr="00DA558E" w14:paraId="46D356C4"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DB313E7"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4A0F44E8"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 xml:space="preserve">В том числе практических занятий и лабораторных работ </w:t>
            </w:r>
          </w:p>
        </w:tc>
      </w:tr>
      <w:tr w:rsidR="00DA558E" w:rsidRPr="00DA558E" w14:paraId="1520DDDA"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4B478EB"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0A8F8F70"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Ознакомление с устройством кожухов, герметизирующих колец, свечей, герметичных электровводов, компенсаторов давления, приборных и зондовых головок.</w:t>
            </w:r>
          </w:p>
          <w:p w14:paraId="407E7AC7"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Знакомство с устройством скважинных приборов и наземных пультов аппаратуры электрического каротажа разных типов.</w:t>
            </w:r>
          </w:p>
          <w:p w14:paraId="4F38FBE2"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Подготовка к работе, проверка, проведение измерений аппаратурой индукционного каротажа.</w:t>
            </w:r>
          </w:p>
          <w:p w14:paraId="5823F3E7"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Подготовка к работе, проверка, проведение измерений аппаратурой электрического каротажа.</w:t>
            </w:r>
          </w:p>
          <w:p w14:paraId="7650C6D9"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Знакомство с устройством, классификацией, маркировкой детекторов радиоактивных излучений.</w:t>
            </w:r>
          </w:p>
          <w:p w14:paraId="13E95C2F"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Подготовка к работе, проверка аппаратуры радиоактивного каротажа.</w:t>
            </w:r>
          </w:p>
          <w:p w14:paraId="7A823988"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Подготовка к работе, проверка аппаратуры акустического каротажа. Обнаружение и устранение характерных неисправностей.</w:t>
            </w:r>
          </w:p>
          <w:p w14:paraId="70E61B07"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Подготовка к работе, проверка, градуировка, проведение измерений профилемерами. Обнаружение и устранение характерных неисправностей.</w:t>
            </w:r>
          </w:p>
          <w:p w14:paraId="46A7C8DD"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Подготовка к работе, проверка, градуировка, проведение измерений инклинометром. Обнаружение и устранение характерных неисправностей.</w:t>
            </w:r>
          </w:p>
          <w:p w14:paraId="2DD1A0BA"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Подготовка к работе, проверка, градуировка, проведение измерений скважинным дефектомером. Обнаружение и устранение характерных неисправностей.</w:t>
            </w:r>
          </w:p>
          <w:p w14:paraId="5E0FBC43"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Подготовка к работе, проверка, градуировка приборов для исследования действующих скважин. Включение и подготовка к работе. Обнаружение и устранение характерных неисправностей.</w:t>
            </w:r>
          </w:p>
          <w:p w14:paraId="1CB63520"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Подготовка к работе, проверка, градуировка механических расходомеров. Включение и подготовка к работе. Обнаружение и устранение характерных неисправностей.</w:t>
            </w:r>
          </w:p>
        </w:tc>
      </w:tr>
      <w:tr w:rsidR="00DA558E" w:rsidRPr="00DA558E" w14:paraId="5509977D" w14:textId="77777777" w:rsidTr="00C377F7">
        <w:tc>
          <w:tcPr>
            <w:tcW w:w="2209"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8EBA3C7"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Тема 3.6</w:t>
            </w:r>
          </w:p>
          <w:p w14:paraId="72F6C9E1"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Технология геофизических исследований скважин</w:t>
            </w: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00ABAC9C"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Содержание</w:t>
            </w:r>
          </w:p>
        </w:tc>
      </w:tr>
      <w:tr w:rsidR="00DA558E" w:rsidRPr="00DA558E" w14:paraId="617B5AF0"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C0586CD"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2B115D76"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Общие требования к технологии геофизических исследований и работ.</w:t>
            </w:r>
          </w:p>
          <w:p w14:paraId="543B3C6D"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Организация и последовательность проведения ГИС, подготовительные работы на базе. Калибровка скважинной аппаратуры, подготовительные работы на скважине, оформление документации, требования к подготовке скважины.</w:t>
            </w:r>
          </w:p>
          <w:p w14:paraId="7F8A0327"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Общая методика проведения ГИС, тестирование регистратора, датчика глубины, магнитных меток, последовательность действий при спуско подъёмных операций, первичное редактирование и контроль результатов измерений.</w:t>
            </w:r>
          </w:p>
          <w:p w14:paraId="6CA7DC09"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Методика проведения геофизических исследований скважин. Технологическая схема геофизических исследований, общие исследования, применяемый комплекс ГИС, детальные исследования, техника и технология исследования скважин, бурящихся на высокоминерализованных биополимерных растворах.</w:t>
            </w:r>
          </w:p>
          <w:p w14:paraId="7EB1429F"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Технология изучения технического состояния обсаженных и необсаженных скважин. Виды геофизических исследований при изучении технического состояния необсаженных скважин. Общие исследования, специальные исследования. Технология изучения технического состояния обсаженных скважин. Виды исследований общие исследования и специальные исследования их характеристика.</w:t>
            </w:r>
          </w:p>
          <w:p w14:paraId="7155C99E"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lastRenderedPageBreak/>
              <w:t>Технология работ по испытанию пластов отбору проб флюида и образцов пород. Технология гидродинамического каротажа и отбора проб флюида. Технология отбора образцов пород сверлящими керноотборниками.</w:t>
            </w:r>
          </w:p>
          <w:p w14:paraId="032495FB"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 xml:space="preserve">Технология исследования сильно пологих и горизонтальных скважин. Особенности технологии. Технология доставки приборов к забою скважин. </w:t>
            </w:r>
          </w:p>
          <w:p w14:paraId="2D9A8119"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Задачи, решаемые при исследовании скважин, находящихся в эксплуатации, применяемые методы. Стандартные исследования и их особенности. Активные технологии исследований, технологии решения отдельных задач. Технологии решения задач отдельными методами.</w:t>
            </w:r>
          </w:p>
          <w:p w14:paraId="1B57576E"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Геофизическое сопровождение работ, выполняемых в скважинах приборами на кабеле и буровых трубах.</w:t>
            </w:r>
          </w:p>
          <w:p w14:paraId="00C1DC0D"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Необходимость испытания пластов инструментами на бурильных трубах, решаемые задачи. Привязка интервалов испытаний инструментами на трубах. Геофизическое сопровождение вторичного вскрытия коллекторов. Сверлящая перфорация, свабирование. Интенсификация притоков по методике акустического воздействия.</w:t>
            </w:r>
          </w:p>
          <w:p w14:paraId="28237DF8"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Метрологическое обеспечение средств измерений.</w:t>
            </w:r>
          </w:p>
          <w:p w14:paraId="74A4631E"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Средства измерений и требования к ним. Организация метрологической службы на геофизических предприятиях. Способы проверки скважинных приборов. Документация. Метрологические поверочные скважины. Средства поверки скважинной аппаратуры, устройство, правила пользования.</w:t>
            </w:r>
          </w:p>
        </w:tc>
      </w:tr>
      <w:tr w:rsidR="00DA558E" w:rsidRPr="00DA558E" w14:paraId="7B22E770"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45C941C"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7EAAD7BA"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 xml:space="preserve">В том числе практических занятий и лабораторных работ </w:t>
            </w:r>
          </w:p>
        </w:tc>
      </w:tr>
      <w:tr w:rsidR="00DA558E" w:rsidRPr="00DA558E" w14:paraId="72F9D801"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515B10C"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2C35C87E"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Работа с программным обеспечением регистрации</w:t>
            </w:r>
          </w:p>
          <w:p w14:paraId="265946EB"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Запуск и настройка программного обеспечения при исследовании скважин, находящихся в эксплуатации</w:t>
            </w:r>
          </w:p>
          <w:p w14:paraId="4A02613D"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Изучение технологии свабирования.</w:t>
            </w:r>
          </w:p>
          <w:p w14:paraId="58594005"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Поверка скважинной аппаратуры в лабораторных условиях с помощью поверочных устройств.</w:t>
            </w:r>
          </w:p>
        </w:tc>
      </w:tr>
      <w:tr w:rsidR="00DA558E" w:rsidRPr="00DA558E" w14:paraId="43FC6030" w14:textId="77777777" w:rsidTr="00C377F7">
        <w:trPr>
          <w:trHeight w:val="58"/>
        </w:trPr>
        <w:tc>
          <w:tcPr>
            <w:tcW w:w="9639"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75E0968C"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 xml:space="preserve">Самостоятельная учебная работа при изучении раздела 3 </w:t>
            </w:r>
          </w:p>
        </w:tc>
      </w:tr>
      <w:tr w:rsidR="00DA558E" w:rsidRPr="00DA558E" w14:paraId="6F46A973" w14:textId="77777777" w:rsidTr="00C377F7">
        <w:trPr>
          <w:trHeight w:val="58"/>
        </w:trPr>
        <w:tc>
          <w:tcPr>
            <w:tcW w:w="9639"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4402D77F"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Учебная практика «Электрорадиомонтажная»   36 ак.ч.</w:t>
            </w:r>
          </w:p>
          <w:p w14:paraId="3C11F69B"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 xml:space="preserve">Виды работ </w:t>
            </w:r>
          </w:p>
          <w:p w14:paraId="182E7F7D"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1. Проведение измерений сопротивления, напряжения и силы тока комбинированными приборами. Проверка изоляции мегомметром. Работа с электронным вольтметром.</w:t>
            </w:r>
          </w:p>
          <w:p w14:paraId="4ADD9675"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2. Чтение принципиальных и монтажных схем. Проверка схемы с измерительными приборами.</w:t>
            </w:r>
          </w:p>
          <w:p w14:paraId="31E1DB40"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3. Подготовка деталей к пайке. Заделка проводов. Крепление проводов при монтажных работах. Работа с шаблоном.</w:t>
            </w:r>
          </w:p>
          <w:p w14:paraId="40A4EA6F"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Подготовка проводов к монтажу на шаблоне.</w:t>
            </w:r>
          </w:p>
          <w:p w14:paraId="11C28968"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4. Проверка печатной схемы. Ознакомление с интегральной микросхемой.</w:t>
            </w:r>
          </w:p>
          <w:p w14:paraId="6F1E0F87"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5. Монтаж узла радиоэлектронного устройства. Участие в регулировании и наладке устройства с подбором радиодеталей и снятием характеристики, измерением входных и выходных параметров.</w:t>
            </w:r>
          </w:p>
        </w:tc>
      </w:tr>
      <w:tr w:rsidR="00DA558E" w:rsidRPr="00DA558E" w14:paraId="3BDF4CCA" w14:textId="77777777" w:rsidTr="00C377F7">
        <w:tc>
          <w:tcPr>
            <w:tcW w:w="9639"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04DF80EA" w14:textId="77777777" w:rsidR="00C377F7" w:rsidRPr="00DA558E" w:rsidRDefault="00C377F7" w:rsidP="00E165FE">
            <w:pPr>
              <w:rPr>
                <w:rFonts w:ascii="Times New Roman" w:hAnsi="Times New Roman" w:cs="Times New Roman"/>
                <w:b/>
                <w:bCs/>
                <w:sz w:val="24"/>
                <w:szCs w:val="24"/>
              </w:rPr>
            </w:pPr>
            <w:r w:rsidRPr="00DA558E">
              <w:rPr>
                <w:rFonts w:ascii="Times New Roman" w:hAnsi="Times New Roman" w:cs="Times New Roman"/>
                <w:b/>
                <w:sz w:val="24"/>
                <w:szCs w:val="24"/>
              </w:rPr>
              <w:t xml:space="preserve">Учебная практика «Подготовка и настройка геофизической аппаратуры и оборудования» </w:t>
            </w:r>
            <w:r w:rsidRPr="00DA558E">
              <w:rPr>
                <w:rFonts w:ascii="Times New Roman" w:hAnsi="Times New Roman" w:cs="Times New Roman"/>
                <w:sz w:val="24"/>
                <w:szCs w:val="24"/>
              </w:rPr>
              <w:t xml:space="preserve">(распределяется по разделам или концентрированная определяется при формировании рабочей программы) </w:t>
            </w:r>
            <w:r w:rsidRPr="00DA558E">
              <w:rPr>
                <w:rFonts w:ascii="Times New Roman" w:hAnsi="Times New Roman" w:cs="Times New Roman"/>
                <w:b/>
                <w:bCs/>
                <w:sz w:val="24"/>
                <w:szCs w:val="24"/>
              </w:rPr>
              <w:t>144 ак.ч.</w:t>
            </w:r>
          </w:p>
          <w:p w14:paraId="0D614649"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 xml:space="preserve">Виды работ </w:t>
            </w:r>
          </w:p>
          <w:p w14:paraId="67D2179D"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1. Подготовка и настройка скважинной геофизической аппаратуры и оборудования.</w:t>
            </w:r>
          </w:p>
          <w:p w14:paraId="01E0CB9D"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2. Подготовка и настройка наземной геофизической аппаратуры и оборудования.</w:t>
            </w:r>
          </w:p>
          <w:p w14:paraId="27EFF6E4"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lastRenderedPageBreak/>
              <w:t>3. Подготовка и настройка сейсмической аппаратуры и оборудования.</w:t>
            </w:r>
          </w:p>
        </w:tc>
      </w:tr>
      <w:tr w:rsidR="00DA558E" w:rsidRPr="00DA558E" w14:paraId="7FACBAB9" w14:textId="77777777" w:rsidTr="00C377F7">
        <w:tc>
          <w:tcPr>
            <w:tcW w:w="9639"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0091C890" w14:textId="77777777" w:rsidR="00C377F7" w:rsidRPr="00DA558E" w:rsidRDefault="00C377F7" w:rsidP="00E165FE">
            <w:pPr>
              <w:jc w:val="both"/>
              <w:rPr>
                <w:rFonts w:ascii="Times New Roman" w:hAnsi="Times New Roman" w:cs="Times New Roman"/>
                <w:sz w:val="24"/>
                <w:szCs w:val="24"/>
              </w:rPr>
            </w:pPr>
            <w:r w:rsidRPr="00DA558E">
              <w:rPr>
                <w:rFonts w:ascii="Times New Roman" w:hAnsi="Times New Roman" w:cs="Times New Roman"/>
                <w:b/>
                <w:sz w:val="24"/>
                <w:szCs w:val="24"/>
              </w:rPr>
              <w:lastRenderedPageBreak/>
              <w:t>Производственная практика 360 акк.ч.</w:t>
            </w:r>
          </w:p>
          <w:p w14:paraId="73C7F45B" w14:textId="77777777" w:rsidR="00C377F7" w:rsidRPr="00DA558E" w:rsidRDefault="00C377F7" w:rsidP="00E165FE">
            <w:pPr>
              <w:jc w:val="both"/>
              <w:rPr>
                <w:rFonts w:ascii="Times New Roman" w:hAnsi="Times New Roman" w:cs="Times New Roman"/>
                <w:sz w:val="24"/>
                <w:szCs w:val="24"/>
              </w:rPr>
            </w:pPr>
            <w:r w:rsidRPr="00DA558E">
              <w:rPr>
                <w:rFonts w:ascii="Times New Roman" w:hAnsi="Times New Roman" w:cs="Times New Roman"/>
                <w:b/>
                <w:sz w:val="24"/>
                <w:szCs w:val="24"/>
              </w:rPr>
              <w:t xml:space="preserve">Виды работ </w:t>
            </w:r>
          </w:p>
          <w:p w14:paraId="58F6422A"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1. Изучение организации проведения геофизических работ.</w:t>
            </w:r>
          </w:p>
          <w:p w14:paraId="7A553B6B"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2. Изучение рациональных приемов организации и планирования работы геофизической партии/отряда.</w:t>
            </w:r>
          </w:p>
          <w:p w14:paraId="32D562DF" w14:textId="77777777" w:rsidR="00C377F7" w:rsidRPr="00DA558E" w:rsidRDefault="00C377F7" w:rsidP="00E165FE">
            <w:pPr>
              <w:jc w:val="both"/>
              <w:rPr>
                <w:rFonts w:ascii="Times New Roman" w:hAnsi="Times New Roman" w:cs="Times New Roman"/>
                <w:sz w:val="24"/>
                <w:szCs w:val="24"/>
              </w:rPr>
            </w:pPr>
            <w:r w:rsidRPr="00DA558E">
              <w:rPr>
                <w:rFonts w:ascii="Times New Roman" w:hAnsi="Times New Roman" w:cs="Times New Roman"/>
                <w:sz w:val="24"/>
                <w:szCs w:val="24"/>
              </w:rPr>
              <w:t>3. Работа в производственной партии (отряде). Производство геофизических работ.</w:t>
            </w:r>
          </w:p>
          <w:p w14:paraId="3F3EC72C"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4. Оценка результатов производственной деятельности подразделения.</w:t>
            </w:r>
          </w:p>
          <w:p w14:paraId="666BCBBB"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5. Участие в подготовке геофизической техники к выезду.</w:t>
            </w:r>
          </w:p>
          <w:p w14:paraId="5073C296"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6. Работа на штатных рабочих местах Подготовительные работы на базе и переезды</w:t>
            </w:r>
          </w:p>
          <w:p w14:paraId="03FCE5CA"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7. Оценка подготовки к производственному процессу.</w:t>
            </w:r>
          </w:p>
          <w:p w14:paraId="18081C13" w14:textId="77777777" w:rsidR="00C377F7" w:rsidRPr="00DA558E" w:rsidRDefault="00C377F7" w:rsidP="00E165FE">
            <w:pPr>
              <w:jc w:val="both"/>
              <w:rPr>
                <w:rFonts w:ascii="Times New Roman" w:hAnsi="Times New Roman" w:cs="Times New Roman"/>
                <w:sz w:val="24"/>
                <w:szCs w:val="24"/>
              </w:rPr>
            </w:pPr>
            <w:r w:rsidRPr="00DA558E">
              <w:rPr>
                <w:rFonts w:ascii="Times New Roman" w:hAnsi="Times New Roman" w:cs="Times New Roman"/>
                <w:sz w:val="24"/>
                <w:szCs w:val="24"/>
              </w:rPr>
              <w:t>8. Изучение и выбор рациональных методов и этапов проверки качества выполненных работ.</w:t>
            </w:r>
          </w:p>
          <w:p w14:paraId="0A29C665"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9. Проверка геофизической техники, контроль соблюдения технологических процессов.</w:t>
            </w:r>
          </w:p>
        </w:tc>
      </w:tr>
      <w:tr w:rsidR="00DA558E" w:rsidRPr="00DA558E" w14:paraId="0DBB336A" w14:textId="77777777" w:rsidTr="00C377F7">
        <w:tc>
          <w:tcPr>
            <w:tcW w:w="9639"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20844797"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Всего   828 ак.ч.</w:t>
            </w:r>
          </w:p>
        </w:tc>
      </w:tr>
    </w:tbl>
    <w:p w14:paraId="7CD4B185" w14:textId="7440E482" w:rsidR="00782EFC" w:rsidRDefault="00782EFC" w:rsidP="00782EFC">
      <w:pPr>
        <w:rPr>
          <w:rFonts w:ascii="Times New Roman" w:hAnsi="Times New Roman" w:cs="Times New Roman"/>
          <w:sz w:val="24"/>
          <w:szCs w:val="24"/>
        </w:rPr>
      </w:pPr>
    </w:p>
    <w:p w14:paraId="788B332E" w14:textId="77777777" w:rsidR="00CC5661" w:rsidRPr="00DA558E" w:rsidRDefault="00CC5661" w:rsidP="00782EFC">
      <w:pPr>
        <w:rPr>
          <w:rFonts w:ascii="Times New Roman" w:hAnsi="Times New Roman" w:cs="Times New Roman"/>
          <w:sz w:val="24"/>
          <w:szCs w:val="24"/>
        </w:rPr>
      </w:pPr>
    </w:p>
    <w:p w14:paraId="74F0D779" w14:textId="77777777" w:rsidR="00782EFC" w:rsidRPr="00DA558E" w:rsidRDefault="00782EFC" w:rsidP="00782EFC">
      <w:pPr>
        <w:pStyle w:val="1f"/>
        <w:rPr>
          <w:rFonts w:ascii="Times New Roman" w:hAnsi="Times New Roman"/>
        </w:rPr>
      </w:pPr>
      <w:bookmarkStart w:id="44" w:name="_Toc152334671"/>
      <w:bookmarkStart w:id="45" w:name="_Toc156820317"/>
      <w:r w:rsidRPr="00DA558E">
        <w:rPr>
          <w:rFonts w:ascii="Times New Roman" w:hAnsi="Times New Roman"/>
        </w:rPr>
        <w:t>3. Условия реализации профессионального модуля</w:t>
      </w:r>
      <w:bookmarkEnd w:id="44"/>
      <w:bookmarkEnd w:id="45"/>
    </w:p>
    <w:p w14:paraId="5687404E" w14:textId="77777777" w:rsidR="00782EFC" w:rsidRPr="00DA558E" w:rsidRDefault="00782EFC" w:rsidP="00782EFC">
      <w:pPr>
        <w:pStyle w:val="114"/>
        <w:rPr>
          <w:rFonts w:ascii="Times New Roman" w:hAnsi="Times New Roman"/>
        </w:rPr>
      </w:pPr>
      <w:bookmarkStart w:id="46" w:name="_Toc152334672"/>
      <w:bookmarkStart w:id="47" w:name="_Toc156820318"/>
      <w:r w:rsidRPr="00DA558E">
        <w:rPr>
          <w:rFonts w:ascii="Times New Roman" w:hAnsi="Times New Roman"/>
        </w:rPr>
        <w:t>3.1. Материально-техническое обеспечение</w:t>
      </w:r>
      <w:bookmarkEnd w:id="46"/>
      <w:bookmarkEnd w:id="47"/>
    </w:p>
    <w:p w14:paraId="1DBADA36" w14:textId="58193D8C" w:rsidR="00782EFC" w:rsidRPr="00DA558E" w:rsidRDefault="00782EFC" w:rsidP="00782EFC">
      <w:pPr>
        <w:suppressAutoHyphens/>
        <w:ind w:firstLine="709"/>
        <w:jc w:val="both"/>
        <w:rPr>
          <w:rFonts w:ascii="Times New Roman" w:hAnsi="Times New Roman" w:cs="Times New Roman"/>
          <w:bCs/>
          <w:sz w:val="24"/>
          <w:szCs w:val="24"/>
        </w:rPr>
      </w:pPr>
      <w:r w:rsidRPr="00DA558E">
        <w:rPr>
          <w:rFonts w:ascii="Times New Roman" w:hAnsi="Times New Roman" w:cs="Times New Roman"/>
          <w:bCs/>
          <w:sz w:val="24"/>
          <w:szCs w:val="24"/>
        </w:rPr>
        <w:t>Кабинеты</w:t>
      </w:r>
      <w:r w:rsidR="00C377F7" w:rsidRPr="00DA558E">
        <w:rPr>
          <w:rFonts w:ascii="Times New Roman" w:hAnsi="Times New Roman" w:cs="Times New Roman"/>
          <w:bCs/>
          <w:sz w:val="24"/>
          <w:szCs w:val="24"/>
        </w:rPr>
        <w:t xml:space="preserve"> общепрофессиональных дисциплин и профессиональных модулей,</w:t>
      </w:r>
      <w:r w:rsidRPr="00DA558E">
        <w:rPr>
          <w:rFonts w:ascii="Times New Roman" w:hAnsi="Times New Roman" w:cs="Times New Roman"/>
          <w:bCs/>
          <w:sz w:val="24"/>
          <w:szCs w:val="24"/>
        </w:rPr>
        <w:t xml:space="preserve"> оснащенные в соответствии с приложением 3 </w:t>
      </w:r>
      <w:r w:rsidR="00D37EAF" w:rsidRPr="00DA558E">
        <w:rPr>
          <w:rFonts w:ascii="Times New Roman" w:hAnsi="Times New Roman" w:cs="Times New Roman"/>
          <w:bCs/>
          <w:sz w:val="24"/>
          <w:szCs w:val="24"/>
        </w:rPr>
        <w:t>ПОП-П</w:t>
      </w:r>
      <w:r w:rsidRPr="00DA558E">
        <w:rPr>
          <w:rFonts w:ascii="Times New Roman" w:hAnsi="Times New Roman" w:cs="Times New Roman"/>
          <w:bCs/>
          <w:sz w:val="24"/>
          <w:szCs w:val="24"/>
        </w:rPr>
        <w:t xml:space="preserve">. </w:t>
      </w:r>
    </w:p>
    <w:p w14:paraId="24521659" w14:textId="517CAFD5" w:rsidR="00782EFC" w:rsidRPr="00DA558E" w:rsidRDefault="00C377F7" w:rsidP="00782EFC">
      <w:pPr>
        <w:suppressAutoHyphens/>
        <w:ind w:firstLine="709"/>
        <w:jc w:val="both"/>
        <w:rPr>
          <w:rFonts w:ascii="Times New Roman" w:hAnsi="Times New Roman" w:cs="Times New Roman"/>
          <w:bCs/>
          <w:sz w:val="24"/>
          <w:szCs w:val="24"/>
        </w:rPr>
      </w:pPr>
      <w:r w:rsidRPr="00DA558E">
        <w:rPr>
          <w:rFonts w:ascii="Times New Roman" w:hAnsi="Times New Roman" w:cs="Times New Roman"/>
          <w:sz w:val="24"/>
          <w:szCs w:val="24"/>
        </w:rPr>
        <w:t xml:space="preserve">Лаборатории «Наземных геофизических методов разведки», «Геофизических методов исследования скважин», «Сейсморазведки», оснащенные в соответствии </w:t>
      </w:r>
      <w:r w:rsidR="00782EFC" w:rsidRPr="00DA558E">
        <w:rPr>
          <w:rFonts w:ascii="Times New Roman" w:hAnsi="Times New Roman" w:cs="Times New Roman"/>
          <w:bCs/>
          <w:sz w:val="24"/>
          <w:szCs w:val="24"/>
        </w:rPr>
        <w:t xml:space="preserve">с приложением 3 </w:t>
      </w:r>
      <w:r w:rsidR="00D37EAF" w:rsidRPr="00DA558E">
        <w:rPr>
          <w:rFonts w:ascii="Times New Roman" w:hAnsi="Times New Roman" w:cs="Times New Roman"/>
          <w:bCs/>
          <w:sz w:val="24"/>
          <w:szCs w:val="24"/>
        </w:rPr>
        <w:t>ПОП-П</w:t>
      </w:r>
      <w:r w:rsidR="00782EFC" w:rsidRPr="00DA558E">
        <w:rPr>
          <w:rFonts w:ascii="Times New Roman" w:hAnsi="Times New Roman" w:cs="Times New Roman"/>
          <w:bCs/>
          <w:sz w:val="24"/>
          <w:szCs w:val="24"/>
        </w:rPr>
        <w:t>.</w:t>
      </w:r>
    </w:p>
    <w:p w14:paraId="7C3007CE" w14:textId="1F0E2411" w:rsidR="00782EFC" w:rsidRPr="00DA558E" w:rsidRDefault="00C377F7" w:rsidP="00782EFC">
      <w:pPr>
        <w:suppressAutoHyphens/>
        <w:ind w:firstLine="709"/>
        <w:jc w:val="both"/>
        <w:rPr>
          <w:rFonts w:ascii="Times New Roman" w:hAnsi="Times New Roman" w:cs="Times New Roman"/>
          <w:bCs/>
          <w:sz w:val="24"/>
          <w:szCs w:val="24"/>
        </w:rPr>
      </w:pPr>
      <w:r w:rsidRPr="00DA558E">
        <w:rPr>
          <w:rFonts w:ascii="Times New Roman" w:hAnsi="Times New Roman" w:cs="Times New Roman"/>
          <w:sz w:val="24"/>
          <w:szCs w:val="24"/>
        </w:rPr>
        <w:t>Мастерская по ремонту и настройке геофизической аппаратуры, оснащенная в соответствии</w:t>
      </w:r>
      <w:r w:rsidRPr="00DA558E">
        <w:rPr>
          <w:rFonts w:ascii="Times New Roman" w:hAnsi="Times New Roman" w:cs="Times New Roman"/>
          <w:bCs/>
          <w:sz w:val="24"/>
          <w:szCs w:val="24"/>
        </w:rPr>
        <w:t xml:space="preserve"> </w:t>
      </w:r>
      <w:r w:rsidR="00782EFC" w:rsidRPr="00DA558E">
        <w:rPr>
          <w:rFonts w:ascii="Times New Roman" w:hAnsi="Times New Roman" w:cs="Times New Roman"/>
          <w:bCs/>
          <w:sz w:val="24"/>
          <w:szCs w:val="24"/>
        </w:rPr>
        <w:t xml:space="preserve">с приложением 3 </w:t>
      </w:r>
      <w:r w:rsidR="00D37EAF" w:rsidRPr="00DA558E">
        <w:rPr>
          <w:rFonts w:ascii="Times New Roman" w:hAnsi="Times New Roman" w:cs="Times New Roman"/>
          <w:bCs/>
          <w:sz w:val="24"/>
          <w:szCs w:val="24"/>
        </w:rPr>
        <w:t>ПОП-П</w:t>
      </w:r>
      <w:r w:rsidR="00782EFC" w:rsidRPr="00DA558E">
        <w:rPr>
          <w:rFonts w:ascii="Times New Roman" w:hAnsi="Times New Roman" w:cs="Times New Roman"/>
          <w:bCs/>
          <w:sz w:val="24"/>
          <w:szCs w:val="24"/>
        </w:rPr>
        <w:t>.</w:t>
      </w:r>
    </w:p>
    <w:p w14:paraId="2BBF818D" w14:textId="6271ABFF" w:rsidR="00782EFC" w:rsidRPr="00DA558E" w:rsidRDefault="00782EFC" w:rsidP="00420636">
      <w:pPr>
        <w:suppressAutoHyphens/>
        <w:ind w:firstLine="709"/>
        <w:jc w:val="both"/>
        <w:rPr>
          <w:rFonts w:ascii="Times New Roman" w:hAnsi="Times New Roman" w:cs="Times New Roman"/>
          <w:bCs/>
          <w:sz w:val="24"/>
          <w:szCs w:val="24"/>
        </w:rPr>
      </w:pPr>
      <w:r w:rsidRPr="00DA558E">
        <w:rPr>
          <w:rFonts w:ascii="Times New Roman" w:hAnsi="Times New Roman" w:cs="Times New Roman"/>
          <w:bCs/>
          <w:sz w:val="24"/>
          <w:szCs w:val="24"/>
        </w:rPr>
        <w:t>Оснащенные базы практики</w:t>
      </w:r>
      <w:r w:rsidR="006841BF" w:rsidRPr="00DA558E">
        <w:rPr>
          <w:rFonts w:ascii="Times New Roman" w:hAnsi="Times New Roman" w:cs="Times New Roman"/>
          <w:sz w:val="24"/>
          <w:szCs w:val="24"/>
        </w:rPr>
        <w:t>,</w:t>
      </w:r>
      <w:r w:rsidRPr="00DA558E">
        <w:rPr>
          <w:rFonts w:ascii="Times New Roman" w:hAnsi="Times New Roman" w:cs="Times New Roman"/>
          <w:sz w:val="24"/>
          <w:szCs w:val="24"/>
        </w:rPr>
        <w:t xml:space="preserve"> </w:t>
      </w:r>
      <w:r w:rsidRPr="00DA558E">
        <w:rPr>
          <w:rFonts w:ascii="Times New Roman" w:hAnsi="Times New Roman" w:cs="Times New Roman"/>
          <w:bCs/>
          <w:sz w:val="24"/>
          <w:szCs w:val="24"/>
        </w:rPr>
        <w:t>оснащенные</w:t>
      </w:r>
      <w:r w:rsidR="006841BF" w:rsidRPr="00DA558E">
        <w:rPr>
          <w:rFonts w:ascii="Times New Roman" w:hAnsi="Times New Roman" w:cs="Times New Roman"/>
          <w:bCs/>
          <w:sz w:val="24"/>
          <w:szCs w:val="24"/>
        </w:rPr>
        <w:t xml:space="preserve"> </w:t>
      </w:r>
      <w:r w:rsidRPr="00DA558E">
        <w:rPr>
          <w:rFonts w:ascii="Times New Roman" w:hAnsi="Times New Roman" w:cs="Times New Roman"/>
          <w:bCs/>
          <w:sz w:val="24"/>
          <w:szCs w:val="24"/>
        </w:rPr>
        <w:t xml:space="preserve">в соответствии с приложением 3 </w:t>
      </w:r>
      <w:r w:rsidR="00D37EAF" w:rsidRPr="00DA558E">
        <w:rPr>
          <w:rFonts w:ascii="Times New Roman" w:hAnsi="Times New Roman" w:cs="Times New Roman"/>
          <w:bCs/>
          <w:sz w:val="24"/>
          <w:szCs w:val="24"/>
        </w:rPr>
        <w:t>ПОП-П</w:t>
      </w:r>
      <w:r w:rsidRPr="00DA558E">
        <w:rPr>
          <w:rFonts w:ascii="Times New Roman" w:hAnsi="Times New Roman" w:cs="Times New Roman"/>
          <w:bCs/>
          <w:sz w:val="24"/>
          <w:szCs w:val="24"/>
        </w:rPr>
        <w:t>.</w:t>
      </w:r>
    </w:p>
    <w:p w14:paraId="4C1B1F80" w14:textId="77777777" w:rsidR="006841BF" w:rsidRPr="00DA558E" w:rsidRDefault="006841BF" w:rsidP="00782EFC">
      <w:pPr>
        <w:spacing w:after="200" w:line="276" w:lineRule="auto"/>
        <w:rPr>
          <w:rFonts w:ascii="Times New Roman" w:hAnsi="Times New Roman" w:cs="Times New Roman"/>
          <w:b/>
          <w:bCs/>
          <w:sz w:val="24"/>
          <w:szCs w:val="24"/>
        </w:rPr>
      </w:pPr>
    </w:p>
    <w:p w14:paraId="7FD9D41E" w14:textId="77777777" w:rsidR="00782EFC" w:rsidRPr="00DA558E" w:rsidRDefault="00782EFC" w:rsidP="00782EFC">
      <w:pPr>
        <w:pStyle w:val="114"/>
        <w:rPr>
          <w:rFonts w:ascii="Times New Roman" w:eastAsia="Times New Roman" w:hAnsi="Times New Roman"/>
        </w:rPr>
      </w:pPr>
      <w:bookmarkStart w:id="48" w:name="_Toc152334673"/>
      <w:bookmarkStart w:id="49" w:name="_Toc156820319"/>
      <w:r w:rsidRPr="00DA558E">
        <w:rPr>
          <w:rFonts w:ascii="Times New Roman" w:hAnsi="Times New Roman"/>
        </w:rPr>
        <w:t>3.2. Учебно-методическое обеспечение</w:t>
      </w:r>
      <w:bookmarkEnd w:id="48"/>
      <w:bookmarkEnd w:id="49"/>
    </w:p>
    <w:p w14:paraId="62AB8A24" w14:textId="4794547B" w:rsidR="00782EFC" w:rsidRPr="00DA558E" w:rsidRDefault="00782EFC" w:rsidP="00782EFC">
      <w:pPr>
        <w:pStyle w:val="a4"/>
        <w:spacing w:line="276" w:lineRule="auto"/>
        <w:ind w:left="0" w:firstLine="709"/>
        <w:jc w:val="both"/>
        <w:rPr>
          <w:rFonts w:ascii="Times New Roman" w:hAnsi="Times New Roman" w:cs="Times New Roman"/>
          <w:bCs/>
          <w:sz w:val="24"/>
          <w:szCs w:val="24"/>
        </w:rPr>
      </w:pPr>
      <w:bookmarkStart w:id="50" w:name="_Hlk152333986"/>
      <w:r w:rsidRPr="00DA558E">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DA558E">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A558E">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50"/>
    </w:p>
    <w:p w14:paraId="2079CA80" w14:textId="21BC74E5" w:rsidR="006841BF" w:rsidRPr="00DA558E" w:rsidRDefault="006841BF" w:rsidP="00782EFC">
      <w:pPr>
        <w:pStyle w:val="a4"/>
        <w:spacing w:line="276" w:lineRule="auto"/>
        <w:ind w:left="0" w:firstLine="709"/>
        <w:jc w:val="both"/>
        <w:rPr>
          <w:rFonts w:ascii="Times New Roman" w:hAnsi="Times New Roman" w:cs="Times New Roman"/>
          <w:bCs/>
          <w:sz w:val="24"/>
          <w:szCs w:val="24"/>
        </w:rPr>
      </w:pPr>
    </w:p>
    <w:p w14:paraId="72CBBDF7" w14:textId="77777777" w:rsidR="006841BF" w:rsidRPr="00DA558E" w:rsidRDefault="006841BF" w:rsidP="006841BF">
      <w:pPr>
        <w:pStyle w:val="a4"/>
        <w:spacing w:line="276" w:lineRule="auto"/>
        <w:ind w:left="0" w:firstLine="709"/>
        <w:rPr>
          <w:rFonts w:ascii="Times New Roman" w:hAnsi="Times New Roman" w:cs="Times New Roman"/>
          <w:b/>
          <w:sz w:val="24"/>
          <w:szCs w:val="24"/>
        </w:rPr>
      </w:pPr>
      <w:r w:rsidRPr="00DA558E">
        <w:rPr>
          <w:rFonts w:ascii="Times New Roman" w:hAnsi="Times New Roman" w:cs="Times New Roman"/>
          <w:b/>
          <w:sz w:val="24"/>
          <w:szCs w:val="24"/>
        </w:rPr>
        <w:t>3.2.1. Основные печатные и/или электронные издания</w:t>
      </w:r>
    </w:p>
    <w:p w14:paraId="09BF8CEF" w14:textId="07A2AACF" w:rsidR="00C63897" w:rsidRPr="00DA558E" w:rsidRDefault="006841BF" w:rsidP="00C377F7">
      <w:pPr>
        <w:spacing w:line="276" w:lineRule="auto"/>
        <w:ind w:firstLine="709"/>
        <w:contextualSpacing/>
        <w:jc w:val="both"/>
        <w:rPr>
          <w:rFonts w:ascii="Times New Roman" w:hAnsi="Times New Roman" w:cs="Times New Roman"/>
          <w:bCs/>
          <w:sz w:val="24"/>
          <w:szCs w:val="24"/>
        </w:rPr>
      </w:pPr>
      <w:r w:rsidRPr="00DA558E">
        <w:rPr>
          <w:rFonts w:ascii="Times New Roman" w:hAnsi="Times New Roman" w:cs="Times New Roman"/>
          <w:bCs/>
          <w:sz w:val="24"/>
          <w:szCs w:val="24"/>
        </w:rPr>
        <w:t>1.</w:t>
      </w:r>
      <w:r w:rsidRPr="00DA558E">
        <w:rPr>
          <w:rFonts w:ascii="Times New Roman" w:hAnsi="Times New Roman" w:cs="Times New Roman"/>
          <w:b/>
          <w:sz w:val="24"/>
          <w:szCs w:val="24"/>
        </w:rPr>
        <w:t xml:space="preserve"> </w:t>
      </w:r>
      <w:bookmarkStart w:id="51" w:name="_Hlk75853653"/>
      <w:r w:rsidR="00C377F7" w:rsidRPr="00DA558E">
        <w:rPr>
          <w:rFonts w:ascii="Times New Roman" w:hAnsi="Times New Roman" w:cs="Times New Roman"/>
          <w:bCs/>
          <w:sz w:val="24"/>
          <w:szCs w:val="24"/>
        </w:rPr>
        <w:t>Меркулов, В. П. Техника и технология исследования скважин. Геофизические исследования : учебное пособие для СПО / В. П. Меркулов. — Саратов : Профобразование, 2021. — 145 c. — ISBN 978-5-4488-0927-9. — Текст : электронный // Электронный ресурс цифровой образовательной среды СПО PROFобразование : [сайт]. — URL: https://profspo.ru/books/99943</w:t>
      </w:r>
      <w:r w:rsidRPr="00DA558E">
        <w:rPr>
          <w:rFonts w:ascii="Times New Roman" w:hAnsi="Times New Roman" w:cs="Times New Roman"/>
          <w:bCs/>
          <w:sz w:val="24"/>
          <w:szCs w:val="24"/>
        </w:rPr>
        <w:t>.</w:t>
      </w:r>
      <w:bookmarkEnd w:id="51"/>
    </w:p>
    <w:p w14:paraId="3F42AF06" w14:textId="5BF2CB16" w:rsidR="006841BF" w:rsidRPr="00DA558E" w:rsidRDefault="00E500AC" w:rsidP="006841BF">
      <w:pPr>
        <w:pStyle w:val="a4"/>
        <w:spacing w:line="276" w:lineRule="auto"/>
        <w:ind w:left="0" w:firstLine="709"/>
        <w:jc w:val="both"/>
        <w:rPr>
          <w:rFonts w:ascii="Times New Roman" w:hAnsi="Times New Roman" w:cs="Times New Roman"/>
          <w:bCs/>
          <w:sz w:val="24"/>
          <w:szCs w:val="24"/>
        </w:rPr>
      </w:pPr>
      <w:r w:rsidRPr="00DA558E">
        <w:rPr>
          <w:rFonts w:ascii="Times New Roman" w:hAnsi="Times New Roman" w:cs="Times New Roman"/>
          <w:sz w:val="24"/>
          <w:szCs w:val="24"/>
        </w:rPr>
        <w:t>2. Раклов, В. П. Картография и ГИС : учебное пособие / В. П. Раклов. — 3-е изд., стер. — Москва : ИНФРА-М, 2024. — 215 с. — (Среднее профессиональное образование). - ISBN 978-5-16-016460-1. - Текст : электронный. - URL: https://znanium.com/catalog/product/2126590</w:t>
      </w:r>
      <w:r w:rsidR="006841BF" w:rsidRPr="00DA558E">
        <w:rPr>
          <w:rFonts w:ascii="Times New Roman" w:hAnsi="Times New Roman" w:cs="Times New Roman"/>
          <w:sz w:val="24"/>
          <w:szCs w:val="24"/>
        </w:rPr>
        <w:t>.</w:t>
      </w:r>
    </w:p>
    <w:p w14:paraId="41AE9630" w14:textId="77777777" w:rsidR="006841BF" w:rsidRPr="00DA558E" w:rsidRDefault="006841BF" w:rsidP="006841BF">
      <w:pPr>
        <w:pStyle w:val="a4"/>
        <w:spacing w:line="276" w:lineRule="auto"/>
        <w:ind w:left="0" w:firstLine="709"/>
        <w:jc w:val="both"/>
        <w:rPr>
          <w:rFonts w:ascii="Times New Roman" w:eastAsia="Times New Roman" w:hAnsi="Times New Roman" w:cs="Times New Roman"/>
          <w:sz w:val="24"/>
          <w:szCs w:val="24"/>
          <w:lang w:eastAsia="ru-RU"/>
        </w:rPr>
      </w:pPr>
    </w:p>
    <w:p w14:paraId="148E54D7" w14:textId="77777777" w:rsidR="006841BF" w:rsidRPr="00DA558E" w:rsidRDefault="006841BF" w:rsidP="006841BF">
      <w:pPr>
        <w:suppressAutoHyphens/>
        <w:spacing w:line="276" w:lineRule="auto"/>
        <w:ind w:firstLine="709"/>
        <w:contextualSpacing/>
        <w:rPr>
          <w:rFonts w:ascii="Times New Roman" w:hAnsi="Times New Roman" w:cs="Times New Roman"/>
          <w:bCs/>
          <w:sz w:val="24"/>
          <w:szCs w:val="24"/>
        </w:rPr>
      </w:pPr>
      <w:r w:rsidRPr="00DA558E">
        <w:rPr>
          <w:rFonts w:ascii="Times New Roman" w:hAnsi="Times New Roman" w:cs="Times New Roman"/>
          <w:b/>
          <w:bCs/>
          <w:sz w:val="24"/>
          <w:szCs w:val="24"/>
        </w:rPr>
        <w:t xml:space="preserve">3.2.2. Дополнительные источники </w:t>
      </w:r>
      <w:r w:rsidRPr="00DA558E">
        <w:rPr>
          <w:rFonts w:ascii="Times New Roman" w:hAnsi="Times New Roman" w:cs="Times New Roman"/>
          <w:bCs/>
          <w:sz w:val="24"/>
          <w:szCs w:val="24"/>
        </w:rPr>
        <w:t>(при необходимости)</w:t>
      </w:r>
    </w:p>
    <w:p w14:paraId="47B86259" w14:textId="7CA22EB8" w:rsidR="006841BF" w:rsidRPr="00DA558E" w:rsidRDefault="006841BF" w:rsidP="006841BF">
      <w:pPr>
        <w:pStyle w:val="1f"/>
        <w:rPr>
          <w:rFonts w:ascii="Times New Roman" w:hAnsi="Times New Roman"/>
          <w:b w:val="0"/>
          <w:bCs w:val="0"/>
        </w:rPr>
      </w:pPr>
      <w:bookmarkStart w:id="52" w:name="_Toc152334674"/>
      <w:bookmarkStart w:id="53" w:name="_Toc156820320"/>
      <w:r w:rsidRPr="00DA558E">
        <w:rPr>
          <w:rFonts w:ascii="Times New Roman" w:hAnsi="Times New Roman"/>
        </w:rPr>
        <w:lastRenderedPageBreak/>
        <w:t xml:space="preserve">4. Контроль и оценка результатов освоения </w:t>
      </w:r>
      <w:r w:rsidR="001604E7" w:rsidRPr="00DA558E">
        <w:rPr>
          <w:rFonts w:ascii="Times New Roman" w:hAnsi="Times New Roman"/>
        </w:rPr>
        <w:br/>
      </w:r>
      <w:r w:rsidRPr="00DA558E">
        <w:rPr>
          <w:rFonts w:ascii="Times New Roman" w:hAnsi="Times New Roman"/>
        </w:rPr>
        <w:t>профессионального модуля</w:t>
      </w:r>
      <w:bookmarkEnd w:id="52"/>
      <w:bookmarkEnd w:id="53"/>
    </w:p>
    <w:tbl>
      <w:tblPr>
        <w:tblW w:w="9390" w:type="dxa"/>
        <w:tblInd w:w="-39" w:type="dxa"/>
        <w:tblLayout w:type="fixed"/>
        <w:tblLook w:val="04A0" w:firstRow="1" w:lastRow="0" w:firstColumn="1" w:lastColumn="0" w:noHBand="0" w:noVBand="1"/>
      </w:tblPr>
      <w:tblGrid>
        <w:gridCol w:w="3403"/>
        <w:gridCol w:w="4252"/>
        <w:gridCol w:w="1735"/>
      </w:tblGrid>
      <w:tr w:rsidR="00DA558E" w:rsidRPr="00DA558E" w14:paraId="53E4BB96" w14:textId="77777777" w:rsidTr="00E165FE">
        <w:trPr>
          <w:trHeight w:val="1098"/>
        </w:trPr>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7E9B4DF" w14:textId="77777777" w:rsidR="00E500AC" w:rsidRPr="00DA558E" w:rsidRDefault="00E500AC" w:rsidP="00E165FE">
            <w:pPr>
              <w:ind w:left="-57" w:right="-57"/>
              <w:jc w:val="center"/>
              <w:rPr>
                <w:rFonts w:ascii="Times New Roman" w:hAnsi="Times New Roman" w:cs="Times New Roman"/>
                <w:bCs/>
                <w:sz w:val="24"/>
                <w:szCs w:val="24"/>
              </w:rPr>
            </w:pPr>
            <w:r w:rsidRPr="00DA558E">
              <w:rPr>
                <w:rFonts w:ascii="Times New Roman" w:hAnsi="Times New Roman" w:cs="Times New Roman"/>
                <w:b/>
                <w:sz w:val="24"/>
                <w:szCs w:val="24"/>
              </w:rPr>
              <w:t>Код ПК, ОК</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BCCC1A7" w14:textId="77777777" w:rsidR="00E500AC" w:rsidRPr="00DA558E" w:rsidRDefault="00E500AC" w:rsidP="00E165FE">
            <w:pPr>
              <w:ind w:left="-57" w:right="-57"/>
              <w:jc w:val="center"/>
              <w:rPr>
                <w:rFonts w:ascii="Times New Roman" w:hAnsi="Times New Roman" w:cs="Times New Roman"/>
                <w:bCs/>
                <w:sz w:val="24"/>
                <w:szCs w:val="24"/>
              </w:rPr>
            </w:pPr>
            <w:r w:rsidRPr="00DA558E">
              <w:rPr>
                <w:rFonts w:ascii="Times New Roman" w:hAnsi="Times New Roman" w:cs="Times New Roman"/>
                <w:b/>
                <w:sz w:val="24"/>
                <w:szCs w:val="24"/>
              </w:rPr>
              <w:t xml:space="preserve">Критерии оценки результата </w:t>
            </w:r>
            <w:r w:rsidRPr="00DA558E">
              <w:rPr>
                <w:rFonts w:ascii="Times New Roman" w:hAnsi="Times New Roman" w:cs="Times New Roman"/>
                <w:b/>
                <w:sz w:val="24"/>
                <w:szCs w:val="24"/>
              </w:rPr>
              <w:br/>
              <w:t>(показатели освоенности компетенций)</w:t>
            </w:r>
          </w:p>
        </w:tc>
        <w:tc>
          <w:tcPr>
            <w:tcW w:w="17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2DFA35" w14:textId="0F37518B" w:rsidR="00E500AC" w:rsidRPr="00DA558E" w:rsidRDefault="00E500AC" w:rsidP="00E165FE">
            <w:pPr>
              <w:ind w:left="-57" w:right="-57"/>
              <w:jc w:val="center"/>
              <w:rPr>
                <w:rFonts w:ascii="Times New Roman" w:hAnsi="Times New Roman" w:cs="Times New Roman"/>
                <w:bCs/>
                <w:sz w:val="24"/>
                <w:szCs w:val="24"/>
              </w:rPr>
            </w:pPr>
            <w:r w:rsidRPr="00DA558E">
              <w:rPr>
                <w:rFonts w:ascii="Times New Roman" w:hAnsi="Times New Roman" w:cs="Times New Roman"/>
                <w:b/>
                <w:sz w:val="24"/>
                <w:szCs w:val="24"/>
              </w:rPr>
              <w:t>Формы контроля и методы оценки</w:t>
            </w:r>
          </w:p>
        </w:tc>
      </w:tr>
      <w:tr w:rsidR="00DA558E" w:rsidRPr="00DA558E" w14:paraId="64464317" w14:textId="77777777" w:rsidTr="00E165FE">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8FD5EC2" w14:textId="77777777" w:rsidR="00E500AC" w:rsidRPr="00DA558E" w:rsidRDefault="00E500AC" w:rsidP="00E165FE">
            <w:pPr>
              <w:ind w:left="-57" w:right="-57"/>
              <w:rPr>
                <w:rFonts w:ascii="Times New Roman" w:hAnsi="Times New Roman" w:cs="Times New Roman"/>
                <w:sz w:val="24"/>
                <w:szCs w:val="24"/>
              </w:rPr>
            </w:pPr>
            <w:r w:rsidRPr="00DA558E">
              <w:rPr>
                <w:rFonts w:ascii="Times New Roman"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8912430" w14:textId="77777777" w:rsidR="00E500AC" w:rsidRPr="00DA558E" w:rsidRDefault="00E500AC" w:rsidP="00E165FE">
            <w:pPr>
              <w:jc w:val="both"/>
              <w:rPr>
                <w:rFonts w:ascii="Times New Roman" w:hAnsi="Times New Roman" w:cs="Times New Roman"/>
                <w:sz w:val="24"/>
                <w:szCs w:val="24"/>
              </w:rPr>
            </w:pPr>
            <w:r w:rsidRPr="00DA558E">
              <w:rPr>
                <w:rFonts w:ascii="Times New Roman" w:hAnsi="Times New Roman" w:cs="Times New Roman"/>
                <w:sz w:val="24"/>
                <w:szCs w:val="24"/>
              </w:rPr>
              <w:t>Обеспечивает</w:t>
            </w:r>
          </w:p>
          <w:p w14:paraId="7B28F637" w14:textId="1121CBB9" w:rsidR="00E500AC" w:rsidRPr="00DA558E" w:rsidRDefault="00E500AC" w:rsidP="00E165FE">
            <w:pPr>
              <w:jc w:val="both"/>
              <w:rPr>
                <w:rFonts w:ascii="Times New Roman" w:hAnsi="Times New Roman" w:cs="Times New Roman"/>
                <w:sz w:val="24"/>
                <w:szCs w:val="24"/>
              </w:rPr>
            </w:pPr>
            <w:r w:rsidRPr="00DA558E">
              <w:rPr>
                <w:rFonts w:ascii="Times New Roman" w:hAnsi="Times New Roman" w:cs="Times New Roman"/>
                <w:sz w:val="24"/>
                <w:szCs w:val="24"/>
              </w:rPr>
              <w:t>– обоснованность постановки цели, выбора и применения методов и способов решения профессиональных задач;</w:t>
            </w:r>
          </w:p>
          <w:p w14:paraId="6D7A8F98" w14:textId="42C31C9C" w:rsidR="00E500AC" w:rsidRPr="00DA558E" w:rsidRDefault="00E500AC" w:rsidP="00E165FE">
            <w:pPr>
              <w:jc w:val="both"/>
              <w:rPr>
                <w:rFonts w:ascii="Times New Roman" w:hAnsi="Times New Roman" w:cs="Times New Roman"/>
                <w:sz w:val="24"/>
                <w:szCs w:val="24"/>
              </w:rPr>
            </w:pPr>
            <w:r w:rsidRPr="00DA558E">
              <w:rPr>
                <w:rFonts w:ascii="Times New Roman" w:hAnsi="Times New Roman" w:cs="Times New Roman"/>
                <w:sz w:val="24"/>
                <w:szCs w:val="24"/>
              </w:rPr>
              <w:t>– адекватную оценку и самооценку эффективности и качества выполнения профессиональных задач</w:t>
            </w:r>
          </w:p>
        </w:tc>
        <w:tc>
          <w:tcPr>
            <w:tcW w:w="173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E39E8D" w14:textId="77777777" w:rsidR="00E500AC" w:rsidRPr="00DA558E" w:rsidRDefault="00E500AC" w:rsidP="00E165FE">
            <w:pPr>
              <w:ind w:left="-57" w:right="-57"/>
              <w:rPr>
                <w:rFonts w:ascii="Times New Roman" w:hAnsi="Times New Roman" w:cs="Times New Roman"/>
                <w:sz w:val="24"/>
                <w:szCs w:val="24"/>
              </w:rPr>
            </w:pPr>
            <w:r w:rsidRPr="00DA558E">
              <w:rPr>
                <w:rFonts w:ascii="Times New Roman" w:hAnsi="Times New Roman" w:cs="Times New Roman"/>
                <w:sz w:val="24"/>
                <w:szCs w:val="24"/>
              </w:rPr>
              <w:t>Экспертная оценка по результатам наблюдения за деятельностью студента в процессе освоения ПМ, в т.ч. при выполнении работ учебной и производственной практики</w:t>
            </w:r>
          </w:p>
        </w:tc>
      </w:tr>
      <w:tr w:rsidR="00DA558E" w:rsidRPr="00DA558E" w14:paraId="392C5001" w14:textId="77777777" w:rsidTr="00E165FE">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688A836" w14:textId="77777777" w:rsidR="00E500AC" w:rsidRPr="00DA558E" w:rsidRDefault="00E500AC" w:rsidP="00E165FE">
            <w:pPr>
              <w:ind w:left="-57" w:right="-57"/>
              <w:rPr>
                <w:rFonts w:ascii="Times New Roman" w:hAnsi="Times New Roman" w:cs="Times New Roman"/>
                <w:sz w:val="24"/>
                <w:szCs w:val="24"/>
              </w:rPr>
            </w:pPr>
            <w:r w:rsidRPr="00DA558E">
              <w:rPr>
                <w:rFonts w:ascii="Times New Roman"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F3A92C7" w14:textId="77777777" w:rsidR="00E500AC" w:rsidRPr="00DA558E" w:rsidRDefault="00E500AC" w:rsidP="00E165FE">
            <w:pPr>
              <w:jc w:val="both"/>
              <w:rPr>
                <w:rFonts w:ascii="Times New Roman" w:hAnsi="Times New Roman" w:cs="Times New Roman"/>
                <w:sz w:val="24"/>
                <w:szCs w:val="24"/>
              </w:rPr>
            </w:pPr>
            <w:r w:rsidRPr="00DA558E">
              <w:rPr>
                <w:rFonts w:ascii="Times New Roman" w:hAnsi="Times New Roman" w:cs="Times New Roman"/>
                <w:sz w:val="24"/>
                <w:szCs w:val="24"/>
              </w:rPr>
              <w:t xml:space="preserve">Осуществляет </w:t>
            </w:r>
          </w:p>
          <w:p w14:paraId="73AA1E2B" w14:textId="2313874E" w:rsidR="00E500AC" w:rsidRPr="00DA558E" w:rsidRDefault="00E500AC" w:rsidP="00E165FE">
            <w:pPr>
              <w:jc w:val="both"/>
              <w:rPr>
                <w:rFonts w:ascii="Times New Roman" w:hAnsi="Times New Roman" w:cs="Times New Roman"/>
                <w:sz w:val="24"/>
                <w:szCs w:val="24"/>
              </w:rPr>
            </w:pPr>
            <w:r w:rsidRPr="00DA558E">
              <w:rPr>
                <w:rFonts w:ascii="Times New Roman" w:hAnsi="Times New Roman" w:cs="Times New Roman"/>
                <w:sz w:val="24"/>
                <w:szCs w:val="24"/>
              </w:rPr>
              <w:t xml:space="preserve">– оперативность поиска и использования информации, необходимой для качественного выполнения профессиональных задач, </w:t>
            </w:r>
          </w:p>
          <w:p w14:paraId="60544FE1" w14:textId="1FBBA9B5" w:rsidR="00E500AC" w:rsidRPr="00DA558E" w:rsidRDefault="00E500AC" w:rsidP="00E165FE">
            <w:pPr>
              <w:jc w:val="both"/>
              <w:rPr>
                <w:rFonts w:ascii="Times New Roman" w:hAnsi="Times New Roman" w:cs="Times New Roman"/>
                <w:sz w:val="24"/>
                <w:szCs w:val="24"/>
              </w:rPr>
            </w:pPr>
            <w:r w:rsidRPr="00DA558E">
              <w:rPr>
                <w:rFonts w:ascii="Times New Roman" w:hAnsi="Times New Roman" w:cs="Times New Roman"/>
                <w:sz w:val="24"/>
                <w:szCs w:val="24"/>
              </w:rPr>
              <w:t>– широту использования различных источников информации, включая электронные</w:t>
            </w:r>
          </w:p>
        </w:tc>
        <w:tc>
          <w:tcPr>
            <w:tcW w:w="173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89591C" w14:textId="77777777" w:rsidR="00E500AC" w:rsidRPr="00DA558E" w:rsidRDefault="00E500AC" w:rsidP="00E165FE">
            <w:pPr>
              <w:rPr>
                <w:rFonts w:ascii="Times New Roman" w:hAnsi="Times New Roman" w:cs="Times New Roman"/>
                <w:sz w:val="24"/>
                <w:szCs w:val="24"/>
              </w:rPr>
            </w:pPr>
          </w:p>
        </w:tc>
      </w:tr>
      <w:tr w:rsidR="00DA558E" w:rsidRPr="00DA558E" w14:paraId="3F9978CD" w14:textId="77777777" w:rsidTr="00E165FE">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405FF1E" w14:textId="77777777" w:rsidR="00E500AC" w:rsidRPr="00DA558E" w:rsidRDefault="00E500AC" w:rsidP="00E165FE">
            <w:pPr>
              <w:ind w:left="-57" w:right="-57"/>
              <w:rPr>
                <w:rFonts w:ascii="Times New Roman" w:hAnsi="Times New Roman" w:cs="Times New Roman"/>
                <w:sz w:val="24"/>
                <w:szCs w:val="24"/>
              </w:rPr>
            </w:pPr>
            <w:r w:rsidRPr="00DA558E">
              <w:rPr>
                <w:rFonts w:ascii="Times New Roman" w:hAnsi="Times New Roman" w:cs="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1C322C" w14:textId="77777777" w:rsidR="00E500AC" w:rsidRPr="00DA558E" w:rsidRDefault="00E500AC" w:rsidP="00E165FE">
            <w:pPr>
              <w:jc w:val="both"/>
              <w:rPr>
                <w:rFonts w:ascii="Times New Roman" w:hAnsi="Times New Roman" w:cs="Times New Roman"/>
                <w:sz w:val="24"/>
                <w:szCs w:val="24"/>
              </w:rPr>
            </w:pPr>
            <w:r w:rsidRPr="00DA558E">
              <w:rPr>
                <w:rFonts w:ascii="Times New Roman" w:hAnsi="Times New Roman" w:cs="Times New Roman"/>
                <w:sz w:val="24"/>
                <w:szCs w:val="24"/>
              </w:rPr>
              <w:t>Обеспечивает</w:t>
            </w:r>
          </w:p>
          <w:p w14:paraId="25190A0D" w14:textId="4688A567" w:rsidR="00E500AC" w:rsidRPr="00DA558E" w:rsidRDefault="00E500AC" w:rsidP="00E165FE">
            <w:pPr>
              <w:jc w:val="both"/>
              <w:rPr>
                <w:rFonts w:ascii="Times New Roman" w:hAnsi="Times New Roman" w:cs="Times New Roman"/>
                <w:sz w:val="24"/>
                <w:szCs w:val="24"/>
              </w:rPr>
            </w:pPr>
            <w:r w:rsidRPr="00DA558E">
              <w:rPr>
                <w:rFonts w:ascii="Times New Roman" w:hAnsi="Times New Roman" w:cs="Times New Roman"/>
                <w:sz w:val="24"/>
                <w:szCs w:val="24"/>
              </w:rPr>
              <w:t>– демонстрацию ответственности за принятые решения</w:t>
            </w:r>
          </w:p>
          <w:p w14:paraId="4CA35AC8" w14:textId="77777777" w:rsidR="00E500AC" w:rsidRPr="00DA558E" w:rsidRDefault="00E500AC" w:rsidP="00E165FE">
            <w:pPr>
              <w:jc w:val="both"/>
              <w:rPr>
                <w:rFonts w:ascii="Times New Roman" w:hAnsi="Times New Roman" w:cs="Times New Roman"/>
                <w:sz w:val="24"/>
                <w:szCs w:val="24"/>
              </w:rPr>
            </w:pPr>
            <w:r w:rsidRPr="00DA558E">
              <w:rPr>
                <w:rFonts w:ascii="Times New Roman" w:hAnsi="Times New Roman" w:cs="Times New Roman"/>
                <w:sz w:val="24"/>
                <w:szCs w:val="24"/>
              </w:rPr>
              <w:t>– обоснованность самоанализа и коррекция результатов собственной работы</w:t>
            </w:r>
          </w:p>
        </w:tc>
        <w:tc>
          <w:tcPr>
            <w:tcW w:w="173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DE7E21" w14:textId="77777777" w:rsidR="00E500AC" w:rsidRPr="00DA558E" w:rsidRDefault="00E500AC" w:rsidP="00E165FE">
            <w:pPr>
              <w:ind w:left="-57" w:right="-57"/>
              <w:rPr>
                <w:rFonts w:ascii="Times New Roman" w:hAnsi="Times New Roman" w:cs="Times New Roman"/>
                <w:sz w:val="24"/>
                <w:szCs w:val="24"/>
              </w:rPr>
            </w:pPr>
            <w:r w:rsidRPr="00DA558E">
              <w:rPr>
                <w:rFonts w:ascii="Times New Roman" w:hAnsi="Times New Roman" w:cs="Times New Roman"/>
                <w:sz w:val="24"/>
                <w:szCs w:val="24"/>
              </w:rPr>
              <w:t>Экспертная оценка по результатам наблюдения за деятельностью студента в процессе освоения ПМ, в т.ч. при выполнении работ учебной и производственной практики</w:t>
            </w:r>
          </w:p>
        </w:tc>
      </w:tr>
      <w:tr w:rsidR="00DA558E" w:rsidRPr="00DA558E" w14:paraId="6BB6CAD9" w14:textId="77777777" w:rsidTr="00E165FE">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DBC2EE1" w14:textId="77777777" w:rsidR="00E500AC" w:rsidRPr="00DA558E" w:rsidRDefault="00E500AC" w:rsidP="00E165FE">
            <w:pPr>
              <w:ind w:left="-57" w:right="-57"/>
              <w:rPr>
                <w:rFonts w:ascii="Times New Roman" w:hAnsi="Times New Roman" w:cs="Times New Roman"/>
                <w:sz w:val="24"/>
                <w:szCs w:val="24"/>
              </w:rPr>
            </w:pPr>
            <w:r w:rsidRPr="00DA558E">
              <w:rPr>
                <w:rFonts w:ascii="Times New Roman" w:hAnsi="Times New Roman" w:cs="Times New Roman"/>
                <w:sz w:val="24"/>
                <w:szCs w:val="24"/>
              </w:rPr>
              <w:t>ОК 04. Эффективно взаимодействовать и работать в коллективе и команде</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A3484E0" w14:textId="77777777" w:rsidR="00E500AC" w:rsidRPr="00DA558E" w:rsidRDefault="00E500AC" w:rsidP="00E165FE">
            <w:pPr>
              <w:jc w:val="both"/>
              <w:rPr>
                <w:rFonts w:ascii="Times New Roman" w:hAnsi="Times New Roman" w:cs="Times New Roman"/>
                <w:sz w:val="24"/>
                <w:szCs w:val="24"/>
              </w:rPr>
            </w:pPr>
            <w:r w:rsidRPr="00DA558E">
              <w:rPr>
                <w:rFonts w:ascii="Times New Roman" w:hAnsi="Times New Roman" w:cs="Times New Roman"/>
                <w:sz w:val="24"/>
                <w:szCs w:val="24"/>
              </w:rPr>
              <w:t xml:space="preserve">Осуществляет </w:t>
            </w:r>
          </w:p>
          <w:p w14:paraId="375F68D9" w14:textId="5EF7F9BC" w:rsidR="00E500AC" w:rsidRPr="00DA558E" w:rsidRDefault="00E500AC" w:rsidP="00E165FE">
            <w:pPr>
              <w:jc w:val="both"/>
              <w:rPr>
                <w:rFonts w:ascii="Times New Roman" w:hAnsi="Times New Roman" w:cs="Times New Roman"/>
                <w:sz w:val="24"/>
                <w:szCs w:val="24"/>
              </w:rPr>
            </w:pPr>
            <w:r w:rsidRPr="00DA558E">
              <w:rPr>
                <w:rFonts w:ascii="Times New Roman" w:hAnsi="Times New Roman" w:cs="Times New Roman"/>
                <w:sz w:val="24"/>
                <w:szCs w:val="24"/>
              </w:rPr>
              <w:t>– конструктивность взаимодействия с обучающимися, преподавателями и руководителями практики в ходе обучения и при решении профессиональных задач;</w:t>
            </w:r>
          </w:p>
          <w:p w14:paraId="62461117" w14:textId="77777777" w:rsidR="00E500AC" w:rsidRPr="00DA558E" w:rsidRDefault="00E500AC" w:rsidP="00E165FE">
            <w:pPr>
              <w:jc w:val="both"/>
              <w:rPr>
                <w:rFonts w:ascii="Times New Roman" w:hAnsi="Times New Roman" w:cs="Times New Roman"/>
                <w:sz w:val="24"/>
                <w:szCs w:val="24"/>
              </w:rPr>
            </w:pPr>
            <w:r w:rsidRPr="00DA558E">
              <w:rPr>
                <w:rFonts w:ascii="Times New Roman" w:hAnsi="Times New Roman" w:cs="Times New Roman"/>
                <w:sz w:val="24"/>
                <w:szCs w:val="24"/>
              </w:rPr>
              <w:t>– четкое выполнение обязанностей при работе в команде и/или выполнении задания в группе;</w:t>
            </w:r>
          </w:p>
          <w:p w14:paraId="350A8B67" w14:textId="77777777" w:rsidR="00E500AC" w:rsidRPr="00DA558E" w:rsidRDefault="00E500AC" w:rsidP="00E165FE">
            <w:pPr>
              <w:jc w:val="both"/>
              <w:rPr>
                <w:rFonts w:ascii="Times New Roman" w:hAnsi="Times New Roman" w:cs="Times New Roman"/>
                <w:sz w:val="24"/>
                <w:szCs w:val="24"/>
              </w:rPr>
            </w:pPr>
            <w:r w:rsidRPr="00DA558E">
              <w:rPr>
                <w:rFonts w:ascii="Times New Roman" w:hAnsi="Times New Roman" w:cs="Times New Roman"/>
                <w:sz w:val="24"/>
                <w:szCs w:val="24"/>
              </w:rPr>
              <w:t>– соблюдение норм профессиональной этики при работе в команде;</w:t>
            </w:r>
          </w:p>
          <w:p w14:paraId="7092C568" w14:textId="77777777" w:rsidR="00E500AC" w:rsidRPr="00DA558E" w:rsidRDefault="00E500AC" w:rsidP="00E165FE">
            <w:pPr>
              <w:jc w:val="both"/>
              <w:rPr>
                <w:rFonts w:ascii="Times New Roman" w:hAnsi="Times New Roman" w:cs="Times New Roman"/>
                <w:sz w:val="24"/>
                <w:szCs w:val="24"/>
              </w:rPr>
            </w:pPr>
            <w:r w:rsidRPr="00DA558E">
              <w:rPr>
                <w:rFonts w:ascii="Times New Roman" w:hAnsi="Times New Roman" w:cs="Times New Roman"/>
                <w:sz w:val="24"/>
                <w:szCs w:val="24"/>
              </w:rPr>
              <w:t>– построение профессионального общения с учетом социально-профессионального статуса, ситуации общения, особенностей группы и индивидуальных особенностей участников коммуникации</w:t>
            </w:r>
          </w:p>
        </w:tc>
        <w:tc>
          <w:tcPr>
            <w:tcW w:w="173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AC2290" w14:textId="77777777" w:rsidR="00E500AC" w:rsidRPr="00DA558E" w:rsidRDefault="00E500AC" w:rsidP="00E165FE">
            <w:pPr>
              <w:rPr>
                <w:rFonts w:ascii="Times New Roman" w:hAnsi="Times New Roman" w:cs="Times New Roman"/>
                <w:sz w:val="24"/>
                <w:szCs w:val="24"/>
              </w:rPr>
            </w:pPr>
          </w:p>
        </w:tc>
      </w:tr>
      <w:tr w:rsidR="00DA558E" w:rsidRPr="00DA558E" w14:paraId="7C48D9F4" w14:textId="77777777" w:rsidTr="00E165FE">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E90CD2F" w14:textId="77777777" w:rsidR="00E500AC" w:rsidRPr="00DA558E" w:rsidRDefault="00E500AC" w:rsidP="00E165FE">
            <w:pPr>
              <w:ind w:left="-57" w:right="-57"/>
              <w:rPr>
                <w:rFonts w:ascii="Times New Roman" w:hAnsi="Times New Roman" w:cs="Times New Roman"/>
                <w:sz w:val="24"/>
                <w:szCs w:val="24"/>
              </w:rPr>
            </w:pPr>
            <w:r w:rsidRPr="00DA558E">
              <w:rPr>
                <w:rFonts w:ascii="Times New Roman" w:hAnsi="Times New Roman" w:cs="Times New Roman"/>
                <w:sz w:val="24"/>
                <w:szCs w:val="24"/>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419D977" w14:textId="77777777" w:rsidR="00E500AC" w:rsidRPr="00DA558E" w:rsidRDefault="00E500AC" w:rsidP="00E165FE">
            <w:pPr>
              <w:jc w:val="both"/>
              <w:rPr>
                <w:rFonts w:ascii="Times New Roman" w:hAnsi="Times New Roman" w:cs="Times New Roman"/>
                <w:sz w:val="24"/>
                <w:szCs w:val="24"/>
              </w:rPr>
            </w:pPr>
            <w:r w:rsidRPr="00DA558E">
              <w:rPr>
                <w:rFonts w:ascii="Times New Roman" w:hAnsi="Times New Roman" w:cs="Times New Roman"/>
                <w:sz w:val="24"/>
                <w:szCs w:val="24"/>
              </w:rPr>
              <w:t>Демонстрирует</w:t>
            </w:r>
          </w:p>
          <w:p w14:paraId="741C62B5" w14:textId="1938D396" w:rsidR="00E500AC" w:rsidRPr="00DA558E" w:rsidRDefault="00E500AC" w:rsidP="00E165FE">
            <w:pPr>
              <w:jc w:val="both"/>
              <w:rPr>
                <w:rFonts w:ascii="Times New Roman" w:hAnsi="Times New Roman" w:cs="Times New Roman"/>
                <w:sz w:val="24"/>
                <w:szCs w:val="24"/>
              </w:rPr>
            </w:pPr>
            <w:r w:rsidRPr="00DA558E">
              <w:rPr>
                <w:rFonts w:ascii="Times New Roman" w:hAnsi="Times New Roman" w:cs="Times New Roman"/>
                <w:sz w:val="24"/>
                <w:szCs w:val="24"/>
              </w:rPr>
              <w:t>– грамотность устной и письменной речи,</w:t>
            </w:r>
          </w:p>
          <w:p w14:paraId="0003A368" w14:textId="77777777" w:rsidR="00E500AC" w:rsidRPr="00DA558E" w:rsidRDefault="00E500AC" w:rsidP="00E165FE">
            <w:pPr>
              <w:jc w:val="both"/>
              <w:rPr>
                <w:rFonts w:ascii="Times New Roman" w:hAnsi="Times New Roman" w:cs="Times New Roman"/>
                <w:sz w:val="24"/>
                <w:szCs w:val="24"/>
              </w:rPr>
            </w:pPr>
            <w:r w:rsidRPr="00DA558E">
              <w:rPr>
                <w:rFonts w:ascii="Times New Roman" w:hAnsi="Times New Roman" w:cs="Times New Roman"/>
                <w:sz w:val="24"/>
                <w:szCs w:val="24"/>
              </w:rPr>
              <w:t>– ясность формулирования и изложения мыслей;</w:t>
            </w:r>
          </w:p>
          <w:p w14:paraId="26A084C1" w14:textId="77777777" w:rsidR="00E500AC" w:rsidRPr="00DA558E" w:rsidRDefault="00E500AC" w:rsidP="00E165FE">
            <w:pPr>
              <w:ind w:left="-57" w:right="-57"/>
              <w:rPr>
                <w:rFonts w:ascii="Times New Roman" w:hAnsi="Times New Roman" w:cs="Times New Roman"/>
                <w:sz w:val="24"/>
                <w:szCs w:val="24"/>
              </w:rPr>
            </w:pPr>
            <w:r w:rsidRPr="00DA558E">
              <w:rPr>
                <w:rFonts w:ascii="Times New Roman" w:hAnsi="Times New Roman" w:cs="Times New Roman"/>
                <w:sz w:val="24"/>
                <w:szCs w:val="24"/>
              </w:rPr>
              <w:t>– проявление толерантности в рабочем коллективе</w:t>
            </w:r>
          </w:p>
        </w:tc>
        <w:tc>
          <w:tcPr>
            <w:tcW w:w="173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11ADE3" w14:textId="77777777" w:rsidR="00E500AC" w:rsidRPr="00DA558E" w:rsidRDefault="00E500AC" w:rsidP="00E165FE">
            <w:pPr>
              <w:rPr>
                <w:rFonts w:ascii="Times New Roman" w:hAnsi="Times New Roman" w:cs="Times New Roman"/>
                <w:sz w:val="24"/>
                <w:szCs w:val="24"/>
              </w:rPr>
            </w:pPr>
          </w:p>
        </w:tc>
      </w:tr>
      <w:tr w:rsidR="00DA558E" w:rsidRPr="00DA558E" w14:paraId="0BAB8C56" w14:textId="77777777" w:rsidTr="00E165FE">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1DE713C" w14:textId="77777777" w:rsidR="00E500AC" w:rsidRPr="00DA558E" w:rsidRDefault="00E500AC" w:rsidP="00E165FE">
            <w:pPr>
              <w:ind w:left="-57" w:right="-57"/>
              <w:rPr>
                <w:rFonts w:ascii="Times New Roman" w:hAnsi="Times New Roman" w:cs="Times New Roman"/>
                <w:sz w:val="24"/>
                <w:szCs w:val="24"/>
              </w:rPr>
            </w:pPr>
            <w:r w:rsidRPr="00DA558E">
              <w:rPr>
                <w:rFonts w:ascii="Times New Roman" w:hAnsi="Times New Roman" w:cs="Times New Roman"/>
                <w:sz w:val="24"/>
                <w:szCs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DAACD8F" w14:textId="378B8A5B" w:rsidR="00E500AC" w:rsidRPr="00DA558E" w:rsidRDefault="00E500AC" w:rsidP="00E165FE">
            <w:pPr>
              <w:tabs>
                <w:tab w:val="left" w:pos="252"/>
              </w:tabs>
              <w:rPr>
                <w:rFonts w:ascii="Times New Roman" w:hAnsi="Times New Roman" w:cs="Times New Roman"/>
                <w:sz w:val="24"/>
                <w:szCs w:val="24"/>
              </w:rPr>
            </w:pPr>
            <w:r w:rsidRPr="00DA558E">
              <w:rPr>
                <w:rFonts w:ascii="Times New Roman" w:hAnsi="Times New Roman" w:cs="Times New Roman"/>
                <w:sz w:val="24"/>
                <w:szCs w:val="24"/>
              </w:rPr>
              <w:t>описывает значимость своей специальности</w:t>
            </w:r>
          </w:p>
          <w:p w14:paraId="3C9CBAB8" w14:textId="77777777" w:rsidR="00E500AC" w:rsidRPr="00DA558E" w:rsidRDefault="00E500AC" w:rsidP="00E165FE">
            <w:pPr>
              <w:ind w:left="-57" w:right="-57"/>
              <w:rPr>
                <w:rFonts w:ascii="Times New Roman" w:hAnsi="Times New Roman" w:cs="Times New Roman"/>
                <w:sz w:val="24"/>
                <w:szCs w:val="24"/>
              </w:rPr>
            </w:pPr>
          </w:p>
        </w:tc>
        <w:tc>
          <w:tcPr>
            <w:tcW w:w="173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B40187" w14:textId="77777777" w:rsidR="00E500AC" w:rsidRPr="00DA558E" w:rsidRDefault="00E500AC" w:rsidP="00E165FE">
            <w:pPr>
              <w:rPr>
                <w:rFonts w:ascii="Times New Roman" w:hAnsi="Times New Roman" w:cs="Times New Roman"/>
                <w:sz w:val="24"/>
                <w:szCs w:val="24"/>
              </w:rPr>
            </w:pPr>
          </w:p>
        </w:tc>
      </w:tr>
      <w:tr w:rsidR="00DA558E" w:rsidRPr="00DA558E" w14:paraId="3154B434" w14:textId="77777777" w:rsidTr="00E165FE">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F336F1F" w14:textId="77777777" w:rsidR="00E500AC" w:rsidRPr="00DA558E" w:rsidRDefault="00E500AC" w:rsidP="00E165FE">
            <w:pPr>
              <w:ind w:left="-57" w:right="-57"/>
              <w:rPr>
                <w:rFonts w:ascii="Times New Roman" w:hAnsi="Times New Roman" w:cs="Times New Roman"/>
                <w:sz w:val="24"/>
                <w:szCs w:val="24"/>
              </w:rPr>
            </w:pPr>
            <w:r w:rsidRPr="00DA558E">
              <w:rPr>
                <w:rFonts w:ascii="Times New Roman" w:hAnsi="Times New Roman" w:cs="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33AD4BA" w14:textId="70680053" w:rsidR="00E500AC" w:rsidRPr="00DA558E" w:rsidRDefault="00E500AC" w:rsidP="00E165FE">
            <w:pPr>
              <w:jc w:val="both"/>
              <w:rPr>
                <w:rFonts w:ascii="Times New Roman" w:hAnsi="Times New Roman" w:cs="Times New Roman"/>
                <w:sz w:val="24"/>
                <w:szCs w:val="24"/>
              </w:rPr>
            </w:pPr>
            <w:r w:rsidRPr="00DA558E">
              <w:rPr>
                <w:rFonts w:ascii="Times New Roman" w:hAnsi="Times New Roman" w:cs="Times New Roman"/>
                <w:sz w:val="24"/>
                <w:szCs w:val="24"/>
              </w:rPr>
              <w:t xml:space="preserve">– соблюдает нормы экологической безопасности; </w:t>
            </w:r>
          </w:p>
          <w:p w14:paraId="02FF9C98" w14:textId="2B205A8B" w:rsidR="00E500AC" w:rsidRPr="00DA558E" w:rsidRDefault="00E500AC" w:rsidP="00E165FE">
            <w:pPr>
              <w:ind w:left="-57" w:right="-57"/>
              <w:rPr>
                <w:rFonts w:ascii="Times New Roman" w:hAnsi="Times New Roman" w:cs="Times New Roman"/>
                <w:sz w:val="24"/>
                <w:szCs w:val="24"/>
              </w:rPr>
            </w:pPr>
            <w:r w:rsidRPr="00DA558E">
              <w:rPr>
                <w:rFonts w:ascii="Times New Roman" w:hAnsi="Times New Roman" w:cs="Times New Roman"/>
                <w:sz w:val="24"/>
                <w:szCs w:val="24"/>
              </w:rPr>
              <w:t>– применяет направления ресурсосбережения в рамках профессиональной деятельности по специальности</w:t>
            </w:r>
          </w:p>
        </w:tc>
        <w:tc>
          <w:tcPr>
            <w:tcW w:w="173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272F77" w14:textId="77777777" w:rsidR="00E500AC" w:rsidRPr="00DA558E" w:rsidRDefault="00E500AC" w:rsidP="00E165FE">
            <w:pPr>
              <w:rPr>
                <w:rFonts w:ascii="Times New Roman" w:hAnsi="Times New Roman" w:cs="Times New Roman"/>
                <w:sz w:val="24"/>
                <w:szCs w:val="24"/>
              </w:rPr>
            </w:pPr>
          </w:p>
        </w:tc>
      </w:tr>
      <w:tr w:rsidR="00DA558E" w:rsidRPr="00DA558E" w14:paraId="6EDF46DF" w14:textId="77777777" w:rsidTr="00E165FE">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9920822" w14:textId="77777777" w:rsidR="00E500AC" w:rsidRPr="00DA558E" w:rsidRDefault="00E500AC" w:rsidP="00E165FE">
            <w:pPr>
              <w:ind w:left="-57" w:right="-57"/>
              <w:rPr>
                <w:rFonts w:ascii="Times New Roman" w:hAnsi="Times New Roman" w:cs="Times New Roman"/>
                <w:sz w:val="24"/>
                <w:szCs w:val="24"/>
              </w:rPr>
            </w:pPr>
            <w:r w:rsidRPr="00DA558E">
              <w:rPr>
                <w:rFonts w:ascii="Times New Roman" w:hAnsi="Times New Roman" w:cs="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AB7D846" w14:textId="77777777" w:rsidR="00E500AC" w:rsidRPr="00DA558E" w:rsidRDefault="00E500AC" w:rsidP="00E500AC">
            <w:pPr>
              <w:jc w:val="both"/>
              <w:rPr>
                <w:rFonts w:ascii="Times New Roman" w:hAnsi="Times New Roman" w:cs="Times New Roman"/>
                <w:sz w:val="24"/>
                <w:szCs w:val="24"/>
              </w:rPr>
            </w:pPr>
            <w:r w:rsidRPr="00DA558E">
              <w:rPr>
                <w:rFonts w:ascii="Times New Roman" w:hAnsi="Times New Roman" w:cs="Times New Roman"/>
                <w:sz w:val="24"/>
                <w:szCs w:val="24"/>
              </w:rPr>
              <w:t>Обеспечивает</w:t>
            </w:r>
          </w:p>
          <w:p w14:paraId="124EC0A5" w14:textId="59F0ED3D" w:rsidR="00E500AC" w:rsidRPr="00DA558E" w:rsidRDefault="00E500AC" w:rsidP="00E165FE">
            <w:pPr>
              <w:tabs>
                <w:tab w:val="left" w:pos="252"/>
              </w:tabs>
              <w:rPr>
                <w:rFonts w:ascii="Times New Roman" w:hAnsi="Times New Roman" w:cs="Times New Roman"/>
                <w:sz w:val="24"/>
                <w:szCs w:val="24"/>
              </w:rPr>
            </w:pPr>
            <w:r w:rsidRPr="00DA558E">
              <w:rPr>
                <w:rFonts w:ascii="Times New Roman" w:hAnsi="Times New Roman" w:cs="Times New Roman"/>
                <w:sz w:val="24"/>
                <w:szCs w:val="24"/>
              </w:rPr>
              <w:t>– использование физкультурно-оздоровительной деятельности для укрепления здоровья, достижения жизненных и профессиональных целей;</w:t>
            </w:r>
          </w:p>
          <w:p w14:paraId="72412792" w14:textId="77777777" w:rsidR="00E500AC" w:rsidRPr="00DA558E" w:rsidRDefault="00E500AC" w:rsidP="00E165FE">
            <w:pPr>
              <w:tabs>
                <w:tab w:val="left" w:pos="252"/>
              </w:tabs>
              <w:rPr>
                <w:rFonts w:ascii="Times New Roman" w:hAnsi="Times New Roman" w:cs="Times New Roman"/>
                <w:sz w:val="24"/>
                <w:szCs w:val="24"/>
              </w:rPr>
            </w:pPr>
            <w:r w:rsidRPr="00DA558E">
              <w:rPr>
                <w:rFonts w:ascii="Times New Roman" w:hAnsi="Times New Roman" w:cs="Times New Roman"/>
                <w:sz w:val="24"/>
                <w:szCs w:val="24"/>
              </w:rPr>
              <w:t xml:space="preserve">– применение рациональных приемов двигательных функций в профессиональной деятельности; </w:t>
            </w:r>
          </w:p>
          <w:p w14:paraId="4897FDA1" w14:textId="46678ACD" w:rsidR="00E500AC" w:rsidRPr="00DA558E" w:rsidRDefault="00E500AC" w:rsidP="00E165FE">
            <w:pPr>
              <w:ind w:left="-57" w:right="-57"/>
              <w:rPr>
                <w:rFonts w:ascii="Times New Roman" w:hAnsi="Times New Roman" w:cs="Times New Roman"/>
                <w:sz w:val="24"/>
                <w:szCs w:val="24"/>
              </w:rPr>
            </w:pPr>
            <w:r w:rsidRPr="00DA558E">
              <w:rPr>
                <w:rFonts w:ascii="Times New Roman" w:hAnsi="Times New Roman" w:cs="Times New Roman"/>
                <w:sz w:val="24"/>
                <w:szCs w:val="24"/>
              </w:rPr>
              <w:t>– использование средств профилактики перенапряжения характерными для данной специальности</w:t>
            </w:r>
          </w:p>
        </w:tc>
        <w:tc>
          <w:tcPr>
            <w:tcW w:w="173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E9F16B" w14:textId="77777777" w:rsidR="00E500AC" w:rsidRPr="00DA558E" w:rsidRDefault="00E500AC" w:rsidP="00E165FE">
            <w:pPr>
              <w:ind w:left="-57" w:right="-57"/>
              <w:rPr>
                <w:rFonts w:ascii="Times New Roman" w:hAnsi="Times New Roman" w:cs="Times New Roman"/>
                <w:sz w:val="24"/>
                <w:szCs w:val="24"/>
              </w:rPr>
            </w:pPr>
            <w:r w:rsidRPr="00DA558E">
              <w:rPr>
                <w:rFonts w:ascii="Times New Roman" w:hAnsi="Times New Roman" w:cs="Times New Roman"/>
                <w:sz w:val="24"/>
                <w:szCs w:val="24"/>
              </w:rPr>
              <w:t>Экспертная оценка по результатам наблюдения за деятельностью студента в процессе освоения ПМ, в т.ч. при выполнении работ учебной и производственной практики</w:t>
            </w:r>
          </w:p>
        </w:tc>
      </w:tr>
      <w:tr w:rsidR="00DA558E" w:rsidRPr="00DA558E" w14:paraId="3E4CA612" w14:textId="77777777" w:rsidTr="00E165FE">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6AED147" w14:textId="77777777" w:rsidR="00E500AC" w:rsidRPr="00DA558E" w:rsidRDefault="00E500AC" w:rsidP="00E165FE">
            <w:pPr>
              <w:ind w:left="-57" w:right="-57"/>
              <w:rPr>
                <w:rFonts w:ascii="Times New Roman" w:hAnsi="Times New Roman" w:cs="Times New Roman"/>
                <w:sz w:val="24"/>
                <w:szCs w:val="24"/>
              </w:rPr>
            </w:pPr>
            <w:r w:rsidRPr="00DA558E">
              <w:rPr>
                <w:rFonts w:ascii="Times New Roman" w:hAnsi="Times New Roman" w:cs="Times New Roman"/>
                <w:sz w:val="24"/>
                <w:szCs w:val="24"/>
              </w:rPr>
              <w:t>ОК 09. Пользоваться профессиональной документацией на государственном и иностранном языках</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B9F326F" w14:textId="3F681F44" w:rsidR="00E500AC" w:rsidRPr="00DA558E" w:rsidRDefault="00E500AC" w:rsidP="00E165FE">
            <w:pPr>
              <w:ind w:left="-57" w:right="-57"/>
              <w:rPr>
                <w:rFonts w:ascii="Times New Roman" w:hAnsi="Times New Roman" w:cs="Times New Roman"/>
                <w:sz w:val="24"/>
                <w:szCs w:val="24"/>
              </w:rPr>
            </w:pPr>
            <w:r w:rsidRPr="00DA558E">
              <w:rPr>
                <w:rFonts w:ascii="Times New Roman" w:hAnsi="Times New Roman" w:cs="Times New Roman"/>
                <w:sz w:val="24"/>
                <w:szCs w:val="24"/>
              </w:rPr>
              <w:t>-использует в профессиональной деятельности необходимой технической документации, в том числе на иностранных языках.</w:t>
            </w:r>
          </w:p>
        </w:tc>
        <w:tc>
          <w:tcPr>
            <w:tcW w:w="173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5EBB85" w14:textId="77777777" w:rsidR="00E500AC" w:rsidRPr="00DA558E" w:rsidRDefault="00E500AC" w:rsidP="00E165FE">
            <w:pPr>
              <w:rPr>
                <w:rFonts w:ascii="Times New Roman" w:hAnsi="Times New Roman" w:cs="Times New Roman"/>
                <w:sz w:val="24"/>
                <w:szCs w:val="24"/>
              </w:rPr>
            </w:pPr>
          </w:p>
        </w:tc>
      </w:tr>
      <w:tr w:rsidR="00DA558E" w:rsidRPr="00DA558E" w14:paraId="78AC8E3B" w14:textId="77777777" w:rsidTr="00E165FE">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D8BE8B1" w14:textId="77777777" w:rsidR="00E500AC" w:rsidRPr="00DA558E" w:rsidRDefault="00E500AC" w:rsidP="00E165FE">
            <w:pPr>
              <w:ind w:left="-57" w:right="-57"/>
              <w:rPr>
                <w:rFonts w:ascii="Times New Roman" w:hAnsi="Times New Roman" w:cs="Times New Roman"/>
                <w:sz w:val="24"/>
                <w:szCs w:val="24"/>
              </w:rPr>
            </w:pPr>
            <w:r w:rsidRPr="00DA558E">
              <w:rPr>
                <w:rFonts w:ascii="Times New Roman" w:hAnsi="Times New Roman" w:cs="Times New Roman"/>
                <w:sz w:val="24"/>
                <w:szCs w:val="24"/>
              </w:rPr>
              <w:t>ПК 1.1 Выполнять технические работы при регистрации наземных и скважинных геофизических данных</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DB65410" w14:textId="16C3CBF9" w:rsidR="00E500AC" w:rsidRPr="00DA558E" w:rsidRDefault="00E500AC" w:rsidP="00E165FE">
            <w:pPr>
              <w:rPr>
                <w:rFonts w:ascii="Times New Roman" w:hAnsi="Times New Roman" w:cs="Times New Roman"/>
                <w:sz w:val="24"/>
                <w:szCs w:val="24"/>
              </w:rPr>
            </w:pPr>
            <w:r w:rsidRPr="00DA558E">
              <w:rPr>
                <w:rFonts w:ascii="Times New Roman" w:hAnsi="Times New Roman" w:cs="Times New Roman"/>
                <w:sz w:val="24"/>
                <w:szCs w:val="24"/>
              </w:rPr>
              <w:t>Выполняет</w:t>
            </w:r>
          </w:p>
          <w:p w14:paraId="1B6A9436" w14:textId="19D93AED" w:rsidR="00E500AC" w:rsidRPr="00DA558E" w:rsidRDefault="00E500AC" w:rsidP="00E165FE">
            <w:pPr>
              <w:rPr>
                <w:rFonts w:ascii="Times New Roman" w:hAnsi="Times New Roman" w:cs="Times New Roman"/>
                <w:sz w:val="24"/>
                <w:szCs w:val="24"/>
              </w:rPr>
            </w:pPr>
            <w:r w:rsidRPr="00DA558E">
              <w:rPr>
                <w:rFonts w:ascii="Times New Roman" w:hAnsi="Times New Roman" w:cs="Times New Roman"/>
                <w:sz w:val="24"/>
                <w:szCs w:val="24"/>
              </w:rPr>
              <w:t>-монтаж (демонтаж) геофизической установки выполнены качественно и в установленном порядке;</w:t>
            </w:r>
          </w:p>
          <w:p w14:paraId="62C4A126" w14:textId="77777777" w:rsidR="00E500AC" w:rsidRPr="00DA558E" w:rsidRDefault="00E500AC" w:rsidP="00E165FE">
            <w:pPr>
              <w:rPr>
                <w:rFonts w:ascii="Times New Roman" w:hAnsi="Times New Roman" w:cs="Times New Roman"/>
                <w:sz w:val="24"/>
                <w:szCs w:val="24"/>
              </w:rPr>
            </w:pPr>
            <w:r w:rsidRPr="00DA558E">
              <w:rPr>
                <w:rFonts w:ascii="Times New Roman" w:hAnsi="Times New Roman" w:cs="Times New Roman"/>
                <w:sz w:val="24"/>
                <w:szCs w:val="24"/>
              </w:rPr>
              <w:t>корректно проверены работоспособность аппаратуры и приборов и выполнено присоединение их к установкам;</w:t>
            </w:r>
          </w:p>
          <w:p w14:paraId="2C671E39" w14:textId="77777777" w:rsidR="00E500AC" w:rsidRPr="00DA558E" w:rsidRDefault="00E500AC" w:rsidP="00E165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DA558E">
              <w:rPr>
                <w:rFonts w:ascii="Times New Roman" w:hAnsi="Times New Roman" w:cs="Times New Roman"/>
                <w:sz w:val="24"/>
                <w:szCs w:val="24"/>
              </w:rPr>
              <w:lastRenderedPageBreak/>
              <w:t>прием устойчивого и качественного сигнала обеспечен;</w:t>
            </w:r>
          </w:p>
          <w:p w14:paraId="0AFF4E5F" w14:textId="77777777" w:rsidR="00E500AC" w:rsidRPr="00DA558E" w:rsidRDefault="00E500AC" w:rsidP="00E165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DA558E">
              <w:rPr>
                <w:rFonts w:ascii="Times New Roman" w:hAnsi="Times New Roman" w:cs="Times New Roman"/>
                <w:sz w:val="24"/>
                <w:szCs w:val="24"/>
              </w:rPr>
              <w:t>-чувствительность установки и качества сигнала обеспечены.</w:t>
            </w:r>
          </w:p>
        </w:tc>
        <w:tc>
          <w:tcPr>
            <w:tcW w:w="173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6E47EF" w14:textId="77777777" w:rsidR="00E500AC" w:rsidRPr="00DA558E" w:rsidRDefault="00E500AC" w:rsidP="00E165FE">
            <w:pPr>
              <w:rPr>
                <w:rFonts w:ascii="Times New Roman" w:hAnsi="Times New Roman" w:cs="Times New Roman"/>
                <w:sz w:val="24"/>
                <w:szCs w:val="24"/>
              </w:rPr>
            </w:pPr>
            <w:r w:rsidRPr="00DA558E">
              <w:rPr>
                <w:rFonts w:ascii="Times New Roman" w:hAnsi="Times New Roman" w:cs="Times New Roman"/>
                <w:sz w:val="24"/>
                <w:szCs w:val="24"/>
              </w:rPr>
              <w:lastRenderedPageBreak/>
              <w:t>Оценка</w:t>
            </w:r>
          </w:p>
          <w:p w14:paraId="44CA8938" w14:textId="77777777" w:rsidR="00E500AC" w:rsidRPr="00DA558E" w:rsidRDefault="00E500AC" w:rsidP="00E165FE">
            <w:pPr>
              <w:rPr>
                <w:rFonts w:ascii="Times New Roman" w:hAnsi="Times New Roman" w:cs="Times New Roman"/>
                <w:sz w:val="24"/>
                <w:szCs w:val="24"/>
              </w:rPr>
            </w:pPr>
            <w:r w:rsidRPr="00DA558E">
              <w:rPr>
                <w:rFonts w:ascii="Times New Roman" w:hAnsi="Times New Roman" w:cs="Times New Roman"/>
                <w:sz w:val="24"/>
                <w:szCs w:val="24"/>
              </w:rPr>
              <w:t>– защиты практических работ;</w:t>
            </w:r>
          </w:p>
          <w:p w14:paraId="28FF0AAD" w14:textId="77777777" w:rsidR="00E500AC" w:rsidRPr="00DA558E" w:rsidRDefault="00E500AC" w:rsidP="00E165FE">
            <w:pPr>
              <w:rPr>
                <w:rFonts w:ascii="Times New Roman" w:hAnsi="Times New Roman" w:cs="Times New Roman"/>
                <w:sz w:val="24"/>
                <w:szCs w:val="24"/>
              </w:rPr>
            </w:pPr>
            <w:r w:rsidRPr="00DA558E">
              <w:rPr>
                <w:rFonts w:ascii="Times New Roman" w:hAnsi="Times New Roman" w:cs="Times New Roman"/>
                <w:sz w:val="24"/>
                <w:szCs w:val="24"/>
              </w:rPr>
              <w:t>– контрольных работ по темам МДК;</w:t>
            </w:r>
          </w:p>
          <w:p w14:paraId="5B4966D0" w14:textId="77777777" w:rsidR="00E500AC" w:rsidRPr="00DA558E" w:rsidRDefault="00E500AC" w:rsidP="00E165FE">
            <w:pPr>
              <w:rPr>
                <w:rFonts w:ascii="Times New Roman" w:hAnsi="Times New Roman" w:cs="Times New Roman"/>
                <w:sz w:val="24"/>
                <w:szCs w:val="24"/>
              </w:rPr>
            </w:pPr>
            <w:r w:rsidRPr="00DA558E">
              <w:rPr>
                <w:rFonts w:ascii="Times New Roman" w:hAnsi="Times New Roman" w:cs="Times New Roman"/>
                <w:sz w:val="24"/>
                <w:szCs w:val="24"/>
              </w:rPr>
              <w:lastRenderedPageBreak/>
              <w:t xml:space="preserve">– выполнения тестовых заданий по темам МДК. </w:t>
            </w:r>
          </w:p>
          <w:p w14:paraId="29FA1CD8" w14:textId="77777777" w:rsidR="00E500AC" w:rsidRPr="00DA558E" w:rsidRDefault="00E500AC" w:rsidP="00E165FE">
            <w:pPr>
              <w:rPr>
                <w:rFonts w:ascii="Times New Roman" w:hAnsi="Times New Roman" w:cs="Times New Roman"/>
                <w:sz w:val="24"/>
                <w:szCs w:val="24"/>
              </w:rPr>
            </w:pPr>
            <w:r w:rsidRPr="00DA558E">
              <w:rPr>
                <w:rFonts w:ascii="Times New Roman" w:hAnsi="Times New Roman" w:cs="Times New Roman"/>
                <w:sz w:val="24"/>
                <w:szCs w:val="24"/>
              </w:rPr>
              <w:t xml:space="preserve">– результатов выполнения практических работ во время учебной и производственной практики, </w:t>
            </w:r>
          </w:p>
          <w:p w14:paraId="7B3157CB" w14:textId="77777777" w:rsidR="00E500AC" w:rsidRPr="00DA558E" w:rsidRDefault="00E500AC" w:rsidP="00E165FE">
            <w:pPr>
              <w:rPr>
                <w:rFonts w:ascii="Times New Roman" w:hAnsi="Times New Roman" w:cs="Times New Roman"/>
                <w:sz w:val="24"/>
                <w:szCs w:val="24"/>
              </w:rPr>
            </w:pPr>
            <w:r w:rsidRPr="00DA558E">
              <w:rPr>
                <w:rFonts w:ascii="Times New Roman" w:hAnsi="Times New Roman" w:cs="Times New Roman"/>
                <w:sz w:val="24"/>
                <w:szCs w:val="24"/>
              </w:rPr>
              <w:t xml:space="preserve">– экзамен по МДК, </w:t>
            </w:r>
          </w:p>
          <w:p w14:paraId="2F01F1F8" w14:textId="77777777" w:rsidR="00E500AC" w:rsidRPr="00DA558E" w:rsidRDefault="00E500AC" w:rsidP="00E165FE">
            <w:pPr>
              <w:ind w:left="-57" w:right="-57"/>
              <w:rPr>
                <w:rFonts w:ascii="Times New Roman" w:hAnsi="Times New Roman" w:cs="Times New Roman"/>
                <w:sz w:val="24"/>
                <w:szCs w:val="24"/>
              </w:rPr>
            </w:pPr>
            <w:r w:rsidRPr="00DA558E">
              <w:rPr>
                <w:rFonts w:ascii="Times New Roman" w:hAnsi="Times New Roman" w:cs="Times New Roman"/>
                <w:sz w:val="24"/>
                <w:szCs w:val="24"/>
              </w:rPr>
              <w:t>-экзамен по модулю.</w:t>
            </w:r>
          </w:p>
        </w:tc>
      </w:tr>
      <w:tr w:rsidR="00DA558E" w:rsidRPr="00DA558E" w14:paraId="5936DE0A" w14:textId="77777777" w:rsidTr="00E165FE">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ED97728" w14:textId="77777777" w:rsidR="00E500AC" w:rsidRPr="00DA558E" w:rsidRDefault="00E500AC" w:rsidP="00E165FE">
            <w:pPr>
              <w:ind w:left="-57" w:right="-57"/>
              <w:rPr>
                <w:rFonts w:ascii="Times New Roman" w:hAnsi="Times New Roman" w:cs="Times New Roman"/>
                <w:sz w:val="24"/>
                <w:szCs w:val="24"/>
              </w:rPr>
            </w:pPr>
            <w:r w:rsidRPr="00DA558E">
              <w:rPr>
                <w:rFonts w:ascii="Times New Roman" w:hAnsi="Times New Roman" w:cs="Times New Roman"/>
                <w:sz w:val="24"/>
                <w:szCs w:val="24"/>
              </w:rPr>
              <w:lastRenderedPageBreak/>
              <w:t>ПК 1.2 Осуществлять документационное обеспечение работ по регистрации наземных и скважинных геофизических данных</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9DF88D1" w14:textId="77777777" w:rsidR="00E500AC" w:rsidRPr="00DA558E" w:rsidRDefault="00E500AC" w:rsidP="00E165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DA558E">
              <w:rPr>
                <w:rFonts w:ascii="Times New Roman" w:hAnsi="Times New Roman" w:cs="Times New Roman"/>
                <w:sz w:val="24"/>
                <w:szCs w:val="24"/>
              </w:rPr>
              <w:t>Осуществляет</w:t>
            </w:r>
          </w:p>
          <w:p w14:paraId="47BCE79D" w14:textId="68A13673" w:rsidR="00E500AC" w:rsidRPr="00DA558E" w:rsidRDefault="00E500AC" w:rsidP="00E165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DA558E">
              <w:rPr>
                <w:rFonts w:ascii="Times New Roman" w:hAnsi="Times New Roman" w:cs="Times New Roman"/>
                <w:sz w:val="24"/>
                <w:szCs w:val="24"/>
              </w:rPr>
              <w:t>- расчеты по моделированию установки или сигналов выполнены в соответствии с технологией;</w:t>
            </w:r>
          </w:p>
          <w:p w14:paraId="350E40B6" w14:textId="66479087" w:rsidR="00E500AC" w:rsidRPr="00DA558E" w:rsidRDefault="00E500AC" w:rsidP="00E165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DA558E">
              <w:rPr>
                <w:rFonts w:ascii="Times New Roman" w:hAnsi="Times New Roman" w:cs="Times New Roman"/>
                <w:sz w:val="24"/>
                <w:szCs w:val="24"/>
              </w:rPr>
              <w:t>- документационное сопровождение работ по регистрации наземных и скважинных геофизических данных выполнено в полном объёме, в установленные сроки.</w:t>
            </w:r>
          </w:p>
        </w:tc>
        <w:tc>
          <w:tcPr>
            <w:tcW w:w="173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D55550" w14:textId="77777777" w:rsidR="00E500AC" w:rsidRPr="00DA558E" w:rsidRDefault="00E500AC" w:rsidP="00E165FE">
            <w:pPr>
              <w:rPr>
                <w:rFonts w:ascii="Times New Roman" w:hAnsi="Times New Roman" w:cs="Times New Roman"/>
                <w:sz w:val="24"/>
                <w:szCs w:val="24"/>
              </w:rPr>
            </w:pPr>
          </w:p>
        </w:tc>
      </w:tr>
      <w:tr w:rsidR="00DA558E" w:rsidRPr="00DA558E" w14:paraId="2EDBBC6D" w14:textId="77777777" w:rsidTr="00E165FE">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8F108C4" w14:textId="77777777" w:rsidR="00E500AC" w:rsidRPr="00DA558E" w:rsidRDefault="00E500AC" w:rsidP="00E165FE">
            <w:pPr>
              <w:ind w:left="-57" w:right="-57"/>
              <w:rPr>
                <w:rFonts w:ascii="Times New Roman" w:hAnsi="Times New Roman" w:cs="Times New Roman"/>
                <w:sz w:val="24"/>
                <w:szCs w:val="24"/>
              </w:rPr>
            </w:pPr>
            <w:r w:rsidRPr="00DA558E">
              <w:rPr>
                <w:rFonts w:ascii="Times New Roman" w:hAnsi="Times New Roman" w:cs="Times New Roman"/>
                <w:sz w:val="24"/>
                <w:szCs w:val="24"/>
              </w:rPr>
              <w:t>ПК 1.3 Проверять техническое состояние оборудования, необходимого для проведения геофизических работ</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1EA0698" w14:textId="77777777" w:rsidR="00E500AC" w:rsidRPr="00DA558E" w:rsidRDefault="00E500AC" w:rsidP="00E165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DA558E">
              <w:rPr>
                <w:rFonts w:ascii="Times New Roman" w:hAnsi="Times New Roman" w:cs="Times New Roman"/>
                <w:sz w:val="24"/>
                <w:szCs w:val="24"/>
              </w:rPr>
              <w:t>грамотно и аргументированно подбирает геофизическую аппаратуру и контрольно-измерительные приборы по выбранному методу геофизических исследований;</w:t>
            </w:r>
          </w:p>
          <w:p w14:paraId="4A0BC252" w14:textId="63A6BB6C" w:rsidR="00E500AC" w:rsidRPr="00DA558E" w:rsidRDefault="00E500AC" w:rsidP="00E165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DA558E">
              <w:rPr>
                <w:rFonts w:ascii="Times New Roman" w:hAnsi="Times New Roman" w:cs="Times New Roman"/>
                <w:sz w:val="24"/>
                <w:szCs w:val="24"/>
              </w:rPr>
              <w:t>корректно проверяет работоспособность аппаратуры и приборов и выполнено присоединение их к установкам;</w:t>
            </w:r>
          </w:p>
          <w:p w14:paraId="402A9A1B" w14:textId="6260992A" w:rsidR="00E500AC" w:rsidRPr="00DA558E" w:rsidRDefault="00E500AC" w:rsidP="00E165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DA558E">
              <w:rPr>
                <w:rFonts w:ascii="Times New Roman" w:hAnsi="Times New Roman" w:cs="Times New Roman"/>
                <w:sz w:val="24"/>
                <w:szCs w:val="24"/>
              </w:rPr>
              <w:t>осуществляет регулировку и настройку аппаратуры и приборов на прием соответствующего сигнала выполнена качественно.</w:t>
            </w:r>
          </w:p>
        </w:tc>
        <w:tc>
          <w:tcPr>
            <w:tcW w:w="173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66E13D" w14:textId="77777777" w:rsidR="00E500AC" w:rsidRPr="00DA558E" w:rsidRDefault="00E500AC" w:rsidP="00E165FE">
            <w:pPr>
              <w:rPr>
                <w:rFonts w:ascii="Times New Roman" w:hAnsi="Times New Roman" w:cs="Times New Roman"/>
                <w:sz w:val="24"/>
                <w:szCs w:val="24"/>
              </w:rPr>
            </w:pPr>
          </w:p>
        </w:tc>
      </w:tr>
    </w:tbl>
    <w:p w14:paraId="1DD4D835" w14:textId="77777777" w:rsidR="00C63897" w:rsidRPr="00DA558E" w:rsidRDefault="00C63897" w:rsidP="00FB50A0">
      <w:pPr>
        <w:rPr>
          <w:rFonts w:ascii="Times New Roman" w:hAnsi="Times New Roman" w:cs="Times New Roman"/>
          <w:b/>
          <w:bCs/>
          <w:sz w:val="24"/>
          <w:szCs w:val="24"/>
        </w:rPr>
      </w:pPr>
    </w:p>
    <w:p w14:paraId="6486142A" w14:textId="53EC07AE" w:rsidR="00DA558E" w:rsidRPr="00DA558E" w:rsidRDefault="00C63897" w:rsidP="00DA558E">
      <w:pPr>
        <w:jc w:val="right"/>
        <w:rPr>
          <w:rFonts w:ascii="Times New Roman" w:hAnsi="Times New Roman" w:cs="Times New Roman"/>
          <w:b/>
          <w:bCs/>
          <w:sz w:val="24"/>
          <w:szCs w:val="24"/>
        </w:rPr>
      </w:pPr>
      <w:r w:rsidRPr="00DA558E">
        <w:rPr>
          <w:rFonts w:ascii="Times New Roman" w:hAnsi="Times New Roman" w:cs="Times New Roman"/>
          <w:b/>
          <w:bCs/>
          <w:sz w:val="24"/>
          <w:szCs w:val="24"/>
        </w:rPr>
        <w:br w:type="page"/>
      </w:r>
      <w:r w:rsidR="00DA558E" w:rsidRPr="00DA558E">
        <w:rPr>
          <w:rFonts w:ascii="Times New Roman" w:hAnsi="Times New Roman" w:cs="Times New Roman"/>
          <w:b/>
          <w:bCs/>
          <w:sz w:val="24"/>
          <w:szCs w:val="24"/>
        </w:rPr>
        <w:lastRenderedPageBreak/>
        <w:t>Приложение 1.</w:t>
      </w:r>
      <w:r w:rsidR="00DA558E">
        <w:rPr>
          <w:rFonts w:ascii="Times New Roman" w:hAnsi="Times New Roman" w:cs="Times New Roman"/>
          <w:b/>
          <w:bCs/>
          <w:sz w:val="24"/>
          <w:szCs w:val="24"/>
        </w:rPr>
        <w:t>2</w:t>
      </w:r>
    </w:p>
    <w:p w14:paraId="06C07191" w14:textId="77777777" w:rsidR="00DA558E" w:rsidRPr="00DA558E" w:rsidRDefault="00DA558E" w:rsidP="00DA558E">
      <w:pPr>
        <w:pStyle w:val="2d"/>
        <w:spacing w:after="0"/>
        <w:jc w:val="right"/>
        <w:rPr>
          <w:color w:val="auto"/>
          <w:szCs w:val="24"/>
        </w:rPr>
      </w:pPr>
      <w:r w:rsidRPr="00DA558E">
        <w:rPr>
          <w:color w:val="auto"/>
          <w:szCs w:val="24"/>
        </w:rPr>
        <w:t xml:space="preserve">к ПОП по специальности </w:t>
      </w:r>
    </w:p>
    <w:p w14:paraId="1FD18724" w14:textId="77777777" w:rsidR="00DA558E" w:rsidRPr="00DA558E" w:rsidRDefault="00DA558E" w:rsidP="00DA558E">
      <w:pPr>
        <w:pStyle w:val="2d"/>
        <w:spacing w:after="0"/>
        <w:jc w:val="right"/>
        <w:rPr>
          <w:color w:val="auto"/>
          <w:szCs w:val="24"/>
        </w:rPr>
      </w:pPr>
      <w:r w:rsidRPr="00DA558E">
        <w:rPr>
          <w:color w:val="auto"/>
          <w:szCs w:val="24"/>
        </w:rPr>
        <w:t>21.02.11 Геофизические методы поисков и разведки</w:t>
      </w:r>
    </w:p>
    <w:p w14:paraId="443A4426" w14:textId="77777777" w:rsidR="00DA558E" w:rsidRPr="00DA558E" w:rsidRDefault="00DA558E" w:rsidP="00DA558E">
      <w:pPr>
        <w:pStyle w:val="2d"/>
        <w:spacing w:after="0"/>
        <w:jc w:val="right"/>
        <w:rPr>
          <w:color w:val="auto"/>
          <w:szCs w:val="24"/>
        </w:rPr>
      </w:pPr>
      <w:r w:rsidRPr="00DA558E">
        <w:rPr>
          <w:color w:val="auto"/>
          <w:szCs w:val="24"/>
        </w:rPr>
        <w:t>месторождений полезных ископаемых</w:t>
      </w:r>
    </w:p>
    <w:p w14:paraId="0A553801" w14:textId="77777777" w:rsidR="00DA558E" w:rsidRPr="00DA558E" w:rsidRDefault="00DA558E" w:rsidP="00DA558E">
      <w:pPr>
        <w:jc w:val="right"/>
        <w:rPr>
          <w:rFonts w:ascii="Times New Roman" w:hAnsi="Times New Roman" w:cs="Times New Roman"/>
          <w:b/>
          <w:bCs/>
          <w:sz w:val="24"/>
          <w:szCs w:val="24"/>
        </w:rPr>
      </w:pPr>
    </w:p>
    <w:p w14:paraId="02523BCF" w14:textId="77777777" w:rsidR="00DA558E" w:rsidRPr="00DA558E" w:rsidRDefault="00DA558E" w:rsidP="00DA558E">
      <w:pPr>
        <w:jc w:val="right"/>
        <w:rPr>
          <w:rFonts w:ascii="Times New Roman" w:hAnsi="Times New Roman" w:cs="Times New Roman"/>
          <w:b/>
          <w:bCs/>
          <w:sz w:val="24"/>
          <w:szCs w:val="24"/>
        </w:rPr>
      </w:pPr>
    </w:p>
    <w:p w14:paraId="27CD2594" w14:textId="77777777" w:rsidR="00DA558E" w:rsidRPr="00DA558E" w:rsidRDefault="00DA558E" w:rsidP="00DA558E">
      <w:pPr>
        <w:jc w:val="right"/>
        <w:rPr>
          <w:rFonts w:ascii="Times New Roman" w:hAnsi="Times New Roman" w:cs="Times New Roman"/>
          <w:b/>
          <w:bCs/>
          <w:sz w:val="24"/>
          <w:szCs w:val="24"/>
        </w:rPr>
      </w:pPr>
    </w:p>
    <w:p w14:paraId="04276D26" w14:textId="77777777" w:rsidR="00DA558E" w:rsidRPr="00DA558E" w:rsidRDefault="00DA558E" w:rsidP="00DA558E">
      <w:pPr>
        <w:jc w:val="right"/>
        <w:rPr>
          <w:rFonts w:ascii="Times New Roman" w:hAnsi="Times New Roman" w:cs="Times New Roman"/>
          <w:b/>
          <w:bCs/>
          <w:sz w:val="24"/>
          <w:szCs w:val="24"/>
        </w:rPr>
      </w:pPr>
    </w:p>
    <w:p w14:paraId="7792EEC4" w14:textId="77777777" w:rsidR="00DA558E" w:rsidRPr="00DA558E" w:rsidRDefault="00DA558E" w:rsidP="00DA558E">
      <w:pPr>
        <w:jc w:val="right"/>
        <w:rPr>
          <w:rFonts w:ascii="Times New Roman" w:hAnsi="Times New Roman" w:cs="Times New Roman"/>
          <w:b/>
          <w:bCs/>
          <w:sz w:val="24"/>
          <w:szCs w:val="24"/>
        </w:rPr>
      </w:pPr>
    </w:p>
    <w:p w14:paraId="5ADEDC99" w14:textId="77777777" w:rsidR="00DA558E" w:rsidRPr="00DA558E" w:rsidRDefault="00DA558E" w:rsidP="00DA558E">
      <w:pPr>
        <w:jc w:val="right"/>
        <w:rPr>
          <w:rFonts w:ascii="Times New Roman" w:hAnsi="Times New Roman" w:cs="Times New Roman"/>
          <w:b/>
          <w:bCs/>
          <w:sz w:val="24"/>
          <w:szCs w:val="24"/>
        </w:rPr>
      </w:pPr>
    </w:p>
    <w:p w14:paraId="32C1BC1D" w14:textId="77777777" w:rsidR="00DA558E" w:rsidRPr="00DA558E" w:rsidRDefault="00DA558E" w:rsidP="00DA558E">
      <w:pPr>
        <w:jc w:val="right"/>
        <w:rPr>
          <w:rFonts w:ascii="Times New Roman" w:hAnsi="Times New Roman" w:cs="Times New Roman"/>
          <w:b/>
          <w:bCs/>
          <w:sz w:val="24"/>
          <w:szCs w:val="24"/>
        </w:rPr>
      </w:pPr>
    </w:p>
    <w:p w14:paraId="4D5A78E7" w14:textId="77777777" w:rsidR="00DA558E" w:rsidRPr="00DA558E" w:rsidRDefault="00DA558E" w:rsidP="00DA558E">
      <w:pPr>
        <w:jc w:val="right"/>
        <w:rPr>
          <w:rFonts w:ascii="Times New Roman" w:hAnsi="Times New Roman" w:cs="Times New Roman"/>
          <w:b/>
          <w:bCs/>
          <w:sz w:val="24"/>
          <w:szCs w:val="24"/>
        </w:rPr>
      </w:pPr>
    </w:p>
    <w:p w14:paraId="22DD23FD" w14:textId="77777777" w:rsidR="00DA558E" w:rsidRPr="00DA558E" w:rsidRDefault="00DA558E" w:rsidP="00DA558E">
      <w:pPr>
        <w:jc w:val="right"/>
        <w:rPr>
          <w:rFonts w:ascii="Times New Roman" w:hAnsi="Times New Roman" w:cs="Times New Roman"/>
          <w:b/>
          <w:bCs/>
          <w:sz w:val="24"/>
          <w:szCs w:val="24"/>
        </w:rPr>
      </w:pPr>
    </w:p>
    <w:p w14:paraId="18BA743C" w14:textId="77777777" w:rsidR="00DA558E" w:rsidRPr="00DA558E" w:rsidRDefault="00DA558E" w:rsidP="00DA558E">
      <w:pPr>
        <w:jc w:val="right"/>
        <w:rPr>
          <w:rFonts w:ascii="Times New Roman" w:hAnsi="Times New Roman" w:cs="Times New Roman"/>
          <w:b/>
          <w:bCs/>
          <w:sz w:val="24"/>
          <w:szCs w:val="24"/>
        </w:rPr>
      </w:pPr>
    </w:p>
    <w:p w14:paraId="4409D4AC" w14:textId="77777777" w:rsidR="00DA558E" w:rsidRPr="00DA558E" w:rsidRDefault="00DA558E" w:rsidP="00DA558E">
      <w:pPr>
        <w:jc w:val="right"/>
        <w:rPr>
          <w:rFonts w:ascii="Times New Roman" w:hAnsi="Times New Roman" w:cs="Times New Roman"/>
          <w:b/>
          <w:bCs/>
          <w:sz w:val="24"/>
          <w:szCs w:val="24"/>
        </w:rPr>
      </w:pPr>
    </w:p>
    <w:p w14:paraId="4830B123" w14:textId="77777777" w:rsidR="00DA558E" w:rsidRPr="00DA558E" w:rsidRDefault="00DA558E" w:rsidP="00DA558E">
      <w:pPr>
        <w:jc w:val="center"/>
        <w:rPr>
          <w:rFonts w:ascii="Times New Roman" w:hAnsi="Times New Roman" w:cs="Times New Roman"/>
          <w:b/>
          <w:bCs/>
          <w:sz w:val="24"/>
          <w:szCs w:val="24"/>
        </w:rPr>
      </w:pPr>
      <w:r w:rsidRPr="00DA558E">
        <w:rPr>
          <w:rFonts w:ascii="Times New Roman" w:hAnsi="Times New Roman" w:cs="Times New Roman"/>
          <w:b/>
          <w:bCs/>
          <w:sz w:val="24"/>
          <w:szCs w:val="24"/>
        </w:rPr>
        <w:t>Примерная рабочая программа профессионального модуля</w:t>
      </w:r>
    </w:p>
    <w:p w14:paraId="0F085FB6" w14:textId="77777777" w:rsidR="00DA558E" w:rsidRPr="00DA558E" w:rsidRDefault="00DA558E" w:rsidP="00DA558E">
      <w:pPr>
        <w:jc w:val="center"/>
        <w:rPr>
          <w:rFonts w:ascii="Times New Roman" w:hAnsi="Times New Roman" w:cs="Times New Roman"/>
          <w:b/>
          <w:bCs/>
          <w:sz w:val="24"/>
          <w:szCs w:val="24"/>
        </w:rPr>
      </w:pPr>
    </w:p>
    <w:p w14:paraId="47E3DBE5" w14:textId="79B7BFBD" w:rsidR="00DA558E" w:rsidRPr="006027DD" w:rsidRDefault="00DA558E" w:rsidP="006027DD">
      <w:pPr>
        <w:pStyle w:val="affffff5"/>
      </w:pPr>
      <w:r w:rsidRPr="00DA558E">
        <w:rPr>
          <w:color w:val="auto"/>
          <w:szCs w:val="24"/>
        </w:rPr>
        <w:t>«</w:t>
      </w:r>
      <w:bookmarkStart w:id="54" w:name="_Toc134778820"/>
      <w:bookmarkStart w:id="55" w:name="_Toc148631352"/>
      <w:r w:rsidRPr="003B3AB8">
        <w:t>ПМ. 02 ПРОВЕДЕНИЕ РАБОТ ПО ОБРАБОТКЕ И ИНТЕРПРЕТАЦИИ НАЗЕМНЫХ И СКВАЖИННЫХ ГЕОФИЗИЧЕСКИХ ДАННЫХ</w:t>
      </w:r>
      <w:bookmarkEnd w:id="54"/>
      <w:bookmarkEnd w:id="55"/>
      <w:r w:rsidRPr="00DA558E">
        <w:rPr>
          <w:color w:val="auto"/>
          <w:szCs w:val="24"/>
        </w:rPr>
        <w:t>»</w:t>
      </w:r>
    </w:p>
    <w:p w14:paraId="0B77B790" w14:textId="77777777" w:rsidR="00DA558E" w:rsidRPr="00DA558E" w:rsidRDefault="00DA558E" w:rsidP="00DA558E">
      <w:pPr>
        <w:spacing w:line="360" w:lineRule="auto"/>
        <w:jc w:val="center"/>
        <w:rPr>
          <w:rFonts w:ascii="Times New Roman" w:hAnsi="Times New Roman" w:cs="Times New Roman"/>
          <w:sz w:val="24"/>
          <w:szCs w:val="24"/>
        </w:rPr>
      </w:pPr>
    </w:p>
    <w:p w14:paraId="0AC9BAD9" w14:textId="77777777" w:rsidR="00DA558E" w:rsidRPr="00DA558E" w:rsidRDefault="00DA558E" w:rsidP="00DA558E">
      <w:pPr>
        <w:spacing w:line="360" w:lineRule="auto"/>
        <w:jc w:val="center"/>
        <w:rPr>
          <w:rFonts w:ascii="Times New Roman" w:hAnsi="Times New Roman" w:cs="Times New Roman"/>
          <w:sz w:val="24"/>
          <w:szCs w:val="24"/>
        </w:rPr>
      </w:pPr>
    </w:p>
    <w:p w14:paraId="7811DEC3" w14:textId="77777777" w:rsidR="00DA558E" w:rsidRPr="00DA558E" w:rsidRDefault="00DA558E" w:rsidP="00DA558E">
      <w:pPr>
        <w:spacing w:line="360" w:lineRule="auto"/>
        <w:jc w:val="center"/>
        <w:rPr>
          <w:rFonts w:ascii="Times New Roman" w:hAnsi="Times New Roman" w:cs="Times New Roman"/>
          <w:sz w:val="24"/>
          <w:szCs w:val="24"/>
        </w:rPr>
      </w:pPr>
    </w:p>
    <w:p w14:paraId="609BC710" w14:textId="77777777" w:rsidR="00DA558E" w:rsidRPr="00DA558E" w:rsidRDefault="00DA558E" w:rsidP="00DA558E">
      <w:pPr>
        <w:spacing w:line="360" w:lineRule="auto"/>
        <w:jc w:val="center"/>
        <w:rPr>
          <w:rFonts w:ascii="Times New Roman" w:hAnsi="Times New Roman" w:cs="Times New Roman"/>
          <w:sz w:val="24"/>
          <w:szCs w:val="24"/>
        </w:rPr>
      </w:pPr>
    </w:p>
    <w:p w14:paraId="5330A420" w14:textId="77777777" w:rsidR="00DA558E" w:rsidRPr="00DA558E" w:rsidRDefault="00DA558E" w:rsidP="00DA558E">
      <w:pPr>
        <w:spacing w:line="360" w:lineRule="auto"/>
        <w:jc w:val="center"/>
        <w:rPr>
          <w:rFonts w:ascii="Times New Roman" w:hAnsi="Times New Roman" w:cs="Times New Roman"/>
          <w:sz w:val="24"/>
          <w:szCs w:val="24"/>
        </w:rPr>
      </w:pPr>
    </w:p>
    <w:p w14:paraId="0C154E5F" w14:textId="77777777" w:rsidR="00DA558E" w:rsidRPr="00DA558E" w:rsidRDefault="00DA558E" w:rsidP="00DA558E">
      <w:pPr>
        <w:spacing w:line="360" w:lineRule="auto"/>
        <w:jc w:val="center"/>
        <w:rPr>
          <w:rFonts w:ascii="Times New Roman" w:hAnsi="Times New Roman" w:cs="Times New Roman"/>
          <w:sz w:val="24"/>
          <w:szCs w:val="24"/>
        </w:rPr>
      </w:pPr>
    </w:p>
    <w:p w14:paraId="286C57D2" w14:textId="77777777" w:rsidR="00DA558E" w:rsidRPr="00DA558E" w:rsidRDefault="00DA558E" w:rsidP="00DA558E">
      <w:pPr>
        <w:spacing w:line="360" w:lineRule="auto"/>
        <w:jc w:val="center"/>
        <w:rPr>
          <w:rFonts w:ascii="Times New Roman" w:hAnsi="Times New Roman" w:cs="Times New Roman"/>
          <w:sz w:val="24"/>
          <w:szCs w:val="24"/>
        </w:rPr>
      </w:pPr>
    </w:p>
    <w:p w14:paraId="5F71EDCD" w14:textId="77777777" w:rsidR="00DA558E" w:rsidRPr="00DA558E" w:rsidRDefault="00DA558E" w:rsidP="00DA558E">
      <w:pPr>
        <w:spacing w:line="360" w:lineRule="auto"/>
        <w:jc w:val="center"/>
        <w:rPr>
          <w:rFonts w:ascii="Times New Roman" w:hAnsi="Times New Roman" w:cs="Times New Roman"/>
          <w:sz w:val="24"/>
          <w:szCs w:val="24"/>
        </w:rPr>
      </w:pPr>
    </w:p>
    <w:p w14:paraId="30BCBB7F" w14:textId="77777777" w:rsidR="00DA558E" w:rsidRPr="00DA558E" w:rsidRDefault="00DA558E" w:rsidP="00DA558E">
      <w:pPr>
        <w:spacing w:line="360" w:lineRule="auto"/>
        <w:jc w:val="center"/>
        <w:rPr>
          <w:rFonts w:ascii="Times New Roman" w:hAnsi="Times New Roman" w:cs="Times New Roman"/>
          <w:sz w:val="24"/>
          <w:szCs w:val="24"/>
        </w:rPr>
      </w:pPr>
    </w:p>
    <w:p w14:paraId="5371D1CD" w14:textId="77777777" w:rsidR="00DA558E" w:rsidRPr="00DA558E" w:rsidRDefault="00DA558E" w:rsidP="00DA558E">
      <w:pPr>
        <w:spacing w:line="360" w:lineRule="auto"/>
        <w:jc w:val="center"/>
        <w:rPr>
          <w:rFonts w:ascii="Times New Roman" w:hAnsi="Times New Roman" w:cs="Times New Roman"/>
          <w:sz w:val="24"/>
          <w:szCs w:val="24"/>
        </w:rPr>
      </w:pPr>
    </w:p>
    <w:p w14:paraId="508A7712" w14:textId="77777777" w:rsidR="00DA558E" w:rsidRPr="00DA558E" w:rsidRDefault="00DA558E" w:rsidP="00DA558E">
      <w:pPr>
        <w:spacing w:line="360" w:lineRule="auto"/>
        <w:jc w:val="center"/>
        <w:rPr>
          <w:rFonts w:ascii="Times New Roman" w:hAnsi="Times New Roman" w:cs="Times New Roman"/>
          <w:sz w:val="24"/>
          <w:szCs w:val="24"/>
        </w:rPr>
      </w:pPr>
    </w:p>
    <w:p w14:paraId="6B06BFF5" w14:textId="583FEF47" w:rsidR="00DA558E" w:rsidRDefault="00DA558E" w:rsidP="00DA558E">
      <w:pPr>
        <w:spacing w:line="360" w:lineRule="auto"/>
        <w:jc w:val="center"/>
        <w:rPr>
          <w:rFonts w:ascii="Times New Roman" w:hAnsi="Times New Roman" w:cs="Times New Roman"/>
          <w:sz w:val="24"/>
          <w:szCs w:val="24"/>
        </w:rPr>
      </w:pPr>
    </w:p>
    <w:p w14:paraId="27CB4FF6" w14:textId="3DC749B0" w:rsidR="00CC5661" w:rsidRDefault="00CC5661" w:rsidP="00DA558E">
      <w:pPr>
        <w:spacing w:line="360" w:lineRule="auto"/>
        <w:jc w:val="center"/>
        <w:rPr>
          <w:rFonts w:ascii="Times New Roman" w:hAnsi="Times New Roman" w:cs="Times New Roman"/>
          <w:sz w:val="24"/>
          <w:szCs w:val="24"/>
        </w:rPr>
      </w:pPr>
    </w:p>
    <w:p w14:paraId="2162BD0E" w14:textId="63FB8CF0" w:rsidR="00CC5661" w:rsidRDefault="00CC5661" w:rsidP="00DA558E">
      <w:pPr>
        <w:spacing w:line="360" w:lineRule="auto"/>
        <w:jc w:val="center"/>
        <w:rPr>
          <w:rFonts w:ascii="Times New Roman" w:hAnsi="Times New Roman" w:cs="Times New Roman"/>
          <w:sz w:val="24"/>
          <w:szCs w:val="24"/>
        </w:rPr>
      </w:pPr>
    </w:p>
    <w:p w14:paraId="445ABEA2" w14:textId="685038D2" w:rsidR="00CC5661" w:rsidRDefault="00CC5661" w:rsidP="00DA558E">
      <w:pPr>
        <w:spacing w:line="360" w:lineRule="auto"/>
        <w:jc w:val="center"/>
        <w:rPr>
          <w:rFonts w:ascii="Times New Roman" w:hAnsi="Times New Roman" w:cs="Times New Roman"/>
          <w:sz w:val="24"/>
          <w:szCs w:val="24"/>
        </w:rPr>
      </w:pPr>
    </w:p>
    <w:p w14:paraId="68A0C6AC" w14:textId="7AF2B462" w:rsidR="00CC5661" w:rsidRDefault="00CC5661" w:rsidP="00DA558E">
      <w:pPr>
        <w:spacing w:line="360" w:lineRule="auto"/>
        <w:jc w:val="center"/>
        <w:rPr>
          <w:rFonts w:ascii="Times New Roman" w:hAnsi="Times New Roman" w:cs="Times New Roman"/>
          <w:sz w:val="24"/>
          <w:szCs w:val="24"/>
        </w:rPr>
      </w:pPr>
    </w:p>
    <w:p w14:paraId="4BFF1620" w14:textId="77777777" w:rsidR="00CC5661" w:rsidRPr="00DA558E" w:rsidRDefault="00CC5661" w:rsidP="00DA558E">
      <w:pPr>
        <w:spacing w:line="360" w:lineRule="auto"/>
        <w:jc w:val="center"/>
        <w:rPr>
          <w:rFonts w:ascii="Times New Roman" w:hAnsi="Times New Roman" w:cs="Times New Roman"/>
          <w:sz w:val="24"/>
          <w:szCs w:val="24"/>
        </w:rPr>
      </w:pPr>
    </w:p>
    <w:p w14:paraId="7CFF12B6" w14:textId="77777777" w:rsidR="00DA558E" w:rsidRPr="00DA558E" w:rsidRDefault="00DA558E" w:rsidP="00DA558E">
      <w:pPr>
        <w:spacing w:line="360" w:lineRule="auto"/>
        <w:jc w:val="center"/>
        <w:rPr>
          <w:rFonts w:ascii="Times New Roman" w:hAnsi="Times New Roman" w:cs="Times New Roman"/>
          <w:sz w:val="24"/>
          <w:szCs w:val="24"/>
        </w:rPr>
      </w:pPr>
    </w:p>
    <w:p w14:paraId="607DC1EE" w14:textId="77777777" w:rsidR="00DA558E" w:rsidRPr="00DA558E" w:rsidRDefault="00DA558E" w:rsidP="00DA558E">
      <w:pPr>
        <w:spacing w:line="360" w:lineRule="auto"/>
        <w:jc w:val="center"/>
        <w:rPr>
          <w:rFonts w:ascii="Times New Roman" w:hAnsi="Times New Roman" w:cs="Times New Roman"/>
          <w:sz w:val="24"/>
          <w:szCs w:val="24"/>
        </w:rPr>
      </w:pPr>
    </w:p>
    <w:p w14:paraId="5385C45E" w14:textId="77777777" w:rsidR="00DA558E" w:rsidRPr="00DA558E" w:rsidRDefault="00DA558E" w:rsidP="00DA558E">
      <w:pPr>
        <w:jc w:val="center"/>
        <w:rPr>
          <w:rFonts w:ascii="Times New Roman" w:hAnsi="Times New Roman" w:cs="Times New Roman"/>
          <w:b/>
          <w:bCs/>
          <w:sz w:val="24"/>
          <w:szCs w:val="24"/>
        </w:rPr>
      </w:pPr>
      <w:r w:rsidRPr="00DA558E">
        <w:rPr>
          <w:rFonts w:ascii="Times New Roman" w:hAnsi="Times New Roman" w:cs="Times New Roman"/>
          <w:b/>
          <w:bCs/>
          <w:sz w:val="24"/>
          <w:szCs w:val="24"/>
        </w:rPr>
        <w:t>2024 г.</w:t>
      </w:r>
    </w:p>
    <w:p w14:paraId="4DCB1C1F" w14:textId="77777777" w:rsidR="00DA558E" w:rsidRPr="00DA558E" w:rsidRDefault="00DA558E" w:rsidP="00DA558E">
      <w:pPr>
        <w:rPr>
          <w:rFonts w:ascii="Times New Roman" w:eastAsia="Times New Roman" w:hAnsi="Times New Roman" w:cs="Times New Roman"/>
          <w:b/>
          <w:bCs/>
          <w:kern w:val="36"/>
          <w:sz w:val="24"/>
          <w:szCs w:val="24"/>
          <w:lang w:eastAsia="ru-RU"/>
        </w:rPr>
      </w:pPr>
      <w:r w:rsidRPr="00DA558E">
        <w:rPr>
          <w:rFonts w:ascii="Times New Roman" w:hAnsi="Times New Roman" w:cs="Times New Roman"/>
          <w:sz w:val="24"/>
          <w:szCs w:val="24"/>
        </w:rPr>
        <w:br w:type="page"/>
      </w:r>
    </w:p>
    <w:p w14:paraId="0402A02A" w14:textId="77777777" w:rsidR="00DA558E" w:rsidRPr="00DA558E" w:rsidRDefault="00DA558E" w:rsidP="00DA558E">
      <w:pPr>
        <w:jc w:val="center"/>
        <w:rPr>
          <w:rFonts w:ascii="Times New Roman" w:hAnsi="Times New Roman" w:cs="Times New Roman"/>
          <w:b/>
          <w:bCs/>
          <w:sz w:val="24"/>
          <w:szCs w:val="24"/>
        </w:rPr>
      </w:pPr>
      <w:r w:rsidRPr="00DA558E">
        <w:rPr>
          <w:rFonts w:ascii="Times New Roman" w:hAnsi="Times New Roman" w:cs="Times New Roman"/>
          <w:b/>
          <w:bCs/>
          <w:sz w:val="24"/>
          <w:szCs w:val="24"/>
        </w:rPr>
        <w:lastRenderedPageBreak/>
        <w:t>СОДЕРЖАНИЕ ПРОГРАММЫ</w:t>
      </w:r>
    </w:p>
    <w:p w14:paraId="73C728FF" w14:textId="77777777" w:rsidR="00DA558E" w:rsidRPr="00DA558E" w:rsidRDefault="00DA558E" w:rsidP="00DA558E">
      <w:pPr>
        <w:rPr>
          <w:rFonts w:ascii="Times New Roman" w:hAnsi="Times New Roman" w:cs="Times New Roman"/>
          <w:sz w:val="24"/>
          <w:szCs w:val="24"/>
        </w:rPr>
      </w:pPr>
    </w:p>
    <w:p w14:paraId="3A7CB240" w14:textId="77777777" w:rsidR="00DA558E" w:rsidRPr="00DA558E" w:rsidRDefault="00DA558E" w:rsidP="00DA558E">
      <w:pPr>
        <w:pStyle w:val="14"/>
        <w:rPr>
          <w:rFonts w:eastAsiaTheme="minorEastAsia"/>
          <w:b w:val="0"/>
          <w:bCs w:val="0"/>
          <w:sz w:val="24"/>
          <w:szCs w:val="24"/>
          <w:lang w:eastAsia="ru-RU"/>
        </w:rPr>
      </w:pPr>
      <w:r w:rsidRPr="00DA558E">
        <w:rPr>
          <w:sz w:val="24"/>
          <w:szCs w:val="24"/>
        </w:rPr>
        <w:fldChar w:fldCharType="begin"/>
      </w:r>
      <w:r w:rsidRPr="00DA558E">
        <w:rPr>
          <w:sz w:val="24"/>
          <w:szCs w:val="24"/>
        </w:rPr>
        <w:instrText xml:space="preserve"> TOC \h \z \t "Раздел 1;1;Раздел 1.1;2" </w:instrText>
      </w:r>
      <w:r w:rsidRPr="00DA558E">
        <w:rPr>
          <w:sz w:val="24"/>
          <w:szCs w:val="24"/>
        </w:rPr>
        <w:fldChar w:fldCharType="separate"/>
      </w:r>
      <w:hyperlink w:anchor="_Toc156820309" w:history="1">
        <w:r w:rsidRPr="00DA558E">
          <w:rPr>
            <w:rStyle w:val="af0"/>
            <w:color w:val="auto"/>
            <w:sz w:val="24"/>
            <w:szCs w:val="24"/>
          </w:rPr>
          <w:t>1. Общая характеристика</w:t>
        </w:r>
        <w:r w:rsidRPr="00DA558E">
          <w:rPr>
            <w:webHidden/>
            <w:sz w:val="24"/>
            <w:szCs w:val="24"/>
          </w:rPr>
          <w:tab/>
        </w:r>
      </w:hyperlink>
    </w:p>
    <w:p w14:paraId="5CCF2594" w14:textId="3DC20A8F" w:rsidR="00DA558E" w:rsidRPr="00DA558E" w:rsidRDefault="00CC5661" w:rsidP="00DA558E">
      <w:pPr>
        <w:pStyle w:val="21"/>
        <w:rPr>
          <w:rFonts w:eastAsiaTheme="minorEastAsia"/>
          <w:i w:val="0"/>
          <w:iCs w:val="0"/>
        </w:rPr>
      </w:pPr>
      <w:hyperlink w:anchor="_Toc156820310" w:history="1">
        <w:r w:rsidR="00DA558E" w:rsidRPr="00DA558E">
          <w:rPr>
            <w:rStyle w:val="af0"/>
            <w:i w:val="0"/>
            <w:iCs w:val="0"/>
            <w:color w:val="auto"/>
          </w:rPr>
          <w:t>1.1. Цель и место профессионального модуля «ПМ.0</w:t>
        </w:r>
        <w:r w:rsidR="006027DD">
          <w:rPr>
            <w:rStyle w:val="af0"/>
            <w:i w:val="0"/>
            <w:iCs w:val="0"/>
            <w:color w:val="auto"/>
          </w:rPr>
          <w:t>2</w:t>
        </w:r>
        <w:r w:rsidR="00DA558E" w:rsidRPr="00DA558E">
          <w:rPr>
            <w:rStyle w:val="af0"/>
            <w:i w:val="0"/>
            <w:iCs w:val="0"/>
            <w:color w:val="auto"/>
          </w:rPr>
          <w:t xml:space="preserve"> </w:t>
        </w:r>
        <w:r w:rsidR="006027DD" w:rsidRPr="006027DD">
          <w:rPr>
            <w:i w:val="0"/>
            <w:iCs w:val="0"/>
          </w:rPr>
          <w:t>Проведение работ по обработке и интерпретации наземных и скважинных геофизических данных</w:t>
        </w:r>
        <w:r w:rsidR="00DA558E" w:rsidRPr="00DA558E">
          <w:rPr>
            <w:rStyle w:val="af0"/>
            <w:i w:val="0"/>
            <w:iCs w:val="0"/>
            <w:color w:val="auto"/>
          </w:rPr>
          <w:t>»  в структуре образовательной программы</w:t>
        </w:r>
        <w:r w:rsidR="00DA558E" w:rsidRPr="00DA558E">
          <w:rPr>
            <w:i w:val="0"/>
            <w:iCs w:val="0"/>
            <w:webHidden/>
          </w:rPr>
          <w:tab/>
        </w:r>
      </w:hyperlink>
    </w:p>
    <w:p w14:paraId="11E180ED" w14:textId="77777777" w:rsidR="00DA558E" w:rsidRPr="00DA558E" w:rsidRDefault="00CC5661" w:rsidP="00DA558E">
      <w:pPr>
        <w:pStyle w:val="21"/>
        <w:rPr>
          <w:rFonts w:eastAsiaTheme="minorEastAsia"/>
          <w:i w:val="0"/>
          <w:iCs w:val="0"/>
        </w:rPr>
      </w:pPr>
      <w:hyperlink w:anchor="_Toc156820311" w:history="1">
        <w:r w:rsidR="00DA558E" w:rsidRPr="00DA558E">
          <w:rPr>
            <w:rStyle w:val="af0"/>
            <w:i w:val="0"/>
            <w:iCs w:val="0"/>
            <w:color w:val="auto"/>
          </w:rPr>
          <w:t>1.2. Планируемые результаты освоения профессионального модуля</w:t>
        </w:r>
        <w:r w:rsidR="00DA558E" w:rsidRPr="00DA558E">
          <w:rPr>
            <w:i w:val="0"/>
            <w:iCs w:val="0"/>
            <w:webHidden/>
          </w:rPr>
          <w:tab/>
        </w:r>
      </w:hyperlink>
    </w:p>
    <w:p w14:paraId="131BB5A1" w14:textId="77777777" w:rsidR="00DA558E" w:rsidRPr="00DA558E" w:rsidRDefault="00CC5661" w:rsidP="00DA558E">
      <w:pPr>
        <w:pStyle w:val="14"/>
        <w:rPr>
          <w:rFonts w:eastAsiaTheme="minorEastAsia"/>
          <w:b w:val="0"/>
          <w:bCs w:val="0"/>
          <w:sz w:val="24"/>
          <w:szCs w:val="24"/>
          <w:lang w:eastAsia="ru-RU"/>
        </w:rPr>
      </w:pPr>
      <w:hyperlink w:anchor="_Toc156820312" w:history="1">
        <w:r w:rsidR="00DA558E" w:rsidRPr="00DA558E">
          <w:rPr>
            <w:rStyle w:val="af0"/>
            <w:color w:val="auto"/>
            <w:sz w:val="24"/>
            <w:szCs w:val="24"/>
          </w:rPr>
          <w:t>2. Структура и содержание профессионального модуля</w:t>
        </w:r>
        <w:r w:rsidR="00DA558E" w:rsidRPr="00DA558E">
          <w:rPr>
            <w:webHidden/>
            <w:sz w:val="24"/>
            <w:szCs w:val="24"/>
          </w:rPr>
          <w:tab/>
        </w:r>
      </w:hyperlink>
    </w:p>
    <w:p w14:paraId="29139770" w14:textId="77777777" w:rsidR="00DA558E" w:rsidRPr="00DA558E" w:rsidRDefault="00CC5661" w:rsidP="00DA558E">
      <w:pPr>
        <w:pStyle w:val="21"/>
        <w:rPr>
          <w:rFonts w:eastAsiaTheme="minorEastAsia"/>
          <w:i w:val="0"/>
          <w:iCs w:val="0"/>
        </w:rPr>
      </w:pPr>
      <w:hyperlink w:anchor="_Toc156820313" w:history="1">
        <w:r w:rsidR="00DA558E" w:rsidRPr="00DA558E">
          <w:rPr>
            <w:rStyle w:val="af0"/>
            <w:i w:val="0"/>
            <w:iCs w:val="0"/>
            <w:color w:val="auto"/>
          </w:rPr>
          <w:t>2.1. Трудоемкость освоения модуля</w:t>
        </w:r>
        <w:r w:rsidR="00DA558E" w:rsidRPr="00DA558E">
          <w:rPr>
            <w:i w:val="0"/>
            <w:iCs w:val="0"/>
            <w:webHidden/>
          </w:rPr>
          <w:tab/>
        </w:r>
      </w:hyperlink>
    </w:p>
    <w:p w14:paraId="6FA57522" w14:textId="77777777" w:rsidR="00DA558E" w:rsidRPr="00DA558E" w:rsidRDefault="00CC5661" w:rsidP="00DA558E">
      <w:pPr>
        <w:pStyle w:val="21"/>
        <w:rPr>
          <w:rFonts w:eastAsiaTheme="minorEastAsia"/>
          <w:i w:val="0"/>
          <w:iCs w:val="0"/>
        </w:rPr>
      </w:pPr>
      <w:hyperlink w:anchor="_Toc156820314" w:history="1">
        <w:r w:rsidR="00DA558E" w:rsidRPr="00DA558E">
          <w:rPr>
            <w:rStyle w:val="af0"/>
            <w:i w:val="0"/>
            <w:iCs w:val="0"/>
            <w:color w:val="auto"/>
          </w:rPr>
          <w:t>2.2. Структура профессионального модуля</w:t>
        </w:r>
        <w:r w:rsidR="00DA558E" w:rsidRPr="00DA558E">
          <w:rPr>
            <w:i w:val="0"/>
            <w:iCs w:val="0"/>
            <w:webHidden/>
          </w:rPr>
          <w:tab/>
        </w:r>
      </w:hyperlink>
    </w:p>
    <w:p w14:paraId="398B8433" w14:textId="77777777" w:rsidR="00DA558E" w:rsidRPr="00DA558E" w:rsidRDefault="00CC5661" w:rsidP="00DA558E">
      <w:pPr>
        <w:pStyle w:val="21"/>
        <w:rPr>
          <w:rFonts w:eastAsiaTheme="minorEastAsia"/>
          <w:i w:val="0"/>
          <w:iCs w:val="0"/>
        </w:rPr>
      </w:pPr>
      <w:hyperlink w:anchor="_Toc156820315" w:history="1">
        <w:r w:rsidR="00DA558E" w:rsidRPr="00DA558E">
          <w:rPr>
            <w:rStyle w:val="af0"/>
            <w:i w:val="0"/>
            <w:iCs w:val="0"/>
            <w:color w:val="auto"/>
          </w:rPr>
          <w:t>2.3. Примерное содержание профессионального модуля</w:t>
        </w:r>
        <w:r w:rsidR="00DA558E" w:rsidRPr="00DA558E">
          <w:rPr>
            <w:i w:val="0"/>
            <w:iCs w:val="0"/>
            <w:webHidden/>
          </w:rPr>
          <w:tab/>
        </w:r>
      </w:hyperlink>
    </w:p>
    <w:p w14:paraId="385B7344" w14:textId="77777777" w:rsidR="00DA558E" w:rsidRPr="00DA558E" w:rsidRDefault="00CC5661" w:rsidP="00DA558E">
      <w:pPr>
        <w:pStyle w:val="21"/>
        <w:rPr>
          <w:rFonts w:eastAsiaTheme="minorEastAsia"/>
          <w:i w:val="0"/>
          <w:iCs w:val="0"/>
        </w:rPr>
      </w:pPr>
      <w:hyperlink w:anchor="_Toc156820316" w:history="1">
        <w:r w:rsidR="00DA558E" w:rsidRPr="00DA558E">
          <w:rPr>
            <w:rStyle w:val="af0"/>
            <w:i w:val="0"/>
            <w:iCs w:val="0"/>
            <w:color w:val="auto"/>
          </w:rPr>
          <w:t>2.4. Курсовой проект (работа) (для специальностей СПО, если предусмотрено)</w:t>
        </w:r>
        <w:r w:rsidR="00DA558E" w:rsidRPr="00DA558E">
          <w:rPr>
            <w:i w:val="0"/>
            <w:iCs w:val="0"/>
            <w:webHidden/>
          </w:rPr>
          <w:tab/>
        </w:r>
      </w:hyperlink>
    </w:p>
    <w:p w14:paraId="2761D045" w14:textId="77777777" w:rsidR="00DA558E" w:rsidRPr="00DA558E" w:rsidRDefault="00CC5661" w:rsidP="00DA558E">
      <w:pPr>
        <w:pStyle w:val="14"/>
        <w:rPr>
          <w:rFonts w:eastAsiaTheme="minorEastAsia"/>
          <w:b w:val="0"/>
          <w:bCs w:val="0"/>
          <w:sz w:val="24"/>
          <w:szCs w:val="24"/>
          <w:lang w:eastAsia="ru-RU"/>
        </w:rPr>
      </w:pPr>
      <w:hyperlink w:anchor="_Toc156820317" w:history="1">
        <w:r w:rsidR="00DA558E" w:rsidRPr="00DA558E">
          <w:rPr>
            <w:rStyle w:val="af0"/>
            <w:color w:val="auto"/>
            <w:sz w:val="24"/>
            <w:szCs w:val="24"/>
          </w:rPr>
          <w:t>3. Условия реализации профессионального модуля</w:t>
        </w:r>
        <w:r w:rsidR="00DA558E" w:rsidRPr="00DA558E">
          <w:rPr>
            <w:webHidden/>
            <w:sz w:val="24"/>
            <w:szCs w:val="24"/>
          </w:rPr>
          <w:tab/>
        </w:r>
      </w:hyperlink>
    </w:p>
    <w:p w14:paraId="6E7FB55D" w14:textId="77777777" w:rsidR="00DA558E" w:rsidRPr="00DA558E" w:rsidRDefault="00CC5661" w:rsidP="00DA558E">
      <w:pPr>
        <w:pStyle w:val="21"/>
        <w:rPr>
          <w:rFonts w:eastAsiaTheme="minorEastAsia"/>
          <w:i w:val="0"/>
          <w:iCs w:val="0"/>
        </w:rPr>
      </w:pPr>
      <w:hyperlink w:anchor="_Toc156820318" w:history="1">
        <w:r w:rsidR="00DA558E" w:rsidRPr="00DA558E">
          <w:rPr>
            <w:rStyle w:val="af0"/>
            <w:i w:val="0"/>
            <w:iCs w:val="0"/>
            <w:color w:val="auto"/>
          </w:rPr>
          <w:t>3.1. Материально-техническое обеспечение</w:t>
        </w:r>
        <w:r w:rsidR="00DA558E" w:rsidRPr="00DA558E">
          <w:rPr>
            <w:i w:val="0"/>
            <w:iCs w:val="0"/>
            <w:webHidden/>
          </w:rPr>
          <w:tab/>
        </w:r>
      </w:hyperlink>
    </w:p>
    <w:p w14:paraId="345DA9DF" w14:textId="77777777" w:rsidR="00DA558E" w:rsidRPr="00DA558E" w:rsidRDefault="00CC5661" w:rsidP="00DA558E">
      <w:pPr>
        <w:pStyle w:val="21"/>
        <w:rPr>
          <w:rFonts w:eastAsiaTheme="minorEastAsia"/>
          <w:i w:val="0"/>
          <w:iCs w:val="0"/>
        </w:rPr>
      </w:pPr>
      <w:hyperlink w:anchor="_Toc156820319" w:history="1">
        <w:r w:rsidR="00DA558E" w:rsidRPr="00DA558E">
          <w:rPr>
            <w:rStyle w:val="af0"/>
            <w:i w:val="0"/>
            <w:iCs w:val="0"/>
            <w:color w:val="auto"/>
          </w:rPr>
          <w:t>3.2. Учебно-методическое обеспечение</w:t>
        </w:r>
        <w:r w:rsidR="00DA558E" w:rsidRPr="00DA558E">
          <w:rPr>
            <w:i w:val="0"/>
            <w:iCs w:val="0"/>
            <w:webHidden/>
          </w:rPr>
          <w:tab/>
        </w:r>
      </w:hyperlink>
    </w:p>
    <w:p w14:paraId="084A97DF" w14:textId="77777777" w:rsidR="00DA558E" w:rsidRPr="00DA558E" w:rsidRDefault="00CC5661" w:rsidP="00DA558E">
      <w:pPr>
        <w:pStyle w:val="14"/>
        <w:rPr>
          <w:rFonts w:eastAsiaTheme="minorEastAsia"/>
          <w:b w:val="0"/>
          <w:bCs w:val="0"/>
          <w:sz w:val="24"/>
          <w:szCs w:val="24"/>
          <w:lang w:eastAsia="ru-RU"/>
        </w:rPr>
      </w:pPr>
      <w:hyperlink w:anchor="_Toc156820320" w:history="1">
        <w:r w:rsidR="00DA558E" w:rsidRPr="00DA558E">
          <w:rPr>
            <w:rStyle w:val="af0"/>
            <w:color w:val="auto"/>
            <w:sz w:val="24"/>
            <w:szCs w:val="24"/>
          </w:rPr>
          <w:t>4. Контроль и оценка результатов освоения  профессионального модуля</w:t>
        </w:r>
        <w:r w:rsidR="00DA558E" w:rsidRPr="00DA558E">
          <w:rPr>
            <w:webHidden/>
            <w:sz w:val="24"/>
            <w:szCs w:val="24"/>
          </w:rPr>
          <w:tab/>
        </w:r>
      </w:hyperlink>
    </w:p>
    <w:p w14:paraId="30B100E8" w14:textId="77777777" w:rsidR="00DA558E" w:rsidRPr="00DA558E" w:rsidRDefault="00DA558E" w:rsidP="00DA558E">
      <w:pPr>
        <w:rPr>
          <w:rFonts w:ascii="Times New Roman" w:hAnsi="Times New Roman" w:cs="Times New Roman"/>
          <w:sz w:val="24"/>
          <w:szCs w:val="24"/>
        </w:rPr>
      </w:pPr>
      <w:r w:rsidRPr="00DA558E">
        <w:rPr>
          <w:rFonts w:ascii="Times New Roman" w:hAnsi="Times New Roman" w:cs="Times New Roman"/>
          <w:sz w:val="24"/>
          <w:szCs w:val="24"/>
        </w:rPr>
        <w:fldChar w:fldCharType="end"/>
      </w:r>
    </w:p>
    <w:p w14:paraId="117C9548" w14:textId="77777777" w:rsidR="00DA558E" w:rsidRPr="00DA558E" w:rsidRDefault="00DA558E" w:rsidP="00DA558E">
      <w:pPr>
        <w:pStyle w:val="1"/>
      </w:pPr>
    </w:p>
    <w:p w14:paraId="7377AC31" w14:textId="77777777" w:rsidR="00DA558E" w:rsidRPr="00DA558E" w:rsidRDefault="00DA558E" w:rsidP="00DA558E">
      <w:pPr>
        <w:pStyle w:val="1f"/>
        <w:jc w:val="left"/>
        <w:rPr>
          <w:rFonts w:ascii="Times New Roman" w:hAnsi="Times New Roman"/>
        </w:rPr>
        <w:sectPr w:rsidR="00DA558E" w:rsidRPr="00DA558E" w:rsidSect="00502F97">
          <w:headerReference w:type="even" r:id="rId10"/>
          <w:headerReference w:type="default" r:id="rId11"/>
          <w:pgSz w:w="11906" w:h="16838"/>
          <w:pgMar w:top="1134" w:right="567" w:bottom="1134" w:left="1701" w:header="709" w:footer="709" w:gutter="0"/>
          <w:cols w:space="708"/>
          <w:docGrid w:linePitch="360"/>
        </w:sectPr>
      </w:pPr>
    </w:p>
    <w:p w14:paraId="5115C71D" w14:textId="77777777" w:rsidR="00DA558E" w:rsidRPr="00DA558E" w:rsidRDefault="00DA558E" w:rsidP="00DA558E">
      <w:pPr>
        <w:pStyle w:val="1f"/>
        <w:rPr>
          <w:rFonts w:ascii="Times New Roman" w:hAnsi="Times New Roman"/>
        </w:rPr>
      </w:pPr>
      <w:r w:rsidRPr="00DA558E">
        <w:rPr>
          <w:rFonts w:ascii="Times New Roman" w:hAnsi="Times New Roman"/>
        </w:rPr>
        <w:lastRenderedPageBreak/>
        <w:t>1. Общая характеристика ПРИМЕРНОЙ</w:t>
      </w:r>
      <w:r w:rsidRPr="00DA558E">
        <w:rPr>
          <w:rFonts w:ascii="Times New Roman" w:hAnsi="Times New Roman"/>
          <w:lang w:val="ru-RU"/>
        </w:rPr>
        <w:t xml:space="preserve"> </w:t>
      </w:r>
      <w:r w:rsidRPr="00DA558E">
        <w:rPr>
          <w:rFonts w:ascii="Times New Roman" w:hAnsi="Times New Roman"/>
        </w:rPr>
        <w:t>РАБОЧЕЙ ПРОГРАММЫ</w:t>
      </w:r>
      <w:r w:rsidRPr="00DA558E">
        <w:rPr>
          <w:rFonts w:ascii="Times New Roman" w:hAnsi="Times New Roman"/>
          <w:lang w:val="ru-RU"/>
        </w:rPr>
        <w:t xml:space="preserve"> </w:t>
      </w:r>
      <w:r w:rsidRPr="00DA558E">
        <w:rPr>
          <w:rFonts w:ascii="Times New Roman" w:hAnsi="Times New Roman"/>
        </w:rPr>
        <w:t>ПРОФЕССИОНАЛЬНОГО МОДУЛЯ</w:t>
      </w:r>
    </w:p>
    <w:p w14:paraId="2451B719" w14:textId="77777777" w:rsidR="006027DD" w:rsidRPr="006027DD" w:rsidRDefault="006027DD" w:rsidP="006027DD">
      <w:pPr>
        <w:pStyle w:val="affffff5"/>
      </w:pPr>
      <w:r w:rsidRPr="00DA558E">
        <w:rPr>
          <w:color w:val="auto"/>
          <w:szCs w:val="24"/>
        </w:rPr>
        <w:t>«</w:t>
      </w:r>
      <w:r w:rsidRPr="003B3AB8">
        <w:t>ПМ. 02 ПРОВЕДЕНИЕ РАБОТ ПО ОБРАБОТКЕ И ИНТЕРПРЕТАЦИИ НАЗЕМНЫХ И СКВАЖИННЫХ ГЕОФИЗИЧЕСКИХ ДАННЫХ</w:t>
      </w:r>
      <w:r w:rsidRPr="00DA558E">
        <w:rPr>
          <w:color w:val="auto"/>
          <w:szCs w:val="24"/>
        </w:rPr>
        <w:t>»</w:t>
      </w:r>
    </w:p>
    <w:p w14:paraId="6DE9F832" w14:textId="77777777" w:rsidR="006027DD" w:rsidRPr="00DA558E" w:rsidRDefault="006027DD" w:rsidP="006027DD">
      <w:pPr>
        <w:spacing w:line="360" w:lineRule="auto"/>
        <w:jc w:val="center"/>
        <w:rPr>
          <w:rFonts w:ascii="Times New Roman" w:hAnsi="Times New Roman" w:cs="Times New Roman"/>
          <w:sz w:val="24"/>
          <w:szCs w:val="24"/>
        </w:rPr>
      </w:pPr>
    </w:p>
    <w:p w14:paraId="790EAEA2" w14:textId="77777777" w:rsidR="00DA558E" w:rsidRPr="00DA558E" w:rsidRDefault="00DA558E" w:rsidP="00DA558E">
      <w:pPr>
        <w:spacing w:line="360" w:lineRule="auto"/>
        <w:jc w:val="center"/>
        <w:rPr>
          <w:rFonts w:ascii="Times New Roman" w:hAnsi="Times New Roman" w:cs="Times New Roman"/>
          <w:sz w:val="24"/>
          <w:szCs w:val="24"/>
        </w:rPr>
      </w:pPr>
    </w:p>
    <w:p w14:paraId="434E6740" w14:textId="77777777" w:rsidR="00DA558E" w:rsidRPr="00DA558E" w:rsidRDefault="00DA558E" w:rsidP="00DA558E">
      <w:pPr>
        <w:pStyle w:val="1d"/>
        <w:jc w:val="center"/>
        <w:rPr>
          <w:rFonts w:eastAsia="Segoe UI"/>
          <w:vertAlign w:val="superscript"/>
          <w:lang w:val="ru-RU"/>
        </w:rPr>
      </w:pPr>
    </w:p>
    <w:p w14:paraId="31DBD965" w14:textId="77777777" w:rsidR="00DA558E" w:rsidRPr="00DA558E" w:rsidRDefault="00DA558E" w:rsidP="00DA558E">
      <w:pPr>
        <w:pStyle w:val="1f"/>
        <w:rPr>
          <w:rFonts w:ascii="Times New Roman" w:hAnsi="Times New Roman"/>
          <w:lang w:val="ru-RU"/>
        </w:rPr>
      </w:pPr>
    </w:p>
    <w:p w14:paraId="5A2FB4AF" w14:textId="77777777" w:rsidR="00DA558E" w:rsidRPr="00B80F57" w:rsidRDefault="00DA558E" w:rsidP="00DA558E">
      <w:pPr>
        <w:pStyle w:val="114"/>
        <w:rPr>
          <w:rFonts w:ascii="Times New Roman" w:hAnsi="Times New Roman"/>
        </w:rPr>
      </w:pPr>
      <w:r w:rsidRPr="00DA558E">
        <w:rPr>
          <w:rFonts w:ascii="Times New Roman" w:hAnsi="Times New Roman"/>
        </w:rPr>
        <w:t>1</w:t>
      </w:r>
      <w:r w:rsidRPr="00B80F57">
        <w:rPr>
          <w:rFonts w:ascii="Times New Roman" w:hAnsi="Times New Roman"/>
        </w:rPr>
        <w:t>.1. Цель и место профессионального модуля в структуре образовательной программы</w:t>
      </w:r>
    </w:p>
    <w:p w14:paraId="733371DE" w14:textId="5FA1B637" w:rsidR="00DA558E" w:rsidRPr="00B80F57" w:rsidRDefault="00DA558E" w:rsidP="00DA558E">
      <w:pPr>
        <w:suppressAutoHyphens/>
        <w:spacing w:line="276" w:lineRule="auto"/>
        <w:ind w:firstLine="709"/>
        <w:jc w:val="both"/>
        <w:rPr>
          <w:rFonts w:ascii="Times New Roman" w:eastAsia="Times New Roman" w:hAnsi="Times New Roman" w:cs="Times New Roman"/>
          <w:sz w:val="24"/>
          <w:szCs w:val="24"/>
          <w:lang w:eastAsia="ru-RU"/>
        </w:rPr>
      </w:pPr>
      <w:r w:rsidRPr="00B80F57">
        <w:rPr>
          <w:rFonts w:ascii="Times New Roman" w:eastAsia="Times New Roman" w:hAnsi="Times New Roman" w:cs="Times New Roman"/>
          <w:sz w:val="24"/>
          <w:szCs w:val="24"/>
          <w:lang w:eastAsia="ru-RU"/>
        </w:rPr>
        <w:t>Цель модуля: освоение вида деятельности «</w:t>
      </w:r>
      <w:r w:rsidR="006027DD" w:rsidRPr="00B80F57">
        <w:rPr>
          <w:rFonts w:ascii="Times New Roman" w:hAnsi="Times New Roman" w:cs="Times New Roman"/>
          <w:sz w:val="24"/>
          <w:szCs w:val="24"/>
        </w:rPr>
        <w:t>Проведение работ по обработке и интерпретации наземных и скважинных геофизических данных</w:t>
      </w:r>
      <w:r w:rsidRPr="00B80F57">
        <w:rPr>
          <w:rFonts w:ascii="Times New Roman" w:eastAsia="Times New Roman" w:hAnsi="Times New Roman" w:cs="Times New Roman"/>
          <w:bCs/>
          <w:sz w:val="24"/>
          <w:szCs w:val="24"/>
          <w:lang w:eastAsia="ru-RU"/>
        </w:rPr>
        <w:t>»</w:t>
      </w:r>
      <w:r w:rsidRPr="00B80F57">
        <w:rPr>
          <w:rFonts w:ascii="Times New Roman" w:eastAsia="Times New Roman" w:hAnsi="Times New Roman" w:cs="Times New Roman"/>
          <w:sz w:val="24"/>
          <w:szCs w:val="24"/>
          <w:lang w:eastAsia="ru-RU"/>
        </w:rPr>
        <w:t xml:space="preserve">. </w:t>
      </w:r>
    </w:p>
    <w:p w14:paraId="17A438C1" w14:textId="77777777" w:rsidR="00DA558E" w:rsidRPr="00B80F57" w:rsidRDefault="00DA558E" w:rsidP="00DA558E">
      <w:pPr>
        <w:suppressAutoHyphens/>
        <w:spacing w:line="276" w:lineRule="auto"/>
        <w:ind w:firstLine="709"/>
        <w:jc w:val="both"/>
        <w:rPr>
          <w:rFonts w:ascii="Times New Roman" w:hAnsi="Times New Roman" w:cs="Times New Roman"/>
          <w:sz w:val="24"/>
          <w:szCs w:val="24"/>
        </w:rPr>
      </w:pPr>
      <w:r w:rsidRPr="00B80F57">
        <w:rPr>
          <w:rFonts w:ascii="Times New Roman" w:hAnsi="Times New Roman" w:cs="Times New Roman"/>
          <w:sz w:val="24"/>
          <w:szCs w:val="24"/>
        </w:rPr>
        <w:t>Профессиональный модуль включен в обязательную часть образовательной программы.</w:t>
      </w:r>
    </w:p>
    <w:p w14:paraId="1221F532" w14:textId="77777777" w:rsidR="00DA558E" w:rsidRPr="00B80F57" w:rsidRDefault="00DA558E" w:rsidP="00DA558E">
      <w:pPr>
        <w:suppressAutoHyphens/>
        <w:spacing w:line="276" w:lineRule="auto"/>
        <w:ind w:firstLine="709"/>
        <w:jc w:val="both"/>
        <w:rPr>
          <w:rFonts w:ascii="Times New Roman" w:hAnsi="Times New Roman" w:cs="Times New Roman"/>
          <w:sz w:val="24"/>
          <w:szCs w:val="24"/>
        </w:rPr>
      </w:pPr>
    </w:p>
    <w:p w14:paraId="3BC831AB" w14:textId="77777777" w:rsidR="00DA558E" w:rsidRPr="00B80F57" w:rsidRDefault="00DA558E" w:rsidP="00DA558E">
      <w:pPr>
        <w:pStyle w:val="114"/>
        <w:rPr>
          <w:rFonts w:ascii="Times New Roman" w:hAnsi="Times New Roman"/>
        </w:rPr>
      </w:pPr>
      <w:r w:rsidRPr="00B80F57">
        <w:rPr>
          <w:rFonts w:ascii="Times New Roman" w:hAnsi="Times New Roman"/>
        </w:rPr>
        <w:t>1.2. Планируемые результаты освоения профессионального модуля</w:t>
      </w:r>
    </w:p>
    <w:p w14:paraId="0A2630EF" w14:textId="77777777" w:rsidR="00DA558E" w:rsidRPr="00B80F57" w:rsidRDefault="00DA558E" w:rsidP="00DA558E">
      <w:pPr>
        <w:ind w:firstLine="709"/>
        <w:jc w:val="both"/>
        <w:rPr>
          <w:rFonts w:ascii="Times New Roman" w:eastAsia="Times New Roman" w:hAnsi="Times New Roman" w:cs="Times New Roman"/>
          <w:sz w:val="24"/>
          <w:szCs w:val="24"/>
          <w:lang w:eastAsia="ru-RU"/>
        </w:rPr>
      </w:pPr>
      <w:r w:rsidRPr="00B80F57">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7630030F" w14:textId="1400B3A7" w:rsidR="00DA558E" w:rsidRPr="00B80F57" w:rsidRDefault="00DA558E" w:rsidP="00DA558E">
      <w:pPr>
        <w:spacing w:after="120"/>
        <w:ind w:firstLine="709"/>
        <w:rPr>
          <w:rFonts w:ascii="Times New Roman" w:hAnsi="Times New Roman" w:cs="Times New Roman"/>
          <w:bCs/>
          <w:sz w:val="24"/>
          <w:szCs w:val="24"/>
        </w:rPr>
      </w:pPr>
      <w:r w:rsidRPr="00B80F57">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5"/>
        <w:gridCol w:w="3261"/>
        <w:gridCol w:w="2403"/>
      </w:tblGrid>
      <w:tr w:rsidR="00DA558E" w:rsidRPr="00B80F57" w14:paraId="527D7910" w14:textId="77777777" w:rsidTr="00CC5661">
        <w:tc>
          <w:tcPr>
            <w:tcW w:w="1129" w:type="dxa"/>
            <w:tcBorders>
              <w:top w:val="single" w:sz="4" w:space="0" w:color="auto"/>
              <w:left w:val="single" w:sz="4" w:space="0" w:color="auto"/>
              <w:right w:val="single" w:sz="4" w:space="0" w:color="auto"/>
            </w:tcBorders>
          </w:tcPr>
          <w:p w14:paraId="2AF2462B" w14:textId="77777777" w:rsidR="00DA558E" w:rsidRPr="00B80F57" w:rsidRDefault="00DA558E" w:rsidP="00E165FE">
            <w:pPr>
              <w:rPr>
                <w:rStyle w:val="afb"/>
                <w:b/>
                <w:i w:val="0"/>
                <w:sz w:val="24"/>
                <w:szCs w:val="24"/>
              </w:rPr>
            </w:pPr>
            <w:r w:rsidRPr="00B80F57">
              <w:rPr>
                <w:rStyle w:val="afb"/>
                <w:b/>
                <w:i w:val="0"/>
                <w:sz w:val="24"/>
                <w:szCs w:val="24"/>
              </w:rPr>
              <w:t>Код ОК, ПК</w:t>
            </w:r>
          </w:p>
        </w:tc>
        <w:tc>
          <w:tcPr>
            <w:tcW w:w="2835" w:type="dxa"/>
            <w:tcBorders>
              <w:top w:val="single" w:sz="4" w:space="0" w:color="auto"/>
              <w:left w:val="single" w:sz="4" w:space="0" w:color="auto"/>
              <w:right w:val="single" w:sz="4" w:space="0" w:color="auto"/>
            </w:tcBorders>
          </w:tcPr>
          <w:p w14:paraId="2B7AB2DE" w14:textId="77777777" w:rsidR="00DA558E" w:rsidRPr="00B80F57" w:rsidRDefault="00DA558E" w:rsidP="00E165FE">
            <w:pPr>
              <w:jc w:val="center"/>
              <w:rPr>
                <w:rFonts w:ascii="Times New Roman" w:hAnsi="Times New Roman" w:cs="Times New Roman"/>
                <w:b/>
                <w:sz w:val="24"/>
                <w:szCs w:val="24"/>
              </w:rPr>
            </w:pPr>
            <w:r w:rsidRPr="00B80F57">
              <w:rPr>
                <w:rFonts w:ascii="Times New Roman" w:hAnsi="Times New Roman" w:cs="Times New Roman"/>
                <w:b/>
                <w:sz w:val="24"/>
                <w:szCs w:val="24"/>
              </w:rPr>
              <w:t>Уметь</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1D2CC0EC" w14:textId="77777777" w:rsidR="00DA558E" w:rsidRPr="00B80F57" w:rsidRDefault="00DA558E" w:rsidP="00E165FE">
            <w:pPr>
              <w:jc w:val="center"/>
              <w:rPr>
                <w:rFonts w:ascii="Times New Roman" w:hAnsi="Times New Roman" w:cs="Times New Roman"/>
                <w:b/>
                <w:sz w:val="24"/>
                <w:szCs w:val="24"/>
              </w:rPr>
            </w:pPr>
            <w:r w:rsidRPr="00B80F57">
              <w:rPr>
                <w:rFonts w:ascii="Times New Roman" w:hAnsi="Times New Roman" w:cs="Times New Roman"/>
                <w:b/>
                <w:sz w:val="24"/>
                <w:szCs w:val="24"/>
              </w:rPr>
              <w:t>Знать</w:t>
            </w:r>
          </w:p>
        </w:tc>
        <w:tc>
          <w:tcPr>
            <w:tcW w:w="2403" w:type="dxa"/>
            <w:tcBorders>
              <w:top w:val="single" w:sz="4" w:space="0" w:color="auto"/>
              <w:left w:val="single" w:sz="4" w:space="0" w:color="auto"/>
              <w:bottom w:val="single" w:sz="4" w:space="0" w:color="auto"/>
              <w:right w:val="single" w:sz="4" w:space="0" w:color="auto"/>
            </w:tcBorders>
          </w:tcPr>
          <w:p w14:paraId="58F1E225" w14:textId="77777777" w:rsidR="00DA558E" w:rsidRPr="00B80F57" w:rsidRDefault="00DA558E" w:rsidP="00E165FE">
            <w:pPr>
              <w:jc w:val="center"/>
              <w:rPr>
                <w:rFonts w:ascii="Times New Roman" w:hAnsi="Times New Roman" w:cs="Times New Roman"/>
                <w:b/>
                <w:sz w:val="24"/>
                <w:szCs w:val="24"/>
              </w:rPr>
            </w:pPr>
            <w:r w:rsidRPr="00B80F57">
              <w:rPr>
                <w:rFonts w:ascii="Times New Roman" w:hAnsi="Times New Roman" w:cs="Times New Roman"/>
                <w:b/>
                <w:sz w:val="24"/>
                <w:szCs w:val="24"/>
              </w:rPr>
              <w:t>Владеть навыками</w:t>
            </w:r>
          </w:p>
        </w:tc>
      </w:tr>
      <w:tr w:rsidR="00DA558E" w:rsidRPr="00B80F57" w14:paraId="3AD1E88F" w14:textId="77777777" w:rsidTr="00CC5661">
        <w:tc>
          <w:tcPr>
            <w:tcW w:w="1129" w:type="dxa"/>
            <w:tcBorders>
              <w:top w:val="single" w:sz="4" w:space="0" w:color="auto"/>
              <w:left w:val="single" w:sz="4" w:space="0" w:color="auto"/>
              <w:right w:val="single" w:sz="4" w:space="0" w:color="auto"/>
            </w:tcBorders>
          </w:tcPr>
          <w:p w14:paraId="329A2990" w14:textId="77777777" w:rsidR="00DA558E" w:rsidRPr="00B80F57" w:rsidRDefault="00DA558E" w:rsidP="00E165FE">
            <w:pPr>
              <w:rPr>
                <w:rFonts w:ascii="Times New Roman" w:hAnsi="Times New Roman" w:cs="Times New Roman"/>
                <w:bCs/>
                <w:sz w:val="24"/>
                <w:szCs w:val="24"/>
              </w:rPr>
            </w:pPr>
            <w:r w:rsidRPr="00B80F57">
              <w:rPr>
                <w:rFonts w:ascii="Times New Roman" w:hAnsi="Times New Roman" w:cs="Times New Roman"/>
                <w:bCs/>
                <w:sz w:val="24"/>
                <w:szCs w:val="24"/>
              </w:rPr>
              <w:t>ОК.01</w:t>
            </w:r>
          </w:p>
          <w:p w14:paraId="5F394F7A" w14:textId="77777777" w:rsidR="00DA558E" w:rsidRPr="00B80F57" w:rsidRDefault="00DA558E" w:rsidP="00E165FE">
            <w:pPr>
              <w:rPr>
                <w:rFonts w:ascii="Times New Roman" w:hAnsi="Times New Roman" w:cs="Times New Roman"/>
                <w:bCs/>
                <w:sz w:val="24"/>
                <w:szCs w:val="24"/>
              </w:rPr>
            </w:pPr>
            <w:r w:rsidRPr="00B80F57">
              <w:rPr>
                <w:rFonts w:ascii="Times New Roman" w:hAnsi="Times New Roman" w:cs="Times New Roman"/>
                <w:bCs/>
                <w:sz w:val="24"/>
                <w:szCs w:val="24"/>
              </w:rPr>
              <w:t>ОК.02</w:t>
            </w:r>
          </w:p>
          <w:p w14:paraId="34AAF72E" w14:textId="77777777" w:rsidR="00DA558E" w:rsidRPr="00B80F57" w:rsidRDefault="00DA558E" w:rsidP="00E165FE">
            <w:pPr>
              <w:rPr>
                <w:rFonts w:ascii="Times New Roman" w:hAnsi="Times New Roman" w:cs="Times New Roman"/>
                <w:bCs/>
                <w:sz w:val="24"/>
                <w:szCs w:val="24"/>
              </w:rPr>
            </w:pPr>
            <w:r w:rsidRPr="00B80F57">
              <w:rPr>
                <w:rFonts w:ascii="Times New Roman" w:hAnsi="Times New Roman" w:cs="Times New Roman"/>
                <w:bCs/>
                <w:sz w:val="24"/>
                <w:szCs w:val="24"/>
              </w:rPr>
              <w:t>ОК.03</w:t>
            </w:r>
          </w:p>
          <w:p w14:paraId="1DD95CDB" w14:textId="694C26A6" w:rsidR="00DA558E" w:rsidRPr="00B80F57" w:rsidRDefault="00DA558E" w:rsidP="00E165FE">
            <w:pPr>
              <w:jc w:val="both"/>
              <w:rPr>
                <w:rFonts w:ascii="Times New Roman" w:hAnsi="Times New Roman" w:cs="Times New Roman"/>
                <w:bCs/>
                <w:sz w:val="24"/>
                <w:szCs w:val="24"/>
              </w:rPr>
            </w:pPr>
            <w:r w:rsidRPr="00B80F57">
              <w:rPr>
                <w:rFonts w:ascii="Times New Roman" w:hAnsi="Times New Roman" w:cs="Times New Roman"/>
                <w:bCs/>
                <w:sz w:val="24"/>
                <w:szCs w:val="24"/>
              </w:rPr>
              <w:t xml:space="preserve">ОК.04 ОК.05 ОК.06 ОК.07 ОК.08 ОК.09 ПК </w:t>
            </w:r>
            <w:r w:rsidR="00266A7F" w:rsidRPr="00B80F57">
              <w:rPr>
                <w:rFonts w:ascii="Times New Roman" w:hAnsi="Times New Roman" w:cs="Times New Roman"/>
                <w:bCs/>
                <w:sz w:val="24"/>
                <w:szCs w:val="24"/>
              </w:rPr>
              <w:t>2</w:t>
            </w:r>
            <w:r w:rsidRPr="00B80F57">
              <w:rPr>
                <w:rFonts w:ascii="Times New Roman" w:hAnsi="Times New Roman" w:cs="Times New Roman"/>
                <w:bCs/>
                <w:sz w:val="24"/>
                <w:szCs w:val="24"/>
              </w:rPr>
              <w:t>.1</w:t>
            </w:r>
          </w:p>
          <w:p w14:paraId="36CBF96D" w14:textId="56425FAA" w:rsidR="00DA558E" w:rsidRPr="00B80F57" w:rsidRDefault="00DA558E" w:rsidP="00E165FE">
            <w:pPr>
              <w:jc w:val="both"/>
              <w:rPr>
                <w:rFonts w:ascii="Times New Roman" w:hAnsi="Times New Roman" w:cs="Times New Roman"/>
                <w:bCs/>
                <w:sz w:val="24"/>
                <w:szCs w:val="24"/>
              </w:rPr>
            </w:pPr>
            <w:r w:rsidRPr="00B80F57">
              <w:rPr>
                <w:rFonts w:ascii="Times New Roman" w:hAnsi="Times New Roman" w:cs="Times New Roman"/>
                <w:bCs/>
                <w:sz w:val="24"/>
                <w:szCs w:val="24"/>
              </w:rPr>
              <w:t xml:space="preserve">ПК </w:t>
            </w:r>
            <w:r w:rsidR="00266A7F" w:rsidRPr="00B80F57">
              <w:rPr>
                <w:rFonts w:ascii="Times New Roman" w:hAnsi="Times New Roman" w:cs="Times New Roman"/>
                <w:bCs/>
                <w:sz w:val="24"/>
                <w:szCs w:val="24"/>
              </w:rPr>
              <w:t>2</w:t>
            </w:r>
            <w:r w:rsidRPr="00B80F57">
              <w:rPr>
                <w:rFonts w:ascii="Times New Roman" w:hAnsi="Times New Roman" w:cs="Times New Roman"/>
                <w:bCs/>
                <w:sz w:val="24"/>
                <w:szCs w:val="24"/>
              </w:rPr>
              <w:t>.2</w:t>
            </w:r>
          </w:p>
          <w:p w14:paraId="4A2CA975" w14:textId="455F0935" w:rsidR="00DA558E" w:rsidRPr="00B80F57" w:rsidRDefault="00DA558E" w:rsidP="00E165FE">
            <w:pPr>
              <w:jc w:val="both"/>
              <w:rPr>
                <w:rFonts w:ascii="Times New Roman" w:hAnsi="Times New Roman" w:cs="Times New Roman"/>
                <w:bCs/>
                <w:sz w:val="24"/>
                <w:szCs w:val="24"/>
              </w:rPr>
            </w:pPr>
            <w:r w:rsidRPr="00B80F57">
              <w:rPr>
                <w:rFonts w:ascii="Times New Roman" w:hAnsi="Times New Roman" w:cs="Times New Roman"/>
                <w:bCs/>
                <w:sz w:val="24"/>
                <w:szCs w:val="24"/>
              </w:rPr>
              <w:t xml:space="preserve">ПК </w:t>
            </w:r>
            <w:r w:rsidR="00266A7F" w:rsidRPr="00B80F57">
              <w:rPr>
                <w:rFonts w:ascii="Times New Roman" w:hAnsi="Times New Roman" w:cs="Times New Roman"/>
                <w:bCs/>
                <w:sz w:val="24"/>
                <w:szCs w:val="24"/>
              </w:rPr>
              <w:t>2</w:t>
            </w:r>
            <w:r w:rsidRPr="00B80F57">
              <w:rPr>
                <w:rFonts w:ascii="Times New Roman" w:hAnsi="Times New Roman" w:cs="Times New Roman"/>
                <w:bCs/>
                <w:sz w:val="24"/>
                <w:szCs w:val="24"/>
              </w:rPr>
              <w:t>.3</w:t>
            </w:r>
          </w:p>
        </w:tc>
        <w:tc>
          <w:tcPr>
            <w:tcW w:w="2835" w:type="dxa"/>
            <w:tcBorders>
              <w:top w:val="single" w:sz="4" w:space="0" w:color="auto"/>
              <w:left w:val="single" w:sz="4" w:space="0" w:color="auto"/>
              <w:right w:val="single" w:sz="4" w:space="0" w:color="auto"/>
            </w:tcBorders>
            <w:hideMark/>
          </w:tcPr>
          <w:p w14:paraId="101695E9" w14:textId="77777777" w:rsidR="00266A7F" w:rsidRPr="00B80F57" w:rsidRDefault="00266A7F" w:rsidP="00266A7F">
            <w:pPr>
              <w:rPr>
                <w:rFonts w:ascii="Times New Roman" w:hAnsi="Times New Roman" w:cs="Times New Roman"/>
                <w:sz w:val="24"/>
                <w:szCs w:val="24"/>
              </w:rPr>
            </w:pPr>
            <w:r w:rsidRPr="00B80F57">
              <w:rPr>
                <w:rFonts w:ascii="Times New Roman" w:hAnsi="Times New Roman" w:cs="Times New Roman"/>
                <w:sz w:val="24"/>
                <w:szCs w:val="24"/>
              </w:rPr>
              <w:t>производить измерения и вести полевую документацию;</w:t>
            </w:r>
          </w:p>
          <w:p w14:paraId="4D81B5E7" w14:textId="77777777" w:rsidR="00266A7F" w:rsidRPr="00B80F57" w:rsidRDefault="00266A7F" w:rsidP="00266A7F">
            <w:pPr>
              <w:rPr>
                <w:rFonts w:ascii="Times New Roman" w:hAnsi="Times New Roman" w:cs="Times New Roman"/>
                <w:sz w:val="24"/>
                <w:szCs w:val="24"/>
              </w:rPr>
            </w:pPr>
            <w:r w:rsidRPr="00B80F57">
              <w:rPr>
                <w:rFonts w:ascii="Times New Roman" w:hAnsi="Times New Roman" w:cs="Times New Roman"/>
                <w:sz w:val="24"/>
                <w:szCs w:val="24"/>
              </w:rPr>
              <w:t>выявлять методические причины ослабления и ухудшения качества регистрируемых сигналов;</w:t>
            </w:r>
          </w:p>
          <w:p w14:paraId="042C49D8" w14:textId="77777777" w:rsidR="00266A7F" w:rsidRPr="00B80F57" w:rsidRDefault="00266A7F" w:rsidP="00266A7F">
            <w:pPr>
              <w:widowControl w:val="0"/>
              <w:jc w:val="both"/>
              <w:rPr>
                <w:rFonts w:ascii="Times New Roman" w:hAnsi="Times New Roman" w:cs="Times New Roman"/>
                <w:sz w:val="24"/>
                <w:szCs w:val="24"/>
              </w:rPr>
            </w:pPr>
            <w:r w:rsidRPr="00B80F57">
              <w:rPr>
                <w:rFonts w:ascii="Times New Roman" w:hAnsi="Times New Roman" w:cs="Times New Roman"/>
                <w:sz w:val="24"/>
                <w:szCs w:val="24"/>
              </w:rPr>
              <w:t>оценивать качество и состав геофизических данных;</w:t>
            </w:r>
          </w:p>
          <w:p w14:paraId="32199EAA" w14:textId="77777777" w:rsidR="00266A7F" w:rsidRPr="00B80F57" w:rsidRDefault="00266A7F" w:rsidP="00266A7F">
            <w:pPr>
              <w:rPr>
                <w:rFonts w:ascii="Times New Roman" w:hAnsi="Times New Roman" w:cs="Times New Roman"/>
                <w:sz w:val="24"/>
                <w:szCs w:val="24"/>
              </w:rPr>
            </w:pPr>
            <w:r w:rsidRPr="00B80F57">
              <w:rPr>
                <w:rFonts w:ascii="Times New Roman" w:hAnsi="Times New Roman" w:cs="Times New Roman"/>
                <w:sz w:val="24"/>
                <w:szCs w:val="24"/>
              </w:rPr>
              <w:t>оценивать параметры и природу месторождения полезных ископаемых;</w:t>
            </w:r>
          </w:p>
          <w:p w14:paraId="1BE8A645" w14:textId="77777777" w:rsidR="00266A7F" w:rsidRPr="00B80F57" w:rsidRDefault="00266A7F" w:rsidP="00266A7F">
            <w:pPr>
              <w:rPr>
                <w:rFonts w:ascii="Times New Roman" w:hAnsi="Times New Roman" w:cs="Times New Roman"/>
                <w:sz w:val="24"/>
                <w:szCs w:val="24"/>
              </w:rPr>
            </w:pPr>
            <w:r w:rsidRPr="00B80F57">
              <w:rPr>
                <w:rFonts w:ascii="Times New Roman" w:hAnsi="Times New Roman" w:cs="Times New Roman"/>
                <w:sz w:val="24"/>
                <w:szCs w:val="24"/>
              </w:rPr>
              <w:t>наносить результаты исследований на геологические и геофизические карты;</w:t>
            </w:r>
          </w:p>
          <w:p w14:paraId="473F559F" w14:textId="77777777" w:rsidR="00266A7F" w:rsidRPr="00B80F57" w:rsidRDefault="00266A7F" w:rsidP="00266A7F">
            <w:pPr>
              <w:rPr>
                <w:rFonts w:ascii="Times New Roman" w:hAnsi="Times New Roman" w:cs="Times New Roman"/>
                <w:sz w:val="24"/>
                <w:szCs w:val="24"/>
              </w:rPr>
            </w:pPr>
            <w:r w:rsidRPr="00B80F57">
              <w:rPr>
                <w:rFonts w:ascii="Times New Roman" w:hAnsi="Times New Roman" w:cs="Times New Roman"/>
                <w:sz w:val="24"/>
                <w:szCs w:val="24"/>
              </w:rPr>
              <w:t>осуществлять обработку и качественную интерпретацию результатов исследований;</w:t>
            </w:r>
          </w:p>
          <w:p w14:paraId="63C48336" w14:textId="77777777" w:rsidR="00266A7F" w:rsidRPr="00B80F57" w:rsidRDefault="00266A7F" w:rsidP="00266A7F">
            <w:pPr>
              <w:rPr>
                <w:rFonts w:ascii="Times New Roman" w:hAnsi="Times New Roman" w:cs="Times New Roman"/>
                <w:sz w:val="24"/>
                <w:szCs w:val="24"/>
              </w:rPr>
            </w:pPr>
            <w:r w:rsidRPr="00B80F57">
              <w:rPr>
                <w:rFonts w:ascii="Times New Roman" w:hAnsi="Times New Roman" w:cs="Times New Roman"/>
                <w:sz w:val="24"/>
                <w:szCs w:val="24"/>
              </w:rPr>
              <w:lastRenderedPageBreak/>
              <w:t>строить графики, карты и разрезы результатов исследований;</w:t>
            </w:r>
          </w:p>
          <w:p w14:paraId="04EA8F47" w14:textId="77777777" w:rsidR="00266A7F" w:rsidRPr="00B80F57" w:rsidRDefault="00266A7F" w:rsidP="00266A7F">
            <w:pPr>
              <w:rPr>
                <w:rFonts w:ascii="Times New Roman" w:hAnsi="Times New Roman" w:cs="Times New Roman"/>
                <w:sz w:val="24"/>
                <w:szCs w:val="24"/>
              </w:rPr>
            </w:pPr>
            <w:r w:rsidRPr="00B80F57">
              <w:rPr>
                <w:rFonts w:ascii="Times New Roman" w:hAnsi="Times New Roman" w:cs="Times New Roman"/>
                <w:sz w:val="24"/>
                <w:szCs w:val="24"/>
              </w:rPr>
              <w:t>выбирать параметры взрывного и невзрывного возбуждения колебаний;</w:t>
            </w:r>
          </w:p>
          <w:p w14:paraId="35875668" w14:textId="77777777" w:rsidR="00266A7F" w:rsidRPr="00B80F57" w:rsidRDefault="00266A7F" w:rsidP="00266A7F">
            <w:pPr>
              <w:rPr>
                <w:rFonts w:ascii="Times New Roman" w:hAnsi="Times New Roman" w:cs="Times New Roman"/>
                <w:sz w:val="24"/>
                <w:szCs w:val="24"/>
              </w:rPr>
            </w:pPr>
            <w:r w:rsidRPr="00B80F57">
              <w:rPr>
                <w:rFonts w:ascii="Times New Roman" w:hAnsi="Times New Roman" w:cs="Times New Roman"/>
                <w:sz w:val="24"/>
                <w:szCs w:val="24"/>
              </w:rPr>
              <w:t>обрабатывать результаты измерений наземных и скважинных исследований;</w:t>
            </w:r>
          </w:p>
          <w:p w14:paraId="240AB5CA" w14:textId="77777777" w:rsidR="00266A7F" w:rsidRPr="00B80F57" w:rsidRDefault="00266A7F" w:rsidP="00266A7F">
            <w:pPr>
              <w:rPr>
                <w:rFonts w:ascii="Times New Roman" w:hAnsi="Times New Roman" w:cs="Times New Roman"/>
                <w:sz w:val="24"/>
                <w:szCs w:val="24"/>
              </w:rPr>
            </w:pPr>
            <w:r w:rsidRPr="00B80F57">
              <w:rPr>
                <w:rFonts w:ascii="Times New Roman" w:hAnsi="Times New Roman" w:cs="Times New Roman"/>
                <w:sz w:val="24"/>
                <w:szCs w:val="24"/>
              </w:rPr>
              <w:t>оформлять текущую документацию по обработке и интерпретации наземных геофизических данных и вести ее учет;</w:t>
            </w:r>
          </w:p>
          <w:p w14:paraId="49ECD056" w14:textId="77777777" w:rsidR="00266A7F" w:rsidRPr="00B80F57" w:rsidRDefault="00266A7F" w:rsidP="00266A7F">
            <w:pPr>
              <w:rPr>
                <w:rFonts w:ascii="Times New Roman" w:hAnsi="Times New Roman" w:cs="Times New Roman"/>
                <w:sz w:val="24"/>
                <w:szCs w:val="24"/>
              </w:rPr>
            </w:pPr>
            <w:r w:rsidRPr="00B80F57">
              <w:rPr>
                <w:rFonts w:ascii="Times New Roman" w:hAnsi="Times New Roman" w:cs="Times New Roman"/>
                <w:sz w:val="24"/>
                <w:szCs w:val="24"/>
              </w:rPr>
              <w:t>выбирать комплекс геофизических методов исследований по геологическому заданию на месторождениях полезных ископаемых;</w:t>
            </w:r>
          </w:p>
          <w:p w14:paraId="1D0157CC" w14:textId="77777777" w:rsidR="00266A7F" w:rsidRPr="00B80F57" w:rsidRDefault="00266A7F" w:rsidP="00266A7F">
            <w:pPr>
              <w:widowControl w:val="0"/>
              <w:jc w:val="both"/>
              <w:rPr>
                <w:rFonts w:ascii="Times New Roman" w:hAnsi="Times New Roman" w:cs="Times New Roman"/>
                <w:sz w:val="24"/>
                <w:szCs w:val="24"/>
              </w:rPr>
            </w:pPr>
            <w:r w:rsidRPr="00B80F57">
              <w:rPr>
                <w:rFonts w:ascii="Times New Roman" w:hAnsi="Times New Roman" w:cs="Times New Roman"/>
                <w:sz w:val="24"/>
                <w:szCs w:val="24"/>
              </w:rPr>
              <w:t>пользоваться научно-технической документацией в области обработки и интерпретации геофизических данных;</w:t>
            </w:r>
          </w:p>
          <w:p w14:paraId="1CF8FF0D" w14:textId="5791FDCE" w:rsidR="00DA558E" w:rsidRPr="00B80F57" w:rsidRDefault="00266A7F" w:rsidP="00266A7F">
            <w:pPr>
              <w:rPr>
                <w:rFonts w:ascii="Times New Roman" w:hAnsi="Times New Roman" w:cs="Times New Roman"/>
                <w:bCs/>
                <w:sz w:val="24"/>
                <w:szCs w:val="24"/>
              </w:rPr>
            </w:pPr>
            <w:r w:rsidRPr="00B80F57">
              <w:rPr>
                <w:rFonts w:ascii="Times New Roman" w:hAnsi="Times New Roman" w:cs="Times New Roman"/>
                <w:sz w:val="24"/>
                <w:szCs w:val="24"/>
              </w:rPr>
              <w:t>соблюдать правила охраны труда, окружающей</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35DDEF22" w14:textId="77777777" w:rsidR="00266A7F" w:rsidRPr="00B80F57" w:rsidRDefault="00266A7F" w:rsidP="00266A7F">
            <w:pPr>
              <w:rPr>
                <w:rFonts w:ascii="Times New Roman" w:hAnsi="Times New Roman" w:cs="Times New Roman"/>
                <w:sz w:val="24"/>
                <w:szCs w:val="24"/>
              </w:rPr>
            </w:pPr>
            <w:r w:rsidRPr="00B80F57">
              <w:rPr>
                <w:rFonts w:ascii="Times New Roman" w:hAnsi="Times New Roman" w:cs="Times New Roman"/>
                <w:sz w:val="24"/>
                <w:szCs w:val="24"/>
              </w:rPr>
              <w:lastRenderedPageBreak/>
              <w:t>физические основы и геолого-геофизические предпосылки применения методов поисков и разведки месторождений полезных ископаемых;</w:t>
            </w:r>
          </w:p>
          <w:p w14:paraId="1E2BB4B5" w14:textId="77777777" w:rsidR="00266A7F" w:rsidRPr="00B80F57" w:rsidRDefault="00266A7F" w:rsidP="00266A7F">
            <w:pPr>
              <w:widowControl w:val="0"/>
              <w:jc w:val="both"/>
              <w:rPr>
                <w:rFonts w:ascii="Times New Roman" w:hAnsi="Times New Roman" w:cs="Times New Roman"/>
                <w:sz w:val="24"/>
                <w:szCs w:val="24"/>
              </w:rPr>
            </w:pPr>
            <w:r w:rsidRPr="00B80F57">
              <w:rPr>
                <w:rFonts w:ascii="Times New Roman" w:hAnsi="Times New Roman" w:cs="Times New Roman"/>
                <w:sz w:val="24"/>
                <w:szCs w:val="24"/>
              </w:rPr>
              <w:t>методы и технологии геофизических исследований;</w:t>
            </w:r>
          </w:p>
          <w:p w14:paraId="0DC056ED" w14:textId="77777777" w:rsidR="00266A7F" w:rsidRPr="00B80F57" w:rsidRDefault="00266A7F" w:rsidP="00266A7F">
            <w:pPr>
              <w:rPr>
                <w:rFonts w:ascii="Times New Roman" w:hAnsi="Times New Roman" w:cs="Times New Roman"/>
                <w:sz w:val="24"/>
                <w:szCs w:val="24"/>
              </w:rPr>
            </w:pPr>
            <w:r w:rsidRPr="00B80F57">
              <w:rPr>
                <w:rFonts w:ascii="Times New Roman" w:hAnsi="Times New Roman" w:cs="Times New Roman"/>
                <w:sz w:val="24"/>
                <w:szCs w:val="24"/>
              </w:rPr>
              <w:t>методику и технику проведения наземных геофизических работ и скважинных исследований;</w:t>
            </w:r>
          </w:p>
          <w:p w14:paraId="26D38D67" w14:textId="77777777" w:rsidR="00266A7F" w:rsidRPr="00B80F57" w:rsidRDefault="00266A7F" w:rsidP="00266A7F">
            <w:pPr>
              <w:rPr>
                <w:rFonts w:ascii="Times New Roman" w:hAnsi="Times New Roman" w:cs="Times New Roman"/>
                <w:sz w:val="24"/>
                <w:szCs w:val="24"/>
              </w:rPr>
            </w:pPr>
            <w:r w:rsidRPr="00B80F57">
              <w:rPr>
                <w:rFonts w:ascii="Times New Roman" w:hAnsi="Times New Roman" w:cs="Times New Roman"/>
                <w:sz w:val="24"/>
                <w:szCs w:val="24"/>
              </w:rPr>
              <w:t>свойства горных пород;</w:t>
            </w:r>
          </w:p>
          <w:p w14:paraId="1CE470F3" w14:textId="77777777" w:rsidR="00266A7F" w:rsidRPr="00B80F57" w:rsidRDefault="00266A7F" w:rsidP="00266A7F">
            <w:pPr>
              <w:rPr>
                <w:rFonts w:ascii="Times New Roman" w:hAnsi="Times New Roman" w:cs="Times New Roman"/>
                <w:sz w:val="24"/>
                <w:szCs w:val="24"/>
              </w:rPr>
            </w:pPr>
            <w:r w:rsidRPr="00B80F57">
              <w:rPr>
                <w:rFonts w:ascii="Times New Roman" w:hAnsi="Times New Roman" w:cs="Times New Roman"/>
                <w:sz w:val="24"/>
                <w:szCs w:val="24"/>
              </w:rPr>
              <w:t>качественные характеристики сигналов конкретного геофизического поля;</w:t>
            </w:r>
          </w:p>
          <w:p w14:paraId="02CDED87" w14:textId="77777777" w:rsidR="00266A7F" w:rsidRPr="00B80F57" w:rsidRDefault="00266A7F" w:rsidP="00266A7F">
            <w:pPr>
              <w:rPr>
                <w:rFonts w:ascii="Times New Roman" w:hAnsi="Times New Roman" w:cs="Times New Roman"/>
                <w:sz w:val="24"/>
                <w:szCs w:val="24"/>
              </w:rPr>
            </w:pPr>
            <w:r w:rsidRPr="00B80F57">
              <w:rPr>
                <w:rFonts w:ascii="Times New Roman" w:hAnsi="Times New Roman" w:cs="Times New Roman"/>
                <w:sz w:val="24"/>
                <w:szCs w:val="24"/>
              </w:rPr>
              <w:t>содержание и последовательность обработки материалов наземных геофизических работ и скважинных исследований;</w:t>
            </w:r>
          </w:p>
          <w:p w14:paraId="311DFFF4" w14:textId="77777777" w:rsidR="00266A7F" w:rsidRPr="00B80F57" w:rsidRDefault="00266A7F" w:rsidP="00266A7F">
            <w:pPr>
              <w:rPr>
                <w:rFonts w:ascii="Times New Roman" w:hAnsi="Times New Roman" w:cs="Times New Roman"/>
                <w:sz w:val="24"/>
                <w:szCs w:val="24"/>
              </w:rPr>
            </w:pPr>
            <w:r w:rsidRPr="00B80F57">
              <w:rPr>
                <w:rFonts w:ascii="Times New Roman" w:hAnsi="Times New Roman" w:cs="Times New Roman"/>
                <w:sz w:val="24"/>
                <w:szCs w:val="24"/>
              </w:rPr>
              <w:lastRenderedPageBreak/>
              <w:t>содержание и последовательность качественной и количественной интерпретации результатов измерений;</w:t>
            </w:r>
          </w:p>
          <w:p w14:paraId="66F0F80D" w14:textId="77777777" w:rsidR="00266A7F" w:rsidRPr="00B80F57" w:rsidRDefault="00266A7F" w:rsidP="00266A7F">
            <w:pPr>
              <w:rPr>
                <w:rFonts w:ascii="Times New Roman" w:hAnsi="Times New Roman" w:cs="Times New Roman"/>
                <w:sz w:val="24"/>
                <w:szCs w:val="24"/>
              </w:rPr>
            </w:pPr>
            <w:r w:rsidRPr="00B80F57">
              <w:rPr>
                <w:rFonts w:ascii="Times New Roman" w:hAnsi="Times New Roman" w:cs="Times New Roman"/>
                <w:sz w:val="24"/>
                <w:szCs w:val="24"/>
              </w:rPr>
              <w:t>геологические задачи, решаемые геофизическими методами исследований;</w:t>
            </w:r>
          </w:p>
          <w:p w14:paraId="4568F558" w14:textId="77777777" w:rsidR="00266A7F" w:rsidRPr="00B80F57" w:rsidRDefault="00266A7F" w:rsidP="00266A7F">
            <w:pPr>
              <w:rPr>
                <w:rFonts w:ascii="Times New Roman" w:hAnsi="Times New Roman" w:cs="Times New Roman"/>
                <w:sz w:val="24"/>
                <w:szCs w:val="24"/>
              </w:rPr>
            </w:pPr>
            <w:r w:rsidRPr="00B80F57">
              <w:rPr>
                <w:rFonts w:ascii="Times New Roman" w:hAnsi="Times New Roman" w:cs="Times New Roman"/>
                <w:sz w:val="24"/>
                <w:szCs w:val="24"/>
              </w:rPr>
              <w:t>методику и технику возбуждения упругих колебаний и приема сейсмических волн;</w:t>
            </w:r>
          </w:p>
          <w:p w14:paraId="66991D03" w14:textId="77777777" w:rsidR="00266A7F" w:rsidRPr="00B80F57" w:rsidRDefault="00266A7F" w:rsidP="00266A7F">
            <w:pPr>
              <w:rPr>
                <w:rFonts w:ascii="Times New Roman" w:hAnsi="Times New Roman" w:cs="Times New Roman"/>
                <w:sz w:val="24"/>
                <w:szCs w:val="24"/>
              </w:rPr>
            </w:pPr>
            <w:r w:rsidRPr="00B80F57">
              <w:rPr>
                <w:rFonts w:ascii="Times New Roman" w:hAnsi="Times New Roman" w:cs="Times New Roman"/>
                <w:sz w:val="24"/>
                <w:szCs w:val="24"/>
              </w:rPr>
              <w:t>системы наблюдений геофизических методов;</w:t>
            </w:r>
          </w:p>
          <w:p w14:paraId="1AFAF973" w14:textId="77777777" w:rsidR="00266A7F" w:rsidRPr="00B80F57" w:rsidRDefault="00266A7F" w:rsidP="00266A7F">
            <w:pPr>
              <w:rPr>
                <w:rFonts w:ascii="Times New Roman" w:hAnsi="Times New Roman" w:cs="Times New Roman"/>
                <w:sz w:val="24"/>
                <w:szCs w:val="24"/>
              </w:rPr>
            </w:pPr>
            <w:r w:rsidRPr="00B80F57">
              <w:rPr>
                <w:rFonts w:ascii="Times New Roman" w:hAnsi="Times New Roman" w:cs="Times New Roman"/>
                <w:sz w:val="24"/>
                <w:szCs w:val="24"/>
              </w:rPr>
              <w:t>принципы комплексирования геофизических методов исследований;</w:t>
            </w:r>
          </w:p>
          <w:p w14:paraId="29405FD6" w14:textId="77777777" w:rsidR="00266A7F" w:rsidRPr="00B80F57" w:rsidRDefault="00266A7F" w:rsidP="00266A7F">
            <w:pPr>
              <w:widowControl w:val="0"/>
              <w:jc w:val="both"/>
              <w:rPr>
                <w:rFonts w:ascii="Times New Roman" w:hAnsi="Times New Roman" w:cs="Times New Roman"/>
                <w:sz w:val="24"/>
                <w:szCs w:val="24"/>
              </w:rPr>
            </w:pPr>
            <w:r w:rsidRPr="00B80F57">
              <w:rPr>
                <w:rFonts w:ascii="Times New Roman" w:hAnsi="Times New Roman" w:cs="Times New Roman"/>
                <w:sz w:val="24"/>
                <w:szCs w:val="24"/>
                <w:highlight w:val="white"/>
              </w:rPr>
              <w:t>стандарты, технические регламенты, руководства (инструкции), устанавливающие требования к формированию отчетности в области геофизических исследований;</w:t>
            </w:r>
          </w:p>
          <w:p w14:paraId="25A94AEB" w14:textId="77777777" w:rsidR="00266A7F" w:rsidRPr="00B80F57" w:rsidRDefault="00266A7F" w:rsidP="00266A7F">
            <w:pPr>
              <w:widowControl w:val="0"/>
              <w:jc w:val="both"/>
              <w:rPr>
                <w:rFonts w:ascii="Times New Roman" w:hAnsi="Times New Roman" w:cs="Times New Roman"/>
                <w:sz w:val="24"/>
                <w:szCs w:val="24"/>
              </w:rPr>
            </w:pPr>
            <w:r w:rsidRPr="00B80F57">
              <w:rPr>
                <w:rFonts w:ascii="Times New Roman" w:hAnsi="Times New Roman" w:cs="Times New Roman"/>
                <w:sz w:val="24"/>
                <w:szCs w:val="24"/>
                <w:highlight w:val="white"/>
              </w:rPr>
              <w:t>порядок ведения текущей документации по регистрации геофизических данных;</w:t>
            </w:r>
          </w:p>
          <w:p w14:paraId="2A66620A" w14:textId="6AABD95C" w:rsidR="00DA558E" w:rsidRPr="00B80F57" w:rsidRDefault="00266A7F" w:rsidP="00266A7F">
            <w:pPr>
              <w:rPr>
                <w:rFonts w:ascii="Times New Roman" w:hAnsi="Times New Roman" w:cs="Times New Roman"/>
                <w:bCs/>
                <w:sz w:val="24"/>
                <w:szCs w:val="24"/>
              </w:rPr>
            </w:pPr>
            <w:r w:rsidRPr="00B80F57">
              <w:rPr>
                <w:rFonts w:ascii="Times New Roman" w:hAnsi="Times New Roman" w:cs="Times New Roman"/>
                <w:sz w:val="24"/>
                <w:szCs w:val="24"/>
              </w:rPr>
              <w:t>основные положения безопасности труда при геофизических исследованиях.</w:t>
            </w:r>
          </w:p>
        </w:tc>
        <w:tc>
          <w:tcPr>
            <w:tcW w:w="2403" w:type="dxa"/>
            <w:tcBorders>
              <w:top w:val="single" w:sz="4" w:space="0" w:color="auto"/>
              <w:left w:val="single" w:sz="4" w:space="0" w:color="auto"/>
              <w:bottom w:val="single" w:sz="4" w:space="0" w:color="auto"/>
              <w:right w:val="single" w:sz="4" w:space="0" w:color="auto"/>
            </w:tcBorders>
          </w:tcPr>
          <w:p w14:paraId="6EC791E8" w14:textId="77777777" w:rsidR="00266A7F" w:rsidRPr="00B80F57" w:rsidRDefault="00266A7F" w:rsidP="00266A7F">
            <w:pPr>
              <w:rPr>
                <w:rFonts w:ascii="Times New Roman" w:hAnsi="Times New Roman" w:cs="Times New Roman"/>
                <w:sz w:val="24"/>
                <w:szCs w:val="24"/>
              </w:rPr>
            </w:pPr>
            <w:r w:rsidRPr="00B80F57">
              <w:rPr>
                <w:rFonts w:ascii="Times New Roman" w:hAnsi="Times New Roman" w:cs="Times New Roman"/>
                <w:sz w:val="24"/>
                <w:szCs w:val="24"/>
              </w:rPr>
              <w:lastRenderedPageBreak/>
              <w:t>выполнения геофизических исследований;</w:t>
            </w:r>
          </w:p>
          <w:p w14:paraId="79355F33" w14:textId="77777777" w:rsidR="00266A7F" w:rsidRPr="00B80F57" w:rsidRDefault="00266A7F" w:rsidP="00266A7F">
            <w:pPr>
              <w:rPr>
                <w:rFonts w:ascii="Times New Roman" w:hAnsi="Times New Roman" w:cs="Times New Roman"/>
                <w:sz w:val="24"/>
                <w:szCs w:val="24"/>
              </w:rPr>
            </w:pPr>
            <w:r w:rsidRPr="00B80F57">
              <w:rPr>
                <w:rFonts w:ascii="Times New Roman" w:hAnsi="Times New Roman" w:cs="Times New Roman"/>
                <w:sz w:val="24"/>
                <w:szCs w:val="24"/>
              </w:rPr>
              <w:t>подготовки материалов геофизических исследований к обработке, обобщению результатов геофизических данных;</w:t>
            </w:r>
          </w:p>
          <w:p w14:paraId="0AC175D3" w14:textId="0F92135A" w:rsidR="00DA558E" w:rsidRPr="00B80F57" w:rsidRDefault="00266A7F" w:rsidP="00266A7F">
            <w:pPr>
              <w:rPr>
                <w:rFonts w:ascii="Times New Roman" w:hAnsi="Times New Roman" w:cs="Times New Roman"/>
                <w:bCs/>
                <w:sz w:val="24"/>
                <w:szCs w:val="24"/>
              </w:rPr>
            </w:pPr>
            <w:r w:rsidRPr="00B80F57">
              <w:rPr>
                <w:rFonts w:ascii="Times New Roman" w:hAnsi="Times New Roman" w:cs="Times New Roman"/>
                <w:sz w:val="24"/>
                <w:szCs w:val="24"/>
              </w:rPr>
              <w:t>ведения текущей документации по обработке и интерпретации геофизических данных.</w:t>
            </w:r>
            <w:r w:rsidR="00DA558E" w:rsidRPr="00B80F57">
              <w:rPr>
                <w:rFonts w:ascii="Times New Roman" w:hAnsi="Times New Roman" w:cs="Times New Roman"/>
                <w:sz w:val="24"/>
                <w:szCs w:val="24"/>
              </w:rPr>
              <w:t>;</w:t>
            </w:r>
          </w:p>
        </w:tc>
      </w:tr>
    </w:tbl>
    <w:p w14:paraId="21D385AD" w14:textId="77777777" w:rsidR="00DA558E" w:rsidRPr="00B80F57" w:rsidRDefault="00DA558E" w:rsidP="00DA558E">
      <w:pPr>
        <w:ind w:firstLine="709"/>
        <w:rPr>
          <w:rFonts w:ascii="Times New Roman" w:eastAsia="Times New Roman" w:hAnsi="Times New Roman" w:cs="Times New Roman"/>
          <w:sz w:val="24"/>
          <w:szCs w:val="24"/>
          <w:lang w:eastAsia="ru-RU"/>
        </w:rPr>
      </w:pPr>
    </w:p>
    <w:p w14:paraId="4ABBFB83" w14:textId="77777777" w:rsidR="00DA558E" w:rsidRPr="00B80F57" w:rsidRDefault="00DA558E" w:rsidP="00DA558E">
      <w:pPr>
        <w:pStyle w:val="1f"/>
        <w:rPr>
          <w:rFonts w:ascii="Times New Roman" w:hAnsi="Times New Roman"/>
        </w:rPr>
      </w:pPr>
      <w:r w:rsidRPr="00B80F57">
        <w:rPr>
          <w:rFonts w:ascii="Times New Roman" w:hAnsi="Times New Roman"/>
        </w:rPr>
        <w:t>2. Структура и содержание профессионального модуля</w:t>
      </w:r>
    </w:p>
    <w:p w14:paraId="28ACBD3D" w14:textId="77777777" w:rsidR="00DA558E" w:rsidRPr="00B80F57" w:rsidRDefault="00DA558E" w:rsidP="00DA558E">
      <w:pPr>
        <w:pStyle w:val="114"/>
        <w:rPr>
          <w:rFonts w:ascii="Times New Roman" w:hAnsi="Times New Roman"/>
        </w:rPr>
      </w:pPr>
      <w:r w:rsidRPr="00B80F57">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A558E" w:rsidRPr="00B80F57" w14:paraId="2250DE1F" w14:textId="77777777" w:rsidTr="00E165FE">
        <w:trPr>
          <w:trHeight w:val="23"/>
        </w:trPr>
        <w:tc>
          <w:tcPr>
            <w:tcW w:w="2460" w:type="pct"/>
            <w:vAlign w:val="center"/>
          </w:tcPr>
          <w:p w14:paraId="05E48F2D" w14:textId="77777777" w:rsidR="00DA558E" w:rsidRPr="00B80F57" w:rsidRDefault="00DA558E" w:rsidP="00E165FE">
            <w:pPr>
              <w:jc w:val="center"/>
              <w:rPr>
                <w:rFonts w:ascii="Times New Roman" w:hAnsi="Times New Roman" w:cs="Times New Roman"/>
                <w:b/>
                <w:sz w:val="24"/>
                <w:szCs w:val="24"/>
              </w:rPr>
            </w:pPr>
            <w:r w:rsidRPr="00B80F57">
              <w:rPr>
                <w:rFonts w:ascii="Times New Roman" w:hAnsi="Times New Roman" w:cs="Times New Roman"/>
                <w:b/>
                <w:sz w:val="24"/>
                <w:szCs w:val="24"/>
              </w:rPr>
              <w:t>Наименование составных частей модуля</w:t>
            </w:r>
          </w:p>
        </w:tc>
        <w:tc>
          <w:tcPr>
            <w:tcW w:w="1195" w:type="pct"/>
            <w:vAlign w:val="center"/>
          </w:tcPr>
          <w:p w14:paraId="2C5565CD" w14:textId="77777777" w:rsidR="00DA558E" w:rsidRPr="00B80F57" w:rsidRDefault="00DA558E" w:rsidP="00E165FE">
            <w:pPr>
              <w:jc w:val="center"/>
              <w:rPr>
                <w:rFonts w:ascii="Times New Roman" w:hAnsi="Times New Roman" w:cs="Times New Roman"/>
                <w:b/>
                <w:sz w:val="24"/>
                <w:szCs w:val="24"/>
              </w:rPr>
            </w:pPr>
            <w:r w:rsidRPr="00B80F57">
              <w:rPr>
                <w:rFonts w:ascii="Times New Roman" w:hAnsi="Times New Roman" w:cs="Times New Roman"/>
                <w:b/>
                <w:sz w:val="24"/>
                <w:szCs w:val="24"/>
              </w:rPr>
              <w:t>Объем в часах</w:t>
            </w:r>
          </w:p>
        </w:tc>
        <w:tc>
          <w:tcPr>
            <w:tcW w:w="1345" w:type="pct"/>
          </w:tcPr>
          <w:p w14:paraId="632F22A4" w14:textId="77777777" w:rsidR="00DA558E" w:rsidRPr="00B80F57" w:rsidRDefault="00DA558E" w:rsidP="00E165FE">
            <w:pPr>
              <w:jc w:val="center"/>
              <w:rPr>
                <w:rFonts w:ascii="Times New Roman" w:hAnsi="Times New Roman" w:cs="Times New Roman"/>
                <w:b/>
                <w:sz w:val="24"/>
                <w:szCs w:val="24"/>
              </w:rPr>
            </w:pPr>
            <w:r w:rsidRPr="00B80F57">
              <w:rPr>
                <w:rFonts w:ascii="Times New Roman" w:hAnsi="Times New Roman" w:cs="Times New Roman"/>
                <w:b/>
                <w:sz w:val="24"/>
                <w:szCs w:val="24"/>
              </w:rPr>
              <w:t>В т.ч. в форме практ. подготовки</w:t>
            </w:r>
          </w:p>
        </w:tc>
      </w:tr>
      <w:tr w:rsidR="00DA558E" w:rsidRPr="00B80F57" w14:paraId="27C212DC" w14:textId="77777777" w:rsidTr="00E165FE">
        <w:trPr>
          <w:trHeight w:val="23"/>
        </w:trPr>
        <w:tc>
          <w:tcPr>
            <w:tcW w:w="2460" w:type="pct"/>
            <w:vAlign w:val="center"/>
          </w:tcPr>
          <w:p w14:paraId="13661E5C" w14:textId="77777777" w:rsidR="00DA558E" w:rsidRPr="00B80F57" w:rsidRDefault="00DA558E" w:rsidP="00E165FE">
            <w:pPr>
              <w:jc w:val="both"/>
              <w:rPr>
                <w:rFonts w:ascii="Times New Roman" w:hAnsi="Times New Roman" w:cs="Times New Roman"/>
                <w:bCs/>
                <w:sz w:val="24"/>
                <w:szCs w:val="24"/>
              </w:rPr>
            </w:pPr>
            <w:r w:rsidRPr="00B80F57">
              <w:rPr>
                <w:rFonts w:ascii="Times New Roman" w:hAnsi="Times New Roman" w:cs="Times New Roman"/>
                <w:bCs/>
                <w:sz w:val="24"/>
                <w:szCs w:val="24"/>
              </w:rPr>
              <w:t>Учебные занятия</w:t>
            </w:r>
          </w:p>
        </w:tc>
        <w:tc>
          <w:tcPr>
            <w:tcW w:w="1195" w:type="pct"/>
            <w:vAlign w:val="center"/>
          </w:tcPr>
          <w:p w14:paraId="4FA773C1" w14:textId="232F0E1A" w:rsidR="00DA558E" w:rsidRPr="00B80F57" w:rsidRDefault="00C16610" w:rsidP="00E165FE">
            <w:pPr>
              <w:jc w:val="center"/>
              <w:rPr>
                <w:rFonts w:ascii="Times New Roman" w:hAnsi="Times New Roman" w:cs="Times New Roman"/>
                <w:bCs/>
                <w:sz w:val="24"/>
                <w:szCs w:val="24"/>
              </w:rPr>
            </w:pPr>
            <w:r w:rsidRPr="00B80F57">
              <w:rPr>
                <w:rFonts w:ascii="Times New Roman" w:hAnsi="Times New Roman" w:cs="Times New Roman"/>
                <w:bCs/>
                <w:sz w:val="24"/>
                <w:szCs w:val="24"/>
              </w:rPr>
              <w:t>454</w:t>
            </w:r>
          </w:p>
        </w:tc>
        <w:tc>
          <w:tcPr>
            <w:tcW w:w="1345" w:type="pct"/>
            <w:vAlign w:val="center"/>
          </w:tcPr>
          <w:p w14:paraId="6610A620" w14:textId="20D79A11" w:rsidR="00DA558E" w:rsidRPr="00B80F57" w:rsidRDefault="00C16610" w:rsidP="00E165FE">
            <w:pPr>
              <w:jc w:val="center"/>
              <w:rPr>
                <w:rFonts w:ascii="Times New Roman" w:hAnsi="Times New Roman" w:cs="Times New Roman"/>
                <w:bCs/>
                <w:sz w:val="24"/>
                <w:szCs w:val="24"/>
              </w:rPr>
            </w:pPr>
            <w:r w:rsidRPr="00B80F57">
              <w:rPr>
                <w:rFonts w:ascii="Times New Roman" w:hAnsi="Times New Roman" w:cs="Times New Roman"/>
                <w:bCs/>
                <w:sz w:val="24"/>
                <w:szCs w:val="24"/>
              </w:rPr>
              <w:t>236</w:t>
            </w:r>
          </w:p>
        </w:tc>
      </w:tr>
      <w:tr w:rsidR="00DA558E" w:rsidRPr="00B80F57" w14:paraId="4A417376" w14:textId="77777777" w:rsidTr="00E165FE">
        <w:trPr>
          <w:trHeight w:val="23"/>
        </w:trPr>
        <w:tc>
          <w:tcPr>
            <w:tcW w:w="2460" w:type="pct"/>
            <w:vAlign w:val="center"/>
          </w:tcPr>
          <w:p w14:paraId="5B5A57B7" w14:textId="77777777" w:rsidR="00DA558E" w:rsidRPr="00B80F57" w:rsidRDefault="00DA558E" w:rsidP="00E165FE">
            <w:pPr>
              <w:jc w:val="both"/>
              <w:rPr>
                <w:rFonts w:ascii="Times New Roman" w:hAnsi="Times New Roman" w:cs="Times New Roman"/>
                <w:bCs/>
                <w:sz w:val="24"/>
                <w:szCs w:val="24"/>
              </w:rPr>
            </w:pPr>
            <w:r w:rsidRPr="00B80F57">
              <w:rPr>
                <w:rFonts w:ascii="Times New Roman" w:hAnsi="Times New Roman" w:cs="Times New Roman"/>
                <w:bCs/>
                <w:sz w:val="24"/>
                <w:szCs w:val="24"/>
              </w:rPr>
              <w:t>Курсовая работа (проект)</w:t>
            </w:r>
          </w:p>
        </w:tc>
        <w:tc>
          <w:tcPr>
            <w:tcW w:w="1195" w:type="pct"/>
            <w:vAlign w:val="center"/>
          </w:tcPr>
          <w:p w14:paraId="33E3E07F" w14:textId="74C803F9" w:rsidR="00DA558E" w:rsidRPr="00B80F57" w:rsidRDefault="00C16610" w:rsidP="00E165FE">
            <w:pPr>
              <w:jc w:val="center"/>
              <w:rPr>
                <w:rFonts w:ascii="Times New Roman" w:hAnsi="Times New Roman" w:cs="Times New Roman"/>
                <w:bCs/>
                <w:sz w:val="24"/>
                <w:szCs w:val="24"/>
              </w:rPr>
            </w:pPr>
            <w:r w:rsidRPr="00B80F57">
              <w:rPr>
                <w:rFonts w:ascii="Times New Roman" w:hAnsi="Times New Roman" w:cs="Times New Roman"/>
                <w:bCs/>
                <w:sz w:val="24"/>
                <w:szCs w:val="24"/>
              </w:rPr>
              <w:t>20</w:t>
            </w:r>
          </w:p>
        </w:tc>
        <w:tc>
          <w:tcPr>
            <w:tcW w:w="1345" w:type="pct"/>
            <w:vAlign w:val="center"/>
          </w:tcPr>
          <w:p w14:paraId="482839E2" w14:textId="75D7D472" w:rsidR="00DA558E" w:rsidRPr="00B80F57" w:rsidRDefault="00DA558E" w:rsidP="00E165FE">
            <w:pPr>
              <w:jc w:val="center"/>
              <w:rPr>
                <w:rFonts w:ascii="Times New Roman" w:hAnsi="Times New Roman" w:cs="Times New Roman"/>
                <w:bCs/>
                <w:sz w:val="24"/>
                <w:szCs w:val="24"/>
              </w:rPr>
            </w:pPr>
          </w:p>
        </w:tc>
      </w:tr>
      <w:tr w:rsidR="00DA558E" w:rsidRPr="00B80F57" w14:paraId="01DC678F" w14:textId="77777777" w:rsidTr="00E165FE">
        <w:trPr>
          <w:trHeight w:val="23"/>
        </w:trPr>
        <w:tc>
          <w:tcPr>
            <w:tcW w:w="2460" w:type="pct"/>
            <w:vAlign w:val="center"/>
          </w:tcPr>
          <w:p w14:paraId="4BF73FF9" w14:textId="77777777" w:rsidR="00DA558E" w:rsidRPr="00B80F57" w:rsidRDefault="00DA558E" w:rsidP="00E165FE">
            <w:pPr>
              <w:jc w:val="both"/>
              <w:rPr>
                <w:rFonts w:ascii="Times New Roman" w:hAnsi="Times New Roman" w:cs="Times New Roman"/>
                <w:bCs/>
                <w:sz w:val="24"/>
                <w:szCs w:val="24"/>
              </w:rPr>
            </w:pPr>
            <w:r w:rsidRPr="00B80F57">
              <w:rPr>
                <w:rFonts w:ascii="Times New Roman" w:hAnsi="Times New Roman" w:cs="Times New Roman"/>
                <w:bCs/>
                <w:sz w:val="24"/>
                <w:szCs w:val="24"/>
              </w:rPr>
              <w:t>Самостоятельная работа</w:t>
            </w:r>
          </w:p>
        </w:tc>
        <w:tc>
          <w:tcPr>
            <w:tcW w:w="1195" w:type="pct"/>
            <w:vAlign w:val="center"/>
          </w:tcPr>
          <w:p w14:paraId="675DFF95" w14:textId="77777777" w:rsidR="00DA558E" w:rsidRPr="00B80F57" w:rsidRDefault="00DA558E" w:rsidP="00E165FE">
            <w:pPr>
              <w:jc w:val="center"/>
              <w:rPr>
                <w:rFonts w:ascii="Times New Roman" w:hAnsi="Times New Roman" w:cs="Times New Roman"/>
                <w:bCs/>
                <w:sz w:val="24"/>
                <w:szCs w:val="24"/>
              </w:rPr>
            </w:pPr>
            <w:r w:rsidRPr="00B80F57">
              <w:rPr>
                <w:rFonts w:ascii="Times New Roman" w:hAnsi="Times New Roman" w:cs="Times New Roman"/>
                <w:bCs/>
                <w:sz w:val="24"/>
                <w:szCs w:val="24"/>
              </w:rPr>
              <w:t>-</w:t>
            </w:r>
          </w:p>
        </w:tc>
        <w:tc>
          <w:tcPr>
            <w:tcW w:w="1345" w:type="pct"/>
            <w:vAlign w:val="center"/>
          </w:tcPr>
          <w:p w14:paraId="1C22E5F3" w14:textId="77777777" w:rsidR="00DA558E" w:rsidRPr="00B80F57" w:rsidRDefault="00DA558E" w:rsidP="00E165FE">
            <w:pPr>
              <w:jc w:val="center"/>
              <w:rPr>
                <w:rFonts w:ascii="Times New Roman" w:hAnsi="Times New Roman" w:cs="Times New Roman"/>
                <w:bCs/>
                <w:sz w:val="24"/>
                <w:szCs w:val="24"/>
              </w:rPr>
            </w:pPr>
            <w:r w:rsidRPr="00B80F57">
              <w:rPr>
                <w:rFonts w:ascii="Times New Roman" w:hAnsi="Times New Roman" w:cs="Times New Roman"/>
                <w:bCs/>
                <w:sz w:val="24"/>
                <w:szCs w:val="24"/>
              </w:rPr>
              <w:t>-</w:t>
            </w:r>
          </w:p>
        </w:tc>
      </w:tr>
      <w:tr w:rsidR="00266A7F" w:rsidRPr="00B80F57" w14:paraId="2EEC1092" w14:textId="77777777" w:rsidTr="00E165FE">
        <w:trPr>
          <w:trHeight w:val="23"/>
        </w:trPr>
        <w:tc>
          <w:tcPr>
            <w:tcW w:w="2460" w:type="pct"/>
            <w:vAlign w:val="center"/>
          </w:tcPr>
          <w:p w14:paraId="7F7D88FA" w14:textId="77777777" w:rsidR="00266A7F" w:rsidRPr="00B80F57" w:rsidRDefault="00266A7F" w:rsidP="00266A7F">
            <w:pPr>
              <w:jc w:val="both"/>
              <w:rPr>
                <w:rFonts w:ascii="Times New Roman" w:hAnsi="Times New Roman" w:cs="Times New Roman"/>
                <w:bCs/>
                <w:sz w:val="24"/>
                <w:szCs w:val="24"/>
              </w:rPr>
            </w:pPr>
            <w:r w:rsidRPr="00B80F57">
              <w:rPr>
                <w:rFonts w:ascii="Times New Roman" w:hAnsi="Times New Roman" w:cs="Times New Roman"/>
                <w:bCs/>
                <w:sz w:val="24"/>
                <w:szCs w:val="24"/>
              </w:rPr>
              <w:t>Практика, в т.ч.:</w:t>
            </w:r>
          </w:p>
        </w:tc>
        <w:tc>
          <w:tcPr>
            <w:tcW w:w="1195" w:type="pct"/>
            <w:vAlign w:val="center"/>
          </w:tcPr>
          <w:p w14:paraId="0DFCC939" w14:textId="0CCB69F1" w:rsidR="00266A7F" w:rsidRPr="00B80F57" w:rsidRDefault="00266A7F" w:rsidP="00266A7F">
            <w:pPr>
              <w:jc w:val="center"/>
              <w:rPr>
                <w:rFonts w:ascii="Times New Roman" w:hAnsi="Times New Roman" w:cs="Times New Roman"/>
                <w:bCs/>
                <w:sz w:val="24"/>
                <w:szCs w:val="24"/>
              </w:rPr>
            </w:pPr>
            <w:r w:rsidRPr="00B80F57">
              <w:rPr>
                <w:rFonts w:ascii="Times New Roman" w:hAnsi="Times New Roman" w:cs="Times New Roman"/>
                <w:bCs/>
                <w:sz w:val="24"/>
                <w:szCs w:val="24"/>
              </w:rPr>
              <w:t>252</w:t>
            </w:r>
          </w:p>
        </w:tc>
        <w:tc>
          <w:tcPr>
            <w:tcW w:w="1345" w:type="pct"/>
            <w:vAlign w:val="center"/>
          </w:tcPr>
          <w:p w14:paraId="35C05790" w14:textId="33AFF66E" w:rsidR="00266A7F" w:rsidRPr="00B80F57" w:rsidRDefault="00266A7F" w:rsidP="00266A7F">
            <w:pPr>
              <w:jc w:val="center"/>
              <w:rPr>
                <w:rFonts w:ascii="Times New Roman" w:hAnsi="Times New Roman" w:cs="Times New Roman"/>
                <w:bCs/>
                <w:sz w:val="24"/>
                <w:szCs w:val="24"/>
              </w:rPr>
            </w:pPr>
            <w:r w:rsidRPr="00B80F57">
              <w:rPr>
                <w:rFonts w:ascii="Times New Roman" w:hAnsi="Times New Roman" w:cs="Times New Roman"/>
                <w:bCs/>
                <w:sz w:val="24"/>
                <w:szCs w:val="24"/>
              </w:rPr>
              <w:t>252</w:t>
            </w:r>
          </w:p>
        </w:tc>
      </w:tr>
      <w:tr w:rsidR="00266A7F" w:rsidRPr="00B80F57" w14:paraId="5749C211" w14:textId="77777777" w:rsidTr="00E165FE">
        <w:trPr>
          <w:trHeight w:val="23"/>
        </w:trPr>
        <w:tc>
          <w:tcPr>
            <w:tcW w:w="2460" w:type="pct"/>
            <w:vAlign w:val="center"/>
          </w:tcPr>
          <w:p w14:paraId="3144820A" w14:textId="77777777" w:rsidR="00266A7F" w:rsidRPr="00B80F57" w:rsidRDefault="00266A7F" w:rsidP="00266A7F">
            <w:pPr>
              <w:jc w:val="both"/>
              <w:rPr>
                <w:rFonts w:ascii="Times New Roman" w:hAnsi="Times New Roman" w:cs="Times New Roman"/>
                <w:bCs/>
                <w:sz w:val="24"/>
                <w:szCs w:val="24"/>
              </w:rPr>
            </w:pPr>
            <w:r w:rsidRPr="00B80F57">
              <w:rPr>
                <w:rFonts w:ascii="Times New Roman" w:hAnsi="Times New Roman" w:cs="Times New Roman"/>
                <w:bCs/>
                <w:sz w:val="24"/>
                <w:szCs w:val="24"/>
              </w:rPr>
              <w:t>учебная</w:t>
            </w:r>
          </w:p>
        </w:tc>
        <w:tc>
          <w:tcPr>
            <w:tcW w:w="1195" w:type="pct"/>
            <w:vAlign w:val="center"/>
          </w:tcPr>
          <w:p w14:paraId="2C3D7AAC" w14:textId="0545FB19" w:rsidR="00266A7F" w:rsidRPr="00B80F57" w:rsidRDefault="00266A7F" w:rsidP="00266A7F">
            <w:pPr>
              <w:jc w:val="center"/>
              <w:rPr>
                <w:rFonts w:ascii="Times New Roman" w:hAnsi="Times New Roman" w:cs="Times New Roman"/>
                <w:bCs/>
                <w:sz w:val="24"/>
                <w:szCs w:val="24"/>
              </w:rPr>
            </w:pPr>
            <w:r w:rsidRPr="00B80F57">
              <w:rPr>
                <w:rFonts w:ascii="Times New Roman" w:hAnsi="Times New Roman" w:cs="Times New Roman"/>
                <w:bCs/>
                <w:sz w:val="24"/>
                <w:szCs w:val="24"/>
              </w:rPr>
              <w:t>252</w:t>
            </w:r>
          </w:p>
        </w:tc>
        <w:tc>
          <w:tcPr>
            <w:tcW w:w="1345" w:type="pct"/>
            <w:vAlign w:val="center"/>
          </w:tcPr>
          <w:p w14:paraId="4D97E56F" w14:textId="53B9995D" w:rsidR="00266A7F" w:rsidRPr="00B80F57" w:rsidRDefault="00266A7F" w:rsidP="00266A7F">
            <w:pPr>
              <w:jc w:val="center"/>
              <w:rPr>
                <w:rFonts w:ascii="Times New Roman" w:hAnsi="Times New Roman" w:cs="Times New Roman"/>
                <w:bCs/>
                <w:sz w:val="24"/>
                <w:szCs w:val="24"/>
              </w:rPr>
            </w:pPr>
            <w:r w:rsidRPr="00B80F57">
              <w:rPr>
                <w:rFonts w:ascii="Times New Roman" w:hAnsi="Times New Roman" w:cs="Times New Roman"/>
                <w:bCs/>
                <w:sz w:val="24"/>
                <w:szCs w:val="24"/>
              </w:rPr>
              <w:t>252</w:t>
            </w:r>
          </w:p>
        </w:tc>
      </w:tr>
      <w:tr w:rsidR="00266A7F" w:rsidRPr="00B80F57" w14:paraId="6BB14C02" w14:textId="77777777" w:rsidTr="00E165FE">
        <w:trPr>
          <w:trHeight w:val="23"/>
        </w:trPr>
        <w:tc>
          <w:tcPr>
            <w:tcW w:w="2460" w:type="pct"/>
            <w:vAlign w:val="center"/>
          </w:tcPr>
          <w:p w14:paraId="43A6F1D9" w14:textId="77777777" w:rsidR="00266A7F" w:rsidRPr="00B80F57" w:rsidRDefault="00266A7F" w:rsidP="00266A7F">
            <w:pPr>
              <w:jc w:val="both"/>
              <w:rPr>
                <w:rFonts w:ascii="Times New Roman" w:hAnsi="Times New Roman" w:cs="Times New Roman"/>
                <w:bCs/>
                <w:sz w:val="24"/>
                <w:szCs w:val="24"/>
              </w:rPr>
            </w:pPr>
            <w:r w:rsidRPr="00B80F57">
              <w:rPr>
                <w:rFonts w:ascii="Times New Roman" w:hAnsi="Times New Roman" w:cs="Times New Roman"/>
                <w:bCs/>
                <w:sz w:val="24"/>
                <w:szCs w:val="24"/>
              </w:rPr>
              <w:t>производственная</w:t>
            </w:r>
          </w:p>
        </w:tc>
        <w:tc>
          <w:tcPr>
            <w:tcW w:w="1195" w:type="pct"/>
            <w:vAlign w:val="center"/>
          </w:tcPr>
          <w:p w14:paraId="7698EC58" w14:textId="48C56AD4" w:rsidR="00266A7F" w:rsidRPr="00B80F57" w:rsidRDefault="00266A7F" w:rsidP="00266A7F">
            <w:pPr>
              <w:jc w:val="center"/>
              <w:rPr>
                <w:rFonts w:ascii="Times New Roman" w:hAnsi="Times New Roman" w:cs="Times New Roman"/>
                <w:bCs/>
                <w:sz w:val="24"/>
                <w:szCs w:val="24"/>
              </w:rPr>
            </w:pPr>
            <w:r w:rsidRPr="00B80F57">
              <w:rPr>
                <w:rFonts w:ascii="Times New Roman" w:hAnsi="Times New Roman" w:cs="Times New Roman"/>
                <w:bCs/>
                <w:sz w:val="24"/>
                <w:szCs w:val="24"/>
              </w:rPr>
              <w:t>-</w:t>
            </w:r>
          </w:p>
        </w:tc>
        <w:tc>
          <w:tcPr>
            <w:tcW w:w="1345" w:type="pct"/>
            <w:vAlign w:val="center"/>
          </w:tcPr>
          <w:p w14:paraId="63AFD5FE" w14:textId="26C5F729" w:rsidR="00266A7F" w:rsidRPr="00B80F57" w:rsidRDefault="00266A7F" w:rsidP="00266A7F">
            <w:pPr>
              <w:jc w:val="center"/>
              <w:rPr>
                <w:rFonts w:ascii="Times New Roman" w:hAnsi="Times New Roman" w:cs="Times New Roman"/>
                <w:bCs/>
                <w:sz w:val="24"/>
                <w:szCs w:val="24"/>
              </w:rPr>
            </w:pPr>
            <w:r w:rsidRPr="00B80F57">
              <w:rPr>
                <w:rFonts w:ascii="Times New Roman" w:hAnsi="Times New Roman" w:cs="Times New Roman"/>
                <w:bCs/>
                <w:sz w:val="24"/>
                <w:szCs w:val="24"/>
              </w:rPr>
              <w:t>-</w:t>
            </w:r>
          </w:p>
        </w:tc>
      </w:tr>
      <w:tr w:rsidR="00DA558E" w:rsidRPr="00B80F57" w14:paraId="37823895" w14:textId="77777777" w:rsidTr="00E165FE">
        <w:trPr>
          <w:trHeight w:val="23"/>
        </w:trPr>
        <w:tc>
          <w:tcPr>
            <w:tcW w:w="2460" w:type="pct"/>
            <w:vAlign w:val="center"/>
          </w:tcPr>
          <w:p w14:paraId="0BBDE7A9" w14:textId="77777777" w:rsidR="00DA558E" w:rsidRPr="00B80F57" w:rsidRDefault="00DA558E" w:rsidP="00E165FE">
            <w:pPr>
              <w:jc w:val="both"/>
              <w:rPr>
                <w:rFonts w:ascii="Times New Roman" w:hAnsi="Times New Roman" w:cs="Times New Roman"/>
                <w:bCs/>
                <w:sz w:val="24"/>
                <w:szCs w:val="24"/>
              </w:rPr>
            </w:pPr>
            <w:r w:rsidRPr="00B80F57">
              <w:rPr>
                <w:rFonts w:ascii="Times New Roman" w:hAnsi="Times New Roman" w:cs="Times New Roman"/>
                <w:bCs/>
                <w:sz w:val="24"/>
                <w:szCs w:val="24"/>
              </w:rPr>
              <w:t xml:space="preserve">Промежуточная аттестация </w:t>
            </w:r>
          </w:p>
        </w:tc>
        <w:tc>
          <w:tcPr>
            <w:tcW w:w="1195" w:type="pct"/>
            <w:vAlign w:val="center"/>
          </w:tcPr>
          <w:p w14:paraId="0F6CE67C" w14:textId="77777777" w:rsidR="00DA558E" w:rsidRPr="00B80F57" w:rsidRDefault="00DA558E" w:rsidP="00E165FE">
            <w:pPr>
              <w:jc w:val="center"/>
              <w:rPr>
                <w:rFonts w:ascii="Times New Roman" w:hAnsi="Times New Roman" w:cs="Times New Roman"/>
                <w:bCs/>
                <w:sz w:val="24"/>
                <w:szCs w:val="24"/>
              </w:rPr>
            </w:pPr>
            <w:r w:rsidRPr="00B80F57">
              <w:rPr>
                <w:rFonts w:ascii="Times New Roman" w:hAnsi="Times New Roman" w:cs="Times New Roman"/>
                <w:bCs/>
                <w:sz w:val="24"/>
                <w:szCs w:val="24"/>
              </w:rPr>
              <w:t>ХХ</w:t>
            </w:r>
          </w:p>
        </w:tc>
        <w:tc>
          <w:tcPr>
            <w:tcW w:w="1345" w:type="pct"/>
            <w:vAlign w:val="center"/>
          </w:tcPr>
          <w:p w14:paraId="5FD2DD57" w14:textId="77777777" w:rsidR="00DA558E" w:rsidRPr="00B80F57" w:rsidRDefault="00DA558E" w:rsidP="00E165FE">
            <w:pPr>
              <w:jc w:val="center"/>
              <w:rPr>
                <w:rFonts w:ascii="Times New Roman" w:hAnsi="Times New Roman" w:cs="Times New Roman"/>
                <w:bCs/>
                <w:sz w:val="24"/>
                <w:szCs w:val="24"/>
              </w:rPr>
            </w:pPr>
            <w:r w:rsidRPr="00B80F57">
              <w:rPr>
                <w:rFonts w:ascii="Times New Roman" w:hAnsi="Times New Roman" w:cs="Times New Roman"/>
                <w:bCs/>
                <w:sz w:val="24"/>
                <w:szCs w:val="24"/>
              </w:rPr>
              <w:t>ХХ</w:t>
            </w:r>
          </w:p>
        </w:tc>
      </w:tr>
      <w:tr w:rsidR="00DA558E" w:rsidRPr="00B80F57" w14:paraId="7A84BF8B" w14:textId="77777777" w:rsidTr="00E165FE">
        <w:trPr>
          <w:trHeight w:val="23"/>
        </w:trPr>
        <w:tc>
          <w:tcPr>
            <w:tcW w:w="2460" w:type="pct"/>
            <w:vAlign w:val="center"/>
          </w:tcPr>
          <w:p w14:paraId="19C18E23" w14:textId="77777777" w:rsidR="00DA558E" w:rsidRPr="00B80F57" w:rsidRDefault="00DA558E" w:rsidP="00E165FE">
            <w:pPr>
              <w:jc w:val="both"/>
              <w:rPr>
                <w:rFonts w:ascii="Times New Roman" w:hAnsi="Times New Roman" w:cs="Times New Roman"/>
                <w:bCs/>
                <w:sz w:val="24"/>
                <w:szCs w:val="24"/>
              </w:rPr>
            </w:pPr>
            <w:r w:rsidRPr="00B80F57">
              <w:rPr>
                <w:rFonts w:ascii="Times New Roman" w:hAnsi="Times New Roman" w:cs="Times New Roman"/>
                <w:bCs/>
                <w:sz w:val="24"/>
                <w:szCs w:val="24"/>
              </w:rPr>
              <w:t>Всего</w:t>
            </w:r>
          </w:p>
        </w:tc>
        <w:tc>
          <w:tcPr>
            <w:tcW w:w="1195" w:type="pct"/>
            <w:vAlign w:val="center"/>
          </w:tcPr>
          <w:p w14:paraId="31769EAC" w14:textId="3E971D1F" w:rsidR="00DA558E" w:rsidRPr="00B80F57" w:rsidRDefault="00266A7F" w:rsidP="00E165FE">
            <w:pPr>
              <w:jc w:val="center"/>
              <w:rPr>
                <w:rFonts w:ascii="Times New Roman" w:hAnsi="Times New Roman" w:cs="Times New Roman"/>
                <w:b/>
                <w:sz w:val="24"/>
                <w:szCs w:val="24"/>
              </w:rPr>
            </w:pPr>
            <w:r w:rsidRPr="00B80F57">
              <w:rPr>
                <w:rFonts w:ascii="Times New Roman" w:hAnsi="Times New Roman" w:cs="Times New Roman"/>
                <w:b/>
                <w:sz w:val="24"/>
                <w:szCs w:val="24"/>
              </w:rPr>
              <w:t>726</w:t>
            </w:r>
          </w:p>
        </w:tc>
        <w:tc>
          <w:tcPr>
            <w:tcW w:w="1345" w:type="pct"/>
            <w:vAlign w:val="center"/>
          </w:tcPr>
          <w:p w14:paraId="2EB1EAAD" w14:textId="2E071581" w:rsidR="00DA558E" w:rsidRPr="00B80F57" w:rsidRDefault="00266A7F" w:rsidP="00E165FE">
            <w:pPr>
              <w:jc w:val="center"/>
              <w:rPr>
                <w:rFonts w:ascii="Times New Roman" w:hAnsi="Times New Roman" w:cs="Times New Roman"/>
                <w:b/>
                <w:sz w:val="24"/>
                <w:szCs w:val="24"/>
              </w:rPr>
            </w:pPr>
            <w:r w:rsidRPr="00B80F57">
              <w:rPr>
                <w:rFonts w:ascii="Times New Roman" w:hAnsi="Times New Roman" w:cs="Times New Roman"/>
                <w:b/>
                <w:sz w:val="24"/>
                <w:szCs w:val="24"/>
              </w:rPr>
              <w:t>488</w:t>
            </w:r>
          </w:p>
        </w:tc>
      </w:tr>
    </w:tbl>
    <w:p w14:paraId="51B52963" w14:textId="77777777" w:rsidR="00DA558E" w:rsidRPr="00B80F57" w:rsidRDefault="00DA558E" w:rsidP="00DA558E">
      <w:pPr>
        <w:rPr>
          <w:rFonts w:ascii="Times New Roman" w:hAnsi="Times New Roman" w:cs="Times New Roman"/>
          <w:sz w:val="24"/>
          <w:szCs w:val="24"/>
        </w:rPr>
      </w:pPr>
    </w:p>
    <w:p w14:paraId="2E019867" w14:textId="77777777" w:rsidR="00DA558E" w:rsidRPr="00B80F57" w:rsidRDefault="00DA558E" w:rsidP="00DA558E">
      <w:pPr>
        <w:rPr>
          <w:rFonts w:ascii="Times New Roman" w:hAnsi="Times New Roman" w:cs="Times New Roman"/>
          <w:sz w:val="24"/>
          <w:szCs w:val="24"/>
        </w:rPr>
      </w:pPr>
    </w:p>
    <w:p w14:paraId="0E406E4E" w14:textId="77777777" w:rsidR="00DA558E" w:rsidRPr="00B80F57" w:rsidRDefault="00DA558E" w:rsidP="00DA558E">
      <w:pPr>
        <w:rPr>
          <w:rFonts w:ascii="Times New Roman" w:hAnsi="Times New Roman" w:cs="Times New Roman"/>
          <w:sz w:val="24"/>
          <w:szCs w:val="24"/>
        </w:rPr>
      </w:pPr>
    </w:p>
    <w:p w14:paraId="58D4535E" w14:textId="77777777" w:rsidR="00DA558E" w:rsidRPr="00B80F57" w:rsidRDefault="00DA558E" w:rsidP="00DA558E">
      <w:pPr>
        <w:pStyle w:val="114"/>
        <w:rPr>
          <w:rFonts w:ascii="Times New Roman" w:hAnsi="Times New Roman"/>
        </w:rPr>
      </w:pPr>
      <w:r w:rsidRPr="00B80F57">
        <w:rPr>
          <w:rFonts w:ascii="Times New Roman" w:hAnsi="Times New Roman"/>
        </w:rPr>
        <w:lastRenderedPageBreak/>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3684"/>
        <w:gridCol w:w="708"/>
        <w:gridCol w:w="710"/>
        <w:gridCol w:w="710"/>
        <w:gridCol w:w="710"/>
        <w:gridCol w:w="569"/>
        <w:gridCol w:w="424"/>
        <w:gridCol w:w="710"/>
        <w:gridCol w:w="563"/>
      </w:tblGrid>
      <w:tr w:rsidR="00C16610" w:rsidRPr="00B80F57" w14:paraId="7A030D88" w14:textId="77777777" w:rsidTr="00C16610">
        <w:trPr>
          <w:cantSplit/>
          <w:trHeight w:val="3271"/>
        </w:trPr>
        <w:tc>
          <w:tcPr>
            <w:tcW w:w="506" w:type="pct"/>
            <w:tcBorders>
              <w:bottom w:val="single" w:sz="4" w:space="0" w:color="auto"/>
            </w:tcBorders>
          </w:tcPr>
          <w:p w14:paraId="648F1D5B" w14:textId="77777777" w:rsidR="00DA558E" w:rsidRPr="00B80F57" w:rsidRDefault="00DA558E" w:rsidP="00E165FE">
            <w:pPr>
              <w:suppressAutoHyphens/>
              <w:jc w:val="center"/>
              <w:rPr>
                <w:rFonts w:ascii="Times New Roman" w:eastAsia="Times New Roman" w:hAnsi="Times New Roman" w:cs="Times New Roman"/>
                <w:sz w:val="24"/>
                <w:szCs w:val="24"/>
                <w:lang w:eastAsia="ru-RU"/>
              </w:rPr>
            </w:pPr>
            <w:r w:rsidRPr="00B80F57">
              <w:rPr>
                <w:rFonts w:ascii="Times New Roman" w:eastAsia="Times New Roman" w:hAnsi="Times New Roman" w:cs="Times New Roman"/>
                <w:sz w:val="24"/>
                <w:szCs w:val="24"/>
                <w:lang w:eastAsia="ru-RU"/>
              </w:rPr>
              <w:t>Код ОК, ПК</w:t>
            </w:r>
          </w:p>
        </w:tc>
        <w:tc>
          <w:tcPr>
            <w:tcW w:w="1884" w:type="pct"/>
            <w:tcBorders>
              <w:bottom w:val="single" w:sz="4" w:space="0" w:color="auto"/>
            </w:tcBorders>
            <w:vAlign w:val="center"/>
          </w:tcPr>
          <w:p w14:paraId="61660E96" w14:textId="77777777" w:rsidR="00DA558E" w:rsidRPr="00B80F57" w:rsidRDefault="00DA558E" w:rsidP="00E165FE">
            <w:pPr>
              <w:suppressAutoHyphens/>
              <w:jc w:val="center"/>
              <w:rPr>
                <w:rFonts w:ascii="Times New Roman" w:eastAsia="Times New Roman" w:hAnsi="Times New Roman" w:cs="Times New Roman"/>
                <w:sz w:val="24"/>
                <w:szCs w:val="24"/>
                <w:lang w:eastAsia="ru-RU"/>
              </w:rPr>
            </w:pPr>
            <w:r w:rsidRPr="00B80F57">
              <w:rPr>
                <w:rFonts w:ascii="Times New Roman" w:eastAsia="Times New Roman" w:hAnsi="Times New Roman" w:cs="Times New Roman"/>
                <w:sz w:val="24"/>
                <w:szCs w:val="24"/>
                <w:lang w:eastAsia="ru-RU"/>
              </w:rPr>
              <w:t>Наименования разделов профессионального модуля</w:t>
            </w:r>
          </w:p>
        </w:tc>
        <w:tc>
          <w:tcPr>
            <w:tcW w:w="362" w:type="pct"/>
            <w:tcBorders>
              <w:bottom w:val="single" w:sz="4" w:space="0" w:color="auto"/>
            </w:tcBorders>
            <w:vAlign w:val="center"/>
          </w:tcPr>
          <w:p w14:paraId="234A8B3A" w14:textId="77777777" w:rsidR="00DA558E" w:rsidRPr="00B80F57" w:rsidRDefault="00DA558E" w:rsidP="00E165FE">
            <w:pPr>
              <w:jc w:val="center"/>
              <w:rPr>
                <w:rFonts w:ascii="Times New Roman" w:eastAsia="Times New Roman" w:hAnsi="Times New Roman" w:cs="Times New Roman"/>
                <w:sz w:val="24"/>
                <w:szCs w:val="24"/>
                <w:lang w:eastAsia="ru-RU"/>
              </w:rPr>
            </w:pPr>
            <w:r w:rsidRPr="00B80F57">
              <w:rPr>
                <w:rFonts w:ascii="Times New Roman" w:eastAsia="Times New Roman" w:hAnsi="Times New Roman" w:cs="Times New Roman"/>
                <w:sz w:val="24"/>
                <w:szCs w:val="24"/>
                <w:lang w:eastAsia="ru-RU"/>
              </w:rPr>
              <w:t>Всего, час.</w:t>
            </w:r>
          </w:p>
        </w:tc>
        <w:tc>
          <w:tcPr>
            <w:tcW w:w="363" w:type="pct"/>
            <w:tcBorders>
              <w:bottom w:val="single" w:sz="4" w:space="0" w:color="auto"/>
            </w:tcBorders>
            <w:textDirection w:val="btLr"/>
            <w:vAlign w:val="center"/>
          </w:tcPr>
          <w:p w14:paraId="7DCBF7C6" w14:textId="77777777" w:rsidR="00DA558E" w:rsidRPr="00B80F57" w:rsidRDefault="00DA558E" w:rsidP="00E165FE">
            <w:pPr>
              <w:jc w:val="center"/>
              <w:rPr>
                <w:rFonts w:ascii="Times New Roman" w:eastAsia="Times New Roman" w:hAnsi="Times New Roman" w:cs="Times New Roman"/>
                <w:sz w:val="24"/>
                <w:szCs w:val="24"/>
                <w:lang w:eastAsia="ru-RU"/>
              </w:rPr>
            </w:pPr>
            <w:r w:rsidRPr="00B80F57">
              <w:rPr>
                <w:rFonts w:ascii="Times New Roman" w:eastAsia="Times New Roman" w:hAnsi="Times New Roman" w:cs="Times New Roman"/>
                <w:sz w:val="24"/>
                <w:szCs w:val="24"/>
                <w:lang w:eastAsia="ru-RU"/>
              </w:rPr>
              <w:t>В т.ч. в форме практической подготовки</w:t>
            </w:r>
          </w:p>
        </w:tc>
        <w:tc>
          <w:tcPr>
            <w:tcW w:w="363" w:type="pct"/>
            <w:shd w:val="clear" w:color="auto" w:fill="D9D9D9" w:themeFill="background1" w:themeFillShade="D9"/>
            <w:textDirection w:val="btLr"/>
            <w:vAlign w:val="center"/>
          </w:tcPr>
          <w:p w14:paraId="14ED609E" w14:textId="77777777" w:rsidR="00DA558E" w:rsidRPr="00B80F57" w:rsidRDefault="00DA558E" w:rsidP="00E165FE">
            <w:pPr>
              <w:suppressAutoHyphens/>
              <w:ind w:left="113" w:right="113"/>
              <w:jc w:val="center"/>
              <w:rPr>
                <w:rFonts w:ascii="Times New Roman" w:eastAsia="Times New Roman" w:hAnsi="Times New Roman" w:cs="Times New Roman"/>
                <w:sz w:val="24"/>
                <w:szCs w:val="24"/>
                <w:lang w:eastAsia="ru-RU"/>
              </w:rPr>
            </w:pPr>
            <w:r w:rsidRPr="00B80F57">
              <w:rPr>
                <w:rFonts w:ascii="Times New Roman" w:eastAsia="Times New Roman" w:hAnsi="Times New Roman" w:cs="Times New Roman"/>
                <w:sz w:val="24"/>
                <w:szCs w:val="24"/>
                <w:lang w:eastAsia="ru-RU"/>
              </w:rPr>
              <w:t>Обучение по МДК, в т.ч.:</w:t>
            </w:r>
          </w:p>
        </w:tc>
        <w:tc>
          <w:tcPr>
            <w:tcW w:w="363" w:type="pct"/>
            <w:textDirection w:val="btLr"/>
            <w:vAlign w:val="center"/>
          </w:tcPr>
          <w:p w14:paraId="71A04046" w14:textId="77777777" w:rsidR="00DA558E" w:rsidRPr="00B80F57" w:rsidRDefault="00DA558E" w:rsidP="00E165FE">
            <w:pPr>
              <w:suppressAutoHyphens/>
              <w:jc w:val="center"/>
              <w:rPr>
                <w:rFonts w:ascii="Times New Roman" w:eastAsia="Times New Roman" w:hAnsi="Times New Roman" w:cs="Times New Roman"/>
                <w:sz w:val="24"/>
                <w:szCs w:val="24"/>
                <w:lang w:eastAsia="ru-RU"/>
              </w:rPr>
            </w:pPr>
            <w:r w:rsidRPr="00B80F57">
              <w:rPr>
                <w:rFonts w:ascii="Times New Roman" w:hAnsi="Times New Roman" w:cs="Times New Roman"/>
                <w:bCs/>
                <w:sz w:val="24"/>
                <w:szCs w:val="24"/>
              </w:rPr>
              <w:t>Учебные занятия</w:t>
            </w:r>
          </w:p>
        </w:tc>
        <w:tc>
          <w:tcPr>
            <w:tcW w:w="291" w:type="pct"/>
            <w:textDirection w:val="btLr"/>
            <w:vAlign w:val="center"/>
          </w:tcPr>
          <w:p w14:paraId="2BCEA415" w14:textId="77777777" w:rsidR="00DA558E" w:rsidRPr="00B80F57" w:rsidRDefault="00DA558E" w:rsidP="00E165FE">
            <w:pPr>
              <w:suppressAutoHyphens/>
              <w:jc w:val="center"/>
              <w:rPr>
                <w:rFonts w:ascii="Times New Roman" w:eastAsia="Times New Roman" w:hAnsi="Times New Roman" w:cs="Times New Roman"/>
                <w:sz w:val="24"/>
                <w:szCs w:val="24"/>
                <w:lang w:eastAsia="ru-RU"/>
              </w:rPr>
            </w:pPr>
            <w:r w:rsidRPr="00B80F57">
              <w:rPr>
                <w:rFonts w:ascii="Times New Roman" w:eastAsia="Times New Roman" w:hAnsi="Times New Roman" w:cs="Times New Roman"/>
                <w:sz w:val="24"/>
                <w:szCs w:val="24"/>
                <w:lang w:eastAsia="ru-RU"/>
              </w:rPr>
              <w:t>Курсовая работа (проект)</w:t>
            </w:r>
          </w:p>
        </w:tc>
        <w:tc>
          <w:tcPr>
            <w:tcW w:w="217" w:type="pct"/>
            <w:textDirection w:val="btLr"/>
            <w:vAlign w:val="center"/>
          </w:tcPr>
          <w:p w14:paraId="31798DC6" w14:textId="7EE2F830" w:rsidR="00DA558E" w:rsidRPr="00B80F57" w:rsidRDefault="00DA558E" w:rsidP="00E165FE">
            <w:pPr>
              <w:suppressAutoHyphens/>
              <w:jc w:val="center"/>
              <w:rPr>
                <w:rFonts w:ascii="Times New Roman" w:eastAsia="Times New Roman" w:hAnsi="Times New Roman" w:cs="Times New Roman"/>
                <w:sz w:val="24"/>
                <w:szCs w:val="24"/>
                <w:lang w:eastAsia="ru-RU"/>
              </w:rPr>
            </w:pPr>
            <w:r w:rsidRPr="00B80F57">
              <w:rPr>
                <w:rFonts w:ascii="Times New Roman" w:eastAsia="Times New Roman" w:hAnsi="Times New Roman" w:cs="Times New Roman"/>
                <w:sz w:val="24"/>
                <w:szCs w:val="24"/>
                <w:lang w:eastAsia="ru-RU"/>
              </w:rPr>
              <w:t>Самостоятельная работа</w:t>
            </w:r>
          </w:p>
        </w:tc>
        <w:tc>
          <w:tcPr>
            <w:tcW w:w="363" w:type="pct"/>
            <w:shd w:val="clear" w:color="auto" w:fill="D9D9D9" w:themeFill="background1" w:themeFillShade="D9"/>
            <w:textDirection w:val="btLr"/>
            <w:vAlign w:val="center"/>
          </w:tcPr>
          <w:p w14:paraId="1F40BE19" w14:textId="77777777" w:rsidR="00DA558E" w:rsidRPr="00B80F57" w:rsidRDefault="00DA558E" w:rsidP="00E165FE">
            <w:pPr>
              <w:suppressAutoHyphens/>
              <w:jc w:val="center"/>
              <w:rPr>
                <w:rFonts w:ascii="Times New Roman" w:eastAsia="Times New Roman" w:hAnsi="Times New Roman" w:cs="Times New Roman"/>
                <w:sz w:val="24"/>
                <w:szCs w:val="24"/>
                <w:lang w:eastAsia="ru-RU"/>
              </w:rPr>
            </w:pPr>
            <w:r w:rsidRPr="00B80F57">
              <w:rPr>
                <w:rFonts w:ascii="Times New Roman" w:eastAsia="Times New Roman" w:hAnsi="Times New Roman" w:cs="Times New Roman"/>
                <w:sz w:val="24"/>
                <w:szCs w:val="24"/>
                <w:lang w:eastAsia="ru-RU"/>
              </w:rPr>
              <w:t>Учебная практика</w:t>
            </w:r>
          </w:p>
        </w:tc>
        <w:tc>
          <w:tcPr>
            <w:tcW w:w="291" w:type="pct"/>
            <w:shd w:val="clear" w:color="auto" w:fill="D9D9D9" w:themeFill="background1" w:themeFillShade="D9"/>
            <w:textDirection w:val="btLr"/>
          </w:tcPr>
          <w:p w14:paraId="11C97E68" w14:textId="77777777" w:rsidR="00DA558E" w:rsidRPr="00B80F57" w:rsidRDefault="00DA558E" w:rsidP="00E165FE">
            <w:pPr>
              <w:suppressAutoHyphens/>
              <w:jc w:val="center"/>
              <w:rPr>
                <w:rFonts w:ascii="Times New Roman" w:eastAsia="Times New Roman" w:hAnsi="Times New Roman" w:cs="Times New Roman"/>
                <w:sz w:val="24"/>
                <w:szCs w:val="24"/>
                <w:lang w:eastAsia="ru-RU"/>
              </w:rPr>
            </w:pPr>
            <w:r w:rsidRPr="00B80F57">
              <w:rPr>
                <w:rFonts w:ascii="Times New Roman" w:eastAsia="Times New Roman" w:hAnsi="Times New Roman" w:cs="Times New Roman"/>
                <w:sz w:val="24"/>
                <w:szCs w:val="24"/>
                <w:lang w:eastAsia="ru-RU"/>
              </w:rPr>
              <w:t>Производственная практика</w:t>
            </w:r>
          </w:p>
        </w:tc>
      </w:tr>
      <w:tr w:rsidR="00C16610" w:rsidRPr="00B80F57" w14:paraId="36932028" w14:textId="77777777" w:rsidTr="00C16610">
        <w:trPr>
          <w:cantSplit/>
          <w:trHeight w:val="73"/>
        </w:trPr>
        <w:tc>
          <w:tcPr>
            <w:tcW w:w="506" w:type="pct"/>
            <w:tcBorders>
              <w:bottom w:val="single" w:sz="4" w:space="0" w:color="auto"/>
            </w:tcBorders>
            <w:vAlign w:val="center"/>
          </w:tcPr>
          <w:p w14:paraId="622B0B9F" w14:textId="77777777" w:rsidR="00DA558E" w:rsidRPr="00B80F57" w:rsidRDefault="00DA558E" w:rsidP="00E165FE">
            <w:pPr>
              <w:suppressAutoHyphens/>
              <w:jc w:val="center"/>
              <w:rPr>
                <w:rFonts w:ascii="Times New Roman" w:eastAsia="Times New Roman" w:hAnsi="Times New Roman" w:cs="Times New Roman"/>
                <w:sz w:val="24"/>
                <w:szCs w:val="24"/>
                <w:lang w:eastAsia="ru-RU"/>
              </w:rPr>
            </w:pPr>
            <w:r w:rsidRPr="00B80F57">
              <w:rPr>
                <w:rFonts w:ascii="Times New Roman" w:eastAsia="Times New Roman" w:hAnsi="Times New Roman" w:cs="Times New Roman"/>
                <w:sz w:val="24"/>
                <w:szCs w:val="24"/>
                <w:lang w:eastAsia="ru-RU"/>
              </w:rPr>
              <w:t>1</w:t>
            </w:r>
          </w:p>
        </w:tc>
        <w:tc>
          <w:tcPr>
            <w:tcW w:w="1884" w:type="pct"/>
            <w:tcBorders>
              <w:bottom w:val="single" w:sz="4" w:space="0" w:color="auto"/>
            </w:tcBorders>
            <w:vAlign w:val="center"/>
          </w:tcPr>
          <w:p w14:paraId="2869BE49" w14:textId="77777777" w:rsidR="00DA558E" w:rsidRPr="00B80F57" w:rsidRDefault="00DA558E" w:rsidP="00E165FE">
            <w:pPr>
              <w:suppressAutoHyphens/>
              <w:jc w:val="center"/>
              <w:rPr>
                <w:rFonts w:ascii="Times New Roman" w:eastAsia="Times New Roman" w:hAnsi="Times New Roman" w:cs="Times New Roman"/>
                <w:sz w:val="24"/>
                <w:szCs w:val="24"/>
                <w:lang w:eastAsia="ru-RU"/>
              </w:rPr>
            </w:pPr>
            <w:r w:rsidRPr="00B80F57">
              <w:rPr>
                <w:rFonts w:ascii="Times New Roman" w:eastAsia="Times New Roman" w:hAnsi="Times New Roman" w:cs="Times New Roman"/>
                <w:sz w:val="24"/>
                <w:szCs w:val="24"/>
                <w:lang w:eastAsia="ru-RU"/>
              </w:rPr>
              <w:t>2</w:t>
            </w:r>
          </w:p>
        </w:tc>
        <w:tc>
          <w:tcPr>
            <w:tcW w:w="362" w:type="pct"/>
            <w:tcBorders>
              <w:bottom w:val="single" w:sz="4" w:space="0" w:color="auto"/>
            </w:tcBorders>
            <w:vAlign w:val="center"/>
          </w:tcPr>
          <w:p w14:paraId="7BB5C318" w14:textId="77777777" w:rsidR="00DA558E" w:rsidRPr="00B80F57" w:rsidRDefault="00DA558E" w:rsidP="00E165FE">
            <w:pPr>
              <w:jc w:val="center"/>
              <w:rPr>
                <w:rFonts w:ascii="Times New Roman" w:eastAsia="Times New Roman" w:hAnsi="Times New Roman" w:cs="Times New Roman"/>
                <w:sz w:val="24"/>
                <w:szCs w:val="24"/>
                <w:lang w:eastAsia="ru-RU"/>
              </w:rPr>
            </w:pPr>
            <w:r w:rsidRPr="00B80F57">
              <w:rPr>
                <w:rFonts w:ascii="Times New Roman" w:eastAsia="Times New Roman" w:hAnsi="Times New Roman" w:cs="Times New Roman"/>
                <w:sz w:val="24"/>
                <w:szCs w:val="24"/>
                <w:lang w:eastAsia="ru-RU"/>
              </w:rPr>
              <w:t>3</w:t>
            </w:r>
          </w:p>
        </w:tc>
        <w:tc>
          <w:tcPr>
            <w:tcW w:w="363" w:type="pct"/>
            <w:tcBorders>
              <w:bottom w:val="single" w:sz="4" w:space="0" w:color="auto"/>
            </w:tcBorders>
            <w:vAlign w:val="center"/>
          </w:tcPr>
          <w:p w14:paraId="070A61FD" w14:textId="77777777" w:rsidR="00DA558E" w:rsidRPr="00B80F57" w:rsidRDefault="00DA558E" w:rsidP="00E165FE">
            <w:pPr>
              <w:jc w:val="center"/>
              <w:rPr>
                <w:rFonts w:ascii="Times New Roman" w:eastAsia="Times New Roman" w:hAnsi="Times New Roman" w:cs="Times New Roman"/>
                <w:sz w:val="24"/>
                <w:szCs w:val="24"/>
                <w:lang w:eastAsia="ru-RU"/>
              </w:rPr>
            </w:pPr>
            <w:r w:rsidRPr="00B80F57">
              <w:rPr>
                <w:rFonts w:ascii="Times New Roman" w:eastAsia="Times New Roman" w:hAnsi="Times New Roman" w:cs="Times New Roman"/>
                <w:sz w:val="24"/>
                <w:szCs w:val="24"/>
                <w:lang w:eastAsia="ru-RU"/>
              </w:rPr>
              <w:t>4</w:t>
            </w:r>
          </w:p>
        </w:tc>
        <w:tc>
          <w:tcPr>
            <w:tcW w:w="363" w:type="pct"/>
            <w:shd w:val="clear" w:color="auto" w:fill="D9D9D9" w:themeFill="background1" w:themeFillShade="D9"/>
            <w:vAlign w:val="center"/>
          </w:tcPr>
          <w:p w14:paraId="345DDA89" w14:textId="77777777" w:rsidR="00DA558E" w:rsidRPr="00B80F57" w:rsidRDefault="00DA558E" w:rsidP="00E165FE">
            <w:pPr>
              <w:suppressAutoHyphens/>
              <w:jc w:val="center"/>
              <w:rPr>
                <w:rFonts w:ascii="Times New Roman" w:eastAsia="Times New Roman" w:hAnsi="Times New Roman" w:cs="Times New Roman"/>
                <w:sz w:val="24"/>
                <w:szCs w:val="24"/>
                <w:lang w:eastAsia="ru-RU"/>
              </w:rPr>
            </w:pPr>
            <w:r w:rsidRPr="00B80F57">
              <w:rPr>
                <w:rFonts w:ascii="Times New Roman" w:eastAsia="Times New Roman" w:hAnsi="Times New Roman" w:cs="Times New Roman"/>
                <w:sz w:val="24"/>
                <w:szCs w:val="24"/>
                <w:lang w:eastAsia="ru-RU"/>
              </w:rPr>
              <w:t>5</w:t>
            </w:r>
          </w:p>
        </w:tc>
        <w:tc>
          <w:tcPr>
            <w:tcW w:w="363" w:type="pct"/>
            <w:vAlign w:val="center"/>
          </w:tcPr>
          <w:p w14:paraId="0F959962" w14:textId="77777777" w:rsidR="00DA558E" w:rsidRPr="00B80F57" w:rsidRDefault="00DA558E" w:rsidP="00E165FE">
            <w:pPr>
              <w:suppressAutoHyphens/>
              <w:jc w:val="center"/>
              <w:rPr>
                <w:rFonts w:ascii="Times New Roman" w:eastAsia="Times New Roman" w:hAnsi="Times New Roman" w:cs="Times New Roman"/>
                <w:sz w:val="24"/>
                <w:szCs w:val="24"/>
                <w:lang w:eastAsia="ru-RU"/>
              </w:rPr>
            </w:pPr>
            <w:r w:rsidRPr="00B80F57">
              <w:rPr>
                <w:rFonts w:ascii="Times New Roman" w:eastAsia="Times New Roman" w:hAnsi="Times New Roman" w:cs="Times New Roman"/>
                <w:sz w:val="24"/>
                <w:szCs w:val="24"/>
                <w:lang w:eastAsia="ru-RU"/>
              </w:rPr>
              <w:t>6</w:t>
            </w:r>
          </w:p>
        </w:tc>
        <w:tc>
          <w:tcPr>
            <w:tcW w:w="291" w:type="pct"/>
            <w:vAlign w:val="center"/>
          </w:tcPr>
          <w:p w14:paraId="7929EF62" w14:textId="77777777" w:rsidR="00DA558E" w:rsidRPr="00B80F57" w:rsidRDefault="00DA558E" w:rsidP="00E165FE">
            <w:pPr>
              <w:suppressAutoHyphens/>
              <w:jc w:val="center"/>
              <w:rPr>
                <w:rFonts w:ascii="Times New Roman" w:eastAsia="Times New Roman" w:hAnsi="Times New Roman" w:cs="Times New Roman"/>
                <w:sz w:val="24"/>
                <w:szCs w:val="24"/>
                <w:lang w:eastAsia="ru-RU"/>
              </w:rPr>
            </w:pPr>
            <w:r w:rsidRPr="00B80F57">
              <w:rPr>
                <w:rFonts w:ascii="Times New Roman" w:eastAsia="Times New Roman" w:hAnsi="Times New Roman" w:cs="Times New Roman"/>
                <w:sz w:val="24"/>
                <w:szCs w:val="24"/>
                <w:lang w:eastAsia="ru-RU"/>
              </w:rPr>
              <w:t>7</w:t>
            </w:r>
          </w:p>
        </w:tc>
        <w:tc>
          <w:tcPr>
            <w:tcW w:w="217" w:type="pct"/>
            <w:vAlign w:val="center"/>
          </w:tcPr>
          <w:p w14:paraId="58D177F0" w14:textId="77777777" w:rsidR="00DA558E" w:rsidRPr="00B80F57" w:rsidRDefault="00DA558E" w:rsidP="00E165FE">
            <w:pPr>
              <w:suppressAutoHyphens/>
              <w:jc w:val="center"/>
              <w:rPr>
                <w:rFonts w:ascii="Times New Roman" w:eastAsia="Times New Roman" w:hAnsi="Times New Roman" w:cs="Times New Roman"/>
                <w:sz w:val="24"/>
                <w:szCs w:val="24"/>
                <w:lang w:eastAsia="ru-RU"/>
              </w:rPr>
            </w:pPr>
            <w:r w:rsidRPr="00B80F57">
              <w:rPr>
                <w:rFonts w:ascii="Times New Roman" w:eastAsia="Times New Roman" w:hAnsi="Times New Roman" w:cs="Times New Roman"/>
                <w:sz w:val="24"/>
                <w:szCs w:val="24"/>
                <w:lang w:eastAsia="ru-RU"/>
              </w:rPr>
              <w:t>8</w:t>
            </w:r>
          </w:p>
        </w:tc>
        <w:tc>
          <w:tcPr>
            <w:tcW w:w="363" w:type="pct"/>
            <w:shd w:val="clear" w:color="auto" w:fill="D9D9D9" w:themeFill="background1" w:themeFillShade="D9"/>
          </w:tcPr>
          <w:p w14:paraId="76F31D68" w14:textId="77777777" w:rsidR="00DA558E" w:rsidRPr="00B80F57" w:rsidRDefault="00DA558E" w:rsidP="00E165FE">
            <w:pPr>
              <w:suppressAutoHyphens/>
              <w:jc w:val="center"/>
              <w:rPr>
                <w:rFonts w:ascii="Times New Roman" w:eastAsia="Times New Roman" w:hAnsi="Times New Roman" w:cs="Times New Roman"/>
                <w:sz w:val="24"/>
                <w:szCs w:val="24"/>
                <w:lang w:eastAsia="ru-RU"/>
              </w:rPr>
            </w:pPr>
            <w:r w:rsidRPr="00B80F57">
              <w:rPr>
                <w:rFonts w:ascii="Times New Roman" w:eastAsia="Times New Roman" w:hAnsi="Times New Roman" w:cs="Times New Roman"/>
                <w:sz w:val="24"/>
                <w:szCs w:val="24"/>
                <w:lang w:eastAsia="ru-RU"/>
              </w:rPr>
              <w:t>9</w:t>
            </w:r>
          </w:p>
        </w:tc>
        <w:tc>
          <w:tcPr>
            <w:tcW w:w="291" w:type="pct"/>
            <w:shd w:val="clear" w:color="auto" w:fill="D9D9D9" w:themeFill="background1" w:themeFillShade="D9"/>
          </w:tcPr>
          <w:p w14:paraId="67BC1C36" w14:textId="77777777" w:rsidR="00DA558E" w:rsidRPr="00B80F57" w:rsidRDefault="00DA558E" w:rsidP="00E165FE">
            <w:pPr>
              <w:suppressAutoHyphens/>
              <w:jc w:val="center"/>
              <w:rPr>
                <w:rFonts w:ascii="Times New Roman" w:eastAsia="Times New Roman" w:hAnsi="Times New Roman" w:cs="Times New Roman"/>
                <w:sz w:val="24"/>
                <w:szCs w:val="24"/>
                <w:lang w:eastAsia="ru-RU"/>
              </w:rPr>
            </w:pPr>
            <w:r w:rsidRPr="00B80F57">
              <w:rPr>
                <w:rFonts w:ascii="Times New Roman" w:eastAsia="Times New Roman" w:hAnsi="Times New Roman" w:cs="Times New Roman"/>
                <w:sz w:val="24"/>
                <w:szCs w:val="24"/>
                <w:lang w:eastAsia="ru-RU"/>
              </w:rPr>
              <w:t>10</w:t>
            </w:r>
          </w:p>
        </w:tc>
      </w:tr>
      <w:tr w:rsidR="00C16610" w:rsidRPr="00B80F57" w14:paraId="6E0FD019" w14:textId="77777777" w:rsidTr="00C16610">
        <w:tc>
          <w:tcPr>
            <w:tcW w:w="506" w:type="pct"/>
            <w:vMerge w:val="restart"/>
          </w:tcPr>
          <w:p w14:paraId="45455E85" w14:textId="77777777" w:rsidR="00DA558E" w:rsidRPr="00B80F57" w:rsidRDefault="00DA558E" w:rsidP="00E165FE">
            <w:pPr>
              <w:rPr>
                <w:rFonts w:ascii="Times New Roman" w:hAnsi="Times New Roman" w:cs="Times New Roman"/>
                <w:bCs/>
                <w:sz w:val="24"/>
                <w:szCs w:val="24"/>
              </w:rPr>
            </w:pPr>
            <w:r w:rsidRPr="00B80F57">
              <w:rPr>
                <w:rFonts w:ascii="Times New Roman" w:hAnsi="Times New Roman" w:cs="Times New Roman"/>
                <w:bCs/>
                <w:sz w:val="24"/>
                <w:szCs w:val="24"/>
              </w:rPr>
              <w:t>ОК.01</w:t>
            </w:r>
          </w:p>
          <w:p w14:paraId="1147F2CE" w14:textId="77777777" w:rsidR="00DA558E" w:rsidRPr="00B80F57" w:rsidRDefault="00DA558E" w:rsidP="00E165FE">
            <w:pPr>
              <w:rPr>
                <w:rFonts w:ascii="Times New Roman" w:hAnsi="Times New Roman" w:cs="Times New Roman"/>
                <w:bCs/>
                <w:sz w:val="24"/>
                <w:szCs w:val="24"/>
              </w:rPr>
            </w:pPr>
            <w:r w:rsidRPr="00B80F57">
              <w:rPr>
                <w:rFonts w:ascii="Times New Roman" w:hAnsi="Times New Roman" w:cs="Times New Roman"/>
                <w:bCs/>
                <w:sz w:val="24"/>
                <w:szCs w:val="24"/>
              </w:rPr>
              <w:t>ОК.02</w:t>
            </w:r>
          </w:p>
          <w:p w14:paraId="103A7E30" w14:textId="77777777" w:rsidR="00DA558E" w:rsidRPr="00B80F57" w:rsidRDefault="00DA558E" w:rsidP="00E165FE">
            <w:pPr>
              <w:rPr>
                <w:rFonts w:ascii="Times New Roman" w:hAnsi="Times New Roman" w:cs="Times New Roman"/>
                <w:bCs/>
                <w:sz w:val="24"/>
                <w:szCs w:val="24"/>
              </w:rPr>
            </w:pPr>
            <w:r w:rsidRPr="00B80F57">
              <w:rPr>
                <w:rFonts w:ascii="Times New Roman" w:hAnsi="Times New Roman" w:cs="Times New Roman"/>
                <w:bCs/>
                <w:sz w:val="24"/>
                <w:szCs w:val="24"/>
              </w:rPr>
              <w:t>ОК.03</w:t>
            </w:r>
          </w:p>
          <w:p w14:paraId="2F07B781" w14:textId="10540EF2" w:rsidR="00DA558E" w:rsidRPr="00B80F57" w:rsidRDefault="00DA558E" w:rsidP="00E165FE">
            <w:pPr>
              <w:jc w:val="both"/>
              <w:rPr>
                <w:rFonts w:ascii="Times New Roman" w:hAnsi="Times New Roman" w:cs="Times New Roman"/>
                <w:bCs/>
                <w:sz w:val="24"/>
                <w:szCs w:val="24"/>
              </w:rPr>
            </w:pPr>
            <w:r w:rsidRPr="00B80F57">
              <w:rPr>
                <w:rFonts w:ascii="Times New Roman" w:hAnsi="Times New Roman" w:cs="Times New Roman"/>
                <w:bCs/>
                <w:sz w:val="24"/>
                <w:szCs w:val="24"/>
              </w:rPr>
              <w:t xml:space="preserve">ОК.04 ОК.05 ОК.06 ОК.07 ОК.08 ОК.09 ПК </w:t>
            </w:r>
            <w:r w:rsidR="00266A7F" w:rsidRPr="00B80F57">
              <w:rPr>
                <w:rFonts w:ascii="Times New Roman" w:hAnsi="Times New Roman" w:cs="Times New Roman"/>
                <w:bCs/>
                <w:sz w:val="24"/>
                <w:szCs w:val="24"/>
              </w:rPr>
              <w:t>2</w:t>
            </w:r>
            <w:r w:rsidRPr="00B80F57">
              <w:rPr>
                <w:rFonts w:ascii="Times New Roman" w:hAnsi="Times New Roman" w:cs="Times New Roman"/>
                <w:bCs/>
                <w:sz w:val="24"/>
                <w:szCs w:val="24"/>
              </w:rPr>
              <w:t>.1</w:t>
            </w:r>
          </w:p>
          <w:p w14:paraId="56178EF4" w14:textId="1431F800" w:rsidR="00DA558E" w:rsidRPr="00B80F57" w:rsidRDefault="00DA558E" w:rsidP="00E165FE">
            <w:pPr>
              <w:jc w:val="both"/>
              <w:rPr>
                <w:rFonts w:ascii="Times New Roman" w:hAnsi="Times New Roman" w:cs="Times New Roman"/>
                <w:bCs/>
                <w:sz w:val="24"/>
                <w:szCs w:val="24"/>
              </w:rPr>
            </w:pPr>
            <w:r w:rsidRPr="00B80F57">
              <w:rPr>
                <w:rFonts w:ascii="Times New Roman" w:hAnsi="Times New Roman" w:cs="Times New Roman"/>
                <w:bCs/>
                <w:sz w:val="24"/>
                <w:szCs w:val="24"/>
              </w:rPr>
              <w:t xml:space="preserve">ПК </w:t>
            </w:r>
            <w:r w:rsidR="00266A7F" w:rsidRPr="00B80F57">
              <w:rPr>
                <w:rFonts w:ascii="Times New Roman" w:hAnsi="Times New Roman" w:cs="Times New Roman"/>
                <w:bCs/>
                <w:sz w:val="24"/>
                <w:szCs w:val="24"/>
              </w:rPr>
              <w:t>2</w:t>
            </w:r>
            <w:r w:rsidRPr="00B80F57">
              <w:rPr>
                <w:rFonts w:ascii="Times New Roman" w:hAnsi="Times New Roman" w:cs="Times New Roman"/>
                <w:bCs/>
                <w:sz w:val="24"/>
                <w:szCs w:val="24"/>
              </w:rPr>
              <w:t>.2</w:t>
            </w:r>
          </w:p>
          <w:p w14:paraId="60D3FE3B" w14:textId="054AB1DE" w:rsidR="00DA558E" w:rsidRPr="00B80F57" w:rsidRDefault="00DA558E" w:rsidP="00E165FE">
            <w:pPr>
              <w:rPr>
                <w:rFonts w:ascii="Times New Roman" w:eastAsia="Times New Roman" w:hAnsi="Times New Roman" w:cs="Times New Roman"/>
                <w:bCs/>
                <w:sz w:val="24"/>
                <w:szCs w:val="24"/>
                <w:lang w:eastAsia="ru-RU"/>
              </w:rPr>
            </w:pPr>
            <w:r w:rsidRPr="00B80F57">
              <w:rPr>
                <w:rFonts w:ascii="Times New Roman" w:hAnsi="Times New Roman" w:cs="Times New Roman"/>
                <w:bCs/>
                <w:sz w:val="24"/>
                <w:szCs w:val="24"/>
              </w:rPr>
              <w:t xml:space="preserve">ПК </w:t>
            </w:r>
            <w:r w:rsidR="00266A7F" w:rsidRPr="00B80F57">
              <w:rPr>
                <w:rFonts w:ascii="Times New Roman" w:hAnsi="Times New Roman" w:cs="Times New Roman"/>
                <w:bCs/>
                <w:sz w:val="24"/>
                <w:szCs w:val="24"/>
              </w:rPr>
              <w:t>2</w:t>
            </w:r>
            <w:r w:rsidRPr="00B80F57">
              <w:rPr>
                <w:rFonts w:ascii="Times New Roman" w:hAnsi="Times New Roman" w:cs="Times New Roman"/>
                <w:bCs/>
                <w:sz w:val="24"/>
                <w:szCs w:val="24"/>
              </w:rPr>
              <w:t>.3</w:t>
            </w:r>
          </w:p>
        </w:tc>
        <w:tc>
          <w:tcPr>
            <w:tcW w:w="1884" w:type="pct"/>
          </w:tcPr>
          <w:p w14:paraId="3FCD043C" w14:textId="5C8F194D" w:rsidR="00DA558E" w:rsidRPr="00B80F57" w:rsidRDefault="00DA558E" w:rsidP="00E165FE">
            <w:pPr>
              <w:rPr>
                <w:rFonts w:ascii="Times New Roman" w:eastAsia="Times New Roman" w:hAnsi="Times New Roman" w:cs="Times New Roman"/>
                <w:sz w:val="24"/>
                <w:szCs w:val="24"/>
                <w:lang w:eastAsia="ru-RU"/>
              </w:rPr>
            </w:pPr>
            <w:r w:rsidRPr="00B80F57">
              <w:rPr>
                <w:rFonts w:ascii="Times New Roman" w:eastAsia="Times New Roman" w:hAnsi="Times New Roman" w:cs="Times New Roman"/>
                <w:bCs/>
                <w:sz w:val="24"/>
                <w:szCs w:val="24"/>
                <w:lang w:eastAsia="ru-RU"/>
              </w:rPr>
              <w:t xml:space="preserve">Раздел </w:t>
            </w:r>
            <w:r w:rsidR="00266A7F" w:rsidRPr="00B80F57">
              <w:rPr>
                <w:rFonts w:ascii="Times New Roman" w:eastAsia="Times New Roman" w:hAnsi="Times New Roman" w:cs="Times New Roman"/>
                <w:bCs/>
                <w:sz w:val="24"/>
                <w:szCs w:val="24"/>
                <w:lang w:eastAsia="ru-RU"/>
              </w:rPr>
              <w:t>1</w:t>
            </w:r>
            <w:r w:rsidRPr="00B80F57">
              <w:rPr>
                <w:rFonts w:ascii="Times New Roman" w:eastAsia="Times New Roman" w:hAnsi="Times New Roman" w:cs="Times New Roman"/>
                <w:bCs/>
                <w:sz w:val="24"/>
                <w:szCs w:val="24"/>
                <w:lang w:eastAsia="ru-RU"/>
              </w:rPr>
              <w:t xml:space="preserve">. </w:t>
            </w:r>
            <w:r w:rsidR="00266A7F" w:rsidRPr="00B80F57">
              <w:rPr>
                <w:rFonts w:ascii="Times New Roman" w:hAnsi="Times New Roman" w:cs="Times New Roman"/>
                <w:spacing w:val="-3"/>
                <w:sz w:val="24"/>
                <w:szCs w:val="24"/>
              </w:rPr>
              <w:t>Проведение наземных и скважинных геофизических работ</w:t>
            </w:r>
          </w:p>
        </w:tc>
        <w:tc>
          <w:tcPr>
            <w:tcW w:w="362" w:type="pct"/>
            <w:vAlign w:val="center"/>
          </w:tcPr>
          <w:p w14:paraId="372853BB" w14:textId="4B81150B" w:rsidR="00DA558E" w:rsidRPr="00B80F57" w:rsidRDefault="00C16610" w:rsidP="00E165FE">
            <w:pPr>
              <w:jc w:val="center"/>
              <w:rPr>
                <w:rFonts w:ascii="Times New Roman" w:eastAsia="Times New Roman" w:hAnsi="Times New Roman" w:cs="Times New Roman"/>
                <w:b/>
                <w:bCs/>
                <w:sz w:val="24"/>
                <w:szCs w:val="24"/>
                <w:lang w:eastAsia="ru-RU"/>
              </w:rPr>
            </w:pPr>
            <w:r w:rsidRPr="00B80F57">
              <w:rPr>
                <w:rFonts w:ascii="Times New Roman" w:hAnsi="Times New Roman" w:cs="Times New Roman"/>
                <w:sz w:val="24"/>
                <w:szCs w:val="24"/>
              </w:rPr>
              <w:t>474</w:t>
            </w:r>
          </w:p>
        </w:tc>
        <w:tc>
          <w:tcPr>
            <w:tcW w:w="363" w:type="pct"/>
            <w:vAlign w:val="center"/>
          </w:tcPr>
          <w:p w14:paraId="2120EFEC" w14:textId="6D9CF53C" w:rsidR="00DA558E" w:rsidRPr="00B80F57" w:rsidRDefault="00C16610" w:rsidP="00E165FE">
            <w:pPr>
              <w:jc w:val="center"/>
              <w:rPr>
                <w:rFonts w:ascii="Times New Roman" w:eastAsia="Times New Roman" w:hAnsi="Times New Roman" w:cs="Times New Roman"/>
                <w:b/>
                <w:sz w:val="24"/>
                <w:szCs w:val="24"/>
                <w:lang w:eastAsia="ru-RU"/>
              </w:rPr>
            </w:pPr>
            <w:r w:rsidRPr="00B80F57">
              <w:rPr>
                <w:rFonts w:ascii="Times New Roman" w:hAnsi="Times New Roman" w:cs="Times New Roman"/>
                <w:sz w:val="24"/>
                <w:szCs w:val="24"/>
              </w:rPr>
              <w:t>236</w:t>
            </w:r>
          </w:p>
        </w:tc>
        <w:tc>
          <w:tcPr>
            <w:tcW w:w="363" w:type="pct"/>
            <w:shd w:val="clear" w:color="auto" w:fill="D9D9D9" w:themeFill="background1" w:themeFillShade="D9"/>
            <w:vAlign w:val="center"/>
          </w:tcPr>
          <w:p w14:paraId="07A0F30D" w14:textId="1F214170" w:rsidR="00DA558E" w:rsidRPr="00B80F57" w:rsidRDefault="00C16610" w:rsidP="00E165FE">
            <w:pPr>
              <w:jc w:val="center"/>
              <w:rPr>
                <w:rFonts w:ascii="Times New Roman" w:eastAsia="Times New Roman" w:hAnsi="Times New Roman" w:cs="Times New Roman"/>
                <w:b/>
                <w:bCs/>
                <w:sz w:val="24"/>
                <w:szCs w:val="24"/>
                <w:lang w:eastAsia="ru-RU"/>
              </w:rPr>
            </w:pPr>
            <w:r w:rsidRPr="00B80F57">
              <w:rPr>
                <w:rFonts w:ascii="Times New Roman" w:hAnsi="Times New Roman" w:cs="Times New Roman"/>
                <w:sz w:val="24"/>
                <w:szCs w:val="24"/>
              </w:rPr>
              <w:t>454</w:t>
            </w:r>
          </w:p>
        </w:tc>
        <w:tc>
          <w:tcPr>
            <w:tcW w:w="363" w:type="pct"/>
            <w:vAlign w:val="center"/>
          </w:tcPr>
          <w:p w14:paraId="4498E3AF" w14:textId="3DE80742" w:rsidR="00DA558E" w:rsidRPr="00B80F57" w:rsidRDefault="00C16610" w:rsidP="00E165FE">
            <w:pPr>
              <w:jc w:val="center"/>
              <w:rPr>
                <w:rFonts w:ascii="Times New Roman" w:eastAsia="Times New Roman" w:hAnsi="Times New Roman" w:cs="Times New Roman"/>
                <w:sz w:val="24"/>
                <w:szCs w:val="24"/>
                <w:lang w:eastAsia="ru-RU"/>
              </w:rPr>
            </w:pPr>
            <w:r w:rsidRPr="00B80F57">
              <w:rPr>
                <w:rFonts w:ascii="Times New Roman" w:hAnsi="Times New Roman" w:cs="Times New Roman"/>
                <w:sz w:val="24"/>
                <w:szCs w:val="24"/>
              </w:rPr>
              <w:t>236</w:t>
            </w:r>
          </w:p>
        </w:tc>
        <w:tc>
          <w:tcPr>
            <w:tcW w:w="291" w:type="pct"/>
          </w:tcPr>
          <w:p w14:paraId="38637FA0" w14:textId="3AA9729B" w:rsidR="00DA558E" w:rsidRPr="00B80F57" w:rsidRDefault="00266A7F" w:rsidP="00266A7F">
            <w:pPr>
              <w:rPr>
                <w:rFonts w:ascii="Times New Roman" w:eastAsia="Times New Roman" w:hAnsi="Times New Roman" w:cs="Times New Roman"/>
                <w:b/>
                <w:bCs/>
                <w:sz w:val="24"/>
                <w:szCs w:val="24"/>
                <w:lang w:eastAsia="ru-RU"/>
              </w:rPr>
            </w:pPr>
            <w:r w:rsidRPr="00B80F57">
              <w:rPr>
                <w:rFonts w:ascii="Times New Roman" w:eastAsia="Times New Roman" w:hAnsi="Times New Roman" w:cs="Times New Roman"/>
                <w:sz w:val="24"/>
                <w:szCs w:val="24"/>
                <w:lang w:eastAsia="ru-RU"/>
              </w:rPr>
              <w:t>20</w:t>
            </w:r>
          </w:p>
        </w:tc>
        <w:tc>
          <w:tcPr>
            <w:tcW w:w="217" w:type="pct"/>
          </w:tcPr>
          <w:p w14:paraId="5C23E8CD" w14:textId="77777777" w:rsidR="00DA558E" w:rsidRPr="00B80F57" w:rsidRDefault="00DA558E" w:rsidP="00E165FE">
            <w:pPr>
              <w:jc w:val="center"/>
              <w:rPr>
                <w:rFonts w:ascii="Times New Roman" w:eastAsia="Times New Roman" w:hAnsi="Times New Roman" w:cs="Times New Roman"/>
                <w:b/>
                <w:bCs/>
                <w:sz w:val="24"/>
                <w:szCs w:val="24"/>
                <w:lang w:eastAsia="ru-RU"/>
              </w:rPr>
            </w:pPr>
            <w:r w:rsidRPr="00B80F57">
              <w:rPr>
                <w:rFonts w:ascii="Times New Roman" w:eastAsia="Times New Roman" w:hAnsi="Times New Roman" w:cs="Times New Roman"/>
                <w:b/>
                <w:bCs/>
                <w:sz w:val="24"/>
                <w:szCs w:val="24"/>
                <w:lang w:eastAsia="ru-RU"/>
              </w:rPr>
              <w:t>-</w:t>
            </w:r>
          </w:p>
        </w:tc>
        <w:tc>
          <w:tcPr>
            <w:tcW w:w="363" w:type="pct"/>
            <w:shd w:val="clear" w:color="auto" w:fill="D9D9D9" w:themeFill="background1" w:themeFillShade="D9"/>
          </w:tcPr>
          <w:p w14:paraId="68A6EBD8" w14:textId="77777777" w:rsidR="00DA558E" w:rsidRPr="00B80F57" w:rsidRDefault="00DA558E" w:rsidP="00E165FE">
            <w:pPr>
              <w:jc w:val="center"/>
              <w:rPr>
                <w:rFonts w:ascii="Times New Roman" w:eastAsia="Times New Roman" w:hAnsi="Times New Roman" w:cs="Times New Roman"/>
                <w:b/>
                <w:bCs/>
                <w:sz w:val="24"/>
                <w:szCs w:val="24"/>
                <w:lang w:eastAsia="ru-RU"/>
              </w:rPr>
            </w:pPr>
          </w:p>
        </w:tc>
        <w:tc>
          <w:tcPr>
            <w:tcW w:w="291" w:type="pct"/>
            <w:shd w:val="clear" w:color="auto" w:fill="D9D9D9" w:themeFill="background1" w:themeFillShade="D9"/>
          </w:tcPr>
          <w:p w14:paraId="66B2A278" w14:textId="77777777" w:rsidR="00DA558E" w:rsidRPr="00B80F57" w:rsidRDefault="00DA558E" w:rsidP="00E165FE">
            <w:pPr>
              <w:jc w:val="center"/>
              <w:rPr>
                <w:rFonts w:ascii="Times New Roman" w:eastAsia="Times New Roman" w:hAnsi="Times New Roman" w:cs="Times New Roman"/>
                <w:b/>
                <w:bCs/>
                <w:sz w:val="24"/>
                <w:szCs w:val="24"/>
                <w:lang w:eastAsia="ru-RU"/>
              </w:rPr>
            </w:pPr>
          </w:p>
        </w:tc>
      </w:tr>
      <w:tr w:rsidR="00C16610" w:rsidRPr="00B80F57" w14:paraId="2517D91F" w14:textId="77777777" w:rsidTr="00C16610">
        <w:trPr>
          <w:trHeight w:val="314"/>
        </w:trPr>
        <w:tc>
          <w:tcPr>
            <w:tcW w:w="506" w:type="pct"/>
            <w:vMerge/>
          </w:tcPr>
          <w:p w14:paraId="6FAF4E9B" w14:textId="77777777" w:rsidR="00DA558E" w:rsidRPr="00B80F57" w:rsidRDefault="00DA558E" w:rsidP="00E165FE">
            <w:pPr>
              <w:rPr>
                <w:rFonts w:ascii="Times New Roman" w:eastAsia="Times New Roman" w:hAnsi="Times New Roman" w:cs="Times New Roman"/>
                <w:bCs/>
                <w:sz w:val="24"/>
                <w:szCs w:val="24"/>
                <w:lang w:eastAsia="ru-RU"/>
              </w:rPr>
            </w:pPr>
          </w:p>
        </w:tc>
        <w:tc>
          <w:tcPr>
            <w:tcW w:w="1884" w:type="pct"/>
          </w:tcPr>
          <w:p w14:paraId="33679682" w14:textId="77777777" w:rsidR="00DA558E" w:rsidRPr="00B80F57" w:rsidRDefault="00DA558E" w:rsidP="00E165FE">
            <w:pPr>
              <w:rPr>
                <w:rFonts w:ascii="Times New Roman" w:eastAsia="Times New Roman" w:hAnsi="Times New Roman" w:cs="Times New Roman"/>
                <w:bCs/>
                <w:sz w:val="24"/>
                <w:szCs w:val="24"/>
                <w:lang w:eastAsia="ru-RU"/>
              </w:rPr>
            </w:pPr>
            <w:r w:rsidRPr="00B80F57">
              <w:rPr>
                <w:rFonts w:ascii="Times New Roman" w:eastAsia="Times New Roman" w:hAnsi="Times New Roman" w:cs="Times New Roman"/>
                <w:bCs/>
                <w:sz w:val="24"/>
                <w:szCs w:val="24"/>
                <w:lang w:eastAsia="ru-RU"/>
              </w:rPr>
              <w:t>Учебная практика</w:t>
            </w:r>
          </w:p>
        </w:tc>
        <w:tc>
          <w:tcPr>
            <w:tcW w:w="362" w:type="pct"/>
          </w:tcPr>
          <w:p w14:paraId="2805B8FE" w14:textId="6620CAA7" w:rsidR="00DA558E" w:rsidRPr="00B80F57" w:rsidRDefault="00266A7F" w:rsidP="00E165FE">
            <w:pPr>
              <w:jc w:val="center"/>
              <w:rPr>
                <w:rFonts w:ascii="Times New Roman" w:eastAsia="Times New Roman" w:hAnsi="Times New Roman" w:cs="Times New Roman"/>
                <w:b/>
                <w:bCs/>
                <w:sz w:val="24"/>
                <w:szCs w:val="24"/>
                <w:lang w:eastAsia="ru-RU"/>
              </w:rPr>
            </w:pPr>
            <w:r w:rsidRPr="00B80F57">
              <w:rPr>
                <w:rFonts w:ascii="Times New Roman" w:eastAsia="Times New Roman" w:hAnsi="Times New Roman" w:cs="Times New Roman"/>
                <w:b/>
                <w:bCs/>
                <w:sz w:val="24"/>
                <w:szCs w:val="24"/>
                <w:lang w:eastAsia="ru-RU"/>
              </w:rPr>
              <w:t>2</w:t>
            </w:r>
            <w:r w:rsidR="00C16610" w:rsidRPr="00B80F57">
              <w:rPr>
                <w:rFonts w:ascii="Times New Roman" w:eastAsia="Times New Roman" w:hAnsi="Times New Roman" w:cs="Times New Roman"/>
                <w:b/>
                <w:bCs/>
                <w:sz w:val="24"/>
                <w:szCs w:val="24"/>
                <w:lang w:eastAsia="ru-RU"/>
              </w:rPr>
              <w:t>52</w:t>
            </w:r>
          </w:p>
        </w:tc>
        <w:tc>
          <w:tcPr>
            <w:tcW w:w="363" w:type="pct"/>
          </w:tcPr>
          <w:p w14:paraId="7E96B1D9" w14:textId="10A93219" w:rsidR="00DA558E" w:rsidRPr="00B80F57" w:rsidRDefault="00266A7F" w:rsidP="00E165FE">
            <w:pPr>
              <w:jc w:val="center"/>
              <w:rPr>
                <w:rFonts w:ascii="Times New Roman" w:eastAsia="Times New Roman" w:hAnsi="Times New Roman" w:cs="Times New Roman"/>
                <w:b/>
                <w:sz w:val="24"/>
                <w:szCs w:val="24"/>
                <w:lang w:eastAsia="ru-RU"/>
              </w:rPr>
            </w:pPr>
            <w:r w:rsidRPr="00B80F57">
              <w:rPr>
                <w:rFonts w:ascii="Times New Roman" w:eastAsia="Times New Roman" w:hAnsi="Times New Roman" w:cs="Times New Roman"/>
                <w:b/>
                <w:bCs/>
                <w:sz w:val="24"/>
                <w:szCs w:val="24"/>
                <w:lang w:eastAsia="ru-RU"/>
              </w:rPr>
              <w:t>2</w:t>
            </w:r>
            <w:r w:rsidR="00C16610" w:rsidRPr="00B80F57">
              <w:rPr>
                <w:rFonts w:ascii="Times New Roman" w:eastAsia="Times New Roman" w:hAnsi="Times New Roman" w:cs="Times New Roman"/>
                <w:b/>
                <w:bCs/>
                <w:sz w:val="24"/>
                <w:szCs w:val="24"/>
                <w:lang w:eastAsia="ru-RU"/>
              </w:rPr>
              <w:t>52</w:t>
            </w:r>
          </w:p>
        </w:tc>
        <w:tc>
          <w:tcPr>
            <w:tcW w:w="363" w:type="pct"/>
            <w:shd w:val="clear" w:color="auto" w:fill="D9D9D9" w:themeFill="background1" w:themeFillShade="D9"/>
          </w:tcPr>
          <w:p w14:paraId="7631E045" w14:textId="77777777" w:rsidR="00DA558E" w:rsidRPr="00B80F57" w:rsidRDefault="00DA558E" w:rsidP="00E165FE">
            <w:pPr>
              <w:jc w:val="center"/>
              <w:rPr>
                <w:rFonts w:ascii="Times New Roman" w:eastAsia="Times New Roman" w:hAnsi="Times New Roman" w:cs="Times New Roman"/>
                <w:b/>
                <w:bCs/>
                <w:sz w:val="24"/>
                <w:szCs w:val="24"/>
                <w:lang w:eastAsia="ru-RU"/>
              </w:rPr>
            </w:pPr>
          </w:p>
        </w:tc>
        <w:tc>
          <w:tcPr>
            <w:tcW w:w="870" w:type="pct"/>
            <w:gridSpan w:val="3"/>
            <w:shd w:val="clear" w:color="auto" w:fill="auto"/>
          </w:tcPr>
          <w:p w14:paraId="72759C71" w14:textId="77777777" w:rsidR="00DA558E" w:rsidRPr="00B80F57" w:rsidRDefault="00DA558E" w:rsidP="00E165FE">
            <w:pPr>
              <w:jc w:val="center"/>
              <w:rPr>
                <w:rFonts w:ascii="Times New Roman" w:eastAsia="Times New Roman" w:hAnsi="Times New Roman" w:cs="Times New Roman"/>
                <w:b/>
                <w:bCs/>
                <w:sz w:val="24"/>
                <w:szCs w:val="24"/>
                <w:lang w:eastAsia="ru-RU"/>
              </w:rPr>
            </w:pPr>
          </w:p>
        </w:tc>
        <w:tc>
          <w:tcPr>
            <w:tcW w:w="363" w:type="pct"/>
            <w:shd w:val="clear" w:color="auto" w:fill="D9D9D9" w:themeFill="background1" w:themeFillShade="D9"/>
          </w:tcPr>
          <w:p w14:paraId="24FF921D" w14:textId="7E393639" w:rsidR="00DA558E" w:rsidRPr="00B80F57" w:rsidRDefault="00266A7F" w:rsidP="00E165FE">
            <w:pPr>
              <w:jc w:val="center"/>
              <w:rPr>
                <w:rFonts w:ascii="Times New Roman" w:eastAsia="Times New Roman" w:hAnsi="Times New Roman" w:cs="Times New Roman"/>
                <w:b/>
                <w:bCs/>
                <w:sz w:val="24"/>
                <w:szCs w:val="24"/>
                <w:lang w:eastAsia="ru-RU"/>
              </w:rPr>
            </w:pPr>
            <w:r w:rsidRPr="00B80F57">
              <w:rPr>
                <w:rFonts w:ascii="Times New Roman" w:eastAsia="Times New Roman" w:hAnsi="Times New Roman" w:cs="Times New Roman"/>
                <w:b/>
                <w:bCs/>
                <w:sz w:val="24"/>
                <w:szCs w:val="24"/>
                <w:lang w:eastAsia="ru-RU"/>
              </w:rPr>
              <w:t>2</w:t>
            </w:r>
            <w:r w:rsidR="00C16610" w:rsidRPr="00B80F57">
              <w:rPr>
                <w:rFonts w:ascii="Times New Roman" w:eastAsia="Times New Roman" w:hAnsi="Times New Roman" w:cs="Times New Roman"/>
                <w:b/>
                <w:bCs/>
                <w:sz w:val="24"/>
                <w:szCs w:val="24"/>
                <w:lang w:eastAsia="ru-RU"/>
              </w:rPr>
              <w:t>52</w:t>
            </w:r>
          </w:p>
        </w:tc>
        <w:tc>
          <w:tcPr>
            <w:tcW w:w="291" w:type="pct"/>
            <w:shd w:val="clear" w:color="auto" w:fill="D9D9D9" w:themeFill="background1" w:themeFillShade="D9"/>
          </w:tcPr>
          <w:p w14:paraId="7B952E22" w14:textId="77777777" w:rsidR="00DA558E" w:rsidRPr="00B80F57" w:rsidRDefault="00DA558E" w:rsidP="00E165FE">
            <w:pPr>
              <w:jc w:val="center"/>
              <w:rPr>
                <w:rFonts w:ascii="Times New Roman" w:eastAsia="Times New Roman" w:hAnsi="Times New Roman" w:cs="Times New Roman"/>
                <w:b/>
                <w:bCs/>
                <w:sz w:val="24"/>
                <w:szCs w:val="24"/>
                <w:lang w:eastAsia="ru-RU"/>
              </w:rPr>
            </w:pPr>
          </w:p>
        </w:tc>
      </w:tr>
      <w:tr w:rsidR="00C16610" w:rsidRPr="00B80F57" w14:paraId="197E9758" w14:textId="77777777" w:rsidTr="00C16610">
        <w:trPr>
          <w:trHeight w:val="314"/>
        </w:trPr>
        <w:tc>
          <w:tcPr>
            <w:tcW w:w="506" w:type="pct"/>
            <w:vMerge/>
          </w:tcPr>
          <w:p w14:paraId="1EF13D06" w14:textId="77777777" w:rsidR="00DA558E" w:rsidRPr="00B80F57" w:rsidRDefault="00DA558E" w:rsidP="00E165FE">
            <w:pPr>
              <w:rPr>
                <w:rFonts w:ascii="Times New Roman" w:eastAsia="Times New Roman" w:hAnsi="Times New Roman" w:cs="Times New Roman"/>
                <w:sz w:val="24"/>
                <w:szCs w:val="24"/>
                <w:lang w:eastAsia="ru-RU"/>
              </w:rPr>
            </w:pPr>
          </w:p>
        </w:tc>
        <w:tc>
          <w:tcPr>
            <w:tcW w:w="1884" w:type="pct"/>
          </w:tcPr>
          <w:p w14:paraId="27BEE2F4" w14:textId="77777777" w:rsidR="00DA558E" w:rsidRPr="00B80F57" w:rsidRDefault="00DA558E" w:rsidP="00E165FE">
            <w:pPr>
              <w:rPr>
                <w:rFonts w:ascii="Times New Roman" w:eastAsia="Times New Roman" w:hAnsi="Times New Roman" w:cs="Times New Roman"/>
                <w:b/>
                <w:bCs/>
                <w:sz w:val="24"/>
                <w:szCs w:val="24"/>
                <w:u w:val="single"/>
                <w:lang w:eastAsia="ru-RU"/>
              </w:rPr>
            </w:pPr>
            <w:r w:rsidRPr="00B80F57">
              <w:rPr>
                <w:rFonts w:ascii="Times New Roman" w:eastAsia="Times New Roman" w:hAnsi="Times New Roman" w:cs="Times New Roman"/>
                <w:sz w:val="24"/>
                <w:szCs w:val="24"/>
                <w:lang w:eastAsia="ru-RU"/>
              </w:rPr>
              <w:t>Производственная практика</w:t>
            </w:r>
          </w:p>
        </w:tc>
        <w:tc>
          <w:tcPr>
            <w:tcW w:w="362" w:type="pct"/>
          </w:tcPr>
          <w:p w14:paraId="611560F6" w14:textId="6B3FBA47" w:rsidR="00DA558E" w:rsidRPr="00B80F57" w:rsidRDefault="00266A7F" w:rsidP="00E165FE">
            <w:pPr>
              <w:jc w:val="center"/>
              <w:rPr>
                <w:rFonts w:ascii="Times New Roman" w:eastAsia="Times New Roman" w:hAnsi="Times New Roman" w:cs="Times New Roman"/>
                <w:b/>
                <w:bCs/>
                <w:sz w:val="24"/>
                <w:szCs w:val="24"/>
                <w:lang w:eastAsia="ru-RU"/>
              </w:rPr>
            </w:pPr>
            <w:r w:rsidRPr="00B80F57">
              <w:rPr>
                <w:rFonts w:ascii="Times New Roman" w:eastAsia="Times New Roman" w:hAnsi="Times New Roman" w:cs="Times New Roman"/>
                <w:b/>
                <w:bCs/>
                <w:sz w:val="24"/>
                <w:szCs w:val="24"/>
                <w:lang w:eastAsia="ru-RU"/>
              </w:rPr>
              <w:t>-</w:t>
            </w:r>
          </w:p>
        </w:tc>
        <w:tc>
          <w:tcPr>
            <w:tcW w:w="363" w:type="pct"/>
          </w:tcPr>
          <w:p w14:paraId="0C35B1A9" w14:textId="7A39E1B2" w:rsidR="00DA558E" w:rsidRPr="00B80F57" w:rsidRDefault="00266A7F" w:rsidP="00E165FE">
            <w:pPr>
              <w:jc w:val="center"/>
              <w:rPr>
                <w:rFonts w:ascii="Times New Roman" w:eastAsia="Times New Roman" w:hAnsi="Times New Roman" w:cs="Times New Roman"/>
                <w:b/>
                <w:sz w:val="24"/>
                <w:szCs w:val="24"/>
                <w:lang w:eastAsia="ru-RU"/>
              </w:rPr>
            </w:pPr>
            <w:r w:rsidRPr="00B80F57">
              <w:rPr>
                <w:rFonts w:ascii="Times New Roman" w:eastAsia="Times New Roman" w:hAnsi="Times New Roman" w:cs="Times New Roman"/>
                <w:b/>
                <w:bCs/>
                <w:sz w:val="24"/>
                <w:szCs w:val="24"/>
                <w:lang w:eastAsia="ru-RU"/>
              </w:rPr>
              <w:t>-</w:t>
            </w:r>
          </w:p>
        </w:tc>
        <w:tc>
          <w:tcPr>
            <w:tcW w:w="363" w:type="pct"/>
            <w:shd w:val="clear" w:color="auto" w:fill="D9D9D9" w:themeFill="background1" w:themeFillShade="D9"/>
          </w:tcPr>
          <w:p w14:paraId="02ED5047" w14:textId="77777777" w:rsidR="00DA558E" w:rsidRPr="00B80F57" w:rsidRDefault="00DA558E" w:rsidP="00E165FE">
            <w:pPr>
              <w:jc w:val="center"/>
              <w:rPr>
                <w:rFonts w:ascii="Times New Roman" w:eastAsia="Times New Roman" w:hAnsi="Times New Roman" w:cs="Times New Roman"/>
                <w:b/>
                <w:bCs/>
                <w:sz w:val="24"/>
                <w:szCs w:val="24"/>
                <w:lang w:eastAsia="ru-RU"/>
              </w:rPr>
            </w:pPr>
          </w:p>
        </w:tc>
        <w:tc>
          <w:tcPr>
            <w:tcW w:w="870" w:type="pct"/>
            <w:gridSpan w:val="3"/>
            <w:shd w:val="clear" w:color="auto" w:fill="auto"/>
          </w:tcPr>
          <w:p w14:paraId="652D69E4" w14:textId="77777777" w:rsidR="00DA558E" w:rsidRPr="00B80F57" w:rsidRDefault="00DA558E" w:rsidP="00E165FE">
            <w:pPr>
              <w:jc w:val="center"/>
              <w:rPr>
                <w:rFonts w:ascii="Times New Roman" w:eastAsia="Times New Roman" w:hAnsi="Times New Roman" w:cs="Times New Roman"/>
                <w:b/>
                <w:bCs/>
                <w:sz w:val="24"/>
                <w:szCs w:val="24"/>
                <w:lang w:eastAsia="ru-RU"/>
              </w:rPr>
            </w:pPr>
          </w:p>
        </w:tc>
        <w:tc>
          <w:tcPr>
            <w:tcW w:w="363" w:type="pct"/>
            <w:shd w:val="clear" w:color="auto" w:fill="D9D9D9" w:themeFill="background1" w:themeFillShade="D9"/>
          </w:tcPr>
          <w:p w14:paraId="1A442F38" w14:textId="77777777" w:rsidR="00DA558E" w:rsidRPr="00B80F57" w:rsidRDefault="00DA558E" w:rsidP="00E165FE">
            <w:pPr>
              <w:jc w:val="center"/>
              <w:rPr>
                <w:rFonts w:ascii="Times New Roman" w:eastAsia="Times New Roman" w:hAnsi="Times New Roman" w:cs="Times New Roman"/>
                <w:b/>
                <w:bCs/>
                <w:sz w:val="24"/>
                <w:szCs w:val="24"/>
                <w:lang w:eastAsia="ru-RU"/>
              </w:rPr>
            </w:pPr>
          </w:p>
        </w:tc>
        <w:tc>
          <w:tcPr>
            <w:tcW w:w="291" w:type="pct"/>
            <w:shd w:val="clear" w:color="auto" w:fill="D9D9D9" w:themeFill="background1" w:themeFillShade="D9"/>
          </w:tcPr>
          <w:p w14:paraId="44D4243A" w14:textId="6A080580" w:rsidR="00DA558E" w:rsidRPr="00B80F57" w:rsidRDefault="00266A7F" w:rsidP="00E165FE">
            <w:pPr>
              <w:jc w:val="center"/>
              <w:rPr>
                <w:rFonts w:ascii="Times New Roman" w:eastAsia="Times New Roman" w:hAnsi="Times New Roman" w:cs="Times New Roman"/>
                <w:b/>
                <w:bCs/>
                <w:sz w:val="24"/>
                <w:szCs w:val="24"/>
                <w:lang w:eastAsia="ru-RU"/>
              </w:rPr>
            </w:pPr>
            <w:r w:rsidRPr="00B80F57">
              <w:rPr>
                <w:rFonts w:ascii="Times New Roman" w:eastAsia="Times New Roman" w:hAnsi="Times New Roman" w:cs="Times New Roman"/>
                <w:b/>
                <w:bCs/>
                <w:sz w:val="24"/>
                <w:szCs w:val="24"/>
                <w:lang w:eastAsia="ru-RU"/>
              </w:rPr>
              <w:t>-</w:t>
            </w:r>
          </w:p>
        </w:tc>
      </w:tr>
      <w:tr w:rsidR="00C16610" w:rsidRPr="00B80F57" w14:paraId="5C567BBD" w14:textId="77777777" w:rsidTr="00C16610">
        <w:tc>
          <w:tcPr>
            <w:tcW w:w="506" w:type="pct"/>
          </w:tcPr>
          <w:p w14:paraId="2880CF61" w14:textId="77777777" w:rsidR="00DA558E" w:rsidRPr="00B80F57" w:rsidRDefault="00DA558E" w:rsidP="00E165FE">
            <w:pPr>
              <w:suppressAutoHyphens/>
              <w:rPr>
                <w:rFonts w:ascii="Times New Roman" w:eastAsia="Times New Roman" w:hAnsi="Times New Roman" w:cs="Times New Roman"/>
                <w:sz w:val="24"/>
                <w:szCs w:val="24"/>
                <w:lang w:eastAsia="ru-RU"/>
              </w:rPr>
            </w:pPr>
          </w:p>
        </w:tc>
        <w:tc>
          <w:tcPr>
            <w:tcW w:w="1884" w:type="pct"/>
          </w:tcPr>
          <w:p w14:paraId="70A08FDB" w14:textId="77777777" w:rsidR="00DA558E" w:rsidRPr="00B80F57" w:rsidRDefault="00DA558E" w:rsidP="00E165FE">
            <w:pPr>
              <w:suppressAutoHyphens/>
              <w:rPr>
                <w:rFonts w:ascii="Times New Roman" w:eastAsia="Times New Roman" w:hAnsi="Times New Roman" w:cs="Times New Roman"/>
                <w:sz w:val="24"/>
                <w:szCs w:val="24"/>
                <w:lang w:eastAsia="ru-RU"/>
              </w:rPr>
            </w:pPr>
            <w:r w:rsidRPr="00B80F57">
              <w:rPr>
                <w:rFonts w:ascii="Times New Roman" w:eastAsia="Times New Roman" w:hAnsi="Times New Roman" w:cs="Times New Roman"/>
                <w:sz w:val="24"/>
                <w:szCs w:val="24"/>
                <w:lang w:eastAsia="ru-RU"/>
              </w:rPr>
              <w:t>Промежуточная аттестация</w:t>
            </w:r>
          </w:p>
        </w:tc>
        <w:tc>
          <w:tcPr>
            <w:tcW w:w="362" w:type="pct"/>
          </w:tcPr>
          <w:p w14:paraId="5ABBB9AC" w14:textId="77777777" w:rsidR="00DA558E" w:rsidRPr="00B80F57" w:rsidRDefault="00DA558E" w:rsidP="00E165FE">
            <w:pPr>
              <w:suppressAutoHyphens/>
              <w:jc w:val="center"/>
              <w:rPr>
                <w:rFonts w:ascii="Times New Roman" w:eastAsia="Times New Roman" w:hAnsi="Times New Roman" w:cs="Times New Roman"/>
                <w:b/>
                <w:bCs/>
                <w:sz w:val="24"/>
                <w:szCs w:val="24"/>
                <w:lang w:eastAsia="ru-RU"/>
              </w:rPr>
            </w:pPr>
            <w:r w:rsidRPr="00B80F57">
              <w:rPr>
                <w:rFonts w:ascii="Times New Roman" w:eastAsia="Times New Roman" w:hAnsi="Times New Roman" w:cs="Times New Roman"/>
                <w:b/>
                <w:bCs/>
                <w:sz w:val="24"/>
                <w:szCs w:val="24"/>
                <w:lang w:eastAsia="ru-RU"/>
              </w:rPr>
              <w:t>Х</w:t>
            </w:r>
          </w:p>
        </w:tc>
        <w:tc>
          <w:tcPr>
            <w:tcW w:w="363" w:type="pct"/>
            <w:shd w:val="clear" w:color="auto" w:fill="auto"/>
          </w:tcPr>
          <w:p w14:paraId="6ECED1B9" w14:textId="77777777" w:rsidR="00DA558E" w:rsidRPr="00B80F57" w:rsidRDefault="00DA558E" w:rsidP="00E165FE">
            <w:pPr>
              <w:jc w:val="center"/>
              <w:rPr>
                <w:rFonts w:ascii="Times New Roman" w:eastAsia="Times New Roman" w:hAnsi="Times New Roman" w:cs="Times New Roman"/>
                <w:b/>
                <w:sz w:val="24"/>
                <w:szCs w:val="24"/>
                <w:lang w:eastAsia="ru-RU"/>
              </w:rPr>
            </w:pPr>
          </w:p>
        </w:tc>
        <w:tc>
          <w:tcPr>
            <w:tcW w:w="363" w:type="pct"/>
            <w:shd w:val="clear" w:color="auto" w:fill="D9D9D9" w:themeFill="background1" w:themeFillShade="D9"/>
          </w:tcPr>
          <w:p w14:paraId="0F50A909" w14:textId="77777777" w:rsidR="00DA558E" w:rsidRPr="00B80F57" w:rsidRDefault="00DA558E" w:rsidP="00E165FE">
            <w:pPr>
              <w:jc w:val="center"/>
              <w:rPr>
                <w:rFonts w:ascii="Times New Roman" w:eastAsia="Times New Roman" w:hAnsi="Times New Roman" w:cs="Times New Roman"/>
                <w:sz w:val="24"/>
                <w:szCs w:val="24"/>
                <w:lang w:eastAsia="ru-RU"/>
              </w:rPr>
            </w:pPr>
          </w:p>
        </w:tc>
        <w:tc>
          <w:tcPr>
            <w:tcW w:w="870" w:type="pct"/>
            <w:gridSpan w:val="3"/>
            <w:shd w:val="clear" w:color="auto" w:fill="auto"/>
          </w:tcPr>
          <w:p w14:paraId="24717771" w14:textId="77777777" w:rsidR="00DA558E" w:rsidRPr="00B80F57" w:rsidRDefault="00DA558E" w:rsidP="00E165FE">
            <w:pPr>
              <w:jc w:val="center"/>
              <w:rPr>
                <w:rFonts w:ascii="Times New Roman" w:eastAsia="Times New Roman" w:hAnsi="Times New Roman" w:cs="Times New Roman"/>
                <w:sz w:val="24"/>
                <w:szCs w:val="24"/>
                <w:lang w:eastAsia="ru-RU"/>
              </w:rPr>
            </w:pPr>
          </w:p>
        </w:tc>
        <w:tc>
          <w:tcPr>
            <w:tcW w:w="363" w:type="pct"/>
            <w:shd w:val="clear" w:color="auto" w:fill="D9D9D9" w:themeFill="background1" w:themeFillShade="D9"/>
          </w:tcPr>
          <w:p w14:paraId="2FFFF43B" w14:textId="77777777" w:rsidR="00DA558E" w:rsidRPr="00B80F57" w:rsidRDefault="00DA558E" w:rsidP="00E165FE">
            <w:pPr>
              <w:jc w:val="center"/>
              <w:rPr>
                <w:rFonts w:ascii="Times New Roman" w:eastAsia="Times New Roman" w:hAnsi="Times New Roman" w:cs="Times New Roman"/>
                <w:sz w:val="24"/>
                <w:szCs w:val="24"/>
                <w:lang w:eastAsia="ru-RU"/>
              </w:rPr>
            </w:pPr>
          </w:p>
        </w:tc>
        <w:tc>
          <w:tcPr>
            <w:tcW w:w="291" w:type="pct"/>
            <w:shd w:val="clear" w:color="auto" w:fill="D9D9D9" w:themeFill="background1" w:themeFillShade="D9"/>
          </w:tcPr>
          <w:p w14:paraId="09494E88" w14:textId="77777777" w:rsidR="00DA558E" w:rsidRPr="00B80F57" w:rsidRDefault="00DA558E" w:rsidP="00E165FE">
            <w:pPr>
              <w:jc w:val="center"/>
              <w:rPr>
                <w:rFonts w:ascii="Times New Roman" w:eastAsia="Times New Roman" w:hAnsi="Times New Roman" w:cs="Times New Roman"/>
                <w:sz w:val="24"/>
                <w:szCs w:val="24"/>
                <w:lang w:eastAsia="ru-RU"/>
              </w:rPr>
            </w:pPr>
          </w:p>
        </w:tc>
      </w:tr>
      <w:tr w:rsidR="00C16610" w:rsidRPr="00B80F57" w14:paraId="07D64FDF" w14:textId="77777777" w:rsidTr="00C16610">
        <w:trPr>
          <w:trHeight w:val="217"/>
        </w:trPr>
        <w:tc>
          <w:tcPr>
            <w:tcW w:w="506" w:type="pct"/>
          </w:tcPr>
          <w:p w14:paraId="7CD5F4AC" w14:textId="77777777" w:rsidR="00266A7F" w:rsidRPr="00B80F57" w:rsidRDefault="00266A7F" w:rsidP="00266A7F">
            <w:pPr>
              <w:rPr>
                <w:rFonts w:ascii="Times New Roman" w:eastAsia="Times New Roman" w:hAnsi="Times New Roman" w:cs="Times New Roman"/>
                <w:b/>
                <w:sz w:val="24"/>
                <w:szCs w:val="24"/>
                <w:lang w:eastAsia="ru-RU"/>
              </w:rPr>
            </w:pPr>
          </w:p>
        </w:tc>
        <w:tc>
          <w:tcPr>
            <w:tcW w:w="1884" w:type="pct"/>
          </w:tcPr>
          <w:p w14:paraId="371863B8" w14:textId="77777777" w:rsidR="00266A7F" w:rsidRPr="00B80F57" w:rsidRDefault="00266A7F" w:rsidP="00266A7F">
            <w:pPr>
              <w:rPr>
                <w:rFonts w:ascii="Times New Roman" w:eastAsia="Times New Roman" w:hAnsi="Times New Roman" w:cs="Times New Roman"/>
                <w:b/>
                <w:sz w:val="24"/>
                <w:szCs w:val="24"/>
                <w:lang w:eastAsia="ru-RU"/>
              </w:rPr>
            </w:pPr>
            <w:r w:rsidRPr="00B80F57">
              <w:rPr>
                <w:rFonts w:ascii="Times New Roman" w:eastAsia="Times New Roman" w:hAnsi="Times New Roman" w:cs="Times New Roman"/>
                <w:b/>
                <w:sz w:val="24"/>
                <w:szCs w:val="24"/>
                <w:lang w:eastAsia="ru-RU"/>
              </w:rPr>
              <w:t xml:space="preserve">Всего: </w:t>
            </w:r>
          </w:p>
        </w:tc>
        <w:tc>
          <w:tcPr>
            <w:tcW w:w="362" w:type="pct"/>
            <w:vAlign w:val="center"/>
          </w:tcPr>
          <w:p w14:paraId="3DB65FC9" w14:textId="389BC4F2" w:rsidR="00266A7F" w:rsidRPr="00B80F57" w:rsidRDefault="00266A7F" w:rsidP="00266A7F">
            <w:pPr>
              <w:jc w:val="center"/>
              <w:rPr>
                <w:rFonts w:ascii="Times New Roman" w:eastAsia="Times New Roman" w:hAnsi="Times New Roman" w:cs="Times New Roman"/>
                <w:b/>
                <w:sz w:val="24"/>
                <w:szCs w:val="24"/>
                <w:lang w:eastAsia="ru-RU"/>
              </w:rPr>
            </w:pPr>
            <w:r w:rsidRPr="00B80F57">
              <w:rPr>
                <w:rFonts w:ascii="Times New Roman" w:hAnsi="Times New Roman" w:cs="Times New Roman"/>
                <w:b/>
                <w:sz w:val="24"/>
                <w:szCs w:val="24"/>
              </w:rPr>
              <w:t>726</w:t>
            </w:r>
          </w:p>
        </w:tc>
        <w:tc>
          <w:tcPr>
            <w:tcW w:w="363" w:type="pct"/>
            <w:vAlign w:val="center"/>
          </w:tcPr>
          <w:p w14:paraId="188588F9" w14:textId="73E00FD3" w:rsidR="00266A7F" w:rsidRPr="00B80F57" w:rsidRDefault="00266A7F" w:rsidP="00266A7F">
            <w:pPr>
              <w:jc w:val="center"/>
              <w:rPr>
                <w:rFonts w:ascii="Times New Roman" w:eastAsia="Times New Roman" w:hAnsi="Times New Roman" w:cs="Times New Roman"/>
                <w:b/>
                <w:sz w:val="24"/>
                <w:szCs w:val="24"/>
                <w:lang w:eastAsia="ru-RU"/>
              </w:rPr>
            </w:pPr>
            <w:r w:rsidRPr="00B80F57">
              <w:rPr>
                <w:rFonts w:ascii="Times New Roman" w:hAnsi="Times New Roman" w:cs="Times New Roman"/>
                <w:b/>
                <w:sz w:val="24"/>
                <w:szCs w:val="24"/>
              </w:rPr>
              <w:t>488</w:t>
            </w:r>
          </w:p>
        </w:tc>
        <w:tc>
          <w:tcPr>
            <w:tcW w:w="363" w:type="pct"/>
            <w:shd w:val="clear" w:color="auto" w:fill="D9D9D9" w:themeFill="background1" w:themeFillShade="D9"/>
            <w:vAlign w:val="center"/>
          </w:tcPr>
          <w:p w14:paraId="55E481F6" w14:textId="03F13C78" w:rsidR="00266A7F" w:rsidRPr="00B80F57" w:rsidRDefault="00266A7F" w:rsidP="00266A7F">
            <w:pPr>
              <w:jc w:val="center"/>
              <w:rPr>
                <w:rFonts w:ascii="Times New Roman" w:eastAsia="Times New Roman" w:hAnsi="Times New Roman" w:cs="Times New Roman"/>
                <w:b/>
                <w:sz w:val="24"/>
                <w:szCs w:val="24"/>
                <w:lang w:eastAsia="ru-RU"/>
              </w:rPr>
            </w:pPr>
            <w:r w:rsidRPr="00B80F57">
              <w:rPr>
                <w:rFonts w:ascii="Times New Roman" w:hAnsi="Times New Roman" w:cs="Times New Roman"/>
                <w:b/>
                <w:sz w:val="24"/>
                <w:szCs w:val="24"/>
              </w:rPr>
              <w:t>454</w:t>
            </w:r>
          </w:p>
        </w:tc>
        <w:tc>
          <w:tcPr>
            <w:tcW w:w="363" w:type="pct"/>
            <w:vAlign w:val="center"/>
          </w:tcPr>
          <w:p w14:paraId="3A5A9B7A" w14:textId="79C08940" w:rsidR="00266A7F" w:rsidRPr="00B80F57" w:rsidRDefault="00266A7F" w:rsidP="00266A7F">
            <w:pPr>
              <w:jc w:val="center"/>
              <w:rPr>
                <w:rFonts w:ascii="Times New Roman" w:eastAsia="Times New Roman" w:hAnsi="Times New Roman" w:cs="Times New Roman"/>
                <w:b/>
                <w:sz w:val="24"/>
                <w:szCs w:val="24"/>
                <w:lang w:eastAsia="ru-RU"/>
              </w:rPr>
            </w:pPr>
            <w:r w:rsidRPr="00B80F57">
              <w:rPr>
                <w:rFonts w:ascii="Times New Roman" w:hAnsi="Times New Roman" w:cs="Times New Roman"/>
                <w:b/>
                <w:sz w:val="24"/>
                <w:szCs w:val="24"/>
              </w:rPr>
              <w:t>236</w:t>
            </w:r>
          </w:p>
        </w:tc>
        <w:tc>
          <w:tcPr>
            <w:tcW w:w="291" w:type="pct"/>
          </w:tcPr>
          <w:p w14:paraId="410B5A62" w14:textId="589B5BDA" w:rsidR="00266A7F" w:rsidRPr="00B80F57" w:rsidRDefault="00266A7F" w:rsidP="00266A7F">
            <w:pPr>
              <w:jc w:val="center"/>
              <w:rPr>
                <w:rFonts w:ascii="Times New Roman" w:eastAsia="Times New Roman" w:hAnsi="Times New Roman" w:cs="Times New Roman"/>
                <w:b/>
                <w:sz w:val="24"/>
                <w:szCs w:val="24"/>
                <w:lang w:eastAsia="ru-RU"/>
              </w:rPr>
            </w:pPr>
            <w:r w:rsidRPr="00B80F57">
              <w:rPr>
                <w:rFonts w:ascii="Times New Roman" w:eastAsia="Times New Roman" w:hAnsi="Times New Roman" w:cs="Times New Roman"/>
                <w:b/>
                <w:sz w:val="24"/>
                <w:szCs w:val="24"/>
                <w:lang w:eastAsia="ru-RU"/>
              </w:rPr>
              <w:t>20</w:t>
            </w:r>
          </w:p>
        </w:tc>
        <w:tc>
          <w:tcPr>
            <w:tcW w:w="217" w:type="pct"/>
          </w:tcPr>
          <w:p w14:paraId="6B972AE1" w14:textId="77777777" w:rsidR="00266A7F" w:rsidRPr="00B80F57" w:rsidRDefault="00266A7F" w:rsidP="00266A7F">
            <w:pPr>
              <w:jc w:val="center"/>
              <w:rPr>
                <w:rFonts w:ascii="Times New Roman" w:eastAsia="Times New Roman" w:hAnsi="Times New Roman" w:cs="Times New Roman"/>
                <w:b/>
                <w:sz w:val="24"/>
                <w:szCs w:val="24"/>
                <w:lang w:eastAsia="ru-RU"/>
              </w:rPr>
            </w:pPr>
            <w:r w:rsidRPr="00B80F57">
              <w:rPr>
                <w:rFonts w:ascii="Times New Roman" w:eastAsia="Times New Roman" w:hAnsi="Times New Roman" w:cs="Times New Roman"/>
                <w:b/>
                <w:sz w:val="24"/>
                <w:szCs w:val="24"/>
                <w:lang w:eastAsia="ru-RU"/>
              </w:rPr>
              <w:t>Х</w:t>
            </w:r>
          </w:p>
        </w:tc>
        <w:tc>
          <w:tcPr>
            <w:tcW w:w="363" w:type="pct"/>
            <w:shd w:val="clear" w:color="auto" w:fill="D9D9D9" w:themeFill="background1" w:themeFillShade="D9"/>
          </w:tcPr>
          <w:p w14:paraId="2154EC4E" w14:textId="4958E883" w:rsidR="00266A7F" w:rsidRPr="00B80F57" w:rsidRDefault="00266A7F" w:rsidP="00266A7F">
            <w:pPr>
              <w:jc w:val="center"/>
              <w:rPr>
                <w:rFonts w:ascii="Times New Roman" w:eastAsia="Times New Roman" w:hAnsi="Times New Roman" w:cs="Times New Roman"/>
                <w:b/>
                <w:sz w:val="24"/>
                <w:szCs w:val="24"/>
                <w:lang w:eastAsia="ru-RU"/>
              </w:rPr>
            </w:pPr>
            <w:r w:rsidRPr="00B80F57">
              <w:rPr>
                <w:rFonts w:ascii="Times New Roman" w:eastAsia="Times New Roman" w:hAnsi="Times New Roman" w:cs="Times New Roman"/>
                <w:b/>
                <w:sz w:val="24"/>
                <w:szCs w:val="24"/>
                <w:lang w:eastAsia="ru-RU"/>
              </w:rPr>
              <w:t>2</w:t>
            </w:r>
            <w:r w:rsidR="00C16610" w:rsidRPr="00B80F57">
              <w:rPr>
                <w:rFonts w:ascii="Times New Roman" w:eastAsia="Times New Roman" w:hAnsi="Times New Roman" w:cs="Times New Roman"/>
                <w:b/>
                <w:sz w:val="24"/>
                <w:szCs w:val="24"/>
                <w:lang w:eastAsia="ru-RU"/>
              </w:rPr>
              <w:t>52</w:t>
            </w:r>
          </w:p>
        </w:tc>
        <w:tc>
          <w:tcPr>
            <w:tcW w:w="291" w:type="pct"/>
            <w:shd w:val="clear" w:color="auto" w:fill="D9D9D9" w:themeFill="background1" w:themeFillShade="D9"/>
          </w:tcPr>
          <w:p w14:paraId="51FA3BD6" w14:textId="64FABBF8" w:rsidR="00266A7F" w:rsidRPr="00B80F57" w:rsidRDefault="00266A7F" w:rsidP="00266A7F">
            <w:pPr>
              <w:jc w:val="center"/>
              <w:rPr>
                <w:rFonts w:ascii="Times New Roman" w:eastAsia="Times New Roman" w:hAnsi="Times New Roman" w:cs="Times New Roman"/>
                <w:b/>
                <w:sz w:val="24"/>
                <w:szCs w:val="24"/>
                <w:lang w:eastAsia="ru-RU"/>
              </w:rPr>
            </w:pPr>
          </w:p>
        </w:tc>
      </w:tr>
    </w:tbl>
    <w:p w14:paraId="43C2CA4B" w14:textId="77777777" w:rsidR="00DA558E" w:rsidRPr="00DA558E" w:rsidRDefault="00DA558E" w:rsidP="00DA558E">
      <w:pPr>
        <w:spacing w:after="200" w:line="276" w:lineRule="auto"/>
        <w:rPr>
          <w:rFonts w:ascii="Times New Roman" w:eastAsia="Times New Roman" w:hAnsi="Times New Roman" w:cs="Times New Roman"/>
          <w:b/>
          <w:sz w:val="24"/>
          <w:szCs w:val="24"/>
          <w:lang w:eastAsia="ru-RU"/>
        </w:rPr>
      </w:pPr>
    </w:p>
    <w:p w14:paraId="22D78680" w14:textId="77777777" w:rsidR="00DA558E" w:rsidRPr="00DA558E" w:rsidRDefault="00DA558E" w:rsidP="00DA558E">
      <w:pPr>
        <w:pStyle w:val="114"/>
        <w:rPr>
          <w:rFonts w:ascii="Times New Roman" w:hAnsi="Times New Roman"/>
        </w:rPr>
      </w:pPr>
      <w:r w:rsidRPr="00DA558E">
        <w:rPr>
          <w:rFonts w:ascii="Times New Roman" w:hAnsi="Times New Roman"/>
        </w:rPr>
        <w:t>2.3. Примерное содержание профессионального модуля</w:t>
      </w:r>
    </w:p>
    <w:tbl>
      <w:tblPr>
        <w:tblpPr w:leftFromText="180" w:rightFromText="180" w:vertAnchor="text" w:tblpX="-5" w:tblpY="1"/>
        <w:tblOverlap w:val="never"/>
        <w:tblW w:w="9634" w:type="dxa"/>
        <w:tblLayout w:type="fixed"/>
        <w:tblLook w:val="04A0" w:firstRow="1" w:lastRow="0" w:firstColumn="1" w:lastColumn="0" w:noHBand="0" w:noVBand="1"/>
      </w:tblPr>
      <w:tblGrid>
        <w:gridCol w:w="2405"/>
        <w:gridCol w:w="7229"/>
      </w:tblGrid>
      <w:tr w:rsidR="00392C2E" w:rsidRPr="00392C2E" w14:paraId="079F45B4" w14:textId="77777777" w:rsidTr="00392C2E">
        <w:trPr>
          <w:trHeight w:val="20"/>
        </w:trPr>
        <w:tc>
          <w:tcPr>
            <w:tcW w:w="240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F383CF8" w14:textId="77777777" w:rsidR="00392C2E" w:rsidRPr="00392C2E" w:rsidRDefault="00392C2E" w:rsidP="00E165FE">
            <w:pPr>
              <w:ind w:left="-57" w:right="-57"/>
              <w:jc w:val="center"/>
              <w:rPr>
                <w:rFonts w:ascii="Times New Roman" w:hAnsi="Times New Roman" w:cs="Times New Roman"/>
                <w:sz w:val="24"/>
                <w:szCs w:val="24"/>
              </w:rPr>
            </w:pPr>
            <w:r w:rsidRPr="00392C2E">
              <w:rPr>
                <w:rFonts w:ascii="Times New Roman" w:eastAsia="Times New Roman" w:hAnsi="Times New Roman" w:cs="Times New Roman"/>
                <w:b/>
                <w:bCs/>
                <w:sz w:val="24"/>
                <w:szCs w:val="24"/>
                <w:lang w:eastAsia="ru-RU"/>
              </w:rPr>
              <w:t>Наименование разделов и тем</w:t>
            </w: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5B87E66A" w14:textId="77777777" w:rsidR="00392C2E" w:rsidRPr="00392C2E" w:rsidRDefault="00392C2E" w:rsidP="00E165FE">
            <w:pPr>
              <w:jc w:val="center"/>
              <w:rPr>
                <w:rFonts w:ascii="Times New Roman" w:hAnsi="Times New Roman" w:cs="Times New Roman"/>
                <w:sz w:val="24"/>
                <w:szCs w:val="24"/>
              </w:rPr>
            </w:pPr>
            <w:r w:rsidRPr="00392C2E">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r w:rsidRPr="00392C2E">
              <w:rPr>
                <w:rFonts w:ascii="Times New Roman" w:eastAsia="Times New Roman" w:hAnsi="Times New Roman" w:cs="Times New Roman"/>
                <w:sz w:val="24"/>
                <w:szCs w:val="24"/>
                <w:lang w:eastAsia="ru-RU"/>
              </w:rPr>
              <w:t>курсовой проект (работа)</w:t>
            </w:r>
          </w:p>
        </w:tc>
      </w:tr>
      <w:tr w:rsidR="00392C2E" w:rsidRPr="00392C2E" w14:paraId="6C22FC87" w14:textId="77777777" w:rsidTr="00392C2E">
        <w:trPr>
          <w:trHeight w:val="20"/>
        </w:trPr>
        <w:tc>
          <w:tcPr>
            <w:tcW w:w="963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0441D207"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МДК 02.01. Аппаратура геофизических методов поисков и разведки месторождений полезных ископаемых</w:t>
            </w:r>
          </w:p>
        </w:tc>
      </w:tr>
      <w:tr w:rsidR="00392C2E" w:rsidRPr="00392C2E" w14:paraId="24F5A7A2" w14:textId="77777777" w:rsidTr="00392C2E">
        <w:trPr>
          <w:trHeight w:val="20"/>
        </w:trPr>
        <w:tc>
          <w:tcPr>
            <w:tcW w:w="963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153ECAC5"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 xml:space="preserve">Раздел 1. </w:t>
            </w:r>
            <w:r w:rsidRPr="00392C2E">
              <w:rPr>
                <w:rFonts w:ascii="Times New Roman" w:hAnsi="Times New Roman" w:cs="Times New Roman"/>
                <w:b/>
                <w:spacing w:val="-12"/>
                <w:sz w:val="24"/>
                <w:szCs w:val="24"/>
              </w:rPr>
              <w:t xml:space="preserve"> </w:t>
            </w:r>
            <w:r w:rsidRPr="00392C2E">
              <w:rPr>
                <w:rFonts w:ascii="Times New Roman" w:hAnsi="Times New Roman" w:cs="Times New Roman"/>
                <w:b/>
                <w:sz w:val="24"/>
                <w:szCs w:val="24"/>
              </w:rPr>
              <w:t>Проведение наземных геофизических работ   142 ак.ч.</w:t>
            </w:r>
          </w:p>
        </w:tc>
      </w:tr>
      <w:tr w:rsidR="00392C2E" w:rsidRPr="00392C2E" w14:paraId="66A9859D" w14:textId="77777777" w:rsidTr="00392C2E">
        <w:trPr>
          <w:trHeight w:val="20"/>
        </w:trPr>
        <w:tc>
          <w:tcPr>
            <w:tcW w:w="2405"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F2CB0F0"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Тема 1.1</w:t>
            </w:r>
          </w:p>
          <w:p w14:paraId="708CE524"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Магниторазведка</w:t>
            </w: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683F7CF4"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 xml:space="preserve">Содержание </w:t>
            </w:r>
          </w:p>
        </w:tc>
      </w:tr>
      <w:tr w:rsidR="00392C2E" w:rsidRPr="00392C2E" w14:paraId="3E8BC3FA" w14:textId="77777777" w:rsidTr="00392C2E">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077C43C"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5DAFF05C" w14:textId="77777777" w:rsidR="00392C2E" w:rsidRPr="00392C2E" w:rsidRDefault="00392C2E" w:rsidP="00E165FE">
            <w:pPr>
              <w:tabs>
                <w:tab w:val="left" w:pos="708"/>
              </w:tabs>
              <w:ind w:left="-57" w:right="-57"/>
              <w:jc w:val="both"/>
              <w:rPr>
                <w:rFonts w:ascii="Times New Roman" w:hAnsi="Times New Roman" w:cs="Times New Roman"/>
                <w:sz w:val="24"/>
                <w:szCs w:val="24"/>
              </w:rPr>
            </w:pPr>
            <w:r w:rsidRPr="00392C2E">
              <w:rPr>
                <w:rFonts w:ascii="Times New Roman" w:hAnsi="Times New Roman" w:cs="Times New Roman"/>
                <w:b/>
                <w:sz w:val="24"/>
                <w:szCs w:val="24"/>
              </w:rPr>
              <w:t>1.1. Теоретические основы магнитной разведки. Решаемые геологические задачи.</w:t>
            </w:r>
          </w:p>
          <w:p w14:paraId="41A4ECF6" w14:textId="77777777" w:rsidR="00392C2E" w:rsidRPr="00392C2E" w:rsidRDefault="00392C2E" w:rsidP="00E165FE">
            <w:pPr>
              <w:tabs>
                <w:tab w:val="left" w:pos="708"/>
              </w:tabs>
              <w:ind w:left="-57" w:right="-57"/>
              <w:jc w:val="both"/>
              <w:rPr>
                <w:rFonts w:ascii="Times New Roman" w:hAnsi="Times New Roman" w:cs="Times New Roman"/>
                <w:sz w:val="24"/>
                <w:szCs w:val="24"/>
              </w:rPr>
            </w:pPr>
            <w:r w:rsidRPr="00392C2E">
              <w:rPr>
                <w:rFonts w:ascii="Times New Roman" w:hAnsi="Times New Roman" w:cs="Times New Roman"/>
                <w:sz w:val="24"/>
                <w:szCs w:val="24"/>
              </w:rPr>
              <w:t xml:space="preserve">Сущность магнитной разведки. Магнитное поле земли. Основные параметры, характеризующие магнитное поле земли. </w:t>
            </w:r>
          </w:p>
          <w:p w14:paraId="6F2376A6" w14:textId="77777777" w:rsidR="00392C2E" w:rsidRPr="00392C2E" w:rsidRDefault="00392C2E" w:rsidP="00E165FE">
            <w:pPr>
              <w:tabs>
                <w:tab w:val="left" w:pos="708"/>
              </w:tabs>
              <w:ind w:left="-57" w:right="-57"/>
              <w:jc w:val="both"/>
              <w:rPr>
                <w:rFonts w:ascii="Times New Roman" w:hAnsi="Times New Roman" w:cs="Times New Roman"/>
                <w:sz w:val="24"/>
                <w:szCs w:val="24"/>
              </w:rPr>
            </w:pPr>
            <w:r w:rsidRPr="00392C2E">
              <w:rPr>
                <w:rFonts w:ascii="Times New Roman" w:hAnsi="Times New Roman" w:cs="Times New Roman"/>
                <w:sz w:val="24"/>
                <w:szCs w:val="24"/>
              </w:rPr>
              <w:t>Магнитные свойства горных пород и руд. Элементы геомагнитного поля. Нормальное магнитное поле. Вариации геомагнитного поля. Способы учета вариаций. Аномалия геомагнитного поля. Разновидности магниторазведочных съемок, в зависимости от масштаба и решаемых геологических задач. Оценка качества съемки. Наземная пешеходная магниторазведочная съёмка. Назначение и способы создания опорной сети. Введение поправок в результаты магнитометрических наблюдений. Вычисление аномальных значений поля.</w:t>
            </w:r>
          </w:p>
        </w:tc>
      </w:tr>
      <w:tr w:rsidR="00392C2E" w:rsidRPr="00392C2E" w14:paraId="49A662F1" w14:textId="77777777" w:rsidTr="00392C2E">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2EA2976"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3C454CF7"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b/>
                <w:sz w:val="24"/>
                <w:szCs w:val="24"/>
              </w:rPr>
              <w:t>В том числе практических занятий и лабораторных работ</w:t>
            </w:r>
          </w:p>
        </w:tc>
      </w:tr>
      <w:tr w:rsidR="00392C2E" w:rsidRPr="00392C2E" w14:paraId="32138BDA" w14:textId="77777777" w:rsidTr="00392C2E">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F2E8EC5"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0827DF88"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Расчет нормального магнитного поля Земли. Определение формы магнитной аномалии.</w:t>
            </w:r>
          </w:p>
          <w:p w14:paraId="7CB70E36"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Камеральная обработка магниторазведочных исследований.</w:t>
            </w:r>
          </w:p>
          <w:p w14:paraId="15A93B76"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Построение карты-графиков изменения аномалий магнитного поля по профилям.</w:t>
            </w:r>
          </w:p>
          <w:p w14:paraId="185ACB80"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Интерпретация результатов магниторазведочных исследований по способу Пятницкого.</w:t>
            </w:r>
          </w:p>
          <w:p w14:paraId="6E3DB8BA"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Построение карты изодинам и карт графиков ∆Z (∆T).</w:t>
            </w:r>
          </w:p>
          <w:p w14:paraId="50E49F7F"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Составление технико-экономического обоснования (ТЭО) по карте изодинам.</w:t>
            </w:r>
          </w:p>
          <w:p w14:paraId="6DC7A293"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Выбор методики и техники магнитной съёмки. Учет вариаций при магнитной съемке.</w:t>
            </w:r>
          </w:p>
          <w:p w14:paraId="1EB4E0A2"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Определение элементов залегания крутопадающей дайки по данным магниторазведки.</w:t>
            </w:r>
          </w:p>
          <w:p w14:paraId="1C1A6AD0"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Камеральная обработка результатов магниторазведочных работ.</w:t>
            </w:r>
          </w:p>
          <w:p w14:paraId="3C807DBC"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Качественная интерпретация результатов магниторазведочных работ.</w:t>
            </w:r>
          </w:p>
          <w:p w14:paraId="28647CC6"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Решение прямой (обратной) задачи магниторазведки для некоторых тел простейшей формы.</w:t>
            </w:r>
          </w:p>
        </w:tc>
      </w:tr>
      <w:tr w:rsidR="00392C2E" w:rsidRPr="00392C2E" w14:paraId="69721D61" w14:textId="77777777" w:rsidTr="00392C2E">
        <w:trPr>
          <w:trHeight w:val="20"/>
        </w:trPr>
        <w:tc>
          <w:tcPr>
            <w:tcW w:w="2405"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2E8EE75"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Тема 1.2</w:t>
            </w:r>
          </w:p>
          <w:p w14:paraId="2D10C430"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Гравиразведка</w:t>
            </w: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77433C6D"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b/>
                <w:sz w:val="24"/>
                <w:szCs w:val="24"/>
              </w:rPr>
              <w:t>Содержание</w:t>
            </w:r>
          </w:p>
        </w:tc>
      </w:tr>
      <w:tr w:rsidR="00392C2E" w:rsidRPr="00392C2E" w14:paraId="0456FEBC" w14:textId="77777777" w:rsidTr="00392C2E">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9DDEEC6"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321E0848"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b/>
                <w:sz w:val="24"/>
                <w:szCs w:val="24"/>
              </w:rPr>
              <w:t>Теоретические основы гравиразведки. Решаемые геологические задачи.</w:t>
            </w:r>
          </w:p>
          <w:p w14:paraId="453090A4"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 xml:space="preserve">Сущность метода и решаемые задачи. Сила тяжести и потенциал силы тяжести, единицы их измерения. </w:t>
            </w:r>
          </w:p>
          <w:p w14:paraId="7329BF4A"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 xml:space="preserve">Нормальное значение силы тяжести. Явление изостазии. </w:t>
            </w:r>
          </w:p>
          <w:p w14:paraId="239C6050"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 xml:space="preserve">Редукция силы тяжести, аномалия силы тяжести. </w:t>
            </w:r>
          </w:p>
          <w:p w14:paraId="41279C3A"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 xml:space="preserve">Аномалия силы тяжести. Аномалия Буге, аномалия Прея. </w:t>
            </w:r>
          </w:p>
          <w:p w14:paraId="27A13BA2"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Способы изображения Аномалий.</w:t>
            </w:r>
          </w:p>
          <w:p w14:paraId="6F79722B"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 xml:space="preserve">Вторые производные силы тяжести, их физический и геометрический смысл. </w:t>
            </w:r>
          </w:p>
          <w:p w14:paraId="211DBDEE"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Способы измерения вторых производных потенциала гравитационного поля.</w:t>
            </w:r>
          </w:p>
          <w:p w14:paraId="0D0C12EE"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 xml:space="preserve">Виды гравиметрической съёмки. Опорная и рядовая сеть. </w:t>
            </w:r>
          </w:p>
          <w:p w14:paraId="233EE22B"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Морские гравиметрические исследования.</w:t>
            </w:r>
          </w:p>
          <w:p w14:paraId="3E775DD1"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Контроль качества работ. Камеральная обработка гравиметровых данных. Качественная и количественная интерпретация результатов гравиметровой съёмки. Гравитационные поля тел правильной формы.</w:t>
            </w:r>
          </w:p>
        </w:tc>
      </w:tr>
      <w:tr w:rsidR="00392C2E" w:rsidRPr="00392C2E" w14:paraId="7F4ACE65" w14:textId="77777777" w:rsidTr="00392C2E">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87723AD"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2DA07239"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В том числе практических занятий и лабораторных работ</w:t>
            </w:r>
          </w:p>
        </w:tc>
      </w:tr>
      <w:tr w:rsidR="00392C2E" w:rsidRPr="00392C2E" w14:paraId="468AF19A" w14:textId="77777777" w:rsidTr="00392C2E">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3DCE2C9"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7BF54103"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Расчет опорной сети способом узлов.</w:t>
            </w:r>
          </w:p>
          <w:p w14:paraId="0ACC0402"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Камеральная обработка гравиметровых данных.</w:t>
            </w:r>
          </w:p>
          <w:p w14:paraId="4FC27434"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Построение карты-графиков изменения аномалий Буге по профилям. Построение карты изоаномал Буге.</w:t>
            </w:r>
          </w:p>
          <w:p w14:paraId="71F0C08F"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Составление технико-экономического обоснования (ТЭО) по карте изоаномал Буге.</w:t>
            </w:r>
          </w:p>
          <w:p w14:paraId="3C182DB4"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Качественная интерпретация результатов гравиметровой съёмки по карте изоаномал Буге.</w:t>
            </w:r>
          </w:p>
          <w:p w14:paraId="069E20B2"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Решение прямой и обратной задачи гравиразведки для некоторых тел простейшей формы.</w:t>
            </w:r>
          </w:p>
          <w:p w14:paraId="7B58F905"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Особенности методики проведения аэрогравиметровой съемки. Решаемые геологические задачи</w:t>
            </w:r>
          </w:p>
          <w:p w14:paraId="1F56230A"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lastRenderedPageBreak/>
              <w:t>Методика проведения морской гравиметровой съемки. Решаемые геологические задачи.</w:t>
            </w:r>
          </w:p>
        </w:tc>
      </w:tr>
      <w:tr w:rsidR="00392C2E" w:rsidRPr="00392C2E" w14:paraId="2442D475" w14:textId="77777777" w:rsidTr="00392C2E">
        <w:trPr>
          <w:trHeight w:val="20"/>
        </w:trPr>
        <w:tc>
          <w:tcPr>
            <w:tcW w:w="2405"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B6378E9"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lastRenderedPageBreak/>
              <w:t>Тема 1.3</w:t>
            </w:r>
          </w:p>
          <w:p w14:paraId="122265ED"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Электроразведка</w:t>
            </w: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4CAD026C"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Содержание</w:t>
            </w:r>
          </w:p>
        </w:tc>
      </w:tr>
      <w:tr w:rsidR="00392C2E" w:rsidRPr="00392C2E" w14:paraId="67BF5EA2" w14:textId="77777777" w:rsidTr="00392C2E">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2DD6392"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7241B46C"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b/>
                <w:sz w:val="24"/>
                <w:szCs w:val="24"/>
              </w:rPr>
              <w:t>Теоретические методы электроразведки. Решаемые геологические задачи.</w:t>
            </w:r>
          </w:p>
          <w:p w14:paraId="5DB39203"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Электрические свойства горных пород. После постоянного электрического тока в Земле. Распространение электромагнитного поля. Естественные переменные электрические поля Земли. Основные методы электроразведки.</w:t>
            </w:r>
          </w:p>
          <w:p w14:paraId="4CF563D1"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Электромагнитные свойства горных пород: удельное электрическое сопротивление, электропроводимость, диэлектрическая и магнитная проницаемость, электрохимическая активность, поляризуемость, способы их определения.</w:t>
            </w:r>
          </w:p>
          <w:p w14:paraId="7D0323E3"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Геоэлектрические разрезы. Основные приемы изучения геоэлектрических разрезов.</w:t>
            </w:r>
          </w:p>
          <w:p w14:paraId="7C84A8EF"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Прямая и обратная задачи, методы их рения: аналитические численные, физического моделирования.</w:t>
            </w:r>
          </w:p>
          <w:p w14:paraId="0851C134"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Основные законы и уравнения постоянного электрического поля. Основы теории заземлений. Электрическое поле точечного источника и над включениями объектов простой геометрической формы</w:t>
            </w:r>
          </w:p>
          <w:p w14:paraId="436D9C6A"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Вертикальное электрическое зондирование. Методика полевых работ. Типы установок электрического зондирования. Расчет установки. Ориентировка разносов. Оптимальная сеть наблюдений. Помехи и способы их ослабления. Точность измерений. Качественная интерпретация. Основные способы количественной интерпретации (палеточный, машинный, статистический).</w:t>
            </w:r>
          </w:p>
          <w:p w14:paraId="5F167502"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Электрическое профилирование. Основные модификации. Геологические и геофизические предпосылки методов ЭП. Выбор размера установки. Выбор аппаратуры и оборудования. Монтажные схемы. Выбор заземлений, проводов, источников тока. Техника работ на профиле. Повторные и контрольные наблюдения. Оценка качества съемки. Камеральная обработка. Области применения методов.</w:t>
            </w:r>
          </w:p>
          <w:p w14:paraId="7B93BA25"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Метод естественного поля. Основы теории. Методика и техника проведения полевых работ. Обработка и интерпретация полевых наблюдений. Области применения метода.</w:t>
            </w:r>
          </w:p>
          <w:p w14:paraId="6D591746"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Метод вызванной поляризации. Основы теории. Методика и техника полевых работ. Обработка и интерпретация результатов измерений. Области применения метода.</w:t>
            </w:r>
          </w:p>
          <w:p w14:paraId="0DDEBFC2"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Метод частичного извлечения металлов. Сущность метода. Методика полевых и камеральных работ. Области применения метода. Контактный способ поляризационных работ. Сущность метода. Методики полевых и камеральных работ. Области применения метода.</w:t>
            </w:r>
          </w:p>
          <w:p w14:paraId="356F3B89"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 xml:space="preserve">Основы теории низкочастотных методов. Классификация низкочастотных методов: индуктивные методы (метод переходных процессов МПП), электромагнитные зондирования (частотные зондированияЧЗ, зондирование становлением поляЗС), магнитотеллурические методы (магнитотеллурическое зондированиеМТЗ). </w:t>
            </w:r>
          </w:p>
          <w:p w14:paraId="074BCA3E"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lastRenderedPageBreak/>
              <w:t>Метод переходных процессов. Сущность метода. Методика и техника работ. Обработка и интерпретация полевых материалов с применением ПЭВМ. Области применения МПП.</w:t>
            </w:r>
          </w:p>
          <w:p w14:paraId="019A6D57"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Частотное зондирование. Зондирование становлением поля. Сущность методов. Методика и техника полевых работ. Обработка и интерпретация полевых материалов с применением ПЭВМ. Области применения методов.</w:t>
            </w:r>
          </w:p>
          <w:p w14:paraId="1C615AA8"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Магнитотеллурическое зондирование. Сущность метода. Методика и техника полевых работ. Обработка и интерпретация полевых материалов с применением ПЭВМ. Области применения МТЗ.</w:t>
            </w:r>
          </w:p>
          <w:p w14:paraId="5DDF8D69"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Особенности электромагнитных полей радиоволновых частот. Классификация радиоволновых методов: радиоволновое просвечивание (РП), радиоэлектромагнитное профилирование (РВЗ).</w:t>
            </w:r>
          </w:p>
          <w:p w14:paraId="6440EB31"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 xml:space="preserve">Радиоволновое просвечивание (РП) и радиоволновое зондирование (РЗ). </w:t>
            </w:r>
          </w:p>
          <w:p w14:paraId="298BAA7E"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Методика и техника полевых работ. Обработка и интерпретация полевых материалов. Области применения РП и РЗ.</w:t>
            </w:r>
          </w:p>
          <w:p w14:paraId="6E1868A1"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 xml:space="preserve">Радиоэлектромагнитное профилирование (радиокип). Методика и техника полевых работ. </w:t>
            </w:r>
          </w:p>
          <w:p w14:paraId="3972E5EB"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 xml:space="preserve">Обработка и интерпретация полевых материалов. </w:t>
            </w:r>
          </w:p>
          <w:p w14:paraId="07EB44E9"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Области применения радиокип.</w:t>
            </w:r>
          </w:p>
        </w:tc>
      </w:tr>
      <w:tr w:rsidR="00392C2E" w:rsidRPr="00392C2E" w14:paraId="1F676012" w14:textId="77777777" w:rsidTr="00392C2E">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39E4B56"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5ABCFDF4"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b/>
                <w:sz w:val="24"/>
                <w:szCs w:val="24"/>
              </w:rPr>
              <w:t xml:space="preserve">В том числе практических занятий и лабораторных работ </w:t>
            </w:r>
          </w:p>
        </w:tc>
      </w:tr>
      <w:tr w:rsidR="00392C2E" w:rsidRPr="00392C2E" w14:paraId="7409CF78" w14:textId="77777777" w:rsidTr="00392C2E">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BDD51A1"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54916514"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Построение карт типов кривых ВЭЗ.</w:t>
            </w:r>
          </w:p>
          <w:p w14:paraId="68DF9711"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Построение карт суммарной продольной проводимости.</w:t>
            </w:r>
          </w:p>
          <w:p w14:paraId="64B3491B" w14:textId="77777777" w:rsidR="00392C2E" w:rsidRPr="00392C2E" w:rsidRDefault="00392C2E" w:rsidP="00E165FE">
            <w:pPr>
              <w:tabs>
                <w:tab w:val="left" w:pos="708"/>
              </w:tabs>
              <w:ind w:left="-57" w:right="-57"/>
              <w:jc w:val="both"/>
              <w:rPr>
                <w:rFonts w:ascii="Times New Roman" w:hAnsi="Times New Roman" w:cs="Times New Roman"/>
                <w:sz w:val="24"/>
                <w:szCs w:val="24"/>
              </w:rPr>
            </w:pPr>
            <w:r w:rsidRPr="00392C2E">
              <w:rPr>
                <w:rFonts w:ascii="Times New Roman" w:hAnsi="Times New Roman" w:cs="Times New Roman"/>
                <w:sz w:val="24"/>
                <w:szCs w:val="24"/>
              </w:rPr>
              <w:t>Интерпретация двухслойных и трехслойных кривых ВЭЗ.</w:t>
            </w:r>
          </w:p>
          <w:p w14:paraId="4D087A28" w14:textId="77777777" w:rsidR="00392C2E" w:rsidRPr="00392C2E" w:rsidRDefault="00392C2E" w:rsidP="00E165FE">
            <w:pPr>
              <w:tabs>
                <w:tab w:val="left" w:pos="708"/>
              </w:tabs>
              <w:ind w:left="-57" w:right="-57"/>
              <w:jc w:val="both"/>
              <w:rPr>
                <w:rFonts w:ascii="Times New Roman" w:hAnsi="Times New Roman" w:cs="Times New Roman"/>
                <w:sz w:val="24"/>
                <w:szCs w:val="24"/>
              </w:rPr>
            </w:pPr>
            <w:r w:rsidRPr="00392C2E">
              <w:rPr>
                <w:rFonts w:ascii="Times New Roman" w:hAnsi="Times New Roman" w:cs="Times New Roman"/>
                <w:sz w:val="24"/>
                <w:szCs w:val="24"/>
              </w:rPr>
              <w:t xml:space="preserve">Изучение методики профилирования с симметричной установкой с двумя парами питающих электродов (СЭП) AAMNB. </w:t>
            </w:r>
          </w:p>
          <w:p w14:paraId="59433934" w14:textId="77777777" w:rsidR="00392C2E" w:rsidRPr="00392C2E" w:rsidRDefault="00392C2E" w:rsidP="00E165FE">
            <w:pPr>
              <w:tabs>
                <w:tab w:val="left" w:pos="708"/>
              </w:tabs>
              <w:ind w:left="-57" w:right="-57"/>
              <w:jc w:val="both"/>
              <w:rPr>
                <w:rFonts w:ascii="Times New Roman" w:hAnsi="Times New Roman" w:cs="Times New Roman"/>
                <w:sz w:val="24"/>
                <w:szCs w:val="24"/>
              </w:rPr>
            </w:pPr>
            <w:r w:rsidRPr="00392C2E">
              <w:rPr>
                <w:rFonts w:ascii="Times New Roman" w:hAnsi="Times New Roman" w:cs="Times New Roman"/>
                <w:sz w:val="24"/>
                <w:szCs w:val="24"/>
              </w:rPr>
              <w:t>Построение графиков электропрофилирования.</w:t>
            </w:r>
          </w:p>
          <w:p w14:paraId="02F67695"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Построение карт-графиков кажущегося удельного сопротивления. Построение карт изоом.</w:t>
            </w:r>
          </w:p>
          <w:p w14:paraId="442FDAD1" w14:textId="77777777" w:rsidR="00392C2E" w:rsidRPr="00392C2E" w:rsidRDefault="00392C2E" w:rsidP="00E165FE">
            <w:pPr>
              <w:pStyle w:val="WW8Num6z7"/>
              <w:tabs>
                <w:tab w:val="left" w:pos="708"/>
              </w:tabs>
              <w:spacing w:line="276" w:lineRule="auto"/>
              <w:ind w:left="-57" w:right="-57"/>
              <w:rPr>
                <w:color w:val="auto"/>
                <w:sz w:val="24"/>
                <w:szCs w:val="24"/>
              </w:rPr>
            </w:pPr>
            <w:r w:rsidRPr="00392C2E">
              <w:rPr>
                <w:color w:val="auto"/>
                <w:sz w:val="24"/>
                <w:szCs w:val="24"/>
              </w:rPr>
              <w:t>Обработка данных полевых наблюдений, полученных при работе способом градиента потенциала.</w:t>
            </w:r>
          </w:p>
          <w:p w14:paraId="7AEA4F9A" w14:textId="77777777" w:rsidR="00392C2E" w:rsidRPr="00392C2E" w:rsidRDefault="00392C2E" w:rsidP="00E165FE">
            <w:pPr>
              <w:pStyle w:val="WW8Num6z7"/>
              <w:tabs>
                <w:tab w:val="left" w:pos="708"/>
              </w:tabs>
              <w:spacing w:line="276" w:lineRule="auto"/>
              <w:ind w:left="-57" w:right="-57"/>
              <w:rPr>
                <w:color w:val="auto"/>
                <w:sz w:val="24"/>
                <w:szCs w:val="24"/>
              </w:rPr>
            </w:pPr>
            <w:r w:rsidRPr="00392C2E">
              <w:rPr>
                <w:color w:val="auto"/>
                <w:sz w:val="24"/>
                <w:szCs w:val="24"/>
              </w:rPr>
              <w:t>Геологическое истолкование графических материалов в методе ЕП.</w:t>
            </w:r>
          </w:p>
          <w:p w14:paraId="09FCC953" w14:textId="77777777" w:rsidR="00392C2E" w:rsidRPr="00392C2E" w:rsidRDefault="00392C2E" w:rsidP="00E165FE">
            <w:pPr>
              <w:tabs>
                <w:tab w:val="left" w:pos="708"/>
              </w:tabs>
              <w:ind w:left="-57" w:right="-57"/>
              <w:jc w:val="both"/>
              <w:rPr>
                <w:rFonts w:ascii="Times New Roman" w:hAnsi="Times New Roman" w:cs="Times New Roman"/>
                <w:sz w:val="24"/>
                <w:szCs w:val="24"/>
              </w:rPr>
            </w:pPr>
            <w:r w:rsidRPr="00392C2E">
              <w:rPr>
                <w:rFonts w:ascii="Times New Roman" w:hAnsi="Times New Roman" w:cs="Times New Roman"/>
                <w:sz w:val="24"/>
                <w:szCs w:val="24"/>
              </w:rPr>
              <w:t>Изучение порядка монтажа (демонтажа) установок для работы методом ВЭЗ-ВП, методом заряда на переменном токе.</w:t>
            </w:r>
          </w:p>
          <w:p w14:paraId="41C42ABA" w14:textId="77777777" w:rsidR="00392C2E" w:rsidRPr="00392C2E" w:rsidRDefault="00392C2E" w:rsidP="00E165FE">
            <w:pPr>
              <w:tabs>
                <w:tab w:val="left" w:pos="708"/>
              </w:tabs>
              <w:ind w:left="-57" w:right="-57"/>
              <w:jc w:val="both"/>
              <w:rPr>
                <w:rFonts w:ascii="Times New Roman" w:hAnsi="Times New Roman" w:cs="Times New Roman"/>
                <w:sz w:val="24"/>
                <w:szCs w:val="24"/>
              </w:rPr>
            </w:pPr>
            <w:r w:rsidRPr="00392C2E">
              <w:rPr>
                <w:rFonts w:ascii="Times New Roman" w:hAnsi="Times New Roman" w:cs="Times New Roman"/>
                <w:sz w:val="24"/>
                <w:szCs w:val="24"/>
              </w:rPr>
              <w:t>Интерпретация кривых ВЭЗ по продольной проводимости(S).</w:t>
            </w:r>
          </w:p>
          <w:p w14:paraId="1DA7F68B" w14:textId="77777777" w:rsidR="00392C2E" w:rsidRPr="00392C2E" w:rsidRDefault="00392C2E" w:rsidP="00E165FE">
            <w:pPr>
              <w:tabs>
                <w:tab w:val="left" w:pos="708"/>
              </w:tabs>
              <w:ind w:left="-57" w:right="-57"/>
              <w:jc w:val="both"/>
              <w:rPr>
                <w:rFonts w:ascii="Times New Roman" w:hAnsi="Times New Roman" w:cs="Times New Roman"/>
                <w:sz w:val="24"/>
                <w:szCs w:val="24"/>
              </w:rPr>
            </w:pPr>
            <w:r w:rsidRPr="00392C2E">
              <w:rPr>
                <w:rFonts w:ascii="Times New Roman" w:hAnsi="Times New Roman" w:cs="Times New Roman"/>
                <w:sz w:val="24"/>
                <w:szCs w:val="24"/>
              </w:rPr>
              <w:t>Изучение методики полевых работ методом ВЭЗ с большими разносами.</w:t>
            </w:r>
          </w:p>
          <w:p w14:paraId="4FA9E539" w14:textId="77777777" w:rsidR="00392C2E" w:rsidRPr="00392C2E" w:rsidRDefault="00392C2E" w:rsidP="00E165FE">
            <w:pPr>
              <w:tabs>
                <w:tab w:val="left" w:pos="708"/>
              </w:tabs>
              <w:ind w:left="-57" w:right="-57"/>
              <w:jc w:val="both"/>
              <w:rPr>
                <w:rFonts w:ascii="Times New Roman" w:hAnsi="Times New Roman" w:cs="Times New Roman"/>
                <w:sz w:val="24"/>
                <w:szCs w:val="24"/>
              </w:rPr>
            </w:pPr>
            <w:r w:rsidRPr="00392C2E">
              <w:rPr>
                <w:rFonts w:ascii="Times New Roman" w:hAnsi="Times New Roman" w:cs="Times New Roman"/>
                <w:sz w:val="24"/>
                <w:szCs w:val="24"/>
              </w:rPr>
              <w:t>Построение разрезов ρ</w:t>
            </w:r>
            <w:r w:rsidRPr="00392C2E">
              <w:rPr>
                <w:rFonts w:ascii="Times New Roman" w:hAnsi="Times New Roman" w:cs="Times New Roman"/>
                <w:sz w:val="24"/>
                <w:szCs w:val="24"/>
                <w:vertAlign w:val="subscript"/>
              </w:rPr>
              <w:t>к.</w:t>
            </w:r>
          </w:p>
          <w:p w14:paraId="43CB946C" w14:textId="77777777" w:rsidR="00392C2E" w:rsidRPr="00392C2E" w:rsidRDefault="00392C2E" w:rsidP="00E165FE">
            <w:pPr>
              <w:tabs>
                <w:tab w:val="left" w:pos="708"/>
              </w:tabs>
              <w:ind w:left="-57" w:right="-57"/>
              <w:jc w:val="both"/>
              <w:rPr>
                <w:rFonts w:ascii="Times New Roman" w:hAnsi="Times New Roman" w:cs="Times New Roman"/>
                <w:sz w:val="24"/>
                <w:szCs w:val="24"/>
              </w:rPr>
            </w:pPr>
            <w:r w:rsidRPr="00392C2E">
              <w:rPr>
                <w:rFonts w:ascii="Times New Roman" w:hAnsi="Times New Roman" w:cs="Times New Roman"/>
                <w:sz w:val="24"/>
                <w:szCs w:val="24"/>
              </w:rPr>
              <w:t>Обработка данных полевых наблюдений, полученных при работе способом градиента потенциала в методе заряда.</w:t>
            </w:r>
          </w:p>
        </w:tc>
      </w:tr>
      <w:tr w:rsidR="00392C2E" w:rsidRPr="00392C2E" w14:paraId="725F1FCC" w14:textId="77777777" w:rsidTr="00392C2E">
        <w:trPr>
          <w:trHeight w:val="20"/>
        </w:trPr>
        <w:tc>
          <w:tcPr>
            <w:tcW w:w="2405"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7691F70"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Тема 1.4</w:t>
            </w:r>
          </w:p>
          <w:p w14:paraId="56E7D471"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Радиометрия и ядерная геофизика</w:t>
            </w: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16CDDB34"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Содержание</w:t>
            </w:r>
          </w:p>
        </w:tc>
      </w:tr>
      <w:tr w:rsidR="00392C2E" w:rsidRPr="00392C2E" w14:paraId="4F4A8E5D" w14:textId="77777777" w:rsidTr="00392C2E">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653C102"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162032C9"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Цели и задачи дисциплины. Роль и место радиометрических и ядерно-физических методов, применяемых при поисках и разведке месторождений полезных ископаемых. Исторические этапы развития радиометрии. Классификация радиоактивных методов геофизических исследований. Область применения радиометрических и ядерно-физических методов, их значение в создании минерально-сырьевой базы России.</w:t>
            </w:r>
          </w:p>
          <w:p w14:paraId="6C490050" w14:textId="77777777" w:rsidR="00392C2E" w:rsidRPr="00392C2E" w:rsidRDefault="00392C2E" w:rsidP="00E165FE">
            <w:pPr>
              <w:widowControl w:val="0"/>
              <w:tabs>
                <w:tab w:val="left" w:pos="70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cs="Times New Roman"/>
                <w:sz w:val="24"/>
                <w:szCs w:val="24"/>
              </w:rPr>
            </w:pPr>
            <w:r w:rsidRPr="00392C2E">
              <w:rPr>
                <w:rFonts w:ascii="Times New Roman" w:hAnsi="Times New Roman" w:cs="Times New Roman"/>
                <w:sz w:val="24"/>
                <w:szCs w:val="24"/>
              </w:rPr>
              <w:t xml:space="preserve">Изменение количества радиоактивного элемента во времени. Постоянная распада и период полураспада. Условия процесса </w:t>
            </w:r>
            <w:r w:rsidRPr="00392C2E">
              <w:rPr>
                <w:rFonts w:ascii="Times New Roman" w:hAnsi="Times New Roman" w:cs="Times New Roman"/>
                <w:sz w:val="24"/>
                <w:szCs w:val="24"/>
              </w:rPr>
              <w:lastRenderedPageBreak/>
              <w:t xml:space="preserve">накопления дочернего радиоактивного вещества. </w:t>
            </w:r>
          </w:p>
          <w:p w14:paraId="479DFF36" w14:textId="77777777" w:rsidR="00392C2E" w:rsidRPr="00392C2E" w:rsidRDefault="00392C2E" w:rsidP="00E165FE">
            <w:pPr>
              <w:widowControl w:val="0"/>
              <w:tabs>
                <w:tab w:val="left" w:pos="70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cs="Times New Roman"/>
                <w:sz w:val="24"/>
                <w:szCs w:val="24"/>
              </w:rPr>
            </w:pPr>
            <w:r w:rsidRPr="00392C2E">
              <w:rPr>
                <w:rFonts w:ascii="Times New Roman" w:hAnsi="Times New Roman" w:cs="Times New Roman"/>
                <w:sz w:val="24"/>
                <w:szCs w:val="24"/>
              </w:rPr>
              <w:t>Виды радиоактивных равновесий. Активность нуклида в источнике.</w:t>
            </w:r>
          </w:p>
          <w:p w14:paraId="1354A817"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Различие в ионизирующем действии и проникающей способности альфа-, бетаи гамма-лучей. Энергетический спектр гамма-излучения. Виды взаимодействия излучений с веществом. Ослабление гаммаизлучения.</w:t>
            </w:r>
          </w:p>
          <w:p w14:paraId="31C13C4B"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 xml:space="preserve">Концентрация радиоактивных элементов в земной коре. </w:t>
            </w:r>
          </w:p>
          <w:p w14:paraId="5D32DD17"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 xml:space="preserve">Гамма-излучение горных пород и руд. Газообразные продукты превращения изотопов радия. </w:t>
            </w:r>
          </w:p>
          <w:p w14:paraId="03589F04" w14:textId="77777777" w:rsidR="00392C2E" w:rsidRPr="00392C2E" w:rsidRDefault="00392C2E" w:rsidP="00E165FE">
            <w:pPr>
              <w:widowControl w:val="0"/>
              <w:tabs>
                <w:tab w:val="left" w:pos="70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cs="Times New Roman"/>
                <w:sz w:val="24"/>
                <w:szCs w:val="24"/>
              </w:rPr>
            </w:pPr>
            <w:r w:rsidRPr="00392C2E">
              <w:rPr>
                <w:rFonts w:ascii="Times New Roman" w:hAnsi="Times New Roman" w:cs="Times New Roman"/>
                <w:sz w:val="24"/>
                <w:szCs w:val="24"/>
              </w:rPr>
              <w:t>Способы определения абсолютного возраста геологических образований. Свинцовый и углеводородный способы определения возраста. Фотонейтронный метод, гамма-активационный анализ, ядерный гамма-резонансный метод, метод рассеянного гамма-излучения, флуоресцентный рентгенорадиометрический анализ.</w:t>
            </w:r>
          </w:p>
          <w:p w14:paraId="79D8FFE4" w14:textId="77777777" w:rsidR="00392C2E" w:rsidRPr="00392C2E" w:rsidRDefault="00392C2E" w:rsidP="00E165FE">
            <w:pPr>
              <w:widowControl w:val="0"/>
              <w:tabs>
                <w:tab w:val="left" w:pos="70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cs="Times New Roman"/>
                <w:sz w:val="24"/>
                <w:szCs w:val="24"/>
              </w:rPr>
            </w:pPr>
            <w:r w:rsidRPr="00392C2E">
              <w:rPr>
                <w:rFonts w:ascii="Times New Roman" w:hAnsi="Times New Roman" w:cs="Times New Roman"/>
                <w:sz w:val="24"/>
                <w:szCs w:val="24"/>
              </w:rPr>
              <w:t>Наземная гамма-съёмки: поисковая и детальная. Этапы проведения детальной гамма-съёмки. Техника и методика проведения работ. Решаемые геологические задачи.</w:t>
            </w:r>
          </w:p>
          <w:p w14:paraId="14DDCAD0" w14:textId="77777777" w:rsidR="00392C2E" w:rsidRPr="00392C2E" w:rsidRDefault="00392C2E" w:rsidP="00E165FE">
            <w:pPr>
              <w:widowControl w:val="0"/>
              <w:tabs>
                <w:tab w:val="left" w:pos="70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cs="Times New Roman"/>
                <w:sz w:val="24"/>
                <w:szCs w:val="24"/>
              </w:rPr>
            </w:pPr>
            <w:r w:rsidRPr="00392C2E">
              <w:rPr>
                <w:rFonts w:ascii="Times New Roman" w:hAnsi="Times New Roman" w:cs="Times New Roman"/>
                <w:sz w:val="24"/>
                <w:szCs w:val="24"/>
              </w:rPr>
              <w:t>Ядерно-геофизические гамма-гамма методы, гамма-абсорбционные и другие активные ядерно-геофизические методы. Источники нейтронов, взаимодействие нейтронов с горными породами.</w:t>
            </w:r>
          </w:p>
          <w:p w14:paraId="1BBA4024" w14:textId="77777777" w:rsidR="00392C2E" w:rsidRPr="00392C2E" w:rsidRDefault="00392C2E" w:rsidP="00E165FE">
            <w:pPr>
              <w:widowControl w:val="0"/>
              <w:tabs>
                <w:tab w:val="left" w:pos="70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cs="Times New Roman"/>
                <w:sz w:val="24"/>
                <w:szCs w:val="24"/>
              </w:rPr>
            </w:pPr>
            <w:r w:rsidRPr="00392C2E">
              <w:rPr>
                <w:rFonts w:ascii="Times New Roman" w:hAnsi="Times New Roman" w:cs="Times New Roman"/>
                <w:sz w:val="24"/>
                <w:szCs w:val="24"/>
              </w:rPr>
              <w:t>Стационарные и импульсные нейтронные методы.</w:t>
            </w:r>
          </w:p>
          <w:p w14:paraId="533B6FDB" w14:textId="77777777" w:rsidR="00392C2E" w:rsidRPr="00392C2E" w:rsidRDefault="00392C2E" w:rsidP="00E165FE">
            <w:pPr>
              <w:widowControl w:val="0"/>
              <w:tabs>
                <w:tab w:val="left" w:pos="70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cs="Times New Roman"/>
                <w:sz w:val="24"/>
                <w:szCs w:val="24"/>
              </w:rPr>
            </w:pPr>
            <w:r w:rsidRPr="00392C2E">
              <w:rPr>
                <w:rFonts w:ascii="Times New Roman" w:hAnsi="Times New Roman" w:cs="Times New Roman"/>
                <w:sz w:val="24"/>
                <w:szCs w:val="24"/>
              </w:rPr>
              <w:t xml:space="preserve">Нейтронный активационный метод. Гамма-нейтронный метод. </w:t>
            </w:r>
          </w:p>
          <w:p w14:paraId="2A3F090A"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Решаемые геологические задачи.</w:t>
            </w:r>
          </w:p>
        </w:tc>
      </w:tr>
      <w:tr w:rsidR="00392C2E" w:rsidRPr="00392C2E" w14:paraId="33148085" w14:textId="77777777" w:rsidTr="00392C2E">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A44556E"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2A8E6063"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В том числе практических занятий и лабораторных работ</w:t>
            </w:r>
            <w:r w:rsidRPr="00392C2E">
              <w:rPr>
                <w:rFonts w:ascii="Times New Roman" w:hAnsi="Times New Roman" w:cs="Times New Roman"/>
                <w:sz w:val="24"/>
                <w:szCs w:val="24"/>
              </w:rPr>
              <w:t xml:space="preserve"> </w:t>
            </w:r>
          </w:p>
        </w:tc>
      </w:tr>
      <w:tr w:rsidR="00392C2E" w:rsidRPr="00392C2E" w14:paraId="65C93FE2" w14:textId="77777777" w:rsidTr="00392C2E">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4933DE4"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0FBA29ED" w14:textId="77777777" w:rsidR="00392C2E" w:rsidRPr="00392C2E" w:rsidRDefault="00392C2E" w:rsidP="00E165FE">
            <w:pPr>
              <w:widowControl w:val="0"/>
              <w:tabs>
                <w:tab w:val="left" w:pos="70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cs="Times New Roman"/>
                <w:sz w:val="24"/>
                <w:szCs w:val="24"/>
              </w:rPr>
            </w:pPr>
            <w:r w:rsidRPr="00392C2E">
              <w:rPr>
                <w:rFonts w:ascii="Times New Roman" w:hAnsi="Times New Roman" w:cs="Times New Roman"/>
                <w:sz w:val="24"/>
                <w:szCs w:val="24"/>
              </w:rPr>
              <w:t>Камеральная обработка пешеходной гамма-съёмки. Построение графиков распределения естественной радиоактивности.</w:t>
            </w:r>
          </w:p>
          <w:p w14:paraId="73E71142" w14:textId="77777777" w:rsidR="00392C2E" w:rsidRPr="00392C2E" w:rsidRDefault="00392C2E" w:rsidP="00E165FE">
            <w:pPr>
              <w:widowControl w:val="0"/>
              <w:tabs>
                <w:tab w:val="left" w:pos="70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cs="Times New Roman"/>
                <w:sz w:val="24"/>
                <w:szCs w:val="24"/>
              </w:rPr>
            </w:pPr>
            <w:r w:rsidRPr="00392C2E">
              <w:rPr>
                <w:rFonts w:ascii="Times New Roman" w:hAnsi="Times New Roman" w:cs="Times New Roman"/>
                <w:sz w:val="24"/>
                <w:szCs w:val="24"/>
              </w:rPr>
              <w:t>Построение карт изолиний распределения естественной радиоактивности. Составление технико-экономического обоснования (ТЭО) к карте распределения естественной радиоактивности.</w:t>
            </w:r>
          </w:p>
          <w:p w14:paraId="028DF89B"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 xml:space="preserve">Камеральная обработка результатов спектрометрической съёмки. </w:t>
            </w:r>
          </w:p>
          <w:p w14:paraId="1B870DE1"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Обработка данных активационного анализа.</w:t>
            </w:r>
          </w:p>
          <w:p w14:paraId="272C33BA"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Камеральная обработка результатов эманационной съёмки. Построение карты-графиков эманационной съёмки. Составление технико-экономического обоснования (ТЭО).</w:t>
            </w:r>
          </w:p>
        </w:tc>
      </w:tr>
      <w:tr w:rsidR="00392C2E" w:rsidRPr="00392C2E" w14:paraId="6CCFBF14" w14:textId="77777777" w:rsidTr="00392C2E">
        <w:trPr>
          <w:trHeight w:val="20"/>
        </w:trPr>
        <w:tc>
          <w:tcPr>
            <w:tcW w:w="963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74A4AEB8"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 xml:space="preserve">Самостоятельная учебная работа при изучении раздела 1    </w:t>
            </w:r>
          </w:p>
        </w:tc>
      </w:tr>
      <w:tr w:rsidR="00392C2E" w:rsidRPr="00392C2E" w14:paraId="1DCBFFA8" w14:textId="77777777" w:rsidTr="00392C2E">
        <w:trPr>
          <w:trHeight w:val="20"/>
        </w:trPr>
        <w:tc>
          <w:tcPr>
            <w:tcW w:w="963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78E25461"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Раздел 2. Проведение сейсморазведочных работ 150 ак.ч.</w:t>
            </w:r>
          </w:p>
        </w:tc>
      </w:tr>
      <w:tr w:rsidR="00392C2E" w:rsidRPr="00392C2E" w14:paraId="1E122334" w14:textId="77777777" w:rsidTr="00392C2E">
        <w:trPr>
          <w:trHeight w:val="20"/>
        </w:trPr>
        <w:tc>
          <w:tcPr>
            <w:tcW w:w="2405"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61B9198"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Тема 2</w:t>
            </w:r>
            <w:r w:rsidRPr="00392C2E">
              <w:rPr>
                <w:rFonts w:ascii="Times New Roman" w:hAnsi="Times New Roman" w:cs="Times New Roman"/>
                <w:b/>
                <w:caps/>
                <w:sz w:val="24"/>
                <w:szCs w:val="24"/>
              </w:rPr>
              <w:t>.1</w:t>
            </w:r>
          </w:p>
          <w:p w14:paraId="5AAD4B95"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Физические и геологические основы сейсморазведки</w:t>
            </w:r>
          </w:p>
          <w:p w14:paraId="45398B64" w14:textId="77777777" w:rsidR="00392C2E" w:rsidRPr="00392C2E" w:rsidRDefault="00392C2E" w:rsidP="00E165FE">
            <w:pPr>
              <w:ind w:left="-57" w:right="-57"/>
              <w:rPr>
                <w:rFonts w:ascii="Times New Roman" w:hAnsi="Times New Roman" w:cs="Times New Roman"/>
                <w:b/>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4BA54342"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 xml:space="preserve">Содержание </w:t>
            </w:r>
          </w:p>
        </w:tc>
      </w:tr>
      <w:tr w:rsidR="00392C2E" w:rsidRPr="00392C2E" w14:paraId="01607CD5" w14:textId="77777777" w:rsidTr="00392C2E">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8DD4EC5"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1D239CFB"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Некоторые вопросы теории упругих волн колебаний. Понятие о абсолютно упругой среде. Деформации. Напряжения. Закон Гука. Величины, характеризующие упругие свойства среды. Закон Гука применительно к реальным геологическим средам. Упругие волны. Образование сейсмических волн. Продольные и поперечные волны. Фронт волны. Форма и параметры упругих колебаний: амплитуда, период, частота, длина волны, волновое число. Понятие годографа. Виды годографов. Изохроны.</w:t>
            </w:r>
          </w:p>
          <w:p w14:paraId="7A4A129C"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Типы и виды волн. Особенности их распространения в упругих средах. Монотипные и обменные волны. Поверхностные волны. Звуковая волна. Микросейсмы. Кратно отраженные волны. Образование отраженных, головных волн. Полезные волны и помехи. Спектральный состав колебаний. Соотношение годографов волн различных типов.</w:t>
            </w:r>
          </w:p>
          <w:p w14:paraId="06B8EB2D"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lastRenderedPageBreak/>
              <w:t>Понятия и основы геометрической сейсмики. Основные принципы геометрической сейсмики. Отражение и преломление волн. Закон Снеллиуса. Коэффициент отражения. Полное внутреннее отражение. Граничная скорость. Кажущаяся скорость. Закон Бенндорфа. Истинная скорость.</w:t>
            </w:r>
          </w:p>
          <w:p w14:paraId="7F22E49A"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 xml:space="preserve">Геологические основы сейсморазведки. Скорость продольной и поперечной волны в горных породах, ее зависимость от плотности горных пород. Акустическая жесткость. Влияние условий среды на распространения </w:t>
            </w:r>
          </w:p>
          <w:p w14:paraId="78A8DE2E"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волны. Зона малых скоростей. Поверхностные условия. Верхняя часть разреза. Глубинные условия.</w:t>
            </w:r>
          </w:p>
        </w:tc>
      </w:tr>
      <w:tr w:rsidR="00392C2E" w:rsidRPr="00392C2E" w14:paraId="42B0517B" w14:textId="77777777" w:rsidTr="00392C2E">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DA19D11"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6C137D06"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 xml:space="preserve">В том числе практических и лабораторных занятий </w:t>
            </w:r>
          </w:p>
        </w:tc>
      </w:tr>
      <w:tr w:rsidR="00392C2E" w:rsidRPr="00392C2E" w14:paraId="0C5975BF" w14:textId="77777777" w:rsidTr="00392C2E">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132B0BB"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10B2AFA2"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Решение задач на определение скорости продольных и поперечных волн.</w:t>
            </w:r>
          </w:p>
          <w:p w14:paraId="32088816"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Решение задач по построению изохрон, расчету длины волны, волнового числа, преломленного и критического углов.</w:t>
            </w:r>
          </w:p>
        </w:tc>
      </w:tr>
      <w:tr w:rsidR="00392C2E" w:rsidRPr="00392C2E" w14:paraId="07A1E387" w14:textId="77777777" w:rsidTr="00392C2E">
        <w:trPr>
          <w:trHeight w:val="20"/>
        </w:trPr>
        <w:tc>
          <w:tcPr>
            <w:tcW w:w="2405"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F06CFA1"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Тема 2.2</w:t>
            </w:r>
          </w:p>
          <w:p w14:paraId="23582E44"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Методы сейсморазведки</w:t>
            </w: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08F3AF8A"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 xml:space="preserve">Содержание </w:t>
            </w:r>
          </w:p>
        </w:tc>
      </w:tr>
      <w:tr w:rsidR="00392C2E" w:rsidRPr="00392C2E" w14:paraId="2DA24D5C" w14:textId="77777777" w:rsidTr="00392C2E">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8A273D4"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3B42784A"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Теория метода отраженных волн.</w:t>
            </w:r>
          </w:p>
          <w:p w14:paraId="000D746C"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 xml:space="preserve">Путь отраженной волны. Линейный годограф отраженной волны для одной плоской границы раздела (горизонтальной и наклонной). Особенности метода отраженных волн. Модификация общей глубинной точки. Годограф ОГТ. </w:t>
            </w:r>
          </w:p>
          <w:p w14:paraId="1F37F5EE"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Понятие о средней и эффективной скоростях, соотношение между ними.</w:t>
            </w:r>
          </w:p>
          <w:p w14:paraId="40E262C2"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Теория метода преломленных волн.</w:t>
            </w:r>
          </w:p>
          <w:p w14:paraId="47F395E7"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Путь преломленной волны. Годограф прямой волны. Линейный годограф преломленной волны для одной плоской границы раздела (горизонтальной или наклонной). Определение граничной скорости. Преломление волны в многослойной среде. Метод преломленных волн. Годографы в случае вертикальной границы раздела слоев. Годографы в случаях бесконечного и конечного вертикальных сбросов. Встречные годографы. Нагоняющие годографы. Построение сводных годографов. Особенности метода преломленных волн.</w:t>
            </w:r>
          </w:p>
          <w:p w14:paraId="66CA8832"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Другие методы сейсморазведки.</w:t>
            </w:r>
          </w:p>
          <w:p w14:paraId="02D7D8BC"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Сейсмические исследования в скважинах (СК, МСК). Метод проходящих волн. Вертикальное сейсмическое профилирование (ВСП). Многоволновая сейсморазведка.</w:t>
            </w:r>
          </w:p>
        </w:tc>
      </w:tr>
      <w:tr w:rsidR="00392C2E" w:rsidRPr="00392C2E" w14:paraId="68208E94" w14:textId="77777777" w:rsidTr="00392C2E">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67E8A95"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7F973D88"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 xml:space="preserve">В том числе практических и лабораторных занятий </w:t>
            </w:r>
          </w:p>
        </w:tc>
      </w:tr>
      <w:tr w:rsidR="00392C2E" w:rsidRPr="00392C2E" w14:paraId="3331B2B8" w14:textId="77777777" w:rsidTr="00392C2E">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40AAD7D"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68AE7990"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Вывод уравнения линейного годографа отраженной волны для одной плоской границы раздела (горизонтальной и наклонной).</w:t>
            </w:r>
          </w:p>
          <w:p w14:paraId="087A6B66"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Решение задач на вычисление и построение годографов отраженных волн.</w:t>
            </w:r>
          </w:p>
          <w:p w14:paraId="5B76D29D"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Решение задач на вычисление и построение годографов многократно-отраженных волн.</w:t>
            </w:r>
          </w:p>
          <w:p w14:paraId="787AB177"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Решение задач на вычисление и построение годографов ОГТ.</w:t>
            </w:r>
          </w:p>
          <w:p w14:paraId="15F719AB"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Решение задач на определение эффективных скоростей.</w:t>
            </w:r>
          </w:p>
          <w:p w14:paraId="43A07D47"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Построение отражающей границы.</w:t>
            </w:r>
          </w:p>
          <w:p w14:paraId="7EF2E38E"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Вывод линейного годографа преломлённой волны для одной плоской наклонной границы раздела.</w:t>
            </w:r>
          </w:p>
          <w:p w14:paraId="4710CBD3"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Решение задач на вычисление и построение годографов преломленных волн для многослойной среды.</w:t>
            </w:r>
          </w:p>
          <w:p w14:paraId="6A6846A0"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lastRenderedPageBreak/>
              <w:t>Решение задач по вычислению и построению годографов преломленных волн, вычислению кажущихся и граничных скоростей.</w:t>
            </w:r>
          </w:p>
          <w:p w14:paraId="3D6A5452"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Построение преломляющей границы.</w:t>
            </w:r>
          </w:p>
        </w:tc>
      </w:tr>
      <w:tr w:rsidR="00392C2E" w:rsidRPr="00392C2E" w14:paraId="64FB0F35" w14:textId="77777777" w:rsidTr="00392C2E">
        <w:trPr>
          <w:trHeight w:val="20"/>
        </w:trPr>
        <w:tc>
          <w:tcPr>
            <w:tcW w:w="2405"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4A20A06"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lastRenderedPageBreak/>
              <w:t>Тема 2</w:t>
            </w:r>
            <w:r w:rsidRPr="00392C2E">
              <w:rPr>
                <w:rFonts w:ascii="Times New Roman" w:hAnsi="Times New Roman" w:cs="Times New Roman"/>
                <w:b/>
                <w:caps/>
                <w:sz w:val="24"/>
                <w:szCs w:val="24"/>
              </w:rPr>
              <w:t>.3</w:t>
            </w:r>
          </w:p>
          <w:p w14:paraId="27673F1B"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Техника и методика полевых сейсморазведочных работ</w:t>
            </w:r>
          </w:p>
          <w:p w14:paraId="3EECA7C1" w14:textId="77777777" w:rsidR="00392C2E" w:rsidRPr="00392C2E" w:rsidRDefault="00392C2E" w:rsidP="00E165FE">
            <w:pPr>
              <w:ind w:left="-57" w:right="-57"/>
              <w:rPr>
                <w:rFonts w:ascii="Times New Roman" w:hAnsi="Times New Roman" w:cs="Times New Roman"/>
                <w:b/>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17EC72C1"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Содержание</w:t>
            </w:r>
          </w:p>
        </w:tc>
      </w:tr>
      <w:tr w:rsidR="00392C2E" w:rsidRPr="00392C2E" w14:paraId="16D31985" w14:textId="77777777" w:rsidTr="00392C2E">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E834DD5"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5E4D953B"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Условия приёма колебаний. Основные задачи приёма колебаний. Обеспечение качественного приёма сейсмических волн. Влияние поверхностных сейсмогеологических условий на спектр принимаемых колебаний. Приём продольных и поперечных волн. Характеристика направленности первого рода. Условия установки сейсмоприёмников. Частотная фильтрация принимаемых колебаний. Задача селекции, реализация, эффекты применения.</w:t>
            </w:r>
          </w:p>
          <w:p w14:paraId="6162E2C1"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Группирование приёмников. Факторы, определяющие возможности группирования приёмников; параметры группирования; их зависимость от параметров регистрируемых волн.</w:t>
            </w:r>
          </w:p>
          <w:p w14:paraId="29A1FCA7"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Характеристика направленности второго рода. Влияние чувствительности на эффективность приёма. Интерференционные системы в сейсморазведке. Эффекты группирования.</w:t>
            </w:r>
          </w:p>
          <w:p w14:paraId="466653C8"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Группирование источников. Факторы, определяющие возможности группирования источников; параметры группирования; их зависимость от параметров регистрируемых волн.</w:t>
            </w:r>
          </w:p>
          <w:p w14:paraId="5EA8F393"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Характеристика направленности второго рода. Интерференционные системы в сейсморазведке. Эффекты группирования источников.</w:t>
            </w:r>
          </w:p>
          <w:p w14:paraId="12953907"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Системы наблюдений наземной сейсморазведки.</w:t>
            </w:r>
          </w:p>
          <w:p w14:paraId="01B9873B"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Общая характеристика систем наблюдений. Понятие о системе наблюдений. Общие требования к ней, принципы выбора системы наблюдений, параметры и факторы, определяющие систему наблюдений.</w:t>
            </w:r>
          </w:p>
          <w:p w14:paraId="45859310"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Виды систем наблюдений. Принцип изображения системы наблюдений в плоскости годографов.</w:t>
            </w:r>
          </w:p>
          <w:p w14:paraId="3067A23C"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Профильные системы наблюдений в МОВ. Зоны прослеживания и участки прослеживания отражённых волн, принципы их определения и выбора. Сущность однократного и многократного профилирования. Линейные системы наблюдений в МОВ, Типы наземных линейных систем многократного перекрытия (СМП). Принципы построения схем систем наблюдений на обобщённой плоскости. Системы наблюдений в МОВ ОГТ-2D. Количественные и качественные характеристики систем. Принципы построения схем фланговых и встречных систем, центральных (симметричных и асимметричных) систем МОВ ОГТ-2D. Оптимизация параметров СМП для МОВ ОГТ-2D.</w:t>
            </w:r>
          </w:p>
          <w:p w14:paraId="12C7A4FA"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Пространственные системы наблюдений в МОВ. Понятие пространственных систем наблюдений. Применение регулярных и нерегулярных площадных систем. Основные количественные и качественные характеристики систем МОВ ОГТ-3D. Понятия бин и блок. Площадная система наблюдений с перекрытием линий возбуждения или приёма на основе крестовой расстановки. Регулярные упрощённые площадные системы наблюдений. Нерегулярные пространственные системы наблюдений.</w:t>
            </w:r>
          </w:p>
          <w:p w14:paraId="1010C1BF"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Системы наблюдений в МПВ. Полные и неполные корреляционные системы. Встречные и нагоняющие системы наблюдений. Выбор участка прослеживаемости преломлённых волн.</w:t>
            </w:r>
          </w:p>
          <w:p w14:paraId="6DE57554"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lastRenderedPageBreak/>
              <w:t>Системы сейсмозондирований. Простые и составные сейсмозондирования. Системы продольных и непродольных   профилей. Дуговые профили. Сейсмозондирования ОГТ.</w:t>
            </w:r>
          </w:p>
        </w:tc>
      </w:tr>
      <w:tr w:rsidR="00392C2E" w:rsidRPr="00392C2E" w14:paraId="1CEA60F4" w14:textId="77777777" w:rsidTr="00392C2E">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B86BC7D"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3AF9D197"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 xml:space="preserve">В том числе практических и лабораторных занятий </w:t>
            </w:r>
          </w:p>
        </w:tc>
      </w:tr>
      <w:tr w:rsidR="00392C2E" w:rsidRPr="00392C2E" w14:paraId="7E3149C5" w14:textId="77777777" w:rsidTr="00392C2E">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69634F9"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2B7B2779"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sz w:val="24"/>
                <w:szCs w:val="24"/>
              </w:rPr>
              <w:t>Решение задач на определение параметров группирования сейсмоприемников.</w:t>
            </w:r>
          </w:p>
          <w:p w14:paraId="2EA61FD4"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sz w:val="24"/>
                <w:szCs w:val="24"/>
              </w:rPr>
              <w:t>Построение и анализ характеристик направленности групп сейсмоприемников.</w:t>
            </w:r>
          </w:p>
          <w:p w14:paraId="361FDDCF"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sz w:val="24"/>
                <w:szCs w:val="24"/>
              </w:rPr>
              <w:t>Решение задач по расчёту параметров групп невзрывных источников.</w:t>
            </w:r>
          </w:p>
          <w:p w14:paraId="7F8D2736"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sz w:val="24"/>
                <w:szCs w:val="24"/>
              </w:rPr>
              <w:t>Построение и анализ характеристик направленности групп невзрывных источников.</w:t>
            </w:r>
          </w:p>
          <w:p w14:paraId="65263ABA"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sz w:val="24"/>
                <w:szCs w:val="24"/>
              </w:rPr>
              <w:t>Расчет оптимизированных параметров линейного комплекса интерференционных СМП МОВ ОГТ-2D для различных сейсмогеологических условий.</w:t>
            </w:r>
          </w:p>
          <w:p w14:paraId="06A7D202"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sz w:val="24"/>
                <w:szCs w:val="24"/>
              </w:rPr>
              <w:t>Построение интерференционных СМП МОВ ОГТ-2D.</w:t>
            </w:r>
          </w:p>
          <w:p w14:paraId="6F30416F"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sz w:val="24"/>
                <w:szCs w:val="24"/>
              </w:rPr>
              <w:t>Изображение оптимизированной системы наблюдений МОВ ОГТ-2D на обобщенной плоскости.</w:t>
            </w:r>
          </w:p>
          <w:p w14:paraId="294B2DB2"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sz w:val="24"/>
                <w:szCs w:val="24"/>
              </w:rPr>
              <w:t>Расчет параметров системы наблюдений МОВ ОГТ-3D для различных сейсмогеологических условий.</w:t>
            </w:r>
          </w:p>
          <w:p w14:paraId="4424CE92"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sz w:val="24"/>
                <w:szCs w:val="24"/>
              </w:rPr>
              <w:t>Построение системы наблюдений МОВ ОГТ-3D типа «крест».</w:t>
            </w:r>
          </w:p>
          <w:p w14:paraId="531586C3"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sz w:val="24"/>
                <w:szCs w:val="24"/>
              </w:rPr>
              <w:t>Выбор типа корреляционной системы наблюдения для простого непрерывного прослеживания преломлённых волн.</w:t>
            </w:r>
          </w:p>
          <w:p w14:paraId="7BDFCADE"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sz w:val="24"/>
                <w:szCs w:val="24"/>
              </w:rPr>
              <w:t>Знакомство с программным комплексом по проектированию систем наблюдений.</w:t>
            </w:r>
          </w:p>
          <w:p w14:paraId="5376934B"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sz w:val="24"/>
                <w:szCs w:val="24"/>
              </w:rPr>
              <w:t>Выполнение отработки запроектированной площади.</w:t>
            </w:r>
          </w:p>
          <w:p w14:paraId="06FD8CC6"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sz w:val="24"/>
                <w:szCs w:val="24"/>
              </w:rPr>
              <w:t>Выполнение расчетов по отработанной площади.</w:t>
            </w:r>
          </w:p>
          <w:p w14:paraId="480E4A51"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sz w:val="24"/>
                <w:szCs w:val="24"/>
              </w:rPr>
              <w:t>Расчет и выведение статистических данных запланированной или отработанной площади.</w:t>
            </w:r>
          </w:p>
          <w:p w14:paraId="6745DCB7"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sz w:val="24"/>
                <w:szCs w:val="24"/>
              </w:rPr>
              <w:t>Создание SPS-файлов и загрузка топо-файлов.</w:t>
            </w:r>
          </w:p>
        </w:tc>
      </w:tr>
      <w:tr w:rsidR="00392C2E" w:rsidRPr="00392C2E" w14:paraId="1DEB1E08" w14:textId="77777777" w:rsidTr="00392C2E">
        <w:trPr>
          <w:trHeight w:val="20"/>
        </w:trPr>
        <w:tc>
          <w:tcPr>
            <w:tcW w:w="2405"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3E7FCFB"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Тема 2.4</w:t>
            </w:r>
          </w:p>
          <w:p w14:paraId="35E1111C"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Проектирование и организация сейсморазведочных работ</w:t>
            </w: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165A368B"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b/>
                <w:sz w:val="24"/>
                <w:szCs w:val="24"/>
              </w:rPr>
              <w:t>Содержание</w:t>
            </w:r>
          </w:p>
        </w:tc>
      </w:tr>
      <w:tr w:rsidR="00392C2E" w:rsidRPr="00392C2E" w14:paraId="2A218D5D" w14:textId="77777777" w:rsidTr="00392C2E">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FEBE0D6"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771D59F7"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b/>
                <w:sz w:val="24"/>
                <w:szCs w:val="24"/>
              </w:rPr>
              <w:t xml:space="preserve">Проектирование сейсморазведочных работ. </w:t>
            </w:r>
            <w:r w:rsidRPr="00392C2E">
              <w:rPr>
                <w:rFonts w:ascii="Times New Roman" w:hAnsi="Times New Roman" w:cs="Times New Roman"/>
                <w:sz w:val="24"/>
                <w:szCs w:val="24"/>
              </w:rPr>
              <w:t>Стадии сейсморазведочных работ: цель, сущность и ожидаемые результаты. Геологическое задание. Содержание разделов геологического задания.</w:t>
            </w:r>
          </w:p>
          <w:p w14:paraId="3C114BF9"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sz w:val="24"/>
                <w:szCs w:val="24"/>
              </w:rPr>
              <w:t>Технический проект, его назначение, составные части, их содержание. Особенности разработки проекта ВСП.</w:t>
            </w:r>
          </w:p>
          <w:p w14:paraId="7E9C5104"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b/>
                <w:sz w:val="24"/>
                <w:szCs w:val="24"/>
              </w:rPr>
              <w:t xml:space="preserve">Организация сейсморазведочных работ. </w:t>
            </w:r>
            <w:r w:rsidRPr="00392C2E">
              <w:rPr>
                <w:rFonts w:ascii="Times New Roman" w:hAnsi="Times New Roman" w:cs="Times New Roman"/>
                <w:sz w:val="24"/>
                <w:szCs w:val="24"/>
              </w:rPr>
              <w:t>Регистрация и согласование сейсморазведочных работ. Периоды сейсморазведочных работ, их назначение, сущность, особенности.</w:t>
            </w:r>
          </w:p>
          <w:p w14:paraId="4DDD042F"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sz w:val="24"/>
                <w:szCs w:val="24"/>
              </w:rPr>
              <w:t>Камеральный период. Организация предварительной и окончательной обработки сейсмических материалов. Отчётность сейсмической партии. Основные разделы отчёта. Рецензирование и защита отчёта.</w:t>
            </w:r>
          </w:p>
          <w:p w14:paraId="32F6511F"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sz w:val="24"/>
                <w:szCs w:val="24"/>
              </w:rPr>
              <w:t>Методика и технология полевых работ. Конвейерный способ ведения работ. Опытные работы. Методика и технология вспомогательных работ. Методика и технология профильных, площадных наземных сейсморазведочных работ.</w:t>
            </w:r>
          </w:p>
          <w:p w14:paraId="2E92E822"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sz w:val="24"/>
                <w:szCs w:val="24"/>
              </w:rPr>
              <w:t>Особые условия проведения сейсморазведочных работ.</w:t>
            </w:r>
          </w:p>
          <w:p w14:paraId="54E019F8"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sz w:val="24"/>
                <w:szCs w:val="24"/>
              </w:rPr>
              <w:t>Методика и технология скважинных сейсморазведочных работ. Инженерная сейсморазведка. Рудная сейсморазведка.</w:t>
            </w:r>
          </w:p>
          <w:p w14:paraId="34513315"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sz w:val="24"/>
                <w:szCs w:val="24"/>
              </w:rPr>
              <w:lastRenderedPageBreak/>
              <w:t>Морская и речная сейсморазведка. Методика и технология морских сейсморазведочных работ МОВ ОГТ-2D МОВ ОГТ-3D, МОВ ОГТ-4D/4С. Глубинное сейсмическое зондирование.</w:t>
            </w:r>
          </w:p>
        </w:tc>
      </w:tr>
      <w:tr w:rsidR="00392C2E" w:rsidRPr="00392C2E" w14:paraId="5F759D90" w14:textId="77777777" w:rsidTr="00392C2E">
        <w:trPr>
          <w:trHeight w:val="20"/>
        </w:trPr>
        <w:tc>
          <w:tcPr>
            <w:tcW w:w="2405"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438EF5E"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lastRenderedPageBreak/>
              <w:t>Тема 2.5</w:t>
            </w:r>
          </w:p>
          <w:p w14:paraId="7743C708"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Обработка и интерпретация материалов сейсморазведки</w:t>
            </w:r>
          </w:p>
          <w:p w14:paraId="7E376E98" w14:textId="77777777" w:rsidR="00392C2E" w:rsidRPr="00392C2E" w:rsidRDefault="00392C2E" w:rsidP="00E165FE">
            <w:pPr>
              <w:ind w:left="-57" w:right="-57"/>
              <w:rPr>
                <w:rFonts w:ascii="Times New Roman" w:hAnsi="Times New Roman" w:cs="Times New Roman"/>
                <w:b/>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2F9AC49E"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b/>
                <w:sz w:val="24"/>
                <w:szCs w:val="24"/>
              </w:rPr>
              <w:t>Содержание</w:t>
            </w:r>
          </w:p>
        </w:tc>
      </w:tr>
      <w:tr w:rsidR="00392C2E" w:rsidRPr="00392C2E" w14:paraId="6D4A3A17" w14:textId="77777777" w:rsidTr="00392C2E">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E2A980C"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0317CC12"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sz w:val="24"/>
                <w:szCs w:val="24"/>
              </w:rPr>
              <w:t>Организация обработки полевых сейсмических наблюдений. Основные этапы обработки: начальная, первичная, оперативная, основная, их назначение. Оценка качества физических наблюдений по сейсмограммам воспроизведения.</w:t>
            </w:r>
          </w:p>
          <w:p w14:paraId="42FC7B7F"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sz w:val="24"/>
                <w:szCs w:val="24"/>
              </w:rPr>
              <w:t>Подготовка полевых материалов к обработке на ЭВМ. Препроцессинг.</w:t>
            </w:r>
          </w:p>
          <w:p w14:paraId="6B1A9060"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sz w:val="24"/>
                <w:szCs w:val="24"/>
              </w:rPr>
              <w:t>Основные процедуры обработки. Понятие о статических поправках и способы их расчета и введения статических поправок (за зону малых скоростей, за рельеф, за точку возбуждения). Понятие о кинематических поправках и способы их определения. Коррекция наблюдаемых времён. Построение исправленных годографов. Фильтрация. Регулировка усиления. Определение скоростей. Обобщение скоростей.</w:t>
            </w:r>
          </w:p>
          <w:p w14:paraId="7521B087"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sz w:val="24"/>
                <w:szCs w:val="24"/>
              </w:rPr>
              <w:t>Специальные процедуры обработки. Миграция сейсмических разрезов. Динамический анализ сейсмических записей. AVO-анализ. Процедуры ПГР.</w:t>
            </w:r>
          </w:p>
          <w:p w14:paraId="287E1C69" w14:textId="77777777" w:rsidR="00392C2E" w:rsidRPr="00392C2E" w:rsidRDefault="00392C2E" w:rsidP="00E165FE">
            <w:pPr>
              <w:tabs>
                <w:tab w:val="left" w:pos="5580"/>
              </w:tabs>
              <w:ind w:left="-57" w:right="-57"/>
              <w:jc w:val="both"/>
              <w:rPr>
                <w:rFonts w:ascii="Times New Roman" w:hAnsi="Times New Roman" w:cs="Times New Roman"/>
                <w:sz w:val="24"/>
                <w:szCs w:val="24"/>
              </w:rPr>
            </w:pPr>
            <w:r w:rsidRPr="00392C2E">
              <w:rPr>
                <w:rFonts w:ascii="Times New Roman" w:hAnsi="Times New Roman" w:cs="Times New Roman"/>
                <w:sz w:val="24"/>
                <w:szCs w:val="24"/>
              </w:rPr>
              <w:t>Интерпретация полевых материалов сейсморазведки. Корреляция сейсмических волн и анализ временных разрезов</w:t>
            </w:r>
          </w:p>
          <w:p w14:paraId="0914BB3E"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sz w:val="24"/>
                <w:szCs w:val="24"/>
              </w:rPr>
              <w:t>Задачи и этапы интерпретации. Общие принципы корреляции. Распознавание и особенности корреляции вол различных типов (отраженных, преломленных, рефрагированных, боковых, однократных, многократных и т.д.). Обнаружение разрывных нарушений и различных неоднородностей на временных разрезах. Анализ временных разрезов и волнового поля.</w:t>
            </w:r>
          </w:p>
          <w:p w14:paraId="7B5FFDDB"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sz w:val="24"/>
                <w:szCs w:val="24"/>
              </w:rPr>
              <w:t>Графы обработки. Особенности обработки полевых материалов, получаемых невзрывными источниками (импульсными, вибрационными). Построение временных разрезов по результатам полевых наблюдений методикой общей глубинной точки (МОВ ОГТ), методом отраженных волн (МОВ), методом преломленных волн (МПВ), методом вертикального сейсмического профилирования (ВСП). Анализ скоростей.</w:t>
            </w:r>
          </w:p>
          <w:p w14:paraId="2C9AAD93"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sz w:val="24"/>
                <w:szCs w:val="24"/>
              </w:rPr>
              <w:t>Сейсмостратиграфическая интерпретация. Анализ сейсмостратиграфических комплексов. Анализ динамики волновых полей. Сейсмофациальный анализ. Методика «яркого пятна». Прогнозирование геологического разреза.</w:t>
            </w:r>
          </w:p>
          <w:p w14:paraId="4501B359"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sz w:val="24"/>
                <w:szCs w:val="24"/>
              </w:rPr>
              <w:t>Организация обработки и геологической интерпретации сейсморазведочных данных.</w:t>
            </w:r>
          </w:p>
        </w:tc>
      </w:tr>
      <w:tr w:rsidR="00392C2E" w:rsidRPr="00392C2E" w14:paraId="7DA1C73C" w14:textId="77777777" w:rsidTr="00392C2E">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3A37F9D"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42637C3B"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b/>
                <w:sz w:val="24"/>
                <w:szCs w:val="24"/>
              </w:rPr>
              <w:t xml:space="preserve">В том числе практических и лабораторных занятий </w:t>
            </w:r>
          </w:p>
        </w:tc>
      </w:tr>
      <w:tr w:rsidR="00392C2E" w:rsidRPr="00392C2E" w14:paraId="2D1F26F5" w14:textId="77777777" w:rsidTr="00392C2E">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26546E7"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425DDA5E"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Оценка качества полевых материалов.</w:t>
            </w:r>
          </w:p>
          <w:p w14:paraId="258F28CF"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Вычисление статических поправок в годографы отраженных волн.</w:t>
            </w:r>
          </w:p>
          <w:p w14:paraId="001D4CD1"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Вычисление кинематических поправок. Составление исправленных годографов отраженных волн.</w:t>
            </w:r>
          </w:p>
          <w:p w14:paraId="7F18A991"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Определение эффективной скорости по исправленным годографам.</w:t>
            </w:r>
          </w:p>
          <w:p w14:paraId="702E0FFE"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Решение задач на определение по данным МСК мощности ЗМС, расчет оптимальной глубины погружения заряда.</w:t>
            </w:r>
          </w:p>
          <w:p w14:paraId="3228764A"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Обработка вертикального годографа.</w:t>
            </w:r>
          </w:p>
          <w:p w14:paraId="554EC7D4"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Корреляция отраженных волн на сейсмограммах и временных разрезах.</w:t>
            </w:r>
          </w:p>
          <w:p w14:paraId="4A54ECC7"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lastRenderedPageBreak/>
              <w:t>Выделение дифрагированных, боковых и многократно-отраженных волн.</w:t>
            </w:r>
          </w:p>
          <w:p w14:paraId="370C6330"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Корреляция поверхностных и преломленных волн.</w:t>
            </w:r>
          </w:p>
          <w:p w14:paraId="7145FA8E"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Определение скоростных характеристик разреза по сейсмическим данным метода преломленных волн.</w:t>
            </w:r>
          </w:p>
          <w:p w14:paraId="24AA1CCA" w14:textId="77777777" w:rsidR="00392C2E" w:rsidRPr="00392C2E" w:rsidRDefault="00392C2E" w:rsidP="00E165FE">
            <w:pPr>
              <w:jc w:val="both"/>
              <w:rPr>
                <w:rFonts w:ascii="Times New Roman" w:hAnsi="Times New Roman" w:cs="Times New Roman"/>
                <w:sz w:val="24"/>
                <w:szCs w:val="24"/>
              </w:rPr>
            </w:pPr>
            <w:r w:rsidRPr="00392C2E">
              <w:rPr>
                <w:rFonts w:ascii="Times New Roman" w:hAnsi="Times New Roman" w:cs="Times New Roman"/>
                <w:sz w:val="24"/>
                <w:szCs w:val="24"/>
              </w:rPr>
              <w:t>Определение уровня грунтовых вод по сейсмическим данным метода преломленных волн.</w:t>
            </w:r>
          </w:p>
        </w:tc>
      </w:tr>
      <w:tr w:rsidR="00392C2E" w:rsidRPr="00392C2E" w14:paraId="1D567E8D" w14:textId="77777777" w:rsidTr="00392C2E">
        <w:trPr>
          <w:trHeight w:val="20"/>
        </w:trPr>
        <w:tc>
          <w:tcPr>
            <w:tcW w:w="963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1F2659FA"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lastRenderedPageBreak/>
              <w:t xml:space="preserve">Самостоятельная учебная работа при изучении раздела 2 </w:t>
            </w:r>
          </w:p>
        </w:tc>
      </w:tr>
      <w:tr w:rsidR="00392C2E" w:rsidRPr="00392C2E" w14:paraId="61AD78A3" w14:textId="77777777" w:rsidTr="00392C2E">
        <w:trPr>
          <w:trHeight w:val="20"/>
        </w:trPr>
        <w:tc>
          <w:tcPr>
            <w:tcW w:w="963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1A419994"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b/>
                <w:sz w:val="24"/>
                <w:szCs w:val="24"/>
              </w:rPr>
              <w:t>Раздел 3. Проведение геофизических исследований в скважинах   162 ак.ч.</w:t>
            </w:r>
          </w:p>
        </w:tc>
      </w:tr>
      <w:tr w:rsidR="00392C2E" w:rsidRPr="00392C2E" w14:paraId="0995014E" w14:textId="77777777" w:rsidTr="00392C2E">
        <w:trPr>
          <w:trHeight w:val="20"/>
        </w:trPr>
        <w:tc>
          <w:tcPr>
            <w:tcW w:w="2405"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6F9F60E"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b/>
                <w:sz w:val="24"/>
                <w:szCs w:val="24"/>
              </w:rPr>
              <w:t xml:space="preserve">Тема </w:t>
            </w:r>
            <w:r w:rsidRPr="00392C2E">
              <w:rPr>
                <w:rFonts w:ascii="Times New Roman" w:hAnsi="Times New Roman" w:cs="Times New Roman"/>
                <w:b/>
                <w:spacing w:val="-12"/>
                <w:sz w:val="24"/>
                <w:szCs w:val="24"/>
              </w:rPr>
              <w:t xml:space="preserve">3.1 </w:t>
            </w:r>
            <w:r w:rsidRPr="00392C2E">
              <w:rPr>
                <w:rFonts w:ascii="Times New Roman" w:hAnsi="Times New Roman" w:cs="Times New Roman"/>
                <w:b/>
                <w:sz w:val="24"/>
                <w:szCs w:val="24"/>
              </w:rPr>
              <w:t>Геофизические методы исследований в скважинах</w:t>
            </w: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4E61660E"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b/>
                <w:sz w:val="24"/>
                <w:szCs w:val="24"/>
              </w:rPr>
              <w:t>Содержание</w:t>
            </w:r>
          </w:p>
        </w:tc>
      </w:tr>
      <w:tr w:rsidR="00392C2E" w:rsidRPr="00392C2E" w14:paraId="12C0DBD5" w14:textId="77777777" w:rsidTr="00392C2E">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45FB520"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56B45168"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b/>
                <w:sz w:val="24"/>
                <w:szCs w:val="24"/>
              </w:rPr>
              <w:t>1. Электрические методы исследования скважин</w:t>
            </w:r>
          </w:p>
          <w:p w14:paraId="5EA3F93E"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Введение. Значение геофизических исследований в комплексе работ по разведке и разработке нефтяных и газовых месторождений.</w:t>
            </w:r>
          </w:p>
          <w:p w14:paraId="539DA008"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Основные направления и задачи ГМИС. Классификация методов ГМИС.</w:t>
            </w:r>
          </w:p>
          <w:p w14:paraId="61112AF2"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Характеристика объекта и методов исследования.</w:t>
            </w:r>
          </w:p>
          <w:p w14:paraId="6AA97029"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 xml:space="preserve">Понятие о каротаже скважин. Принцип измерения физических свойств пород. </w:t>
            </w:r>
          </w:p>
          <w:p w14:paraId="0140C478"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Понятие о физических свойствах пород. Электрические, радиоактивные, упругие и другие свойства горных пород. Удельное электрическое сопротивление водных растворов солей и горных пород. Влияние на удельное сопротивление пород характера насыщения, пористости, температуры, минерализации пластовых вод и др. параметров.</w:t>
            </w:r>
          </w:p>
          <w:p w14:paraId="2CBDCE77"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Общие сведения об электрокаротаже. Классификация методов электрокаротажа.</w:t>
            </w:r>
          </w:p>
          <w:p w14:paraId="08A67EC8"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Физические основы потенциалов самопроизвольной поляризации. Диффузионные, диффузионноадсорбционные, окислительновосстановительные и фильтрационные потенциалы в скважине. Схема измерений потенциалов самопроизвольной поляризации. Использование кривых ПС. Помехи, искажающие кривую ПС и способы их устранения. Области применения и решаемые геологические задачи</w:t>
            </w:r>
          </w:p>
          <w:p w14:paraId="765A6B93"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Каротаж сопротивления. Основные понятия о потенциале электрического поля. Электрическое поле точечного источника в однородной среде. Электрическое поле двух источников тока.</w:t>
            </w:r>
          </w:p>
          <w:p w14:paraId="05DDCF58"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Схема измерения удельного электрического сопротивления пород. Зонды электрокаротажа. Типы каротажных зондов, их параметры. Кажущееся сопротивление пород.</w:t>
            </w:r>
          </w:p>
          <w:p w14:paraId="29681240"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Понятие стандартного каротажа. Области применения и решаемые геологические задачи.</w:t>
            </w:r>
          </w:p>
          <w:p w14:paraId="1890EC55"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Виды помех и их причины. Помехи при КС. Способы обнаружения и устранение помех.</w:t>
            </w:r>
          </w:p>
          <w:p w14:paraId="0AC72C82"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Боковое каротажное зондирование. Области применения и решаемые геологические задачи.</w:t>
            </w:r>
          </w:p>
          <w:p w14:paraId="1603307A"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Микрокаротаж. Понятие о микроустановках, их типы. Необходимость применения микрометодов. Схема измерения микрозондами. Боковой микрокаротаж. Резистивиметрия. Схема измерения. Области применения и решаемые геологические задачи.</w:t>
            </w:r>
          </w:p>
          <w:p w14:paraId="1367631B"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 xml:space="preserve">Боковой каротаж. Необходимость применения зонда с фокусировкой тока. Трехи многоэлектродные зонды бокового </w:t>
            </w:r>
            <w:r w:rsidRPr="00392C2E">
              <w:rPr>
                <w:rFonts w:ascii="Times New Roman" w:hAnsi="Times New Roman" w:cs="Times New Roman"/>
                <w:sz w:val="24"/>
                <w:szCs w:val="24"/>
              </w:rPr>
              <w:lastRenderedPageBreak/>
              <w:t>каротажа, их особенности, отличия. Схема измерения. Характеристика зондов.</w:t>
            </w:r>
          </w:p>
          <w:p w14:paraId="0051D1CA"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Области применения и решаемые геологические задачи.</w:t>
            </w:r>
          </w:p>
          <w:p w14:paraId="5DE9D0BA"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 xml:space="preserve">Физические основы индукционного каротажа. Необходимость применения индукционного каротажа. Зонды ИК, их параметры. Области применения и решаемые геологические задачи. </w:t>
            </w:r>
          </w:p>
          <w:p w14:paraId="6DF95F10"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Высокочастотное индукционное каротажное изопараметрическое зондирование. Схема измерения. Области применения и решаемые геологические задачи.</w:t>
            </w:r>
          </w:p>
        </w:tc>
      </w:tr>
      <w:tr w:rsidR="00392C2E" w:rsidRPr="00392C2E" w14:paraId="14F2AA2B" w14:textId="77777777" w:rsidTr="00392C2E">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BBE26F7"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18E98822"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b/>
                <w:sz w:val="24"/>
                <w:szCs w:val="24"/>
              </w:rPr>
              <w:t>2. Радиоактивные методы исследования скважин</w:t>
            </w:r>
          </w:p>
          <w:p w14:paraId="52182EE2"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 xml:space="preserve">Общие сведения о радиоактивных методах исследования скважин. Физические основы радиокаротажа. Классификация методов радиокаротажа. Виды радиоактивных излучений. Понятие об эффективном сечении рассеяния и захвата. Единицы измерения радиоактивности. Понятие о гамма-излучении. Виды взаимодействия гамма-квантов с веществом. Содержание радиоактивных элементов в горной породе. </w:t>
            </w:r>
          </w:p>
          <w:p w14:paraId="04CB663A"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Физические основы гамма каротажа. Основы метода спектрального гамма-каротажа. Схемы измерения. Зонд ГК. Принцип регистрации гамма-квантов. Области применения и решаемые геологические задачи.</w:t>
            </w:r>
          </w:p>
          <w:p w14:paraId="0A1D758C"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Методы рассеянного гамма излучения. Схема измерения. Области применения и решаемые геологические задачи.</w:t>
            </w:r>
          </w:p>
          <w:p w14:paraId="2733315C"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Плотностной гамма-гамма каротаж. Гамма-гамма каротаж по мягкой компоненте. Литоплотностной каротаж. Области применения и решаемые геологические задачи. Источники гамма-квантов.</w:t>
            </w:r>
          </w:p>
          <w:p w14:paraId="71F9646B"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Взаимодействие нейтронов с веществом. Нейтрон-нейтронный каротаж. Его виды. Области применения и решаемые геологические задачи.</w:t>
            </w:r>
          </w:p>
          <w:p w14:paraId="078E6073"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Нейтронный гамма-каротаж. Области применения и решаемые геологические задачи. Источники нейтронов, их параметры.</w:t>
            </w:r>
          </w:p>
          <w:p w14:paraId="7C16CDC0"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 xml:space="preserve">Физические основы импульсного нейтрон-нейтронного каротажа и его разновидности. Принцип регистрации. Схема измерения. Области применения и решаемые геологические задачи. Импульсный генератор нейтронов, его параметры. </w:t>
            </w:r>
          </w:p>
          <w:p w14:paraId="11E044E0"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Физические основы импульсного нейтронного гамма-каротажа. (С/О каротаж). Принцип регистрации. Схема измерения. Области применения и решаемые геологические задачи.</w:t>
            </w:r>
          </w:p>
          <w:p w14:paraId="63BEFE3E"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Метод наведенной активности. Метод радиоактивных изотопов. Принцип регистрации. Схема измерения. Области применения и решаемые геологические задачи.</w:t>
            </w:r>
          </w:p>
          <w:p w14:paraId="312C8B8F"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Понятие ядерно-магнитного каротажа. Принцип регистрации. Схема измерения. Области применения и решаемые геологические задачи.</w:t>
            </w:r>
          </w:p>
        </w:tc>
      </w:tr>
      <w:tr w:rsidR="00392C2E" w:rsidRPr="00392C2E" w14:paraId="172AA198" w14:textId="77777777" w:rsidTr="00392C2E">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C76F675"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3AD9C13E"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b/>
                <w:sz w:val="24"/>
                <w:szCs w:val="24"/>
              </w:rPr>
              <w:t>3. Акустические методы исследования скважин</w:t>
            </w:r>
          </w:p>
          <w:p w14:paraId="4ED74017"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Общие сведения об акустическом каротаже. Физические основы акустического каротажа. Понятие о деформации и ее виды. Процесс деформации среды при воздействии на нее внешней силы.</w:t>
            </w:r>
          </w:p>
          <w:p w14:paraId="32C280A8"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 xml:space="preserve">Упругая волна. Типы волн. Параметры волн Основные характеристики волн. Поглощающие свойства окружающей среды. </w:t>
            </w:r>
          </w:p>
          <w:p w14:paraId="6ACE7FC0"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lastRenderedPageBreak/>
              <w:t>Прохождение волн через границу раздела двух сред. Распространение упругих волн в скважинных условиях.</w:t>
            </w:r>
          </w:p>
          <w:p w14:paraId="0F07D6F9"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Основы акустического каротажа по скорости и по затуханию. Схемы измерения.</w:t>
            </w:r>
          </w:p>
          <w:p w14:paraId="3ACEC96D"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Типы акустических зондов и их параметры. Область применения акустического каротажа. Связь с характеристиками горных пород.</w:t>
            </w:r>
          </w:p>
          <w:p w14:paraId="2A123291"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Метод широкополосной акустики. Решаемые задачи. Фазокорреляционные диаграммы. Акустический телевизор. Помехи при проведении акустического каротажа. Связь измеряемых параметров с характеристиками горных пород, коллекторскими свойствами. Область применения и решаемые геологические задачи.</w:t>
            </w:r>
          </w:p>
        </w:tc>
      </w:tr>
      <w:tr w:rsidR="00392C2E" w:rsidRPr="00392C2E" w14:paraId="3F180763" w14:textId="77777777" w:rsidTr="00392C2E">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986118B"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075BECB9"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b/>
                <w:sz w:val="24"/>
                <w:szCs w:val="24"/>
              </w:rPr>
              <w:t>4. Другие виды исследования скважин</w:t>
            </w:r>
          </w:p>
          <w:p w14:paraId="6C9525E8"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 xml:space="preserve">Тепловые свойства пород. Понятие о тепловых полях и их виды. </w:t>
            </w:r>
          </w:p>
          <w:p w14:paraId="30DC3808"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Измерение температуры в скважине. Геотермия. Область применения. Решаемые задачи.</w:t>
            </w:r>
          </w:p>
          <w:p w14:paraId="0B5E6366"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Основные элементы, определяющие положение залегания пласта. Способы определения направления и угла падения пласта. Принцип работы пластового наклономера. Область применения, решаемые задачи.</w:t>
            </w:r>
          </w:p>
        </w:tc>
      </w:tr>
      <w:tr w:rsidR="00392C2E" w:rsidRPr="00392C2E" w14:paraId="0BB70B16" w14:textId="77777777" w:rsidTr="00392C2E">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7E037CF"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0FC9C7AF"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b/>
                <w:sz w:val="24"/>
                <w:szCs w:val="24"/>
              </w:rPr>
              <w:t>5. Контроль за техническим состоянием скважин</w:t>
            </w:r>
          </w:p>
          <w:p w14:paraId="4AFE42FD"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Методы и задачи контроля технического состояния скважин. Конструкция скважин и общие сведения о креплении скважин.</w:t>
            </w:r>
          </w:p>
          <w:p w14:paraId="175CC984"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Метод кавернометрия и профилеметрии. Измерение диаметра и профиля скважины, акустические профилемеры, решаемые задачи.</w:t>
            </w:r>
          </w:p>
          <w:p w14:paraId="5DAB8C1E"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Искривление ствола скважины и их причины. Углы, определяющие скважину в пространстве. Методы определения положения скважины в пространстве, достоинства и недостатки существующих методов, принцип измерения. Основные погрешности. Типы инклинометров, их достоинства и недостатки.</w:t>
            </w:r>
          </w:p>
          <w:p w14:paraId="192B3976"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 xml:space="preserve">Необходимость цементирования скважин. Признаки, характеризующие качество цементирования. Причины некачественного цементирования. Геофизические методы, применяемые для определения качества цементирования, их эффективность. </w:t>
            </w:r>
          </w:p>
          <w:p w14:paraId="2A482030"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Радиоактивные методы исследования контроля качества цементирования, решаемые задачи. Типы используемой аппаратуры, их устройство и принцип работы.</w:t>
            </w:r>
          </w:p>
          <w:p w14:paraId="2C078D62"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Акустические методы контроля качества цементирования скважин, решаемые задачи, используемая аппаратура. Принцип измерения. Акустический метод сканирующей цементометрии (АКЦ-СК)</w:t>
            </w:r>
          </w:p>
          <w:p w14:paraId="38C7A811"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Дополнительные методы для контроля технического состояния скважин. Интегральный гамма каротаж для «привязки» материалов исследований к разрезу скважины, локатор муфт</w:t>
            </w:r>
          </w:p>
          <w:p w14:paraId="5E87683E"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Акустическая шумометрия для уточнения местоположения и характера заколонных перетоков. Трубная профилеметрия для измерения внутреннего диаметра обсадных колонн.</w:t>
            </w:r>
          </w:p>
        </w:tc>
      </w:tr>
      <w:tr w:rsidR="00392C2E" w:rsidRPr="00392C2E" w14:paraId="6E47F48C" w14:textId="77777777" w:rsidTr="00392C2E">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8310870"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5C1D6210"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b/>
                <w:sz w:val="24"/>
                <w:szCs w:val="24"/>
              </w:rPr>
              <w:t>В том числе практических занятий и лабораторных работ</w:t>
            </w:r>
            <w:r w:rsidRPr="00392C2E">
              <w:rPr>
                <w:rFonts w:ascii="Times New Roman" w:hAnsi="Times New Roman" w:cs="Times New Roman"/>
                <w:sz w:val="24"/>
                <w:szCs w:val="24"/>
              </w:rPr>
              <w:t xml:space="preserve"> </w:t>
            </w:r>
          </w:p>
        </w:tc>
      </w:tr>
      <w:tr w:rsidR="00392C2E" w:rsidRPr="00392C2E" w14:paraId="27D47269" w14:textId="77777777" w:rsidTr="00392C2E">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97D9EE9"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43463AD1"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Определение зависимости удельного сопротивления вещества от минерализации и температуры.</w:t>
            </w:r>
          </w:p>
          <w:p w14:paraId="784B4C86"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lastRenderedPageBreak/>
              <w:t>Ознакомление с фактическими кривыми самопроизвольной поляризации пород. Определение амплитуды аномалии по диаграмме ПС. Определение искажений кривых ПС.</w:t>
            </w:r>
          </w:p>
          <w:p w14:paraId="7BC3A065"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Ознакомление с фактическими кривыми электрокаротажа. Определение типа и параметров зонда.</w:t>
            </w:r>
          </w:p>
          <w:p w14:paraId="1AED3C4D"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Определение параметров зонда. Ознакомление с фактическими кривыми бокового каротажа.</w:t>
            </w:r>
          </w:p>
          <w:p w14:paraId="1A2F2852"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Определение параметров микрозонда. Ознакомление с фактическими диаграммами, полученными с помощью микроустановок.</w:t>
            </w:r>
          </w:p>
          <w:p w14:paraId="1E2A9D2B"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Определение параметров зонда</w:t>
            </w:r>
            <w:bookmarkStart w:id="56" w:name="OLE_LINK1"/>
            <w:bookmarkStart w:id="57" w:name="OLE_LINK2"/>
            <w:r w:rsidRPr="00392C2E">
              <w:rPr>
                <w:rFonts w:ascii="Times New Roman" w:hAnsi="Times New Roman" w:cs="Times New Roman"/>
                <w:sz w:val="24"/>
                <w:szCs w:val="24"/>
              </w:rPr>
              <w:t>. Ознакомление с фактическими кривыми индукционного каротажа</w:t>
            </w:r>
            <w:bookmarkEnd w:id="56"/>
            <w:bookmarkEnd w:id="57"/>
            <w:r w:rsidRPr="00392C2E">
              <w:rPr>
                <w:rFonts w:ascii="Times New Roman" w:hAnsi="Times New Roman" w:cs="Times New Roman"/>
                <w:sz w:val="24"/>
                <w:szCs w:val="24"/>
              </w:rPr>
              <w:t>.</w:t>
            </w:r>
          </w:p>
          <w:p w14:paraId="63DC4A1E"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Определение величины полураспада по величине регистрируемой мощности гамма-излучения. Расчет для заданных условий величины дозы излучения.</w:t>
            </w:r>
          </w:p>
          <w:p w14:paraId="15145664"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Ознакомление с диаграммами спектрального гамма каротажа. Обработка спектров естественного гаммаизлучения.</w:t>
            </w:r>
          </w:p>
          <w:p w14:paraId="4842E69C"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Ознакомление с диаграммами нейтронного гамма каротажа. Литологическое расчленение по диаграммам радиокаротажа.</w:t>
            </w:r>
          </w:p>
          <w:p w14:paraId="4995D5EC"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Определение параметров зонда. Ознакомление с диаграммами акустического каротажа по скорости и затуханию.</w:t>
            </w:r>
          </w:p>
          <w:p w14:paraId="143CA41E"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Определение параметров упругих волн в акустическом каротаже с помощью программного обеспечения. Изучение влияния помех при проведении акустического каротажа.</w:t>
            </w:r>
          </w:p>
          <w:p w14:paraId="7570BD28"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Ознакомление с диаграммным материалом по термометрии. Определение геотермического градиента и геотермической ступени.</w:t>
            </w:r>
          </w:p>
          <w:p w14:paraId="01159275"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 xml:space="preserve">Проверка работоспособности инклинометра. Работа с инклинометром в лабораторных условиях. Определение погрешности измерений инклинометра. </w:t>
            </w:r>
          </w:p>
          <w:p w14:paraId="33A04DC6"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Обработка результатов измерений инклинометрии с помощью ЭВМ.</w:t>
            </w:r>
          </w:p>
        </w:tc>
      </w:tr>
      <w:tr w:rsidR="00392C2E" w:rsidRPr="00392C2E" w14:paraId="4B8857CF" w14:textId="77777777" w:rsidTr="00392C2E">
        <w:trPr>
          <w:trHeight w:val="20"/>
        </w:trPr>
        <w:tc>
          <w:tcPr>
            <w:tcW w:w="2405"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C35DE15"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b/>
                <w:sz w:val="24"/>
                <w:szCs w:val="24"/>
              </w:rPr>
              <w:lastRenderedPageBreak/>
              <w:t>Тема 3.2</w:t>
            </w:r>
          </w:p>
          <w:p w14:paraId="599582BD"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b/>
                <w:sz w:val="24"/>
                <w:szCs w:val="24"/>
              </w:rPr>
              <w:t>Обработка и интерпретация результатов ГИС</w:t>
            </w: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57C56A35"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b/>
                <w:sz w:val="24"/>
                <w:szCs w:val="24"/>
              </w:rPr>
              <w:t>Содержание</w:t>
            </w:r>
          </w:p>
        </w:tc>
      </w:tr>
      <w:tr w:rsidR="00392C2E" w:rsidRPr="00392C2E" w14:paraId="529853D8" w14:textId="77777777" w:rsidTr="00392C2E">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89D70E6"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5B00F315"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b/>
                <w:sz w:val="24"/>
                <w:szCs w:val="24"/>
              </w:rPr>
              <w:t>1. Интерпретация результатов электрических методов каротажа</w:t>
            </w:r>
          </w:p>
          <w:p w14:paraId="4E7A4A10"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Виды интерпретации: геофизическая, геологическая, качественная, количественная, индивидуальная, комплексная и обобщающая. Требования, предъявляемые к геофизическому материалу. Критерии оценки качества диаграмм.</w:t>
            </w:r>
          </w:p>
          <w:p w14:paraId="4478350F"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Кривые кажущегося сопротивления (КС) при пересечении трех-электродными градиенти потенциал-зондами границы раздела двух сред. Кривые КС в пластах различной мощности и сопротивления. Правила определения границ пластов. Задачи, решаемые в процессе интерпретации диаграмм КС.</w:t>
            </w:r>
          </w:p>
        </w:tc>
      </w:tr>
      <w:tr w:rsidR="00392C2E" w:rsidRPr="00392C2E" w14:paraId="005D4CE0" w14:textId="77777777" w:rsidTr="00392C2E">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8D565AD"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6DAA8060"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Качественная и количественная интерпретация диаграмм микро-каротажного зондирования (МКЗ)</w:t>
            </w:r>
            <w:r w:rsidRPr="00392C2E">
              <w:rPr>
                <w:rFonts w:ascii="Times New Roman" w:hAnsi="Times New Roman" w:cs="Times New Roman"/>
                <w:spacing w:val="-1"/>
                <w:sz w:val="24"/>
                <w:szCs w:val="24"/>
              </w:rPr>
              <w:t xml:space="preserve">. </w:t>
            </w:r>
            <w:r w:rsidRPr="00392C2E">
              <w:rPr>
                <w:rFonts w:ascii="Times New Roman" w:hAnsi="Times New Roman" w:cs="Times New Roman"/>
                <w:sz w:val="24"/>
                <w:szCs w:val="24"/>
              </w:rPr>
              <w:t>Форма кривых МКЗ. Правила определения границ пластов. Преимущества и ограничения метода.</w:t>
            </w:r>
          </w:p>
          <w:p w14:paraId="410BDD9C"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 xml:space="preserve">Характер диаграмм бокового каротажа. Правила определения границ пластов. Факторы, оказывающие влияние на показания метода БК. Задачи, решаемые методом БК. Преимущества и ограничения метода. Методика интерпретации результатов </w:t>
            </w:r>
            <w:r w:rsidRPr="00392C2E">
              <w:rPr>
                <w:rFonts w:ascii="Times New Roman" w:hAnsi="Times New Roman" w:cs="Times New Roman"/>
                <w:sz w:val="24"/>
                <w:szCs w:val="24"/>
              </w:rPr>
              <w:lastRenderedPageBreak/>
              <w:t>исследования. Определение влияния скважины, мощности пласта, зоны проникновения.</w:t>
            </w:r>
          </w:p>
          <w:p w14:paraId="7F417186"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Кривые эффективной удельной электропроводимости индукционного каротажа (ИК). Форма кривой и правила определения границ пласта. Задачи, решаемые в процессе интерпретации диаграмм метода ИК. Ограничения и преимущества метода. Влияние скважины, ограниченной мощности пласта и зоны проникновения на показания кривых ИК.</w:t>
            </w:r>
          </w:p>
          <w:p w14:paraId="0CAD294E"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 xml:space="preserve">Задачи, решаемые в процессе интерпретации </w:t>
            </w:r>
            <w:r w:rsidRPr="00392C2E">
              <w:rPr>
                <w:rFonts w:ascii="Times New Roman" w:hAnsi="Times New Roman" w:cs="Times New Roman"/>
                <w:sz w:val="24"/>
                <w:szCs w:val="24"/>
                <w:highlight w:val="white"/>
              </w:rPr>
              <w:t>высокочастотного индукционного каротажного изопараметрического зондирования (</w:t>
            </w:r>
            <w:r w:rsidRPr="00392C2E">
              <w:rPr>
                <w:rFonts w:ascii="Times New Roman" w:hAnsi="Times New Roman" w:cs="Times New Roman"/>
                <w:sz w:val="24"/>
                <w:szCs w:val="24"/>
              </w:rPr>
              <w:t>ВИКИЗ). Типичные кривые зондирования методом ВИКИЗ. Факторы, влияющие на характер кривых. Литологическое расчленение разреза. Выделение коллекторов и оценка типа насыщения. Основы количественной интерпретации метода ВИКИЗ.</w:t>
            </w:r>
          </w:p>
          <w:p w14:paraId="6A16401E"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Задачи, решаемые методом бокового каротажного зондирования (БКЗ). Повышающее и понижающее проникновение бурового раствора в пласт. Отсчет характерных значений кажущегося сопротивления диаграммам КС. Построение фактической кривой зондирования. Определение положения креста фактической кривой зондирования. Палетки, используемые в интерпретации кривых БКЗ. Типы фактических кривых зондирования. Интерпретация двухслойных и трехслойных кривых зондирования. Определение наличия, типа и размеров зоны проникновения</w:t>
            </w:r>
          </w:p>
          <w:p w14:paraId="72A6B43C"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Прямая и обратная кривые метода собственных потенциалов (ПС), форма кривой ПС и правила определение границ. Определение положения условной нулевой линии – линии глин. Задачи решаемые в процессе интерпретации. Качественная и количественная интерпретация диаграмм ПС. Зависимость показаний ПС от электрических параметров разреза скважины, мощности пластов и глубины зоны проникновения.</w:t>
            </w:r>
          </w:p>
        </w:tc>
      </w:tr>
      <w:tr w:rsidR="00392C2E" w:rsidRPr="00392C2E" w14:paraId="2766D3AB" w14:textId="77777777" w:rsidTr="00392C2E">
        <w:trPr>
          <w:trHeight w:val="517"/>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65AD038" w14:textId="77777777" w:rsidR="00392C2E" w:rsidRPr="00392C2E" w:rsidRDefault="00392C2E" w:rsidP="00E165FE">
            <w:pPr>
              <w:rPr>
                <w:rFonts w:ascii="Times New Roman" w:hAnsi="Times New Roman" w:cs="Times New Roman"/>
                <w:sz w:val="24"/>
                <w:szCs w:val="24"/>
              </w:rPr>
            </w:pPr>
          </w:p>
        </w:tc>
        <w:tc>
          <w:tcPr>
            <w:tcW w:w="7229" w:type="dxa"/>
            <w:vMerge w:val="restart"/>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34F2B994"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b/>
                <w:sz w:val="24"/>
                <w:szCs w:val="24"/>
              </w:rPr>
              <w:t>2. Интерпретация результатов исследования радиоактивными методами</w:t>
            </w:r>
          </w:p>
          <w:p w14:paraId="5EC644AD"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Задачи решаемые в процессе интерпретации диаграмм гамма-каротажа (ГК). Факторы, оказывающие влияние на характер кривых ГК. Форма кривой и правила определения границ. Методика определения коэффициента глинистости по данным ГК.</w:t>
            </w:r>
          </w:p>
          <w:p w14:paraId="77459210"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Характер диаграмм НГК. Факторы, влияющие на форму кривых. Правила определения границ пластов. Зависимость показаний от водородосодержания пород. Задачи решаемые в процессе интерпретации метода НГК.</w:t>
            </w:r>
          </w:p>
          <w:p w14:paraId="43015B43"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Методика определение коэффициента пористости по данным НГК.</w:t>
            </w:r>
          </w:p>
          <w:p w14:paraId="2616DF1A"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 xml:space="preserve">Характер диаграмм ГГК-П. Факторы, оказывающие влияние на форму кривых. Зависимость показаний от плотности пород, длины зонда, мощности источника гамма-излучения. </w:t>
            </w:r>
          </w:p>
          <w:p w14:paraId="5679A00B"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Методика определения коэффициента пористости.</w:t>
            </w:r>
          </w:p>
          <w:p w14:paraId="12FD974C"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Характер диаграмм ННК-НТ. Задачи, решаемые при интерпретации ННК-НТ. Зависимость показаний метода от мощности пласта, длины зонда, водородосодержания и хлор-содержания пород, типа и свойств источника нейтронного излучения.</w:t>
            </w:r>
          </w:p>
          <w:p w14:paraId="25A1F529"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Петрофизические зависимости С/О каротажа. Методика обработки результатов измерения.</w:t>
            </w:r>
          </w:p>
          <w:p w14:paraId="5146E25C"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pacing w:val="-3"/>
                <w:sz w:val="24"/>
                <w:szCs w:val="24"/>
              </w:rPr>
              <w:lastRenderedPageBreak/>
              <w:t>Понятие о спектре гамма-излучения, характеристика реакции захвата тепловых нейтронов для основных породообразующих и некоторых малых элементов. Основные этапы и способы интерпретации показаний НГМ-С.</w:t>
            </w:r>
          </w:p>
        </w:tc>
      </w:tr>
      <w:tr w:rsidR="00392C2E" w:rsidRPr="00392C2E" w14:paraId="5B65F289" w14:textId="77777777" w:rsidTr="00392C2E">
        <w:trPr>
          <w:trHeight w:val="517"/>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ED2FE58" w14:textId="77777777" w:rsidR="00392C2E" w:rsidRPr="00392C2E" w:rsidRDefault="00392C2E" w:rsidP="00E165FE">
            <w:pPr>
              <w:rPr>
                <w:rFonts w:ascii="Times New Roman" w:hAnsi="Times New Roman" w:cs="Times New Roman"/>
                <w:sz w:val="24"/>
                <w:szCs w:val="24"/>
              </w:rPr>
            </w:pPr>
          </w:p>
        </w:tc>
        <w:tc>
          <w:tcPr>
            <w:tcW w:w="7229" w:type="dxa"/>
            <w:vMerge/>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6F744AC9" w14:textId="77777777" w:rsidR="00392C2E" w:rsidRPr="00392C2E" w:rsidRDefault="00392C2E" w:rsidP="00E165FE">
            <w:pPr>
              <w:rPr>
                <w:rFonts w:ascii="Times New Roman" w:hAnsi="Times New Roman" w:cs="Times New Roman"/>
                <w:sz w:val="24"/>
                <w:szCs w:val="24"/>
              </w:rPr>
            </w:pPr>
          </w:p>
        </w:tc>
      </w:tr>
      <w:tr w:rsidR="00392C2E" w:rsidRPr="00392C2E" w14:paraId="54E668DB" w14:textId="77777777" w:rsidTr="00392C2E">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11652CD"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007364EF"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b/>
                <w:sz w:val="24"/>
                <w:szCs w:val="24"/>
              </w:rPr>
              <w:t>3. Интерпретация результатов акустического каротажа</w:t>
            </w:r>
          </w:p>
          <w:p w14:paraId="65F3CC02"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 xml:space="preserve">Диаграммы АК по скорости и затуханию. Влияние искажающих факторов на диаграммы АК. Методика интерпретации АК с целью определения коэффициента пористости.  </w:t>
            </w:r>
          </w:p>
        </w:tc>
      </w:tr>
      <w:tr w:rsidR="00392C2E" w:rsidRPr="00392C2E" w14:paraId="15E90BE3" w14:textId="77777777" w:rsidTr="00392C2E">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6516FBA"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1D380811"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b/>
                <w:sz w:val="24"/>
                <w:szCs w:val="24"/>
              </w:rPr>
              <w:t>4. Интерпретация результатов контроля технического состояния скважин</w:t>
            </w:r>
          </w:p>
          <w:p w14:paraId="099A3152"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Интерпретация результатов исследования методом термометрии. Интерпретация геотермограмм локальных тепловых полей. Задачи, решаемые при интерпретации кривых температуры. Определение положения цементного кольца, негерметичности колонны, интервалов затрубной циркуляции.</w:t>
            </w:r>
          </w:p>
          <w:p w14:paraId="7B62D2A7"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Интерпретация результатов исследований методами кавернометрии и профилеметрии. Определение литологии пород по диаметру скважины.</w:t>
            </w:r>
          </w:p>
          <w:p w14:paraId="193855E5"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Обработка и интерпретация результатов цементометрии скважин. Оценка качества цементирования методами радиоактивных изотопов, ГГК-П и АКЦ, СГДТ.</w:t>
            </w:r>
          </w:p>
          <w:p w14:paraId="2143E42C"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 xml:space="preserve">Интерпретация результатов исследования методом инклинометрии. </w:t>
            </w:r>
            <w:r w:rsidRPr="00392C2E">
              <w:rPr>
                <w:rFonts w:ascii="Times New Roman" w:hAnsi="Times New Roman" w:cs="Times New Roman"/>
                <w:spacing w:val="-4"/>
                <w:sz w:val="24"/>
                <w:szCs w:val="24"/>
              </w:rPr>
              <w:t>Задачи, решаемые в процессе интерпретации.</w:t>
            </w:r>
          </w:p>
          <w:p w14:paraId="44952561"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pacing w:val="-4"/>
                <w:sz w:val="24"/>
                <w:szCs w:val="24"/>
              </w:rPr>
              <w:t>Методика построения горизонтальной и вертикальных проекций скважин.</w:t>
            </w:r>
          </w:p>
          <w:p w14:paraId="28C7D953"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Интерпретация результатов опробования пластов. Определение гидродинамических параметров пластов по данным испытаний. Отбор и исследование проб флюидов. Факторы, искажающие результаты испытания пластов.</w:t>
            </w:r>
          </w:p>
        </w:tc>
      </w:tr>
      <w:tr w:rsidR="00392C2E" w:rsidRPr="00392C2E" w14:paraId="211007AA" w14:textId="77777777" w:rsidTr="00392C2E">
        <w:trPr>
          <w:trHeight w:val="517"/>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879C8ED" w14:textId="77777777" w:rsidR="00392C2E" w:rsidRPr="00392C2E" w:rsidRDefault="00392C2E" w:rsidP="00E165FE">
            <w:pPr>
              <w:rPr>
                <w:rFonts w:ascii="Times New Roman" w:hAnsi="Times New Roman" w:cs="Times New Roman"/>
                <w:sz w:val="24"/>
                <w:szCs w:val="24"/>
              </w:rPr>
            </w:pPr>
          </w:p>
        </w:tc>
        <w:tc>
          <w:tcPr>
            <w:tcW w:w="7229" w:type="dxa"/>
            <w:vMerge w:val="restart"/>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631DEE2F"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b/>
                <w:sz w:val="24"/>
                <w:szCs w:val="24"/>
              </w:rPr>
              <w:t>5. Интерпретация результатов контроля за разработкой месторождений</w:t>
            </w:r>
          </w:p>
          <w:p w14:paraId="0E4762DC"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Контроль за перемещением ВНК с помощью методов ИННК и КС. Определение положения ВНК в процессе эксплуатации месторождения. Зависимость показаний ИННК и КС от состава флюида, насыщающего пласт.</w:t>
            </w:r>
          </w:p>
          <w:p w14:paraId="63A846F8"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pacing w:val="-3"/>
                <w:sz w:val="24"/>
                <w:szCs w:val="24"/>
              </w:rPr>
              <w:t>Определение профиля притока/приемистости по данным расходометрии (РД), высокочувствительной термометрии (ВТ) и скважинного термоиндикатора притока (СТИ). Понятие эффективной отдающей и принимающей мощности пласта. Правила определения эффективной мощности пласта по данным РД, ВТ и СТИ.</w:t>
            </w:r>
          </w:p>
          <w:p w14:paraId="49B78903"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pacing w:val="-3"/>
                <w:sz w:val="24"/>
                <w:szCs w:val="24"/>
              </w:rPr>
              <w:t>Определение состава жидкости в стволе добывающей скважины методами влагометрии, манометрии и резистивиметрии. Необходимость определения уровня подъема жидкости в скважине и ее состава. Понятие водонефтяного раздела. Определение плотности жидкости по стволу скважины. Методика определения источника обводнения.</w:t>
            </w:r>
          </w:p>
        </w:tc>
      </w:tr>
      <w:tr w:rsidR="00392C2E" w:rsidRPr="00392C2E" w14:paraId="34D29978" w14:textId="77777777" w:rsidTr="00392C2E">
        <w:trPr>
          <w:trHeight w:val="517"/>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F02DAD9" w14:textId="77777777" w:rsidR="00392C2E" w:rsidRPr="00392C2E" w:rsidRDefault="00392C2E" w:rsidP="00E165FE">
            <w:pPr>
              <w:rPr>
                <w:rFonts w:ascii="Times New Roman" w:hAnsi="Times New Roman" w:cs="Times New Roman"/>
                <w:sz w:val="24"/>
                <w:szCs w:val="24"/>
              </w:rPr>
            </w:pPr>
          </w:p>
        </w:tc>
        <w:tc>
          <w:tcPr>
            <w:tcW w:w="7229" w:type="dxa"/>
            <w:vMerge/>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2B92ABB9" w14:textId="77777777" w:rsidR="00392C2E" w:rsidRPr="00392C2E" w:rsidRDefault="00392C2E" w:rsidP="00E165FE">
            <w:pPr>
              <w:rPr>
                <w:rFonts w:ascii="Times New Roman" w:hAnsi="Times New Roman" w:cs="Times New Roman"/>
                <w:sz w:val="24"/>
                <w:szCs w:val="24"/>
              </w:rPr>
            </w:pPr>
          </w:p>
        </w:tc>
      </w:tr>
      <w:tr w:rsidR="00392C2E" w:rsidRPr="00392C2E" w14:paraId="7A1AAD5A" w14:textId="77777777" w:rsidTr="00392C2E">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E567274"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25718829"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b/>
                <w:sz w:val="24"/>
                <w:szCs w:val="24"/>
              </w:rPr>
              <w:t>6. Комплексная интерпретация результатов исследования</w:t>
            </w:r>
          </w:p>
          <w:p w14:paraId="0F815355" w14:textId="77777777" w:rsidR="00392C2E" w:rsidRPr="00392C2E" w:rsidRDefault="00392C2E" w:rsidP="00E165FE">
            <w:pPr>
              <w:tabs>
                <w:tab w:val="left" w:pos="453"/>
              </w:tabs>
              <w:rPr>
                <w:rFonts w:ascii="Times New Roman" w:hAnsi="Times New Roman" w:cs="Times New Roman"/>
                <w:sz w:val="24"/>
                <w:szCs w:val="24"/>
              </w:rPr>
            </w:pPr>
            <w:r w:rsidRPr="00392C2E">
              <w:rPr>
                <w:rFonts w:ascii="Times New Roman" w:hAnsi="Times New Roman" w:cs="Times New Roman"/>
                <w:sz w:val="24"/>
                <w:szCs w:val="24"/>
              </w:rPr>
              <w:t>Литологическое расчленение разреза. Типы геологических разрезов их характеристика, виды комплексов ГИС применяемых для построения геологических разрезов. Методика построения разрезов.</w:t>
            </w:r>
          </w:p>
          <w:p w14:paraId="6F668D76"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lastRenderedPageBreak/>
              <w:t xml:space="preserve">Выделение пластов коллекторов и определение эффективной мощности. Геофизические критерии при выделении различных типов коллекторов. Их связь с критическими значениями пористости и проницаемости. </w:t>
            </w:r>
          </w:p>
          <w:p w14:paraId="4C4DE0CD"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Оценка характера насыщения коллекторов.</w:t>
            </w:r>
          </w:p>
          <w:p w14:paraId="62B5F8E7"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Определение коллекторских свойств коэффициента пористости и проницаемости. Методы их определения по данным отдельных геофизических методов, их ограничения и недостатки. Остаточная и свободная вода в нефтеи газоносных коллекторах. Определение коэффициентов нефтегазонасыщености.</w:t>
            </w:r>
          </w:p>
        </w:tc>
      </w:tr>
      <w:tr w:rsidR="00392C2E" w:rsidRPr="00392C2E" w14:paraId="7DAE4F90" w14:textId="77777777" w:rsidTr="00392C2E">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C794410"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03350916"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b/>
                <w:sz w:val="24"/>
                <w:szCs w:val="24"/>
              </w:rPr>
              <w:t>В том числе практических занятий и лабораторных работ</w:t>
            </w:r>
          </w:p>
          <w:p w14:paraId="24AA3A6E"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pacing w:val="1"/>
                <w:sz w:val="24"/>
                <w:szCs w:val="24"/>
              </w:rPr>
              <w:t>Оценка качества диаграмм.</w:t>
            </w:r>
          </w:p>
          <w:p w14:paraId="31905299"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Построение электрического разреза скважины. Определение удельного сопротивления пород по фактическим диаграммам КС.</w:t>
            </w:r>
          </w:p>
          <w:p w14:paraId="08BD90C0"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Литологическое расчленение разреза по фактическому диаграммному материалу МКЗ. Выделение пластов-коллекторов. Определение толщины глинистой корки и сопротивления промытой части пласта.</w:t>
            </w:r>
          </w:p>
          <w:p w14:paraId="6B66CF11"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Интерпретация фактических результатов исследования методом бокового каротажа. Определение истинного сопротивления пласта.</w:t>
            </w:r>
          </w:p>
          <w:p w14:paraId="6222BDA7"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Интерпретация фактических диаграмм ИК. Оценка влияния на показания искажающих факторов. Определение истинной электропроводности пласта.</w:t>
            </w:r>
          </w:p>
          <w:p w14:paraId="69D2A0E2"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pacing w:val="-3"/>
                <w:sz w:val="24"/>
                <w:szCs w:val="24"/>
              </w:rPr>
              <w:t>Построение электрического разреза по фактическим данным БКЗ.Отсчет характерных значений кажущегося сопротивления напротив продуктивного пласта.</w:t>
            </w:r>
          </w:p>
          <w:p w14:paraId="5072E98C"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pacing w:val="-3"/>
                <w:sz w:val="24"/>
                <w:szCs w:val="24"/>
              </w:rPr>
              <w:t>Построение фактической кривой зондирования. Определение положения креста фактической кривой зондирования. Определение наличия, типа и размеров зоны проникновения по палеткам БКЗ.</w:t>
            </w:r>
          </w:p>
          <w:p w14:paraId="63768BD4"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pacing w:val="-3"/>
                <w:sz w:val="24"/>
                <w:szCs w:val="24"/>
              </w:rPr>
              <w:t>Литологическое расчленение разреза по фактическим диаграммам ПС. Определение коэффициента пористости по данным метода ПС.</w:t>
            </w:r>
          </w:p>
          <w:p w14:paraId="55DF3A67"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Построение литологического разреза скважины по фактическому диаграммному материалу метода ГК. Расчет коэффициента глинистости продуктивного пласта.</w:t>
            </w:r>
          </w:p>
          <w:p w14:paraId="6FD05AF4"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Расчленение разреза по водородосодержанию. Определение коэффициента пористости пород по фактическим данным НГК.</w:t>
            </w:r>
          </w:p>
          <w:p w14:paraId="273E452B"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Определение плотности пород по фактическим данным ГГК-П.</w:t>
            </w:r>
          </w:p>
          <w:p w14:paraId="1AF04649"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pacing w:val="-3"/>
                <w:sz w:val="24"/>
                <w:szCs w:val="24"/>
              </w:rPr>
              <w:t>Расчленение разреза на пласты. Определение местоположения водонефтяного контакта.</w:t>
            </w:r>
          </w:p>
          <w:p w14:paraId="0EC512D3"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pacing w:val="-3"/>
                <w:sz w:val="24"/>
                <w:szCs w:val="24"/>
              </w:rPr>
              <w:t>Определение коэффициента пористости.</w:t>
            </w:r>
          </w:p>
          <w:p w14:paraId="396FD3E3"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pacing w:val="-3"/>
                <w:sz w:val="24"/>
                <w:szCs w:val="24"/>
              </w:rPr>
              <w:t>Интерпретация результатов С/О каротажа.</w:t>
            </w:r>
          </w:p>
          <w:p w14:paraId="12207DE4"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pacing w:val="-3"/>
                <w:sz w:val="24"/>
                <w:szCs w:val="24"/>
              </w:rPr>
              <w:t>Определение коэффициента пористости пласта на основе фактического материала АК.</w:t>
            </w:r>
          </w:p>
          <w:p w14:paraId="038A3FD1"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pacing w:val="-3"/>
                <w:sz w:val="24"/>
                <w:szCs w:val="24"/>
              </w:rPr>
              <w:t>Определение уровня подъема цемента на основе фактических данных термометрии.</w:t>
            </w:r>
          </w:p>
          <w:p w14:paraId="69BED9F0"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pacing w:val="-2"/>
                <w:sz w:val="24"/>
                <w:szCs w:val="24"/>
              </w:rPr>
              <w:t>Построение литологического разреза скважины по фактическим данным кавернометрии.</w:t>
            </w:r>
          </w:p>
          <w:p w14:paraId="59BBC20C"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pacing w:val="-3"/>
                <w:sz w:val="24"/>
                <w:szCs w:val="24"/>
              </w:rPr>
              <w:t>Оценка качества цементирования.</w:t>
            </w:r>
          </w:p>
          <w:p w14:paraId="13103BDA"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pacing w:val="-3"/>
                <w:sz w:val="24"/>
                <w:szCs w:val="24"/>
              </w:rPr>
              <w:t>Построение литологического разреза по комплексу данных ГИС</w:t>
            </w:r>
          </w:p>
          <w:p w14:paraId="70D4C67A" w14:textId="77777777" w:rsidR="00392C2E" w:rsidRPr="00392C2E" w:rsidRDefault="00392C2E" w:rsidP="00E165FE">
            <w:pPr>
              <w:tabs>
                <w:tab w:val="left" w:pos="423"/>
                <w:tab w:val="left" w:pos="633"/>
              </w:tabs>
              <w:rPr>
                <w:rFonts w:ascii="Times New Roman" w:hAnsi="Times New Roman" w:cs="Times New Roman"/>
                <w:sz w:val="24"/>
                <w:szCs w:val="24"/>
              </w:rPr>
            </w:pPr>
            <w:r w:rsidRPr="00392C2E">
              <w:rPr>
                <w:rFonts w:ascii="Times New Roman" w:hAnsi="Times New Roman" w:cs="Times New Roman"/>
                <w:spacing w:val="-3"/>
                <w:sz w:val="24"/>
                <w:szCs w:val="24"/>
              </w:rPr>
              <w:t xml:space="preserve">Определение продуктивных интервалов и оценка их насыщения по комплексу ГИС. </w:t>
            </w:r>
            <w:r w:rsidRPr="00392C2E">
              <w:rPr>
                <w:rFonts w:ascii="Times New Roman" w:hAnsi="Times New Roman" w:cs="Times New Roman"/>
                <w:sz w:val="24"/>
                <w:szCs w:val="24"/>
              </w:rPr>
              <w:t>Определение коэффициента глинистости пластов-коллекторов.</w:t>
            </w:r>
          </w:p>
          <w:p w14:paraId="2DCF1D93"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pacing w:val="-3"/>
                <w:sz w:val="24"/>
                <w:szCs w:val="24"/>
              </w:rPr>
              <w:lastRenderedPageBreak/>
              <w:t>Определение коэффициента пористости по данным комплекса ГИС. Определение коэффициента проницаемости по данным комплекса ГИС.</w:t>
            </w:r>
          </w:p>
        </w:tc>
      </w:tr>
      <w:tr w:rsidR="00392C2E" w:rsidRPr="00392C2E" w14:paraId="441951BC" w14:textId="77777777" w:rsidTr="00392C2E">
        <w:trPr>
          <w:trHeight w:val="20"/>
        </w:trPr>
        <w:tc>
          <w:tcPr>
            <w:tcW w:w="2405"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32F4C3D"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b/>
                <w:sz w:val="24"/>
                <w:szCs w:val="24"/>
              </w:rPr>
              <w:lastRenderedPageBreak/>
              <w:t>Тема 3.3</w:t>
            </w:r>
          </w:p>
          <w:p w14:paraId="688C7CA0"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b/>
                <w:sz w:val="24"/>
                <w:szCs w:val="24"/>
              </w:rPr>
              <w:t>Комплексирование геофизических исследований</w:t>
            </w: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7095F65D"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b/>
                <w:sz w:val="24"/>
                <w:szCs w:val="24"/>
              </w:rPr>
              <w:t>Содержание</w:t>
            </w:r>
          </w:p>
        </w:tc>
      </w:tr>
      <w:tr w:rsidR="00392C2E" w:rsidRPr="00392C2E" w14:paraId="0E39B9EA" w14:textId="77777777" w:rsidTr="00392C2E">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A616E31"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26CD1FED" w14:textId="77777777" w:rsidR="00392C2E" w:rsidRPr="00392C2E" w:rsidRDefault="00392C2E" w:rsidP="00E165FE">
            <w:pPr>
              <w:pStyle w:val="WW8Num15z2"/>
              <w:tabs>
                <w:tab w:val="left" w:pos="708"/>
              </w:tabs>
              <w:spacing w:line="276" w:lineRule="auto"/>
              <w:rPr>
                <w:color w:val="auto"/>
                <w:sz w:val="24"/>
                <w:szCs w:val="24"/>
              </w:rPr>
            </w:pPr>
            <w:r w:rsidRPr="00392C2E">
              <w:rPr>
                <w:color w:val="auto"/>
                <w:sz w:val="24"/>
                <w:szCs w:val="24"/>
              </w:rPr>
              <w:t xml:space="preserve">Дифференциация физических свойств горных пород. Связи между различными параметрами физических свойств горных пород: скоростью и плотностью; электрическими и упругими свойствами; скоростью и промыслово-геофизическими параметрами; плотностью, электрическим сопротивлением и промыслово-геофизическими параметрами; плотностью и магнитной восприимчивостью; плотностью и электрическим сопротивлением. Геометрические параметры аномалеобразующих объектов. Влияние помех. Физико-геологическая модель (ФГМ). Основные принципы построения ФГМ. Нормальное геофизическое поле, аномалия, помехи. Разновидности геологических и промышленных помех. </w:t>
            </w:r>
          </w:p>
          <w:p w14:paraId="264E7D93" w14:textId="77777777" w:rsidR="00392C2E" w:rsidRPr="00392C2E" w:rsidRDefault="00392C2E" w:rsidP="00E165FE">
            <w:pPr>
              <w:pStyle w:val="WW8Num15z2"/>
              <w:tabs>
                <w:tab w:val="left" w:pos="708"/>
              </w:tabs>
              <w:spacing w:line="276" w:lineRule="auto"/>
              <w:rPr>
                <w:color w:val="auto"/>
                <w:sz w:val="24"/>
                <w:szCs w:val="24"/>
              </w:rPr>
            </w:pPr>
            <w:r w:rsidRPr="00392C2E">
              <w:rPr>
                <w:color w:val="auto"/>
                <w:sz w:val="24"/>
                <w:szCs w:val="24"/>
              </w:rPr>
              <w:t>Рациональный геофизический комплекс. Принципы формирования рационального геофизического комплекса.</w:t>
            </w:r>
          </w:p>
          <w:p w14:paraId="2C3425E7"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Основные положения выбора рационального геофизического комплекса: включение геофизических методов, дающих разнородную информацию; соблюдение последовательности работ; подразделение методов на основные и детализационные; оптимальное чередование геологических, геохимических и горно-буровых средств геологической разведки; комплексирование по горизонтали, вертикали, многоцелевые исследования.</w:t>
            </w:r>
          </w:p>
          <w:p w14:paraId="679EDCEB"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Общие сведения о геолого-технических условиях измерения и комплексах геофизических исследований.</w:t>
            </w:r>
          </w:p>
          <w:p w14:paraId="548E0095"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Характеристика геолого-технических условий. Типы разрезов и их свойства.</w:t>
            </w:r>
          </w:p>
          <w:p w14:paraId="66B92C78"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Комплексы измерений для различных геолого-технических условий и решаемых задач.</w:t>
            </w:r>
          </w:p>
          <w:p w14:paraId="68EBD75A"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 xml:space="preserve">Принципы формирования комплексов и их структура, методика выбора комплекса. </w:t>
            </w:r>
          </w:p>
          <w:p w14:paraId="3AB176C8"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 xml:space="preserve">Комплекс исследований, позволяющих решать геологические задачи с минимальными затратами. </w:t>
            </w:r>
          </w:p>
          <w:p w14:paraId="45269D63"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Основные требования к технологии выполнения обязательных и дополнительных комплексов.</w:t>
            </w:r>
          </w:p>
          <w:p w14:paraId="7570CAC9"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Комплексы измерений при контроле технического состояния скважин.</w:t>
            </w:r>
          </w:p>
          <w:p w14:paraId="03206979"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 xml:space="preserve">Комплексные и комбинированные скважинные приборы. </w:t>
            </w:r>
          </w:p>
          <w:p w14:paraId="0D7B0287"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Комплексная интерпретация материалов геофизических исследований на стадиях разведки подсчёта запасов и проектирования разработки.</w:t>
            </w:r>
          </w:p>
          <w:p w14:paraId="431CB808"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Задачи, решаемые при комплексной геологической интерпретации. Построение профильных разрезов, структурных карт, карт равных мощностей. Построение геолого-геофизических разрезов. Построение литологических разрезов скважин, корреляция разреза.</w:t>
            </w:r>
          </w:p>
          <w:p w14:paraId="3FCCE439"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 xml:space="preserve">Оптимальный комплекс геофизических методов контроля за разработкой месторождений. </w:t>
            </w:r>
          </w:p>
          <w:p w14:paraId="325C25F7"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lastRenderedPageBreak/>
              <w:t>Типовой комплекс промыслово-геофизических исследований действующих скважин.</w:t>
            </w:r>
          </w:p>
          <w:p w14:paraId="1429449B"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Состав типовых комплексов с учётом решаемых задач при контроле за разработкой месторождений. Основные и дополнительные методы, их особенности. Программы исследований скважин, их назначение и область применения.</w:t>
            </w:r>
          </w:p>
        </w:tc>
      </w:tr>
      <w:tr w:rsidR="00392C2E" w:rsidRPr="00392C2E" w14:paraId="0E5A4DD2" w14:textId="77777777" w:rsidTr="00CC5661">
        <w:trPr>
          <w:trHeight w:val="449"/>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79E040C"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640E297B"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b/>
                <w:sz w:val="24"/>
                <w:szCs w:val="24"/>
              </w:rPr>
              <w:t>В том числе практических занятий и лабораторных работ</w:t>
            </w:r>
            <w:r w:rsidRPr="00392C2E">
              <w:rPr>
                <w:rFonts w:ascii="Times New Roman" w:hAnsi="Times New Roman" w:cs="Times New Roman"/>
                <w:sz w:val="24"/>
                <w:szCs w:val="24"/>
              </w:rPr>
              <w:t xml:space="preserve"> </w:t>
            </w:r>
          </w:p>
        </w:tc>
      </w:tr>
      <w:tr w:rsidR="00392C2E" w:rsidRPr="00392C2E" w14:paraId="6C7526A9" w14:textId="77777777" w:rsidTr="00392C2E">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968279D"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6BC47FF5"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Выбор комплекса ГИС для изучения карбонатных разрезов.</w:t>
            </w:r>
          </w:p>
          <w:p w14:paraId="6C6DD69B"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Выбор комплекса ГИС для изучения терригенных разрезов.</w:t>
            </w:r>
          </w:p>
          <w:p w14:paraId="4CCEFB35"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Изучение состава комплекса исследований и их выбор для конкретных решаемых задач.</w:t>
            </w:r>
          </w:p>
          <w:p w14:paraId="3B8806AE"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Выбор комплекса ГИС при решении задач с целью контроля за разработкой месторождений.</w:t>
            </w:r>
          </w:p>
        </w:tc>
      </w:tr>
      <w:tr w:rsidR="00392C2E" w:rsidRPr="00392C2E" w14:paraId="27148036" w14:textId="77777777" w:rsidTr="00CC5661">
        <w:trPr>
          <w:trHeight w:val="349"/>
        </w:trPr>
        <w:tc>
          <w:tcPr>
            <w:tcW w:w="963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65591F59"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Самостоятельная учебная работа при изучении раздела 3</w:t>
            </w:r>
          </w:p>
        </w:tc>
      </w:tr>
      <w:tr w:rsidR="00392C2E" w:rsidRPr="00392C2E" w14:paraId="66C5ABE1" w14:textId="77777777" w:rsidTr="00392C2E">
        <w:trPr>
          <w:trHeight w:val="20"/>
        </w:trPr>
        <w:tc>
          <w:tcPr>
            <w:tcW w:w="963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58875A27"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Учебная практика «Геологическая»   36 ак.ч.</w:t>
            </w:r>
          </w:p>
          <w:p w14:paraId="5B9A6F65"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 xml:space="preserve">Виды работ </w:t>
            </w:r>
          </w:p>
          <w:p w14:paraId="4EB05EBE"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1. Ведение маршрута с использованием горного компаса. Ориентирование на местности, замеры элементов залегания слоя. Ведение полевого дневника.</w:t>
            </w:r>
          </w:p>
          <w:p w14:paraId="5F2F6BD3"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2. Изучение геологического разреза в районе практики. Описание обнажений, отбор образцов. Изучение процессов выветривания (физического, химического, органического).</w:t>
            </w:r>
          </w:p>
          <w:p w14:paraId="39485E76"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3. Описание обнажений, отбор образцов, изучение форм рельефа в районе практики, изучение геологической деятельности ветра, изучение процессов физического выветривания.</w:t>
            </w:r>
          </w:p>
          <w:p w14:paraId="285CA26B"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4. Изучение геологической деятельности поверхностных текучих вод, изучение речных террас и долин рек. Образование оврагов, описание обнажений на склонах оврагов.</w:t>
            </w:r>
          </w:p>
          <w:p w14:paraId="04CFBCA4"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5. Изучение геологической деятельности временных водных потоков, образование оврагов, их описание. Изучение подземных источников.</w:t>
            </w:r>
          </w:p>
          <w:p w14:paraId="308483EB"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6. Составление сводного литолого-стратиграфического разреза отложений, вычерчивание планов геологических маршрутов, обзорных схем района практики и геологических профилей.</w:t>
            </w:r>
          </w:p>
        </w:tc>
      </w:tr>
      <w:tr w:rsidR="00392C2E" w:rsidRPr="00392C2E" w14:paraId="70435113" w14:textId="77777777" w:rsidTr="00392C2E">
        <w:trPr>
          <w:trHeight w:val="20"/>
        </w:trPr>
        <w:tc>
          <w:tcPr>
            <w:tcW w:w="963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485FCAF4"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b/>
                <w:sz w:val="24"/>
                <w:szCs w:val="24"/>
              </w:rPr>
              <w:t>Учебная практика «Геофизическая»    108 ак.ч.</w:t>
            </w:r>
          </w:p>
          <w:p w14:paraId="1DF9C1EB"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b/>
                <w:sz w:val="24"/>
                <w:szCs w:val="24"/>
              </w:rPr>
              <w:t xml:space="preserve">Виды работ </w:t>
            </w:r>
          </w:p>
          <w:p w14:paraId="11910E98"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1. Разбивка опорной и рядовой сети.</w:t>
            </w:r>
          </w:p>
          <w:p w14:paraId="04E995DE"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2. Методика и техника проведения полевых работ на точке, профиле, участке.</w:t>
            </w:r>
          </w:p>
          <w:p w14:paraId="1027256A" w14:textId="77777777" w:rsidR="00392C2E" w:rsidRPr="00392C2E" w:rsidRDefault="00392C2E" w:rsidP="00E165F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392C2E">
              <w:rPr>
                <w:rFonts w:ascii="Times New Roman" w:hAnsi="Times New Roman" w:cs="Times New Roman"/>
                <w:sz w:val="24"/>
                <w:szCs w:val="24"/>
              </w:rPr>
              <w:t>3. Определение смещения «ноль-пункта». Определение интенсивности солнечносуточной вариации.</w:t>
            </w:r>
          </w:p>
          <w:p w14:paraId="48D31D16" w14:textId="77777777" w:rsidR="00392C2E" w:rsidRPr="00392C2E" w:rsidRDefault="00392C2E" w:rsidP="00E165F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392C2E">
              <w:rPr>
                <w:rFonts w:ascii="Times New Roman" w:hAnsi="Times New Roman" w:cs="Times New Roman"/>
                <w:sz w:val="24"/>
                <w:szCs w:val="24"/>
              </w:rPr>
              <w:t>4. Проведение рядовой магниторазведочной съемки. Проведение контрольных измерений.</w:t>
            </w:r>
          </w:p>
          <w:p w14:paraId="660FBD11"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5. Определение смещения «ноль-пункта» гравиметра, чувствительности к наклону гравиметра и цены деления гравиметра.</w:t>
            </w:r>
          </w:p>
          <w:p w14:paraId="04D51A7C"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6. Рядовая съемка по замкнутому рейсу-галсу.</w:t>
            </w:r>
          </w:p>
          <w:p w14:paraId="7E65AA56"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7. Камеральная обработка результатов магниторазведочной съёмки. Расчёт аномалии вертикальной составляющей напряженности магнитного поля.</w:t>
            </w:r>
          </w:p>
          <w:p w14:paraId="1D44944A"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8. Построение карты-графиков изменения аномалии вертикальной составляющей напряженности магнитного поля по профилям. Интерпретация по способу Пятницкого.</w:t>
            </w:r>
          </w:p>
          <w:p w14:paraId="6AF995D9"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9. Построение карты изодинам.</w:t>
            </w:r>
          </w:p>
          <w:p w14:paraId="03F6A42A"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10. Составление заключения по карте-графиков изменения аномалии вертикальной составляющей напряженности магнитного поля по профилям о корте изодинам.</w:t>
            </w:r>
          </w:p>
          <w:p w14:paraId="28049C53" w14:textId="77777777" w:rsidR="00392C2E" w:rsidRPr="00392C2E" w:rsidRDefault="00392C2E" w:rsidP="00E165FE">
            <w:pPr>
              <w:pStyle w:val="affff4"/>
              <w:widowControl/>
              <w:spacing w:line="276" w:lineRule="auto"/>
            </w:pPr>
            <w:r w:rsidRPr="00392C2E">
              <w:t xml:space="preserve">11. Камеральная обработка результатов гравиметровой съемки. </w:t>
            </w:r>
          </w:p>
          <w:p w14:paraId="53EDF76A"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12. Расчет аномалий Буге с учетом редукции Буге и Фая.</w:t>
            </w:r>
          </w:p>
          <w:p w14:paraId="6B39807C" w14:textId="77777777" w:rsidR="00392C2E" w:rsidRPr="00392C2E" w:rsidRDefault="00392C2E" w:rsidP="00E165FE">
            <w:pPr>
              <w:pStyle w:val="affff4"/>
              <w:widowControl/>
              <w:spacing w:line="276" w:lineRule="auto"/>
            </w:pPr>
            <w:r w:rsidRPr="00392C2E">
              <w:t xml:space="preserve">13. Построение картыграфиков изменения аномалий Буге по профилям. </w:t>
            </w:r>
          </w:p>
          <w:p w14:paraId="1803133B"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lastRenderedPageBreak/>
              <w:t>14. Построение карты изоаномал Буге.</w:t>
            </w:r>
          </w:p>
          <w:p w14:paraId="49056D6A"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15. Качественная интерпретация результатов исследования гравиметровой съемки. Составление заключения (технико-экономического обоснования – ТЭО) по результатам исследования.</w:t>
            </w:r>
          </w:p>
        </w:tc>
      </w:tr>
      <w:tr w:rsidR="00392C2E" w:rsidRPr="00392C2E" w14:paraId="56357E00" w14:textId="77777777" w:rsidTr="00392C2E">
        <w:trPr>
          <w:trHeight w:val="20"/>
        </w:trPr>
        <w:tc>
          <w:tcPr>
            <w:tcW w:w="963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618A3060"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b/>
                <w:sz w:val="24"/>
                <w:szCs w:val="24"/>
              </w:rPr>
              <w:lastRenderedPageBreak/>
              <w:t>Учебная практика «Обработка геофизических данных»</w:t>
            </w:r>
          </w:p>
          <w:p w14:paraId="0D6EB110"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b/>
                <w:sz w:val="24"/>
                <w:szCs w:val="24"/>
              </w:rPr>
              <w:t xml:space="preserve">Виды работ </w:t>
            </w:r>
          </w:p>
          <w:p w14:paraId="6A8B72A6"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1. Обработка данных исследований в открытом стволе с помощью Интегрированной Системы ПРАЙМ.</w:t>
            </w:r>
          </w:p>
          <w:p w14:paraId="02BA4138"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2. Обработка данных ГИС при контроле за разработкой месторождений.</w:t>
            </w:r>
          </w:p>
          <w:p w14:paraId="3E64BEEF"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3. Регистрация данных ГИС.</w:t>
            </w:r>
          </w:p>
          <w:p w14:paraId="39FDBC81"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4. Обработка данных наземных наблюдений с помощью ПО Surfer.</w:t>
            </w:r>
          </w:p>
        </w:tc>
      </w:tr>
      <w:tr w:rsidR="00392C2E" w:rsidRPr="00392C2E" w14:paraId="0CD817D1" w14:textId="77777777" w:rsidTr="00392C2E">
        <w:trPr>
          <w:trHeight w:val="20"/>
        </w:trPr>
        <w:tc>
          <w:tcPr>
            <w:tcW w:w="963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5D2F975F" w14:textId="77777777" w:rsidR="00392C2E" w:rsidRPr="00392C2E" w:rsidRDefault="00392C2E" w:rsidP="00E165FE">
            <w:pPr>
              <w:jc w:val="both"/>
              <w:rPr>
                <w:rFonts w:ascii="Times New Roman" w:hAnsi="Times New Roman" w:cs="Times New Roman"/>
                <w:sz w:val="24"/>
                <w:szCs w:val="24"/>
              </w:rPr>
            </w:pPr>
            <w:r w:rsidRPr="00392C2E">
              <w:rPr>
                <w:rFonts w:ascii="Times New Roman" w:hAnsi="Times New Roman" w:cs="Times New Roman"/>
                <w:b/>
                <w:sz w:val="24"/>
                <w:szCs w:val="24"/>
              </w:rPr>
              <w:t>Курсовой проект (выполнение курсового проекта по модулю является обязательным)</w:t>
            </w:r>
          </w:p>
          <w:p w14:paraId="05CEFB65" w14:textId="77777777" w:rsidR="00392C2E" w:rsidRPr="00392C2E" w:rsidRDefault="00392C2E" w:rsidP="00E165FE">
            <w:pPr>
              <w:jc w:val="both"/>
              <w:rPr>
                <w:rFonts w:ascii="Times New Roman" w:hAnsi="Times New Roman" w:cs="Times New Roman"/>
                <w:sz w:val="24"/>
                <w:szCs w:val="24"/>
              </w:rPr>
            </w:pPr>
            <w:r w:rsidRPr="00392C2E">
              <w:rPr>
                <w:rFonts w:ascii="Times New Roman" w:hAnsi="Times New Roman" w:cs="Times New Roman"/>
                <w:b/>
                <w:sz w:val="24"/>
                <w:szCs w:val="24"/>
              </w:rPr>
              <w:t xml:space="preserve">Тематика курсовых проектов </w:t>
            </w:r>
          </w:p>
          <w:p w14:paraId="708F0A09" w14:textId="77777777" w:rsidR="00392C2E" w:rsidRPr="00392C2E" w:rsidRDefault="00392C2E" w:rsidP="00E165FE">
            <w:pPr>
              <w:jc w:val="both"/>
              <w:rPr>
                <w:rFonts w:ascii="Times New Roman" w:hAnsi="Times New Roman" w:cs="Times New Roman"/>
                <w:sz w:val="24"/>
                <w:szCs w:val="24"/>
              </w:rPr>
            </w:pPr>
            <w:r w:rsidRPr="00392C2E">
              <w:rPr>
                <w:rFonts w:ascii="Times New Roman" w:hAnsi="Times New Roman" w:cs="Times New Roman"/>
                <w:sz w:val="24"/>
                <w:szCs w:val="24"/>
              </w:rPr>
              <w:t>1. Применение интерференционных систем при проведении сейсморазведочных работ МОВ ОГТ-3D на Чкаловском месторождении.</w:t>
            </w:r>
          </w:p>
          <w:p w14:paraId="3A80EBE3" w14:textId="77777777" w:rsidR="00392C2E" w:rsidRPr="00392C2E" w:rsidRDefault="00392C2E" w:rsidP="00E165FE">
            <w:pPr>
              <w:jc w:val="both"/>
              <w:rPr>
                <w:rFonts w:ascii="Times New Roman" w:hAnsi="Times New Roman" w:cs="Times New Roman"/>
                <w:sz w:val="24"/>
                <w:szCs w:val="24"/>
              </w:rPr>
            </w:pPr>
            <w:r w:rsidRPr="00392C2E">
              <w:rPr>
                <w:rFonts w:ascii="Times New Roman" w:hAnsi="Times New Roman" w:cs="Times New Roman"/>
                <w:sz w:val="24"/>
                <w:szCs w:val="24"/>
              </w:rPr>
              <w:t>2. Выбор технического обеспечения сейсморазведочной партии на проведение полевых работ МОВ ОГТ-3D на Южно-Ловинской площади.</w:t>
            </w:r>
          </w:p>
          <w:p w14:paraId="7EE63D9A" w14:textId="77777777" w:rsidR="00392C2E" w:rsidRPr="00392C2E" w:rsidRDefault="00392C2E" w:rsidP="00E165FE">
            <w:pPr>
              <w:jc w:val="both"/>
              <w:rPr>
                <w:rFonts w:ascii="Times New Roman" w:hAnsi="Times New Roman" w:cs="Times New Roman"/>
                <w:sz w:val="24"/>
                <w:szCs w:val="24"/>
              </w:rPr>
            </w:pPr>
            <w:r w:rsidRPr="00392C2E">
              <w:rPr>
                <w:rFonts w:ascii="Times New Roman" w:hAnsi="Times New Roman" w:cs="Times New Roman"/>
                <w:sz w:val="24"/>
                <w:szCs w:val="24"/>
              </w:rPr>
              <w:t>3. Проведение полевых сейсморазведочных работ МОВ ОГТ-3D на Северо-Елтышёвском лицензионном участке.</w:t>
            </w:r>
          </w:p>
          <w:p w14:paraId="61D62A7D" w14:textId="77777777" w:rsidR="00392C2E" w:rsidRPr="00392C2E" w:rsidRDefault="00392C2E" w:rsidP="00E165FE">
            <w:pPr>
              <w:jc w:val="both"/>
              <w:rPr>
                <w:rFonts w:ascii="Times New Roman" w:hAnsi="Times New Roman" w:cs="Times New Roman"/>
                <w:sz w:val="24"/>
                <w:szCs w:val="24"/>
              </w:rPr>
            </w:pPr>
            <w:r w:rsidRPr="00392C2E">
              <w:rPr>
                <w:rFonts w:ascii="Times New Roman" w:hAnsi="Times New Roman" w:cs="Times New Roman"/>
                <w:sz w:val="24"/>
                <w:szCs w:val="24"/>
              </w:rPr>
              <w:t>4. Проектирование полевых сейсморазведочных работ МОВ ОГТ 2Д в комплексе с магниторазведкой на Константиновской площади.</w:t>
            </w:r>
          </w:p>
          <w:p w14:paraId="7028ECD3" w14:textId="77777777" w:rsidR="00392C2E" w:rsidRPr="00392C2E" w:rsidRDefault="00392C2E" w:rsidP="00E165FE">
            <w:pPr>
              <w:jc w:val="both"/>
              <w:rPr>
                <w:rFonts w:ascii="Times New Roman" w:hAnsi="Times New Roman" w:cs="Times New Roman"/>
                <w:sz w:val="24"/>
                <w:szCs w:val="24"/>
              </w:rPr>
            </w:pPr>
            <w:r w:rsidRPr="00392C2E">
              <w:rPr>
                <w:rFonts w:ascii="Times New Roman" w:hAnsi="Times New Roman" w:cs="Times New Roman"/>
                <w:sz w:val="24"/>
                <w:szCs w:val="24"/>
              </w:rPr>
              <w:t xml:space="preserve">5. </w:t>
            </w:r>
            <w:r w:rsidRPr="00392C2E">
              <w:rPr>
                <w:rFonts w:ascii="Times New Roman" w:hAnsi="Times New Roman" w:cs="Times New Roman"/>
                <w:spacing w:val="-3"/>
                <w:sz w:val="24"/>
                <w:szCs w:val="24"/>
              </w:rPr>
              <w:t xml:space="preserve">Комплексирование геохимических и </w:t>
            </w:r>
            <w:r w:rsidRPr="00392C2E">
              <w:rPr>
                <w:rFonts w:ascii="Times New Roman" w:hAnsi="Times New Roman" w:cs="Times New Roman"/>
                <w:sz w:val="24"/>
                <w:szCs w:val="24"/>
              </w:rPr>
              <w:t>сейсморазведочных работ МОВ ОГТ-3D на Новокрасинской площади.</w:t>
            </w:r>
          </w:p>
          <w:p w14:paraId="6D125EAC" w14:textId="77777777" w:rsidR="00392C2E" w:rsidRPr="00392C2E" w:rsidRDefault="00392C2E" w:rsidP="00E165FE">
            <w:pPr>
              <w:jc w:val="both"/>
              <w:rPr>
                <w:rFonts w:ascii="Times New Roman" w:hAnsi="Times New Roman" w:cs="Times New Roman"/>
                <w:sz w:val="24"/>
                <w:szCs w:val="24"/>
              </w:rPr>
            </w:pPr>
            <w:r w:rsidRPr="00392C2E">
              <w:rPr>
                <w:rFonts w:ascii="Times New Roman" w:hAnsi="Times New Roman" w:cs="Times New Roman"/>
                <w:sz w:val="24"/>
                <w:szCs w:val="24"/>
              </w:rPr>
              <w:t>6. Применение вибрационных источников колебаний МОВ ОГТ-3D на Сунчелеевской площади Республики Татарстан.</w:t>
            </w:r>
          </w:p>
          <w:p w14:paraId="74C6EEC8" w14:textId="77777777" w:rsidR="00392C2E" w:rsidRPr="00392C2E" w:rsidRDefault="00392C2E" w:rsidP="00E165FE">
            <w:pPr>
              <w:jc w:val="both"/>
              <w:rPr>
                <w:rFonts w:ascii="Times New Roman" w:hAnsi="Times New Roman" w:cs="Times New Roman"/>
                <w:sz w:val="24"/>
                <w:szCs w:val="24"/>
              </w:rPr>
            </w:pPr>
            <w:r w:rsidRPr="00392C2E">
              <w:rPr>
                <w:rFonts w:ascii="Times New Roman" w:hAnsi="Times New Roman" w:cs="Times New Roman"/>
                <w:sz w:val="24"/>
                <w:szCs w:val="24"/>
              </w:rPr>
              <w:t xml:space="preserve">7. Применение взрывных источников при проведении </w:t>
            </w:r>
            <w:r w:rsidRPr="00392C2E">
              <w:rPr>
                <w:rFonts w:ascii="Times New Roman" w:hAnsi="Times New Roman" w:cs="Times New Roman"/>
                <w:spacing w:val="-3"/>
                <w:sz w:val="24"/>
                <w:szCs w:val="24"/>
              </w:rPr>
              <w:t>сейсморазведочных работ на Кишинской площади.</w:t>
            </w:r>
          </w:p>
          <w:p w14:paraId="0EC36A11" w14:textId="77777777" w:rsidR="00392C2E" w:rsidRPr="00392C2E" w:rsidRDefault="00392C2E" w:rsidP="00E165FE">
            <w:pPr>
              <w:jc w:val="both"/>
              <w:rPr>
                <w:rFonts w:ascii="Times New Roman" w:hAnsi="Times New Roman" w:cs="Times New Roman"/>
                <w:sz w:val="24"/>
                <w:szCs w:val="24"/>
              </w:rPr>
            </w:pPr>
            <w:r w:rsidRPr="00392C2E">
              <w:rPr>
                <w:rFonts w:ascii="Times New Roman" w:hAnsi="Times New Roman" w:cs="Times New Roman"/>
                <w:sz w:val="24"/>
                <w:szCs w:val="24"/>
              </w:rPr>
              <w:t>8. Применение стандартного каротажа для литологического расчленения разрезов скважин и выделения коллекторов на Туймазинском месторождении.</w:t>
            </w:r>
          </w:p>
          <w:p w14:paraId="79C8C7F1" w14:textId="77777777" w:rsidR="00392C2E" w:rsidRPr="00392C2E" w:rsidRDefault="00392C2E" w:rsidP="00E165FE">
            <w:pPr>
              <w:jc w:val="both"/>
              <w:rPr>
                <w:rFonts w:ascii="Times New Roman" w:hAnsi="Times New Roman" w:cs="Times New Roman"/>
                <w:sz w:val="24"/>
                <w:szCs w:val="24"/>
              </w:rPr>
            </w:pPr>
            <w:r w:rsidRPr="00392C2E">
              <w:rPr>
                <w:rFonts w:ascii="Times New Roman" w:hAnsi="Times New Roman" w:cs="Times New Roman"/>
                <w:sz w:val="24"/>
                <w:szCs w:val="24"/>
              </w:rPr>
              <w:t>9. Методика проведения и оценка параметров пласта по данным микрозондирования.</w:t>
            </w:r>
          </w:p>
          <w:p w14:paraId="26AB6A7A" w14:textId="77777777" w:rsidR="00392C2E" w:rsidRPr="00392C2E" w:rsidRDefault="00392C2E" w:rsidP="00E165FE">
            <w:pPr>
              <w:rPr>
                <w:rFonts w:ascii="Times New Roman" w:hAnsi="Times New Roman" w:cs="Times New Roman"/>
                <w:sz w:val="24"/>
                <w:szCs w:val="24"/>
              </w:rPr>
            </w:pPr>
            <w:bookmarkStart w:id="58" w:name="__RefHeading___13"/>
            <w:bookmarkStart w:id="59" w:name="_Toc134716711"/>
            <w:bookmarkStart w:id="60" w:name="_Toc134716978"/>
            <w:bookmarkStart w:id="61" w:name="_Toc134778821"/>
            <w:bookmarkStart w:id="62" w:name="_Toc134778982"/>
            <w:bookmarkStart w:id="63" w:name="_Toc134780861"/>
            <w:bookmarkEnd w:id="58"/>
            <w:r w:rsidRPr="00392C2E">
              <w:rPr>
                <w:rFonts w:ascii="Times New Roman" w:hAnsi="Times New Roman" w:cs="Times New Roman"/>
                <w:sz w:val="24"/>
                <w:szCs w:val="24"/>
              </w:rPr>
              <w:t>10. Методика проведения геофизических исследований с целью определения качества цементирования прибором ЦМ.</w:t>
            </w:r>
            <w:bookmarkEnd w:id="59"/>
            <w:bookmarkEnd w:id="60"/>
            <w:bookmarkEnd w:id="61"/>
            <w:bookmarkEnd w:id="62"/>
            <w:bookmarkEnd w:id="63"/>
          </w:p>
          <w:p w14:paraId="1920A2F7"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11. Применение спектрометрического гамма каротажа для детального изучения  литологического строения разреза скважины.</w:t>
            </w:r>
          </w:p>
          <w:p w14:paraId="14188CA3"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12. Методика проведения ядерно-магнитного каротажа с целью определения параметров пластов-коллекторов.</w:t>
            </w:r>
          </w:p>
        </w:tc>
      </w:tr>
      <w:tr w:rsidR="00392C2E" w:rsidRPr="00392C2E" w14:paraId="28161EF0" w14:textId="77777777" w:rsidTr="00392C2E">
        <w:trPr>
          <w:trHeight w:val="20"/>
        </w:trPr>
        <w:tc>
          <w:tcPr>
            <w:tcW w:w="963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59167528" w14:textId="77777777" w:rsidR="00392C2E" w:rsidRPr="00392C2E" w:rsidRDefault="00392C2E" w:rsidP="00E165FE">
            <w:pPr>
              <w:jc w:val="both"/>
              <w:rPr>
                <w:rFonts w:ascii="Times New Roman" w:hAnsi="Times New Roman" w:cs="Times New Roman"/>
                <w:sz w:val="24"/>
                <w:szCs w:val="24"/>
              </w:rPr>
            </w:pPr>
            <w:r w:rsidRPr="00392C2E">
              <w:rPr>
                <w:rFonts w:ascii="Times New Roman" w:hAnsi="Times New Roman" w:cs="Times New Roman"/>
                <w:b/>
                <w:sz w:val="24"/>
                <w:szCs w:val="24"/>
              </w:rPr>
              <w:t>Обязательные аудиторные учебные занятия по курсовому проекту (работе</w:t>
            </w:r>
            <w:r w:rsidRPr="00392C2E">
              <w:rPr>
                <w:rFonts w:ascii="Times New Roman" w:hAnsi="Times New Roman" w:cs="Times New Roman"/>
                <w:sz w:val="24"/>
                <w:szCs w:val="24"/>
              </w:rPr>
              <w:t xml:space="preserve">) </w:t>
            </w:r>
          </w:p>
          <w:p w14:paraId="4D995D44" w14:textId="77777777" w:rsidR="00392C2E" w:rsidRPr="00392C2E" w:rsidRDefault="00392C2E" w:rsidP="00E165FE">
            <w:pPr>
              <w:widowControl w:val="0"/>
              <w:contextualSpacing/>
              <w:jc w:val="both"/>
              <w:rPr>
                <w:rFonts w:ascii="Times New Roman" w:hAnsi="Times New Roman" w:cs="Times New Roman"/>
                <w:sz w:val="24"/>
                <w:szCs w:val="24"/>
              </w:rPr>
            </w:pPr>
            <w:r w:rsidRPr="00392C2E">
              <w:rPr>
                <w:rFonts w:ascii="Times New Roman" w:hAnsi="Times New Roman" w:cs="Times New Roman"/>
                <w:sz w:val="24"/>
                <w:szCs w:val="24"/>
              </w:rPr>
              <w:t>1. Консультации по вопросам содержания и последовательности выполнения курсового проекта.</w:t>
            </w:r>
          </w:p>
          <w:p w14:paraId="0F9BDC76" w14:textId="77777777" w:rsidR="00392C2E" w:rsidRPr="00392C2E" w:rsidRDefault="00392C2E" w:rsidP="00E165FE">
            <w:pPr>
              <w:widowControl w:val="0"/>
              <w:contextualSpacing/>
              <w:jc w:val="both"/>
              <w:rPr>
                <w:rFonts w:ascii="Times New Roman" w:hAnsi="Times New Roman" w:cs="Times New Roman"/>
                <w:sz w:val="24"/>
                <w:szCs w:val="24"/>
              </w:rPr>
            </w:pPr>
            <w:r w:rsidRPr="00392C2E">
              <w:rPr>
                <w:rFonts w:ascii="Times New Roman" w:hAnsi="Times New Roman" w:cs="Times New Roman"/>
                <w:sz w:val="24"/>
                <w:szCs w:val="24"/>
              </w:rPr>
              <w:t>2. Консультации по разделам и темам курсового проекта в соответствии с установленным графиком.</w:t>
            </w:r>
          </w:p>
          <w:p w14:paraId="69655DC7" w14:textId="334916C1" w:rsidR="00392C2E" w:rsidRPr="00392C2E" w:rsidRDefault="00392C2E" w:rsidP="00E165FE">
            <w:pPr>
              <w:widowControl w:val="0"/>
              <w:contextualSpacing/>
              <w:jc w:val="both"/>
              <w:rPr>
                <w:rFonts w:ascii="Times New Roman" w:hAnsi="Times New Roman" w:cs="Times New Roman"/>
                <w:sz w:val="24"/>
                <w:szCs w:val="24"/>
              </w:rPr>
            </w:pPr>
            <w:r w:rsidRPr="00392C2E">
              <w:rPr>
                <w:rFonts w:ascii="Times New Roman" w:hAnsi="Times New Roman" w:cs="Times New Roman"/>
                <w:sz w:val="24"/>
                <w:szCs w:val="24"/>
              </w:rPr>
              <w:t>3. Обсуждение подобранной литературы; изучение источников информации по выбранной теме, проведение выборки нужных данных.</w:t>
            </w:r>
          </w:p>
          <w:p w14:paraId="70CB7CFF" w14:textId="77777777" w:rsidR="00392C2E" w:rsidRPr="00392C2E" w:rsidRDefault="00392C2E" w:rsidP="00E165FE">
            <w:pPr>
              <w:widowControl w:val="0"/>
              <w:contextualSpacing/>
              <w:jc w:val="both"/>
              <w:rPr>
                <w:rFonts w:ascii="Times New Roman" w:hAnsi="Times New Roman" w:cs="Times New Roman"/>
                <w:sz w:val="24"/>
                <w:szCs w:val="24"/>
              </w:rPr>
            </w:pPr>
            <w:r w:rsidRPr="00392C2E">
              <w:rPr>
                <w:rFonts w:ascii="Times New Roman" w:hAnsi="Times New Roman" w:cs="Times New Roman"/>
                <w:sz w:val="24"/>
                <w:szCs w:val="24"/>
              </w:rPr>
              <w:t>5. Изучение и анализ геолого-геофизической информации по данной площади (месторождению).</w:t>
            </w:r>
          </w:p>
          <w:p w14:paraId="49873D72" w14:textId="77777777" w:rsidR="00392C2E" w:rsidRPr="00392C2E" w:rsidRDefault="00392C2E" w:rsidP="00E165FE">
            <w:pPr>
              <w:widowControl w:val="0"/>
              <w:contextualSpacing/>
              <w:jc w:val="both"/>
              <w:rPr>
                <w:rFonts w:ascii="Times New Roman" w:hAnsi="Times New Roman" w:cs="Times New Roman"/>
                <w:sz w:val="24"/>
                <w:szCs w:val="24"/>
              </w:rPr>
            </w:pPr>
            <w:r w:rsidRPr="00392C2E">
              <w:rPr>
                <w:rFonts w:ascii="Times New Roman" w:hAnsi="Times New Roman" w:cs="Times New Roman"/>
                <w:sz w:val="24"/>
                <w:szCs w:val="24"/>
              </w:rPr>
              <w:t>6. Выполнение расчетов по проектируемым работам.</w:t>
            </w:r>
          </w:p>
          <w:p w14:paraId="644D0D29" w14:textId="77777777" w:rsidR="00392C2E" w:rsidRPr="00392C2E" w:rsidRDefault="00392C2E" w:rsidP="00E165FE">
            <w:pPr>
              <w:widowControl w:val="0"/>
              <w:contextualSpacing/>
              <w:jc w:val="both"/>
              <w:rPr>
                <w:rFonts w:ascii="Times New Roman" w:hAnsi="Times New Roman" w:cs="Times New Roman"/>
                <w:sz w:val="24"/>
                <w:szCs w:val="24"/>
              </w:rPr>
            </w:pPr>
            <w:r w:rsidRPr="00392C2E">
              <w:rPr>
                <w:rFonts w:ascii="Times New Roman" w:hAnsi="Times New Roman" w:cs="Times New Roman"/>
                <w:sz w:val="24"/>
                <w:szCs w:val="24"/>
              </w:rPr>
              <w:t>7. Составление графических приложений.</w:t>
            </w:r>
          </w:p>
          <w:p w14:paraId="7AFEDA6C" w14:textId="77777777" w:rsidR="00392C2E" w:rsidRPr="00392C2E" w:rsidRDefault="00392C2E" w:rsidP="00E165FE">
            <w:pPr>
              <w:widowControl w:val="0"/>
              <w:contextualSpacing/>
              <w:jc w:val="both"/>
              <w:rPr>
                <w:rFonts w:ascii="Times New Roman" w:hAnsi="Times New Roman" w:cs="Times New Roman"/>
                <w:sz w:val="24"/>
                <w:szCs w:val="24"/>
              </w:rPr>
            </w:pPr>
            <w:r w:rsidRPr="00392C2E">
              <w:rPr>
                <w:rFonts w:ascii="Times New Roman" w:hAnsi="Times New Roman" w:cs="Times New Roman"/>
                <w:sz w:val="24"/>
                <w:szCs w:val="24"/>
              </w:rPr>
              <w:t>8. Консультации в подготовке презентации и выступления на защите курсового проекта.</w:t>
            </w:r>
          </w:p>
          <w:p w14:paraId="1E0E5D18" w14:textId="77777777" w:rsidR="00392C2E" w:rsidRPr="00392C2E" w:rsidRDefault="00392C2E" w:rsidP="00E165FE">
            <w:pPr>
              <w:jc w:val="both"/>
              <w:rPr>
                <w:rFonts w:ascii="Times New Roman" w:hAnsi="Times New Roman" w:cs="Times New Roman"/>
                <w:sz w:val="24"/>
                <w:szCs w:val="24"/>
              </w:rPr>
            </w:pPr>
            <w:r w:rsidRPr="00392C2E">
              <w:rPr>
                <w:rFonts w:ascii="Times New Roman" w:hAnsi="Times New Roman" w:cs="Times New Roman"/>
                <w:sz w:val="24"/>
                <w:szCs w:val="24"/>
              </w:rPr>
              <w:t>9. Оформление курсового проекта по требованиям ПОО.</w:t>
            </w:r>
          </w:p>
        </w:tc>
      </w:tr>
      <w:tr w:rsidR="00392C2E" w:rsidRPr="00392C2E" w14:paraId="66E0E0EA" w14:textId="77777777" w:rsidTr="00392C2E">
        <w:trPr>
          <w:trHeight w:val="20"/>
        </w:trPr>
        <w:tc>
          <w:tcPr>
            <w:tcW w:w="963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73ADA005" w14:textId="77777777" w:rsidR="00392C2E" w:rsidRPr="00392C2E" w:rsidRDefault="00392C2E" w:rsidP="00E165FE">
            <w:pPr>
              <w:jc w:val="both"/>
              <w:rPr>
                <w:rFonts w:ascii="Times New Roman" w:hAnsi="Times New Roman" w:cs="Times New Roman"/>
                <w:sz w:val="24"/>
                <w:szCs w:val="24"/>
              </w:rPr>
            </w:pPr>
            <w:r w:rsidRPr="00392C2E">
              <w:rPr>
                <w:rFonts w:ascii="Times New Roman" w:hAnsi="Times New Roman" w:cs="Times New Roman"/>
                <w:b/>
                <w:sz w:val="24"/>
                <w:szCs w:val="24"/>
              </w:rPr>
              <w:t xml:space="preserve">Самостоятельная учебная работа обучающегося над курсовым проектом (указать виды работ обучающегося, например: планирование выполнения курсового проекта </w:t>
            </w:r>
            <w:r w:rsidRPr="00392C2E">
              <w:rPr>
                <w:rFonts w:ascii="Times New Roman" w:hAnsi="Times New Roman" w:cs="Times New Roman"/>
                <w:b/>
                <w:sz w:val="24"/>
                <w:szCs w:val="24"/>
              </w:rPr>
              <w:lastRenderedPageBreak/>
              <w:t>(работы), определение задач работы, изучение литературных источников, проведение предпроектного исследования и т.д.)    20 ак.ч.</w:t>
            </w:r>
          </w:p>
        </w:tc>
      </w:tr>
      <w:tr w:rsidR="00392C2E" w:rsidRPr="00392C2E" w14:paraId="09D2F85D" w14:textId="77777777" w:rsidTr="00392C2E">
        <w:trPr>
          <w:trHeight w:val="20"/>
        </w:trPr>
        <w:tc>
          <w:tcPr>
            <w:tcW w:w="963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5C217003"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b/>
                <w:sz w:val="24"/>
                <w:szCs w:val="24"/>
              </w:rPr>
              <w:lastRenderedPageBreak/>
              <w:t>Всего 726 ак.ч.</w:t>
            </w:r>
          </w:p>
        </w:tc>
      </w:tr>
    </w:tbl>
    <w:p w14:paraId="2DD17119" w14:textId="29518DA7" w:rsidR="00DA558E" w:rsidRPr="00392C2E" w:rsidRDefault="00DA558E" w:rsidP="00DA558E">
      <w:pPr>
        <w:rPr>
          <w:rFonts w:ascii="Times New Roman" w:hAnsi="Times New Roman" w:cs="Times New Roman"/>
          <w:sz w:val="24"/>
          <w:szCs w:val="24"/>
        </w:rPr>
      </w:pPr>
    </w:p>
    <w:p w14:paraId="38B4043A" w14:textId="28C04366" w:rsidR="00392C2E" w:rsidRPr="00392C2E" w:rsidRDefault="00392C2E" w:rsidP="00CC5661">
      <w:pPr>
        <w:ind w:firstLine="709"/>
        <w:jc w:val="both"/>
        <w:rPr>
          <w:rFonts w:ascii="Times New Roman" w:hAnsi="Times New Roman" w:cs="Times New Roman"/>
          <w:b/>
          <w:sz w:val="24"/>
          <w:szCs w:val="24"/>
        </w:rPr>
      </w:pPr>
      <w:r w:rsidRPr="00392C2E">
        <w:rPr>
          <w:rFonts w:ascii="Times New Roman" w:hAnsi="Times New Roman" w:cs="Times New Roman"/>
          <w:sz w:val="24"/>
          <w:szCs w:val="24"/>
        </w:rPr>
        <w:t xml:space="preserve">2.4 </w:t>
      </w:r>
      <w:r w:rsidRPr="00392C2E">
        <w:rPr>
          <w:rFonts w:ascii="Times New Roman" w:hAnsi="Times New Roman" w:cs="Times New Roman"/>
          <w:b/>
          <w:sz w:val="24"/>
          <w:szCs w:val="24"/>
        </w:rPr>
        <w:t>Курсовой проект</w:t>
      </w:r>
    </w:p>
    <w:p w14:paraId="72E658B3" w14:textId="77777777" w:rsidR="00392C2E" w:rsidRPr="00392C2E" w:rsidRDefault="00392C2E" w:rsidP="00CC5661">
      <w:pPr>
        <w:ind w:firstLine="709"/>
        <w:jc w:val="both"/>
        <w:rPr>
          <w:rFonts w:ascii="Times New Roman" w:hAnsi="Times New Roman" w:cs="Times New Roman"/>
          <w:b/>
          <w:sz w:val="24"/>
          <w:szCs w:val="24"/>
        </w:rPr>
      </w:pPr>
    </w:p>
    <w:p w14:paraId="3B831A27" w14:textId="41CB2110" w:rsidR="00392C2E" w:rsidRPr="00392C2E" w:rsidRDefault="00392C2E" w:rsidP="00CC5661">
      <w:pPr>
        <w:framePr w:hSpace="180" w:wrap="around" w:vAnchor="text" w:hAnchor="text" w:x="-5" w:y="1"/>
        <w:ind w:firstLine="709"/>
        <w:suppressOverlap/>
        <w:jc w:val="both"/>
        <w:rPr>
          <w:rFonts w:ascii="Times New Roman" w:hAnsi="Times New Roman" w:cs="Times New Roman"/>
          <w:bCs/>
          <w:sz w:val="24"/>
          <w:szCs w:val="24"/>
        </w:rPr>
      </w:pPr>
      <w:r w:rsidRPr="00392C2E">
        <w:rPr>
          <w:rFonts w:ascii="Times New Roman" w:hAnsi="Times New Roman" w:cs="Times New Roman"/>
          <w:bCs/>
          <w:sz w:val="24"/>
          <w:szCs w:val="24"/>
        </w:rPr>
        <w:t>Выполнение курсового проекта по модулю ПМ. 02 является обязательным.</w:t>
      </w:r>
    </w:p>
    <w:p w14:paraId="2F8F2D73" w14:textId="4BCA152F" w:rsidR="00392C2E" w:rsidRPr="00392C2E" w:rsidRDefault="00392C2E" w:rsidP="00CC5661">
      <w:pPr>
        <w:framePr w:hSpace="180" w:wrap="around" w:vAnchor="text" w:hAnchor="text" w:x="-5" w:y="1"/>
        <w:ind w:firstLine="709"/>
        <w:suppressOverlap/>
        <w:jc w:val="both"/>
        <w:rPr>
          <w:rFonts w:ascii="Times New Roman" w:hAnsi="Times New Roman" w:cs="Times New Roman"/>
          <w:bCs/>
          <w:sz w:val="24"/>
          <w:szCs w:val="24"/>
        </w:rPr>
      </w:pPr>
      <w:r w:rsidRPr="00392C2E">
        <w:rPr>
          <w:rFonts w:ascii="Times New Roman" w:hAnsi="Times New Roman" w:cs="Times New Roman"/>
          <w:bCs/>
          <w:sz w:val="24"/>
          <w:szCs w:val="24"/>
        </w:rPr>
        <w:t>Тематика курсовых проектов:</w:t>
      </w:r>
    </w:p>
    <w:p w14:paraId="22CF621B" w14:textId="77777777" w:rsidR="00392C2E" w:rsidRPr="00392C2E" w:rsidRDefault="00392C2E" w:rsidP="00CC5661">
      <w:pPr>
        <w:framePr w:hSpace="180" w:wrap="around" w:vAnchor="text" w:hAnchor="text" w:x="-5" w:y="1"/>
        <w:ind w:firstLine="709"/>
        <w:suppressOverlap/>
        <w:jc w:val="both"/>
        <w:rPr>
          <w:rFonts w:ascii="Times New Roman" w:hAnsi="Times New Roman" w:cs="Times New Roman"/>
          <w:sz w:val="24"/>
          <w:szCs w:val="24"/>
        </w:rPr>
      </w:pPr>
      <w:r w:rsidRPr="00392C2E">
        <w:rPr>
          <w:rFonts w:ascii="Times New Roman" w:hAnsi="Times New Roman" w:cs="Times New Roman"/>
          <w:sz w:val="24"/>
          <w:szCs w:val="24"/>
        </w:rPr>
        <w:t>1. Применение интерференционных систем при проведении сейсморазведочных работ МОВ ОГТ-3D на Чкаловском месторождении.</w:t>
      </w:r>
    </w:p>
    <w:p w14:paraId="08F36AAC" w14:textId="77777777" w:rsidR="00392C2E" w:rsidRPr="00392C2E" w:rsidRDefault="00392C2E" w:rsidP="00CC5661">
      <w:pPr>
        <w:framePr w:hSpace="180" w:wrap="around" w:vAnchor="text" w:hAnchor="text" w:x="-5" w:y="1"/>
        <w:ind w:firstLine="709"/>
        <w:suppressOverlap/>
        <w:jc w:val="both"/>
        <w:rPr>
          <w:rFonts w:ascii="Times New Roman" w:hAnsi="Times New Roman" w:cs="Times New Roman"/>
          <w:sz w:val="24"/>
          <w:szCs w:val="24"/>
        </w:rPr>
      </w:pPr>
      <w:r w:rsidRPr="00392C2E">
        <w:rPr>
          <w:rFonts w:ascii="Times New Roman" w:hAnsi="Times New Roman" w:cs="Times New Roman"/>
          <w:sz w:val="24"/>
          <w:szCs w:val="24"/>
        </w:rPr>
        <w:t>2. Выбор технического обеспечения сейсморазведочной партии на проведение полевых работ МОВ ОГТ-3D на Южно-Ловинской площади.</w:t>
      </w:r>
    </w:p>
    <w:p w14:paraId="7D4FF92F" w14:textId="77777777" w:rsidR="00392C2E" w:rsidRPr="00392C2E" w:rsidRDefault="00392C2E" w:rsidP="00CC5661">
      <w:pPr>
        <w:framePr w:hSpace="180" w:wrap="around" w:vAnchor="text" w:hAnchor="text" w:x="-5" w:y="1"/>
        <w:ind w:firstLine="709"/>
        <w:suppressOverlap/>
        <w:jc w:val="both"/>
        <w:rPr>
          <w:rFonts w:ascii="Times New Roman" w:hAnsi="Times New Roman" w:cs="Times New Roman"/>
          <w:sz w:val="24"/>
          <w:szCs w:val="24"/>
        </w:rPr>
      </w:pPr>
      <w:r w:rsidRPr="00392C2E">
        <w:rPr>
          <w:rFonts w:ascii="Times New Roman" w:hAnsi="Times New Roman" w:cs="Times New Roman"/>
          <w:sz w:val="24"/>
          <w:szCs w:val="24"/>
        </w:rPr>
        <w:t>3. Проведение полевых сейсморазведочных работ МОВ ОГТ-3D на Северо-Елтышёвском лицензионном участке.</w:t>
      </w:r>
    </w:p>
    <w:p w14:paraId="001782D4" w14:textId="77777777" w:rsidR="00392C2E" w:rsidRPr="00392C2E" w:rsidRDefault="00392C2E" w:rsidP="00CC5661">
      <w:pPr>
        <w:framePr w:hSpace="180" w:wrap="around" w:vAnchor="text" w:hAnchor="text" w:x="-5" w:y="1"/>
        <w:ind w:firstLine="709"/>
        <w:suppressOverlap/>
        <w:jc w:val="both"/>
        <w:rPr>
          <w:rFonts w:ascii="Times New Roman" w:hAnsi="Times New Roman" w:cs="Times New Roman"/>
          <w:sz w:val="24"/>
          <w:szCs w:val="24"/>
        </w:rPr>
      </w:pPr>
      <w:r w:rsidRPr="00392C2E">
        <w:rPr>
          <w:rFonts w:ascii="Times New Roman" w:hAnsi="Times New Roman" w:cs="Times New Roman"/>
          <w:sz w:val="24"/>
          <w:szCs w:val="24"/>
        </w:rPr>
        <w:t>4. Проектирование полевых сейсморазведочных работ МОВ ОГТ 2Д в комплексе с магниторазведкой на Константиновской площади.</w:t>
      </w:r>
    </w:p>
    <w:p w14:paraId="2102B125" w14:textId="77777777" w:rsidR="00392C2E" w:rsidRPr="00392C2E" w:rsidRDefault="00392C2E" w:rsidP="00CC5661">
      <w:pPr>
        <w:framePr w:hSpace="180" w:wrap="around" w:vAnchor="text" w:hAnchor="text" w:x="-5" w:y="1"/>
        <w:ind w:firstLine="709"/>
        <w:suppressOverlap/>
        <w:jc w:val="both"/>
        <w:rPr>
          <w:rFonts w:ascii="Times New Roman" w:hAnsi="Times New Roman" w:cs="Times New Roman"/>
          <w:sz w:val="24"/>
          <w:szCs w:val="24"/>
        </w:rPr>
      </w:pPr>
      <w:r w:rsidRPr="00392C2E">
        <w:rPr>
          <w:rFonts w:ascii="Times New Roman" w:hAnsi="Times New Roman" w:cs="Times New Roman"/>
          <w:sz w:val="24"/>
          <w:szCs w:val="24"/>
        </w:rPr>
        <w:t xml:space="preserve">5. </w:t>
      </w:r>
      <w:r w:rsidRPr="00392C2E">
        <w:rPr>
          <w:rFonts w:ascii="Times New Roman" w:hAnsi="Times New Roman" w:cs="Times New Roman"/>
          <w:spacing w:val="-3"/>
          <w:sz w:val="24"/>
          <w:szCs w:val="24"/>
        </w:rPr>
        <w:t xml:space="preserve">Комплексирование геохимических и </w:t>
      </w:r>
      <w:r w:rsidRPr="00392C2E">
        <w:rPr>
          <w:rFonts w:ascii="Times New Roman" w:hAnsi="Times New Roman" w:cs="Times New Roman"/>
          <w:sz w:val="24"/>
          <w:szCs w:val="24"/>
        </w:rPr>
        <w:t>сейсморазведочных работ МОВ ОГТ-3D на Новокрасинской площади.</w:t>
      </w:r>
    </w:p>
    <w:p w14:paraId="7F529FC5" w14:textId="77777777" w:rsidR="00392C2E" w:rsidRPr="00392C2E" w:rsidRDefault="00392C2E" w:rsidP="00CC5661">
      <w:pPr>
        <w:framePr w:hSpace="180" w:wrap="around" w:vAnchor="text" w:hAnchor="text" w:x="-5" w:y="1"/>
        <w:ind w:firstLine="709"/>
        <w:suppressOverlap/>
        <w:jc w:val="both"/>
        <w:rPr>
          <w:rFonts w:ascii="Times New Roman" w:hAnsi="Times New Roman" w:cs="Times New Roman"/>
          <w:sz w:val="24"/>
          <w:szCs w:val="24"/>
        </w:rPr>
      </w:pPr>
      <w:r w:rsidRPr="00392C2E">
        <w:rPr>
          <w:rFonts w:ascii="Times New Roman" w:hAnsi="Times New Roman" w:cs="Times New Roman"/>
          <w:sz w:val="24"/>
          <w:szCs w:val="24"/>
        </w:rPr>
        <w:t>6. Применение вибрационных источников колебаний МОВ ОГТ-3D на Сунчелеевской площади Республики Татарстан.</w:t>
      </w:r>
    </w:p>
    <w:p w14:paraId="1FC85369" w14:textId="77777777" w:rsidR="00392C2E" w:rsidRPr="00392C2E" w:rsidRDefault="00392C2E" w:rsidP="00CC5661">
      <w:pPr>
        <w:framePr w:hSpace="180" w:wrap="around" w:vAnchor="text" w:hAnchor="text" w:x="-5" w:y="1"/>
        <w:ind w:firstLine="709"/>
        <w:suppressOverlap/>
        <w:jc w:val="both"/>
        <w:rPr>
          <w:rFonts w:ascii="Times New Roman" w:hAnsi="Times New Roman" w:cs="Times New Roman"/>
          <w:sz w:val="24"/>
          <w:szCs w:val="24"/>
        </w:rPr>
      </w:pPr>
      <w:r w:rsidRPr="00392C2E">
        <w:rPr>
          <w:rFonts w:ascii="Times New Roman" w:hAnsi="Times New Roman" w:cs="Times New Roman"/>
          <w:sz w:val="24"/>
          <w:szCs w:val="24"/>
        </w:rPr>
        <w:t xml:space="preserve">7. Применение взрывных источников при проведении </w:t>
      </w:r>
      <w:r w:rsidRPr="00392C2E">
        <w:rPr>
          <w:rFonts w:ascii="Times New Roman" w:hAnsi="Times New Roman" w:cs="Times New Roman"/>
          <w:spacing w:val="-3"/>
          <w:sz w:val="24"/>
          <w:szCs w:val="24"/>
        </w:rPr>
        <w:t>сейсморазведочных работ на Кишинской площади.</w:t>
      </w:r>
    </w:p>
    <w:p w14:paraId="6334ACF2" w14:textId="77777777" w:rsidR="00392C2E" w:rsidRPr="00392C2E" w:rsidRDefault="00392C2E" w:rsidP="00CC5661">
      <w:pPr>
        <w:framePr w:hSpace="180" w:wrap="around" w:vAnchor="text" w:hAnchor="text" w:x="-5" w:y="1"/>
        <w:ind w:firstLine="709"/>
        <w:suppressOverlap/>
        <w:jc w:val="both"/>
        <w:rPr>
          <w:rFonts w:ascii="Times New Roman" w:hAnsi="Times New Roman" w:cs="Times New Roman"/>
          <w:sz w:val="24"/>
          <w:szCs w:val="24"/>
        </w:rPr>
      </w:pPr>
      <w:r w:rsidRPr="00392C2E">
        <w:rPr>
          <w:rFonts w:ascii="Times New Roman" w:hAnsi="Times New Roman" w:cs="Times New Roman"/>
          <w:sz w:val="24"/>
          <w:szCs w:val="24"/>
        </w:rPr>
        <w:t>8. Применение стандартного каротажа для литологического расчленения разрезов скважин и выделения коллекторов на Туймазинском месторождении.</w:t>
      </w:r>
    </w:p>
    <w:p w14:paraId="76DBBCE4" w14:textId="77777777" w:rsidR="00392C2E" w:rsidRPr="00392C2E" w:rsidRDefault="00392C2E" w:rsidP="00CC5661">
      <w:pPr>
        <w:framePr w:hSpace="180" w:wrap="around" w:vAnchor="text" w:hAnchor="text" w:x="-5" w:y="1"/>
        <w:ind w:firstLine="709"/>
        <w:suppressOverlap/>
        <w:jc w:val="both"/>
        <w:rPr>
          <w:rFonts w:ascii="Times New Roman" w:hAnsi="Times New Roman" w:cs="Times New Roman"/>
          <w:sz w:val="24"/>
          <w:szCs w:val="24"/>
        </w:rPr>
      </w:pPr>
      <w:r w:rsidRPr="00392C2E">
        <w:rPr>
          <w:rFonts w:ascii="Times New Roman" w:hAnsi="Times New Roman" w:cs="Times New Roman"/>
          <w:sz w:val="24"/>
          <w:szCs w:val="24"/>
        </w:rPr>
        <w:t>9. Методика проведения и оценка параметров пласта по данным микрозондирования.</w:t>
      </w:r>
    </w:p>
    <w:p w14:paraId="66EA7621" w14:textId="77777777" w:rsidR="00392C2E" w:rsidRPr="00392C2E" w:rsidRDefault="00392C2E" w:rsidP="00CC5661">
      <w:pPr>
        <w:framePr w:hSpace="180" w:wrap="around" w:vAnchor="text" w:hAnchor="text" w:x="-5" w:y="1"/>
        <w:ind w:firstLine="709"/>
        <w:suppressOverlap/>
        <w:jc w:val="both"/>
        <w:rPr>
          <w:rFonts w:ascii="Times New Roman" w:hAnsi="Times New Roman" w:cs="Times New Roman"/>
          <w:sz w:val="24"/>
          <w:szCs w:val="24"/>
        </w:rPr>
      </w:pPr>
      <w:r w:rsidRPr="00392C2E">
        <w:rPr>
          <w:rFonts w:ascii="Times New Roman" w:hAnsi="Times New Roman" w:cs="Times New Roman"/>
          <w:sz w:val="24"/>
          <w:szCs w:val="24"/>
        </w:rPr>
        <w:t>10. Методика проведения геофизических исследований с целью определения качества цементирования прибором ЦМ.</w:t>
      </w:r>
    </w:p>
    <w:p w14:paraId="4BC2C134" w14:textId="77777777" w:rsidR="00392C2E" w:rsidRPr="00392C2E" w:rsidRDefault="00392C2E" w:rsidP="00CC5661">
      <w:pPr>
        <w:framePr w:hSpace="180" w:wrap="around" w:vAnchor="text" w:hAnchor="text" w:x="-5" w:y="1"/>
        <w:ind w:firstLine="709"/>
        <w:suppressOverlap/>
        <w:jc w:val="both"/>
        <w:rPr>
          <w:rFonts w:ascii="Times New Roman" w:hAnsi="Times New Roman" w:cs="Times New Roman"/>
          <w:sz w:val="24"/>
          <w:szCs w:val="24"/>
        </w:rPr>
      </w:pPr>
      <w:r w:rsidRPr="00392C2E">
        <w:rPr>
          <w:rFonts w:ascii="Times New Roman" w:hAnsi="Times New Roman" w:cs="Times New Roman"/>
          <w:sz w:val="24"/>
          <w:szCs w:val="24"/>
        </w:rPr>
        <w:t>11. Применение спектрометрического гамма каротажа для детального изучения  литологического строения разреза скважины.</w:t>
      </w:r>
    </w:p>
    <w:p w14:paraId="6480C7EF" w14:textId="097AD357" w:rsidR="00392C2E" w:rsidRPr="00392C2E" w:rsidRDefault="00392C2E" w:rsidP="00CC5661">
      <w:pPr>
        <w:ind w:firstLine="709"/>
        <w:jc w:val="both"/>
        <w:rPr>
          <w:rFonts w:ascii="Times New Roman" w:hAnsi="Times New Roman" w:cs="Times New Roman"/>
          <w:b/>
          <w:sz w:val="24"/>
          <w:szCs w:val="24"/>
        </w:rPr>
      </w:pPr>
      <w:r w:rsidRPr="00392C2E">
        <w:rPr>
          <w:rFonts w:ascii="Times New Roman" w:hAnsi="Times New Roman" w:cs="Times New Roman"/>
          <w:sz w:val="24"/>
          <w:szCs w:val="24"/>
        </w:rPr>
        <w:t>12. Методика проведения ядерно-магнитного каротажа с целью определения параметров пластов-коллекторов.</w:t>
      </w:r>
    </w:p>
    <w:p w14:paraId="44525D5A" w14:textId="77777777" w:rsidR="00392C2E" w:rsidRPr="00392C2E" w:rsidRDefault="00392C2E" w:rsidP="00DA558E">
      <w:pPr>
        <w:rPr>
          <w:rFonts w:ascii="Times New Roman" w:hAnsi="Times New Roman" w:cs="Times New Roman"/>
          <w:sz w:val="24"/>
          <w:szCs w:val="24"/>
        </w:rPr>
      </w:pPr>
    </w:p>
    <w:p w14:paraId="56EC858D" w14:textId="77777777" w:rsidR="00DA558E" w:rsidRPr="00392C2E" w:rsidRDefault="00DA558E" w:rsidP="00DA558E">
      <w:pPr>
        <w:pStyle w:val="1f"/>
        <w:rPr>
          <w:rFonts w:ascii="Times New Roman" w:hAnsi="Times New Roman"/>
        </w:rPr>
      </w:pPr>
      <w:r w:rsidRPr="00392C2E">
        <w:rPr>
          <w:rFonts w:ascii="Times New Roman" w:hAnsi="Times New Roman"/>
        </w:rPr>
        <w:t>3. Условия реализации профессионального модуля</w:t>
      </w:r>
    </w:p>
    <w:p w14:paraId="4ACC5846" w14:textId="77777777" w:rsidR="00DA558E" w:rsidRPr="00392C2E" w:rsidRDefault="00DA558E" w:rsidP="00DA558E">
      <w:pPr>
        <w:pStyle w:val="114"/>
        <w:rPr>
          <w:rFonts w:ascii="Times New Roman" w:hAnsi="Times New Roman"/>
        </w:rPr>
      </w:pPr>
      <w:r w:rsidRPr="00392C2E">
        <w:rPr>
          <w:rFonts w:ascii="Times New Roman" w:hAnsi="Times New Roman"/>
        </w:rPr>
        <w:t>3.1. Материально-техническое обеспечение</w:t>
      </w:r>
    </w:p>
    <w:p w14:paraId="1C635E68" w14:textId="77777777" w:rsidR="00DA558E" w:rsidRPr="00392C2E" w:rsidRDefault="00DA558E" w:rsidP="00DA558E">
      <w:pPr>
        <w:suppressAutoHyphens/>
        <w:ind w:firstLine="709"/>
        <w:jc w:val="both"/>
        <w:rPr>
          <w:rFonts w:ascii="Times New Roman" w:hAnsi="Times New Roman" w:cs="Times New Roman"/>
          <w:bCs/>
          <w:sz w:val="24"/>
          <w:szCs w:val="24"/>
        </w:rPr>
      </w:pPr>
      <w:r w:rsidRPr="00392C2E">
        <w:rPr>
          <w:rFonts w:ascii="Times New Roman" w:hAnsi="Times New Roman" w:cs="Times New Roman"/>
          <w:bCs/>
          <w:sz w:val="24"/>
          <w:szCs w:val="24"/>
        </w:rPr>
        <w:t xml:space="preserve">Кабинеты общепрофессиональных дисциплин и профессиональных модулей, оснащенные в соответствии с приложением 3 ПОП-П. </w:t>
      </w:r>
    </w:p>
    <w:p w14:paraId="2B29819E" w14:textId="77777777" w:rsidR="00DA558E" w:rsidRPr="00392C2E" w:rsidRDefault="00DA558E" w:rsidP="00DA558E">
      <w:pPr>
        <w:suppressAutoHyphens/>
        <w:ind w:firstLine="709"/>
        <w:jc w:val="both"/>
        <w:rPr>
          <w:rFonts w:ascii="Times New Roman" w:hAnsi="Times New Roman" w:cs="Times New Roman"/>
          <w:bCs/>
          <w:sz w:val="24"/>
          <w:szCs w:val="24"/>
        </w:rPr>
      </w:pPr>
      <w:r w:rsidRPr="00392C2E">
        <w:rPr>
          <w:rFonts w:ascii="Times New Roman" w:hAnsi="Times New Roman" w:cs="Times New Roman"/>
          <w:sz w:val="24"/>
          <w:szCs w:val="24"/>
        </w:rPr>
        <w:t xml:space="preserve">Лаборатории «Наземных геофизических методов разведки», «Геофизических методов исследования скважин», «Сейсморазведки», оснащенные в соответствии </w:t>
      </w:r>
      <w:r w:rsidRPr="00392C2E">
        <w:rPr>
          <w:rFonts w:ascii="Times New Roman" w:hAnsi="Times New Roman" w:cs="Times New Roman"/>
          <w:bCs/>
          <w:sz w:val="24"/>
          <w:szCs w:val="24"/>
        </w:rPr>
        <w:t>с приложением 3 ПОП-П.</w:t>
      </w:r>
    </w:p>
    <w:p w14:paraId="725E48F6" w14:textId="77777777" w:rsidR="00DA558E" w:rsidRPr="00392C2E" w:rsidRDefault="00DA558E" w:rsidP="00DA558E">
      <w:pPr>
        <w:suppressAutoHyphens/>
        <w:ind w:firstLine="709"/>
        <w:jc w:val="both"/>
        <w:rPr>
          <w:rFonts w:ascii="Times New Roman" w:hAnsi="Times New Roman" w:cs="Times New Roman"/>
          <w:bCs/>
          <w:sz w:val="24"/>
          <w:szCs w:val="24"/>
        </w:rPr>
      </w:pPr>
      <w:r w:rsidRPr="00392C2E">
        <w:rPr>
          <w:rFonts w:ascii="Times New Roman" w:hAnsi="Times New Roman" w:cs="Times New Roman"/>
          <w:sz w:val="24"/>
          <w:szCs w:val="24"/>
        </w:rPr>
        <w:t>Мастерская по ремонту и настройке геофизической аппаратуры, оснащенная в соответствии</w:t>
      </w:r>
      <w:r w:rsidRPr="00392C2E">
        <w:rPr>
          <w:rFonts w:ascii="Times New Roman" w:hAnsi="Times New Roman" w:cs="Times New Roman"/>
          <w:bCs/>
          <w:sz w:val="24"/>
          <w:szCs w:val="24"/>
        </w:rPr>
        <w:t xml:space="preserve"> с приложением 3 ПОП-П.</w:t>
      </w:r>
    </w:p>
    <w:p w14:paraId="2621F8E9" w14:textId="77777777" w:rsidR="00DA558E" w:rsidRPr="00392C2E" w:rsidRDefault="00DA558E" w:rsidP="00DA558E">
      <w:pPr>
        <w:suppressAutoHyphens/>
        <w:ind w:firstLine="709"/>
        <w:jc w:val="both"/>
        <w:rPr>
          <w:rFonts w:ascii="Times New Roman" w:hAnsi="Times New Roman" w:cs="Times New Roman"/>
          <w:bCs/>
          <w:sz w:val="24"/>
          <w:szCs w:val="24"/>
        </w:rPr>
      </w:pPr>
      <w:r w:rsidRPr="00392C2E">
        <w:rPr>
          <w:rFonts w:ascii="Times New Roman" w:hAnsi="Times New Roman" w:cs="Times New Roman"/>
          <w:bCs/>
          <w:sz w:val="24"/>
          <w:szCs w:val="24"/>
        </w:rPr>
        <w:t>Оснащенные базы практики</w:t>
      </w:r>
      <w:r w:rsidRPr="00392C2E">
        <w:rPr>
          <w:rFonts w:ascii="Times New Roman" w:hAnsi="Times New Roman" w:cs="Times New Roman"/>
          <w:sz w:val="24"/>
          <w:szCs w:val="24"/>
        </w:rPr>
        <w:t xml:space="preserve">, </w:t>
      </w:r>
      <w:r w:rsidRPr="00392C2E">
        <w:rPr>
          <w:rFonts w:ascii="Times New Roman" w:hAnsi="Times New Roman" w:cs="Times New Roman"/>
          <w:bCs/>
          <w:sz w:val="24"/>
          <w:szCs w:val="24"/>
        </w:rPr>
        <w:t>оснащенные в соответствии с приложением 3 ПОП-П.</w:t>
      </w:r>
    </w:p>
    <w:p w14:paraId="0056B9B9" w14:textId="77777777" w:rsidR="00DA558E" w:rsidRPr="00392C2E" w:rsidRDefault="00DA558E" w:rsidP="00DA558E">
      <w:pPr>
        <w:spacing w:after="200" w:line="276" w:lineRule="auto"/>
        <w:rPr>
          <w:rFonts w:ascii="Times New Roman" w:hAnsi="Times New Roman" w:cs="Times New Roman"/>
          <w:b/>
          <w:bCs/>
          <w:sz w:val="24"/>
          <w:szCs w:val="24"/>
        </w:rPr>
      </w:pPr>
    </w:p>
    <w:p w14:paraId="1A1F8EBB" w14:textId="77777777" w:rsidR="00DA558E" w:rsidRPr="00392C2E" w:rsidRDefault="00DA558E" w:rsidP="00DA558E">
      <w:pPr>
        <w:pStyle w:val="114"/>
        <w:rPr>
          <w:rFonts w:ascii="Times New Roman" w:eastAsia="Times New Roman" w:hAnsi="Times New Roman"/>
        </w:rPr>
      </w:pPr>
      <w:r w:rsidRPr="00392C2E">
        <w:rPr>
          <w:rFonts w:ascii="Times New Roman" w:hAnsi="Times New Roman"/>
        </w:rPr>
        <w:t>3.2. Учебно-методическое обеспечение</w:t>
      </w:r>
    </w:p>
    <w:p w14:paraId="47B348F8" w14:textId="77777777" w:rsidR="00DA558E" w:rsidRPr="00392C2E" w:rsidRDefault="00DA558E" w:rsidP="00DA558E">
      <w:pPr>
        <w:pStyle w:val="a4"/>
        <w:spacing w:line="276" w:lineRule="auto"/>
        <w:ind w:left="0" w:firstLine="709"/>
        <w:jc w:val="both"/>
        <w:rPr>
          <w:rFonts w:ascii="Times New Roman" w:hAnsi="Times New Roman" w:cs="Times New Roman"/>
          <w:bCs/>
          <w:sz w:val="24"/>
          <w:szCs w:val="24"/>
        </w:rPr>
      </w:pPr>
      <w:r w:rsidRPr="00392C2E">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392C2E">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92C2E">
        <w:rPr>
          <w:rFonts w:ascii="Times New Roman" w:hAnsi="Times New Roman" w:cs="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392C2E">
        <w:rPr>
          <w:rFonts w:ascii="Times New Roman" w:hAnsi="Times New Roman" w:cs="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44031A4E" w14:textId="77777777" w:rsidR="00DA558E" w:rsidRPr="00392C2E" w:rsidRDefault="00DA558E" w:rsidP="00DA558E">
      <w:pPr>
        <w:pStyle w:val="a4"/>
        <w:spacing w:line="276" w:lineRule="auto"/>
        <w:ind w:left="0" w:firstLine="709"/>
        <w:jc w:val="both"/>
        <w:rPr>
          <w:rFonts w:ascii="Times New Roman" w:hAnsi="Times New Roman" w:cs="Times New Roman"/>
          <w:bCs/>
          <w:sz w:val="24"/>
          <w:szCs w:val="24"/>
        </w:rPr>
      </w:pPr>
    </w:p>
    <w:p w14:paraId="461507F0" w14:textId="77777777" w:rsidR="00DA558E" w:rsidRPr="00392C2E" w:rsidRDefault="00DA558E" w:rsidP="00DA558E">
      <w:pPr>
        <w:pStyle w:val="a4"/>
        <w:spacing w:line="276" w:lineRule="auto"/>
        <w:ind w:left="0" w:firstLine="709"/>
        <w:rPr>
          <w:rFonts w:ascii="Times New Roman" w:hAnsi="Times New Roman" w:cs="Times New Roman"/>
          <w:b/>
          <w:sz w:val="24"/>
          <w:szCs w:val="24"/>
        </w:rPr>
      </w:pPr>
      <w:r w:rsidRPr="00392C2E">
        <w:rPr>
          <w:rFonts w:ascii="Times New Roman" w:hAnsi="Times New Roman" w:cs="Times New Roman"/>
          <w:b/>
          <w:sz w:val="24"/>
          <w:szCs w:val="24"/>
        </w:rPr>
        <w:t>3.2.1. Основные печатные и/или электронные издания</w:t>
      </w:r>
    </w:p>
    <w:p w14:paraId="2FDE67B7" w14:textId="6A3BDE29" w:rsidR="00DA558E" w:rsidRPr="00392C2E" w:rsidRDefault="00DA558E" w:rsidP="00DA558E">
      <w:pPr>
        <w:spacing w:line="276" w:lineRule="auto"/>
        <w:ind w:firstLine="709"/>
        <w:contextualSpacing/>
        <w:jc w:val="both"/>
        <w:rPr>
          <w:rFonts w:ascii="Times New Roman" w:hAnsi="Times New Roman" w:cs="Times New Roman"/>
          <w:bCs/>
          <w:sz w:val="24"/>
          <w:szCs w:val="24"/>
        </w:rPr>
      </w:pPr>
      <w:r w:rsidRPr="00392C2E">
        <w:rPr>
          <w:rFonts w:ascii="Times New Roman" w:hAnsi="Times New Roman" w:cs="Times New Roman"/>
          <w:bCs/>
          <w:sz w:val="24"/>
          <w:szCs w:val="24"/>
        </w:rPr>
        <w:t>1.</w:t>
      </w:r>
      <w:r w:rsidRPr="00392C2E">
        <w:rPr>
          <w:rFonts w:ascii="Times New Roman" w:hAnsi="Times New Roman" w:cs="Times New Roman"/>
          <w:b/>
          <w:sz w:val="24"/>
          <w:szCs w:val="24"/>
        </w:rPr>
        <w:t xml:space="preserve"> </w:t>
      </w:r>
      <w:r w:rsidR="00392C2E" w:rsidRPr="00392C2E">
        <w:rPr>
          <w:rFonts w:ascii="Times New Roman" w:hAnsi="Times New Roman" w:cs="Times New Roman"/>
          <w:bCs/>
          <w:sz w:val="24"/>
          <w:szCs w:val="24"/>
        </w:rPr>
        <w:t>Меркулов, В. П. Техника и технология исследования скважин. Геофизические исследования : учебное пособие для СПО / В. П. Меркулов. — Саратов : Профобразование, 2021. — 145 c. — ISBN 978-5-4488-0927-9. — Текст : электронный // Электронный ресурс цифровой образовательной среды СПО PROFобразование : [сайт]. — URL: https://profspo.ru/books/99943</w:t>
      </w:r>
      <w:r w:rsidRPr="00392C2E">
        <w:rPr>
          <w:rFonts w:ascii="Times New Roman" w:hAnsi="Times New Roman" w:cs="Times New Roman"/>
          <w:bCs/>
          <w:sz w:val="24"/>
          <w:szCs w:val="24"/>
        </w:rPr>
        <w:t>.</w:t>
      </w:r>
    </w:p>
    <w:p w14:paraId="023DB60B" w14:textId="77777777" w:rsidR="00DA558E" w:rsidRPr="00392C2E" w:rsidRDefault="00DA558E" w:rsidP="00DA558E">
      <w:pPr>
        <w:pStyle w:val="a4"/>
        <w:spacing w:line="276" w:lineRule="auto"/>
        <w:ind w:left="0" w:firstLine="709"/>
        <w:jc w:val="both"/>
        <w:rPr>
          <w:rFonts w:ascii="Times New Roman" w:hAnsi="Times New Roman" w:cs="Times New Roman"/>
          <w:bCs/>
          <w:sz w:val="24"/>
          <w:szCs w:val="24"/>
        </w:rPr>
      </w:pPr>
      <w:r w:rsidRPr="00392C2E">
        <w:rPr>
          <w:rFonts w:ascii="Times New Roman" w:hAnsi="Times New Roman" w:cs="Times New Roman"/>
          <w:sz w:val="24"/>
          <w:szCs w:val="24"/>
        </w:rPr>
        <w:t>2. Раклов, В. П. Картография и ГИС : учебное пособие / В. П. Раклов. — 3-е изд., стер. — Москва : ИНФРА-М, 2024. — 215 с. — (Среднее профессиональное образование). - ISBN 978-5-16-016460-1. - Текст : электронный. - URL: https://znanium.com/catalog/product/2126590.</w:t>
      </w:r>
    </w:p>
    <w:p w14:paraId="147D8051" w14:textId="77777777" w:rsidR="00DA558E" w:rsidRPr="00392C2E" w:rsidRDefault="00DA558E" w:rsidP="00DA558E">
      <w:pPr>
        <w:pStyle w:val="a4"/>
        <w:spacing w:line="276" w:lineRule="auto"/>
        <w:ind w:left="0" w:firstLine="709"/>
        <w:jc w:val="both"/>
        <w:rPr>
          <w:rFonts w:ascii="Times New Roman" w:eastAsia="Times New Roman" w:hAnsi="Times New Roman" w:cs="Times New Roman"/>
          <w:sz w:val="24"/>
          <w:szCs w:val="24"/>
          <w:lang w:eastAsia="ru-RU"/>
        </w:rPr>
      </w:pPr>
    </w:p>
    <w:p w14:paraId="435E7202" w14:textId="03427F87" w:rsidR="00392C2E" w:rsidRPr="00B80F57" w:rsidRDefault="00DA558E" w:rsidP="00B80F57">
      <w:pPr>
        <w:suppressAutoHyphens/>
        <w:spacing w:line="276" w:lineRule="auto"/>
        <w:ind w:firstLine="709"/>
        <w:contextualSpacing/>
        <w:rPr>
          <w:rFonts w:ascii="Times New Roman" w:hAnsi="Times New Roman" w:cs="Times New Roman"/>
          <w:bCs/>
          <w:sz w:val="24"/>
          <w:szCs w:val="24"/>
        </w:rPr>
      </w:pPr>
      <w:r w:rsidRPr="00392C2E">
        <w:rPr>
          <w:rFonts w:ascii="Times New Roman" w:hAnsi="Times New Roman" w:cs="Times New Roman"/>
          <w:b/>
          <w:bCs/>
          <w:sz w:val="24"/>
          <w:szCs w:val="24"/>
        </w:rPr>
        <w:t xml:space="preserve">3.2.2. Дополнительные источники </w:t>
      </w:r>
      <w:r w:rsidRPr="00392C2E">
        <w:rPr>
          <w:rFonts w:ascii="Times New Roman" w:hAnsi="Times New Roman" w:cs="Times New Roman"/>
          <w:bCs/>
          <w:sz w:val="24"/>
          <w:szCs w:val="24"/>
        </w:rPr>
        <w:t>(при необходимости)</w:t>
      </w:r>
    </w:p>
    <w:p w14:paraId="1BAE15E5" w14:textId="3ABDA2EE" w:rsidR="00392C2E" w:rsidRDefault="00392C2E" w:rsidP="00DA558E">
      <w:pPr>
        <w:pStyle w:val="1f"/>
        <w:rPr>
          <w:rFonts w:ascii="Times New Roman" w:hAnsi="Times New Roman"/>
        </w:rPr>
      </w:pPr>
    </w:p>
    <w:p w14:paraId="18204D5E" w14:textId="77777777" w:rsidR="00CC5661" w:rsidRPr="00392C2E" w:rsidRDefault="00CC5661" w:rsidP="00DA558E">
      <w:pPr>
        <w:pStyle w:val="1f"/>
        <w:rPr>
          <w:rFonts w:ascii="Times New Roman" w:hAnsi="Times New Roman"/>
        </w:rPr>
      </w:pPr>
    </w:p>
    <w:p w14:paraId="4975DB92" w14:textId="66DBDCAF" w:rsidR="00DA558E" w:rsidRPr="00392C2E" w:rsidRDefault="00DA558E" w:rsidP="00DA558E">
      <w:pPr>
        <w:pStyle w:val="1f"/>
        <w:rPr>
          <w:rFonts w:ascii="Times New Roman" w:hAnsi="Times New Roman"/>
          <w:b w:val="0"/>
          <w:bCs w:val="0"/>
        </w:rPr>
      </w:pPr>
      <w:r w:rsidRPr="00392C2E">
        <w:rPr>
          <w:rFonts w:ascii="Times New Roman" w:hAnsi="Times New Roman"/>
        </w:rPr>
        <w:t xml:space="preserve">4. Контроль и оценка результатов освоения </w:t>
      </w:r>
      <w:r w:rsidRPr="00392C2E">
        <w:rPr>
          <w:rFonts w:ascii="Times New Roman" w:hAnsi="Times New Roman"/>
        </w:rPr>
        <w:br/>
        <w:t>профессионального модуля</w:t>
      </w:r>
    </w:p>
    <w:tbl>
      <w:tblPr>
        <w:tblW w:w="9673" w:type="dxa"/>
        <w:tblInd w:w="-39" w:type="dxa"/>
        <w:tblLayout w:type="fixed"/>
        <w:tblLook w:val="04A0" w:firstRow="1" w:lastRow="0" w:firstColumn="1" w:lastColumn="0" w:noHBand="0" w:noVBand="1"/>
      </w:tblPr>
      <w:tblGrid>
        <w:gridCol w:w="3403"/>
        <w:gridCol w:w="4252"/>
        <w:gridCol w:w="2018"/>
      </w:tblGrid>
      <w:tr w:rsidR="00392C2E" w:rsidRPr="00392C2E" w14:paraId="146BC120" w14:textId="77777777" w:rsidTr="00CC5661">
        <w:trPr>
          <w:trHeight w:val="1098"/>
        </w:trPr>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9754289" w14:textId="77777777" w:rsidR="00DA558E" w:rsidRPr="00392C2E" w:rsidRDefault="00DA558E" w:rsidP="00E165FE">
            <w:pPr>
              <w:ind w:left="-57" w:right="-57"/>
              <w:jc w:val="center"/>
              <w:rPr>
                <w:rFonts w:ascii="Times New Roman" w:hAnsi="Times New Roman" w:cs="Times New Roman"/>
                <w:bCs/>
                <w:sz w:val="24"/>
                <w:szCs w:val="24"/>
              </w:rPr>
            </w:pPr>
            <w:r w:rsidRPr="00392C2E">
              <w:rPr>
                <w:rFonts w:ascii="Times New Roman" w:hAnsi="Times New Roman" w:cs="Times New Roman"/>
                <w:b/>
                <w:sz w:val="24"/>
                <w:szCs w:val="24"/>
              </w:rPr>
              <w:t>Код ПК, ОК</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2865B16" w14:textId="77777777" w:rsidR="00DA558E" w:rsidRPr="00392C2E" w:rsidRDefault="00DA558E" w:rsidP="00E165FE">
            <w:pPr>
              <w:ind w:left="-57" w:right="-57"/>
              <w:jc w:val="center"/>
              <w:rPr>
                <w:rFonts w:ascii="Times New Roman" w:hAnsi="Times New Roman" w:cs="Times New Roman"/>
                <w:bCs/>
                <w:sz w:val="24"/>
                <w:szCs w:val="24"/>
              </w:rPr>
            </w:pPr>
            <w:r w:rsidRPr="00392C2E">
              <w:rPr>
                <w:rFonts w:ascii="Times New Roman" w:hAnsi="Times New Roman" w:cs="Times New Roman"/>
                <w:b/>
                <w:sz w:val="24"/>
                <w:szCs w:val="24"/>
              </w:rPr>
              <w:t xml:space="preserve">Критерии оценки результата </w:t>
            </w:r>
            <w:r w:rsidRPr="00392C2E">
              <w:rPr>
                <w:rFonts w:ascii="Times New Roman" w:hAnsi="Times New Roman" w:cs="Times New Roman"/>
                <w:b/>
                <w:sz w:val="24"/>
                <w:szCs w:val="24"/>
              </w:rPr>
              <w:br/>
              <w:t>(показатели освоенности компетенций)</w:t>
            </w:r>
          </w:p>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61223F" w14:textId="34A011C0" w:rsidR="00DA558E" w:rsidRPr="00392C2E" w:rsidRDefault="00DA558E" w:rsidP="00E165FE">
            <w:pPr>
              <w:ind w:left="-57" w:right="-57"/>
              <w:jc w:val="center"/>
              <w:rPr>
                <w:rFonts w:ascii="Times New Roman" w:hAnsi="Times New Roman" w:cs="Times New Roman"/>
                <w:bCs/>
                <w:sz w:val="24"/>
                <w:szCs w:val="24"/>
              </w:rPr>
            </w:pPr>
            <w:r w:rsidRPr="00392C2E">
              <w:rPr>
                <w:rFonts w:ascii="Times New Roman" w:hAnsi="Times New Roman" w:cs="Times New Roman"/>
                <w:b/>
                <w:sz w:val="24"/>
                <w:szCs w:val="24"/>
              </w:rPr>
              <w:t>Формы контроля и методы оценки</w:t>
            </w:r>
          </w:p>
        </w:tc>
      </w:tr>
      <w:tr w:rsidR="00392C2E" w:rsidRPr="00392C2E" w14:paraId="2487B8F3" w14:textId="77777777" w:rsidTr="00CC5661">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4DCB43B" w14:textId="77777777" w:rsidR="00DA558E" w:rsidRPr="00392C2E" w:rsidRDefault="00DA558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1FAF97A" w14:textId="77777777" w:rsidR="00DA558E" w:rsidRPr="00392C2E" w:rsidRDefault="00DA558E" w:rsidP="00E165FE">
            <w:pPr>
              <w:jc w:val="both"/>
              <w:rPr>
                <w:rFonts w:ascii="Times New Roman" w:hAnsi="Times New Roman" w:cs="Times New Roman"/>
                <w:sz w:val="24"/>
                <w:szCs w:val="24"/>
              </w:rPr>
            </w:pPr>
            <w:r w:rsidRPr="00392C2E">
              <w:rPr>
                <w:rFonts w:ascii="Times New Roman" w:hAnsi="Times New Roman" w:cs="Times New Roman"/>
                <w:sz w:val="24"/>
                <w:szCs w:val="24"/>
              </w:rPr>
              <w:t>Обеспечивает</w:t>
            </w:r>
          </w:p>
          <w:p w14:paraId="34418015" w14:textId="77777777" w:rsidR="00DA558E" w:rsidRPr="00392C2E" w:rsidRDefault="00DA558E" w:rsidP="00E165FE">
            <w:pPr>
              <w:jc w:val="both"/>
              <w:rPr>
                <w:rFonts w:ascii="Times New Roman" w:hAnsi="Times New Roman" w:cs="Times New Roman"/>
                <w:sz w:val="24"/>
                <w:szCs w:val="24"/>
              </w:rPr>
            </w:pPr>
            <w:r w:rsidRPr="00392C2E">
              <w:rPr>
                <w:rFonts w:ascii="Times New Roman" w:hAnsi="Times New Roman" w:cs="Times New Roman"/>
                <w:sz w:val="24"/>
                <w:szCs w:val="24"/>
              </w:rPr>
              <w:t>– обоснованность постановки цели, выбора и применения методов и способов решения профессиональных задач;</w:t>
            </w:r>
          </w:p>
          <w:p w14:paraId="4FDB7966" w14:textId="77777777" w:rsidR="00DA558E" w:rsidRPr="00392C2E" w:rsidRDefault="00DA558E" w:rsidP="00E165FE">
            <w:pPr>
              <w:jc w:val="both"/>
              <w:rPr>
                <w:rFonts w:ascii="Times New Roman" w:hAnsi="Times New Roman" w:cs="Times New Roman"/>
                <w:sz w:val="24"/>
                <w:szCs w:val="24"/>
              </w:rPr>
            </w:pPr>
            <w:r w:rsidRPr="00392C2E">
              <w:rPr>
                <w:rFonts w:ascii="Times New Roman" w:hAnsi="Times New Roman" w:cs="Times New Roman"/>
                <w:sz w:val="24"/>
                <w:szCs w:val="24"/>
              </w:rPr>
              <w:t>– адекватную оценку и самооценку эффективности и качества выполнения профессиональных задач</w:t>
            </w:r>
          </w:p>
        </w:tc>
        <w:tc>
          <w:tcPr>
            <w:tcW w:w="20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CD1ABE" w14:textId="77777777" w:rsidR="00DA558E" w:rsidRPr="00392C2E" w:rsidRDefault="00DA558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Экспертная оценка по результатам наблюдения за деятельностью студента в процессе освоения ПМ, в т.ч. при выполнении работ учебной и производственной практики</w:t>
            </w:r>
          </w:p>
        </w:tc>
      </w:tr>
      <w:tr w:rsidR="00392C2E" w:rsidRPr="00392C2E" w14:paraId="6C3CE328" w14:textId="77777777" w:rsidTr="00CC5661">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5CF1886" w14:textId="77777777" w:rsidR="00DA558E" w:rsidRPr="00392C2E" w:rsidRDefault="00DA558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4EC82C6" w14:textId="77777777" w:rsidR="00DA558E" w:rsidRPr="00392C2E" w:rsidRDefault="00DA558E" w:rsidP="00E165FE">
            <w:pPr>
              <w:jc w:val="both"/>
              <w:rPr>
                <w:rFonts w:ascii="Times New Roman" w:hAnsi="Times New Roman" w:cs="Times New Roman"/>
                <w:sz w:val="24"/>
                <w:szCs w:val="24"/>
              </w:rPr>
            </w:pPr>
            <w:r w:rsidRPr="00392C2E">
              <w:rPr>
                <w:rFonts w:ascii="Times New Roman" w:hAnsi="Times New Roman" w:cs="Times New Roman"/>
                <w:sz w:val="24"/>
                <w:szCs w:val="24"/>
              </w:rPr>
              <w:t xml:space="preserve">Осуществляет </w:t>
            </w:r>
          </w:p>
          <w:p w14:paraId="3061EBAE" w14:textId="77777777" w:rsidR="00DA558E" w:rsidRPr="00392C2E" w:rsidRDefault="00DA558E" w:rsidP="00E165FE">
            <w:pPr>
              <w:jc w:val="both"/>
              <w:rPr>
                <w:rFonts w:ascii="Times New Roman" w:hAnsi="Times New Roman" w:cs="Times New Roman"/>
                <w:sz w:val="24"/>
                <w:szCs w:val="24"/>
              </w:rPr>
            </w:pPr>
            <w:r w:rsidRPr="00392C2E">
              <w:rPr>
                <w:rFonts w:ascii="Times New Roman" w:hAnsi="Times New Roman" w:cs="Times New Roman"/>
                <w:sz w:val="24"/>
                <w:szCs w:val="24"/>
              </w:rPr>
              <w:t xml:space="preserve">– оперативность поиска и использования информации, необходимой для качественного выполнения профессиональных задач, </w:t>
            </w:r>
          </w:p>
          <w:p w14:paraId="379B2E87" w14:textId="77777777" w:rsidR="00DA558E" w:rsidRPr="00392C2E" w:rsidRDefault="00DA558E" w:rsidP="00E165FE">
            <w:pPr>
              <w:jc w:val="both"/>
              <w:rPr>
                <w:rFonts w:ascii="Times New Roman" w:hAnsi="Times New Roman" w:cs="Times New Roman"/>
                <w:sz w:val="24"/>
                <w:szCs w:val="24"/>
              </w:rPr>
            </w:pPr>
            <w:r w:rsidRPr="00392C2E">
              <w:rPr>
                <w:rFonts w:ascii="Times New Roman" w:hAnsi="Times New Roman" w:cs="Times New Roman"/>
                <w:sz w:val="24"/>
                <w:szCs w:val="24"/>
              </w:rPr>
              <w:t>– широту использования различных источников информации, включая электронные</w:t>
            </w:r>
          </w:p>
        </w:tc>
        <w:tc>
          <w:tcPr>
            <w:tcW w:w="20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54D359" w14:textId="77777777" w:rsidR="00DA558E" w:rsidRPr="00392C2E" w:rsidRDefault="00DA558E" w:rsidP="00E165FE">
            <w:pPr>
              <w:rPr>
                <w:rFonts w:ascii="Times New Roman" w:hAnsi="Times New Roman" w:cs="Times New Roman"/>
                <w:sz w:val="24"/>
                <w:szCs w:val="24"/>
              </w:rPr>
            </w:pPr>
          </w:p>
        </w:tc>
      </w:tr>
      <w:tr w:rsidR="00392C2E" w:rsidRPr="00392C2E" w14:paraId="03FFA2F1" w14:textId="77777777" w:rsidTr="00CC5661">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6E36FF6" w14:textId="77777777" w:rsidR="00DA558E" w:rsidRPr="00392C2E" w:rsidRDefault="00DA558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 xml:space="preserve">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w:t>
            </w:r>
            <w:r w:rsidRPr="00392C2E">
              <w:rPr>
                <w:rFonts w:ascii="Times New Roman" w:hAnsi="Times New Roman" w:cs="Times New Roman"/>
                <w:sz w:val="24"/>
                <w:szCs w:val="24"/>
              </w:rPr>
              <w:lastRenderedPageBreak/>
              <w:t>грамотности в различных жизненных ситуациях</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E4B2914" w14:textId="77777777" w:rsidR="00DA558E" w:rsidRPr="00392C2E" w:rsidRDefault="00DA558E" w:rsidP="00E165FE">
            <w:pPr>
              <w:jc w:val="both"/>
              <w:rPr>
                <w:rFonts w:ascii="Times New Roman" w:hAnsi="Times New Roman" w:cs="Times New Roman"/>
                <w:sz w:val="24"/>
                <w:szCs w:val="24"/>
              </w:rPr>
            </w:pPr>
            <w:r w:rsidRPr="00392C2E">
              <w:rPr>
                <w:rFonts w:ascii="Times New Roman" w:hAnsi="Times New Roman" w:cs="Times New Roman"/>
                <w:sz w:val="24"/>
                <w:szCs w:val="24"/>
              </w:rPr>
              <w:lastRenderedPageBreak/>
              <w:t>Обеспечивает</w:t>
            </w:r>
          </w:p>
          <w:p w14:paraId="7473AFB7" w14:textId="77777777" w:rsidR="00DA558E" w:rsidRPr="00392C2E" w:rsidRDefault="00DA558E" w:rsidP="00E165FE">
            <w:pPr>
              <w:jc w:val="both"/>
              <w:rPr>
                <w:rFonts w:ascii="Times New Roman" w:hAnsi="Times New Roman" w:cs="Times New Roman"/>
                <w:sz w:val="24"/>
                <w:szCs w:val="24"/>
              </w:rPr>
            </w:pPr>
            <w:r w:rsidRPr="00392C2E">
              <w:rPr>
                <w:rFonts w:ascii="Times New Roman" w:hAnsi="Times New Roman" w:cs="Times New Roman"/>
                <w:sz w:val="24"/>
                <w:szCs w:val="24"/>
              </w:rPr>
              <w:t>– демонстрацию ответственности за принятые решения</w:t>
            </w:r>
          </w:p>
          <w:p w14:paraId="1528FC50" w14:textId="77777777" w:rsidR="00DA558E" w:rsidRPr="00392C2E" w:rsidRDefault="00DA558E" w:rsidP="00E165FE">
            <w:pPr>
              <w:jc w:val="both"/>
              <w:rPr>
                <w:rFonts w:ascii="Times New Roman" w:hAnsi="Times New Roman" w:cs="Times New Roman"/>
                <w:sz w:val="24"/>
                <w:szCs w:val="24"/>
              </w:rPr>
            </w:pPr>
            <w:r w:rsidRPr="00392C2E">
              <w:rPr>
                <w:rFonts w:ascii="Times New Roman" w:hAnsi="Times New Roman" w:cs="Times New Roman"/>
                <w:sz w:val="24"/>
                <w:szCs w:val="24"/>
              </w:rPr>
              <w:t>– обоснованность самоанализа и коррекция результатов собственной работы</w:t>
            </w:r>
          </w:p>
        </w:tc>
        <w:tc>
          <w:tcPr>
            <w:tcW w:w="20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645437" w14:textId="77777777" w:rsidR="00DA558E" w:rsidRPr="00392C2E" w:rsidRDefault="00DA558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 xml:space="preserve">Экспертная оценка по результатам наблюдения за деятельностью студента в процессе освоения ПМ, в т.ч. при </w:t>
            </w:r>
            <w:r w:rsidRPr="00392C2E">
              <w:rPr>
                <w:rFonts w:ascii="Times New Roman" w:hAnsi="Times New Roman" w:cs="Times New Roman"/>
                <w:sz w:val="24"/>
                <w:szCs w:val="24"/>
              </w:rPr>
              <w:lastRenderedPageBreak/>
              <w:t>выполнении работ учебной и производственной практики</w:t>
            </w:r>
          </w:p>
        </w:tc>
      </w:tr>
      <w:tr w:rsidR="00392C2E" w:rsidRPr="00392C2E" w14:paraId="4522A0A2" w14:textId="77777777" w:rsidTr="00CC5661">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11AACAE" w14:textId="77777777" w:rsidR="00DA558E" w:rsidRPr="00392C2E" w:rsidRDefault="00DA558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lastRenderedPageBreak/>
              <w:t>ОК 04. Эффективно взаимодействовать и работать в коллективе и команде</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75F3A5E" w14:textId="77777777" w:rsidR="00DA558E" w:rsidRPr="00392C2E" w:rsidRDefault="00DA558E" w:rsidP="00E165FE">
            <w:pPr>
              <w:jc w:val="both"/>
              <w:rPr>
                <w:rFonts w:ascii="Times New Roman" w:hAnsi="Times New Roman" w:cs="Times New Roman"/>
                <w:sz w:val="24"/>
                <w:szCs w:val="24"/>
              </w:rPr>
            </w:pPr>
            <w:r w:rsidRPr="00392C2E">
              <w:rPr>
                <w:rFonts w:ascii="Times New Roman" w:hAnsi="Times New Roman" w:cs="Times New Roman"/>
                <w:sz w:val="24"/>
                <w:szCs w:val="24"/>
              </w:rPr>
              <w:t xml:space="preserve">Осуществляет </w:t>
            </w:r>
          </w:p>
          <w:p w14:paraId="1B4F19F8" w14:textId="77777777" w:rsidR="00DA558E" w:rsidRPr="00392C2E" w:rsidRDefault="00DA558E" w:rsidP="00E165FE">
            <w:pPr>
              <w:jc w:val="both"/>
              <w:rPr>
                <w:rFonts w:ascii="Times New Roman" w:hAnsi="Times New Roman" w:cs="Times New Roman"/>
                <w:sz w:val="24"/>
                <w:szCs w:val="24"/>
              </w:rPr>
            </w:pPr>
            <w:r w:rsidRPr="00392C2E">
              <w:rPr>
                <w:rFonts w:ascii="Times New Roman" w:hAnsi="Times New Roman" w:cs="Times New Roman"/>
                <w:sz w:val="24"/>
                <w:szCs w:val="24"/>
              </w:rPr>
              <w:t>– конструктивность взаимодействия с обучающимися, преподавателями и руководителями практики в ходе обучения и при решении профессиональных задач;</w:t>
            </w:r>
          </w:p>
          <w:p w14:paraId="44A3FAD0" w14:textId="77777777" w:rsidR="00DA558E" w:rsidRPr="00392C2E" w:rsidRDefault="00DA558E" w:rsidP="00E165FE">
            <w:pPr>
              <w:jc w:val="both"/>
              <w:rPr>
                <w:rFonts w:ascii="Times New Roman" w:hAnsi="Times New Roman" w:cs="Times New Roman"/>
                <w:sz w:val="24"/>
                <w:szCs w:val="24"/>
              </w:rPr>
            </w:pPr>
            <w:r w:rsidRPr="00392C2E">
              <w:rPr>
                <w:rFonts w:ascii="Times New Roman" w:hAnsi="Times New Roman" w:cs="Times New Roman"/>
                <w:sz w:val="24"/>
                <w:szCs w:val="24"/>
              </w:rPr>
              <w:t>– четкое выполнение обязанностей при работе в команде и/или выполнении задания в группе;</w:t>
            </w:r>
          </w:p>
          <w:p w14:paraId="61D9CE7C" w14:textId="77777777" w:rsidR="00DA558E" w:rsidRPr="00392C2E" w:rsidRDefault="00DA558E" w:rsidP="00E165FE">
            <w:pPr>
              <w:jc w:val="both"/>
              <w:rPr>
                <w:rFonts w:ascii="Times New Roman" w:hAnsi="Times New Roman" w:cs="Times New Roman"/>
                <w:sz w:val="24"/>
                <w:szCs w:val="24"/>
              </w:rPr>
            </w:pPr>
            <w:r w:rsidRPr="00392C2E">
              <w:rPr>
                <w:rFonts w:ascii="Times New Roman" w:hAnsi="Times New Roman" w:cs="Times New Roman"/>
                <w:sz w:val="24"/>
                <w:szCs w:val="24"/>
              </w:rPr>
              <w:t>– соблюдение норм профессиональной этики при работе в команде;</w:t>
            </w:r>
          </w:p>
          <w:p w14:paraId="7BD34B7A" w14:textId="77777777" w:rsidR="00DA558E" w:rsidRPr="00392C2E" w:rsidRDefault="00DA558E" w:rsidP="00E165FE">
            <w:pPr>
              <w:jc w:val="both"/>
              <w:rPr>
                <w:rFonts w:ascii="Times New Roman" w:hAnsi="Times New Roman" w:cs="Times New Roman"/>
                <w:sz w:val="24"/>
                <w:szCs w:val="24"/>
              </w:rPr>
            </w:pPr>
            <w:r w:rsidRPr="00392C2E">
              <w:rPr>
                <w:rFonts w:ascii="Times New Roman" w:hAnsi="Times New Roman" w:cs="Times New Roman"/>
                <w:sz w:val="24"/>
                <w:szCs w:val="24"/>
              </w:rPr>
              <w:t>– построение профессионального общения с учетом социально-профессионального статуса, ситуации общения, особенностей группы и индивидуальных особенностей участников коммуникации</w:t>
            </w:r>
          </w:p>
        </w:tc>
        <w:tc>
          <w:tcPr>
            <w:tcW w:w="20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037EC1" w14:textId="77777777" w:rsidR="00DA558E" w:rsidRPr="00392C2E" w:rsidRDefault="00DA558E" w:rsidP="00E165FE">
            <w:pPr>
              <w:rPr>
                <w:rFonts w:ascii="Times New Roman" w:hAnsi="Times New Roman" w:cs="Times New Roman"/>
                <w:sz w:val="24"/>
                <w:szCs w:val="24"/>
              </w:rPr>
            </w:pPr>
          </w:p>
        </w:tc>
      </w:tr>
      <w:tr w:rsidR="00392C2E" w:rsidRPr="00392C2E" w14:paraId="24F4033A" w14:textId="77777777" w:rsidTr="00CC5661">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C793DB1" w14:textId="77777777" w:rsidR="00DA558E" w:rsidRPr="00392C2E" w:rsidRDefault="00DA558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2409D26" w14:textId="77777777" w:rsidR="00DA558E" w:rsidRPr="00392C2E" w:rsidRDefault="00DA558E" w:rsidP="00E165FE">
            <w:pPr>
              <w:jc w:val="both"/>
              <w:rPr>
                <w:rFonts w:ascii="Times New Roman" w:hAnsi="Times New Roman" w:cs="Times New Roman"/>
                <w:sz w:val="24"/>
                <w:szCs w:val="24"/>
              </w:rPr>
            </w:pPr>
            <w:r w:rsidRPr="00392C2E">
              <w:rPr>
                <w:rFonts w:ascii="Times New Roman" w:hAnsi="Times New Roman" w:cs="Times New Roman"/>
                <w:sz w:val="24"/>
                <w:szCs w:val="24"/>
              </w:rPr>
              <w:t>Демонстрирует</w:t>
            </w:r>
          </w:p>
          <w:p w14:paraId="73D97938" w14:textId="77777777" w:rsidR="00DA558E" w:rsidRPr="00392C2E" w:rsidRDefault="00DA558E" w:rsidP="00E165FE">
            <w:pPr>
              <w:jc w:val="both"/>
              <w:rPr>
                <w:rFonts w:ascii="Times New Roman" w:hAnsi="Times New Roman" w:cs="Times New Roman"/>
                <w:sz w:val="24"/>
                <w:szCs w:val="24"/>
              </w:rPr>
            </w:pPr>
            <w:r w:rsidRPr="00392C2E">
              <w:rPr>
                <w:rFonts w:ascii="Times New Roman" w:hAnsi="Times New Roman" w:cs="Times New Roman"/>
                <w:sz w:val="24"/>
                <w:szCs w:val="24"/>
              </w:rPr>
              <w:t>– грамотность устной и письменной речи,</w:t>
            </w:r>
          </w:p>
          <w:p w14:paraId="790C3EF1" w14:textId="77777777" w:rsidR="00DA558E" w:rsidRPr="00392C2E" w:rsidRDefault="00DA558E" w:rsidP="00E165FE">
            <w:pPr>
              <w:jc w:val="both"/>
              <w:rPr>
                <w:rFonts w:ascii="Times New Roman" w:hAnsi="Times New Roman" w:cs="Times New Roman"/>
                <w:sz w:val="24"/>
                <w:szCs w:val="24"/>
              </w:rPr>
            </w:pPr>
            <w:r w:rsidRPr="00392C2E">
              <w:rPr>
                <w:rFonts w:ascii="Times New Roman" w:hAnsi="Times New Roman" w:cs="Times New Roman"/>
                <w:sz w:val="24"/>
                <w:szCs w:val="24"/>
              </w:rPr>
              <w:t>– ясность формулирования и изложения мыслей;</w:t>
            </w:r>
          </w:p>
          <w:p w14:paraId="65D7AF71" w14:textId="77777777" w:rsidR="00DA558E" w:rsidRPr="00392C2E" w:rsidRDefault="00DA558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 проявление толерантности в рабочем коллективе</w:t>
            </w:r>
          </w:p>
        </w:tc>
        <w:tc>
          <w:tcPr>
            <w:tcW w:w="20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7260B0" w14:textId="77777777" w:rsidR="00DA558E" w:rsidRPr="00392C2E" w:rsidRDefault="00DA558E" w:rsidP="00E165FE">
            <w:pPr>
              <w:rPr>
                <w:rFonts w:ascii="Times New Roman" w:hAnsi="Times New Roman" w:cs="Times New Roman"/>
                <w:sz w:val="24"/>
                <w:szCs w:val="24"/>
              </w:rPr>
            </w:pPr>
          </w:p>
        </w:tc>
      </w:tr>
      <w:tr w:rsidR="00392C2E" w:rsidRPr="00392C2E" w14:paraId="424B4B8C" w14:textId="77777777" w:rsidTr="00CC5661">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02C7FE4" w14:textId="77777777" w:rsidR="00DA558E" w:rsidRPr="00392C2E" w:rsidRDefault="00DA558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6333409" w14:textId="77777777" w:rsidR="00DA558E" w:rsidRPr="00392C2E" w:rsidRDefault="00DA558E" w:rsidP="00E165FE">
            <w:pPr>
              <w:tabs>
                <w:tab w:val="left" w:pos="252"/>
              </w:tabs>
              <w:rPr>
                <w:rFonts w:ascii="Times New Roman" w:hAnsi="Times New Roman" w:cs="Times New Roman"/>
                <w:sz w:val="24"/>
                <w:szCs w:val="24"/>
              </w:rPr>
            </w:pPr>
            <w:r w:rsidRPr="00392C2E">
              <w:rPr>
                <w:rFonts w:ascii="Times New Roman" w:hAnsi="Times New Roman" w:cs="Times New Roman"/>
                <w:sz w:val="24"/>
                <w:szCs w:val="24"/>
              </w:rPr>
              <w:t>описывает значимость своей специальности</w:t>
            </w:r>
          </w:p>
          <w:p w14:paraId="755FE774" w14:textId="77777777" w:rsidR="00DA558E" w:rsidRPr="00392C2E" w:rsidRDefault="00DA558E" w:rsidP="00E165FE">
            <w:pPr>
              <w:ind w:left="-57" w:right="-57"/>
              <w:rPr>
                <w:rFonts w:ascii="Times New Roman" w:hAnsi="Times New Roman" w:cs="Times New Roman"/>
                <w:sz w:val="24"/>
                <w:szCs w:val="24"/>
              </w:rPr>
            </w:pPr>
          </w:p>
        </w:tc>
        <w:tc>
          <w:tcPr>
            <w:tcW w:w="20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3F3117" w14:textId="77777777" w:rsidR="00DA558E" w:rsidRPr="00392C2E" w:rsidRDefault="00DA558E" w:rsidP="00E165FE">
            <w:pPr>
              <w:rPr>
                <w:rFonts w:ascii="Times New Roman" w:hAnsi="Times New Roman" w:cs="Times New Roman"/>
                <w:sz w:val="24"/>
                <w:szCs w:val="24"/>
              </w:rPr>
            </w:pPr>
          </w:p>
        </w:tc>
      </w:tr>
      <w:tr w:rsidR="00392C2E" w:rsidRPr="00392C2E" w14:paraId="486F78CB" w14:textId="77777777" w:rsidTr="00CC5661">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D9E0E01" w14:textId="77777777" w:rsidR="00DA558E" w:rsidRPr="00392C2E" w:rsidRDefault="00DA558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38C1588" w14:textId="77777777" w:rsidR="00DA558E" w:rsidRPr="00392C2E" w:rsidRDefault="00DA558E" w:rsidP="00E165FE">
            <w:pPr>
              <w:jc w:val="both"/>
              <w:rPr>
                <w:rFonts w:ascii="Times New Roman" w:hAnsi="Times New Roman" w:cs="Times New Roman"/>
                <w:sz w:val="24"/>
                <w:szCs w:val="24"/>
              </w:rPr>
            </w:pPr>
            <w:r w:rsidRPr="00392C2E">
              <w:rPr>
                <w:rFonts w:ascii="Times New Roman" w:hAnsi="Times New Roman" w:cs="Times New Roman"/>
                <w:sz w:val="24"/>
                <w:szCs w:val="24"/>
              </w:rPr>
              <w:t xml:space="preserve">– соблюдает нормы экологической безопасности; </w:t>
            </w:r>
          </w:p>
          <w:p w14:paraId="0022BBBB" w14:textId="77777777" w:rsidR="00DA558E" w:rsidRPr="00392C2E" w:rsidRDefault="00DA558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 применяет направления ресурсосбережения в рамках профессиональной деятельности по специальности</w:t>
            </w:r>
          </w:p>
        </w:tc>
        <w:tc>
          <w:tcPr>
            <w:tcW w:w="20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88A6AF" w14:textId="77777777" w:rsidR="00DA558E" w:rsidRPr="00392C2E" w:rsidRDefault="00DA558E" w:rsidP="00E165FE">
            <w:pPr>
              <w:rPr>
                <w:rFonts w:ascii="Times New Roman" w:hAnsi="Times New Roman" w:cs="Times New Roman"/>
                <w:sz w:val="24"/>
                <w:szCs w:val="24"/>
              </w:rPr>
            </w:pPr>
          </w:p>
        </w:tc>
      </w:tr>
      <w:tr w:rsidR="00392C2E" w:rsidRPr="00392C2E" w14:paraId="2A717615" w14:textId="77777777" w:rsidTr="00CC5661">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779D737" w14:textId="77777777" w:rsidR="00DA558E" w:rsidRPr="00392C2E" w:rsidRDefault="00DA558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 xml:space="preserve">ОК 08. Использовать средства физической культуры для сохранения и укрепления здоровья в процессе профессиональной деятельности и поддержания </w:t>
            </w:r>
            <w:r w:rsidRPr="00392C2E">
              <w:rPr>
                <w:rFonts w:ascii="Times New Roman" w:hAnsi="Times New Roman" w:cs="Times New Roman"/>
                <w:sz w:val="24"/>
                <w:szCs w:val="24"/>
              </w:rPr>
              <w:lastRenderedPageBreak/>
              <w:t>необходимого уровня физической подготовленности</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8424029" w14:textId="77777777" w:rsidR="00DA558E" w:rsidRPr="00392C2E" w:rsidRDefault="00DA558E" w:rsidP="00E165FE">
            <w:pPr>
              <w:jc w:val="both"/>
              <w:rPr>
                <w:rFonts w:ascii="Times New Roman" w:hAnsi="Times New Roman" w:cs="Times New Roman"/>
                <w:sz w:val="24"/>
                <w:szCs w:val="24"/>
              </w:rPr>
            </w:pPr>
            <w:r w:rsidRPr="00392C2E">
              <w:rPr>
                <w:rFonts w:ascii="Times New Roman" w:hAnsi="Times New Roman" w:cs="Times New Roman"/>
                <w:sz w:val="24"/>
                <w:szCs w:val="24"/>
              </w:rPr>
              <w:lastRenderedPageBreak/>
              <w:t>Обеспечивает</w:t>
            </w:r>
          </w:p>
          <w:p w14:paraId="40A41D04" w14:textId="77777777" w:rsidR="00DA558E" w:rsidRPr="00392C2E" w:rsidRDefault="00DA558E" w:rsidP="00E165FE">
            <w:pPr>
              <w:tabs>
                <w:tab w:val="left" w:pos="252"/>
              </w:tabs>
              <w:rPr>
                <w:rFonts w:ascii="Times New Roman" w:hAnsi="Times New Roman" w:cs="Times New Roman"/>
                <w:sz w:val="24"/>
                <w:szCs w:val="24"/>
              </w:rPr>
            </w:pPr>
            <w:r w:rsidRPr="00392C2E">
              <w:rPr>
                <w:rFonts w:ascii="Times New Roman" w:hAnsi="Times New Roman" w:cs="Times New Roman"/>
                <w:sz w:val="24"/>
                <w:szCs w:val="24"/>
              </w:rPr>
              <w:t>– использование физкультурно-оздоровительной деятельности для укрепления здоровья, достижения жизненных и профессиональных целей;</w:t>
            </w:r>
          </w:p>
          <w:p w14:paraId="72F9FE2A" w14:textId="77777777" w:rsidR="00DA558E" w:rsidRPr="00392C2E" w:rsidRDefault="00DA558E" w:rsidP="00E165FE">
            <w:pPr>
              <w:tabs>
                <w:tab w:val="left" w:pos="252"/>
              </w:tabs>
              <w:rPr>
                <w:rFonts w:ascii="Times New Roman" w:hAnsi="Times New Roman" w:cs="Times New Roman"/>
                <w:sz w:val="24"/>
                <w:szCs w:val="24"/>
              </w:rPr>
            </w:pPr>
            <w:r w:rsidRPr="00392C2E">
              <w:rPr>
                <w:rFonts w:ascii="Times New Roman" w:hAnsi="Times New Roman" w:cs="Times New Roman"/>
                <w:sz w:val="24"/>
                <w:szCs w:val="24"/>
              </w:rPr>
              <w:lastRenderedPageBreak/>
              <w:t xml:space="preserve">– применение рациональных приемов двигательных функций в профессиональной деятельности; </w:t>
            </w:r>
          </w:p>
          <w:p w14:paraId="7B9877AE" w14:textId="77777777" w:rsidR="00DA558E" w:rsidRPr="00392C2E" w:rsidRDefault="00DA558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 использование средств профилактики перенапряжения характерными для данной специальности</w:t>
            </w:r>
          </w:p>
        </w:tc>
        <w:tc>
          <w:tcPr>
            <w:tcW w:w="20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345A1B" w14:textId="77777777" w:rsidR="00DA558E" w:rsidRPr="00392C2E" w:rsidRDefault="00DA558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lastRenderedPageBreak/>
              <w:t xml:space="preserve">Экспертная оценка по результатам наблюдения за деятельностью студента в </w:t>
            </w:r>
            <w:r w:rsidRPr="00392C2E">
              <w:rPr>
                <w:rFonts w:ascii="Times New Roman" w:hAnsi="Times New Roman" w:cs="Times New Roman"/>
                <w:sz w:val="24"/>
                <w:szCs w:val="24"/>
              </w:rPr>
              <w:lastRenderedPageBreak/>
              <w:t>процессе освоения ПМ, в т.ч. при выполнении работ учебной и производственной практики</w:t>
            </w:r>
          </w:p>
        </w:tc>
      </w:tr>
      <w:tr w:rsidR="00392C2E" w:rsidRPr="00392C2E" w14:paraId="395C01E9" w14:textId="77777777" w:rsidTr="00CC5661">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DCBC6EA" w14:textId="77777777" w:rsidR="00DA558E" w:rsidRPr="00392C2E" w:rsidRDefault="00DA558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lastRenderedPageBreak/>
              <w:t>ОК 09. Пользоваться профессиональной документацией на государственном и иностранном языках</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D9ADD31" w14:textId="77777777" w:rsidR="00DA558E" w:rsidRPr="00392C2E" w:rsidRDefault="00DA558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-использует в профессиональной деятельности необходимой технической документации, в том числе на иностранных языках.</w:t>
            </w:r>
          </w:p>
        </w:tc>
        <w:tc>
          <w:tcPr>
            <w:tcW w:w="20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248700" w14:textId="77777777" w:rsidR="00DA558E" w:rsidRPr="00392C2E" w:rsidRDefault="00DA558E" w:rsidP="00E165FE">
            <w:pPr>
              <w:rPr>
                <w:rFonts w:ascii="Times New Roman" w:hAnsi="Times New Roman" w:cs="Times New Roman"/>
                <w:sz w:val="24"/>
                <w:szCs w:val="24"/>
              </w:rPr>
            </w:pPr>
          </w:p>
        </w:tc>
      </w:tr>
      <w:tr w:rsidR="00392C2E" w:rsidRPr="00392C2E" w14:paraId="173BCC84" w14:textId="77777777" w:rsidTr="00CC5661">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9C22B9A" w14:textId="75844760" w:rsidR="00392C2E" w:rsidRPr="00392C2E" w:rsidRDefault="00392C2E" w:rsidP="00392C2E">
            <w:pPr>
              <w:ind w:left="-57" w:right="-57"/>
              <w:rPr>
                <w:rFonts w:ascii="Times New Roman" w:hAnsi="Times New Roman" w:cs="Times New Roman"/>
                <w:sz w:val="24"/>
                <w:szCs w:val="24"/>
              </w:rPr>
            </w:pPr>
            <w:r w:rsidRPr="00392C2E">
              <w:rPr>
                <w:rFonts w:ascii="Times New Roman" w:hAnsi="Times New Roman" w:cs="Times New Roman"/>
                <w:sz w:val="24"/>
                <w:szCs w:val="24"/>
              </w:rPr>
              <w:t>ПК 2.1 Выполнять технические работы по регистрации, обработке и интерпретации наземных геофизических данных</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B43A57E" w14:textId="77777777" w:rsidR="00392C2E" w:rsidRPr="00392C2E" w:rsidRDefault="00392C2E" w:rsidP="00392C2E">
            <w:pPr>
              <w:jc w:val="both"/>
              <w:rPr>
                <w:rFonts w:ascii="Times New Roman" w:hAnsi="Times New Roman" w:cs="Times New Roman"/>
                <w:sz w:val="24"/>
                <w:szCs w:val="24"/>
              </w:rPr>
            </w:pPr>
            <w:r w:rsidRPr="00392C2E">
              <w:rPr>
                <w:rFonts w:ascii="Times New Roman" w:hAnsi="Times New Roman" w:cs="Times New Roman"/>
                <w:sz w:val="24"/>
                <w:szCs w:val="24"/>
              </w:rPr>
              <w:t>Выполняет</w:t>
            </w:r>
          </w:p>
          <w:p w14:paraId="694F3A5B" w14:textId="70CAC43A" w:rsidR="00392C2E" w:rsidRPr="00392C2E" w:rsidRDefault="00392C2E" w:rsidP="00392C2E">
            <w:pPr>
              <w:jc w:val="both"/>
              <w:rPr>
                <w:rFonts w:ascii="Times New Roman" w:hAnsi="Times New Roman" w:cs="Times New Roman"/>
                <w:sz w:val="24"/>
                <w:szCs w:val="24"/>
              </w:rPr>
            </w:pPr>
            <w:r w:rsidRPr="00392C2E">
              <w:rPr>
                <w:rFonts w:ascii="Times New Roman" w:hAnsi="Times New Roman" w:cs="Times New Roman"/>
                <w:sz w:val="24"/>
                <w:szCs w:val="24"/>
              </w:rPr>
              <w:t>-регистрацию заданного геофизического метода выполнена качественно;</w:t>
            </w:r>
          </w:p>
          <w:p w14:paraId="32E42D0B" w14:textId="1F7E9CB0" w:rsidR="00392C2E" w:rsidRPr="00392C2E" w:rsidRDefault="00392C2E" w:rsidP="00392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392C2E">
              <w:rPr>
                <w:rFonts w:ascii="Times New Roman" w:hAnsi="Times New Roman" w:cs="Times New Roman"/>
                <w:sz w:val="24"/>
                <w:szCs w:val="24"/>
              </w:rPr>
              <w:t>-комплекс методов исследований и последовательность этапов обработки для решения поставленной задачи выбраны правильно.</w:t>
            </w:r>
          </w:p>
        </w:tc>
        <w:tc>
          <w:tcPr>
            <w:tcW w:w="20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A0CC18" w14:textId="77777777" w:rsidR="00392C2E" w:rsidRPr="00392C2E" w:rsidRDefault="00392C2E" w:rsidP="00392C2E">
            <w:pPr>
              <w:rPr>
                <w:rFonts w:ascii="Times New Roman" w:hAnsi="Times New Roman" w:cs="Times New Roman"/>
                <w:sz w:val="24"/>
                <w:szCs w:val="24"/>
              </w:rPr>
            </w:pPr>
            <w:r w:rsidRPr="00392C2E">
              <w:rPr>
                <w:rFonts w:ascii="Times New Roman" w:hAnsi="Times New Roman" w:cs="Times New Roman"/>
                <w:sz w:val="24"/>
                <w:szCs w:val="24"/>
              </w:rPr>
              <w:t>Оценка</w:t>
            </w:r>
          </w:p>
          <w:p w14:paraId="11C2B167" w14:textId="77777777" w:rsidR="00392C2E" w:rsidRPr="00392C2E" w:rsidRDefault="00392C2E" w:rsidP="00392C2E">
            <w:pPr>
              <w:rPr>
                <w:rFonts w:ascii="Times New Roman" w:hAnsi="Times New Roman" w:cs="Times New Roman"/>
                <w:sz w:val="24"/>
                <w:szCs w:val="24"/>
              </w:rPr>
            </w:pPr>
            <w:r w:rsidRPr="00392C2E">
              <w:rPr>
                <w:rFonts w:ascii="Times New Roman" w:hAnsi="Times New Roman" w:cs="Times New Roman"/>
                <w:sz w:val="24"/>
                <w:szCs w:val="24"/>
              </w:rPr>
              <w:t>– защиты практических работ;</w:t>
            </w:r>
          </w:p>
          <w:p w14:paraId="751C797B" w14:textId="77777777" w:rsidR="00392C2E" w:rsidRPr="00392C2E" w:rsidRDefault="00392C2E" w:rsidP="00392C2E">
            <w:pPr>
              <w:rPr>
                <w:rFonts w:ascii="Times New Roman" w:hAnsi="Times New Roman" w:cs="Times New Roman"/>
                <w:sz w:val="24"/>
                <w:szCs w:val="24"/>
              </w:rPr>
            </w:pPr>
            <w:r w:rsidRPr="00392C2E">
              <w:rPr>
                <w:rFonts w:ascii="Times New Roman" w:hAnsi="Times New Roman" w:cs="Times New Roman"/>
                <w:sz w:val="24"/>
                <w:szCs w:val="24"/>
              </w:rPr>
              <w:t>– контрольных работ по темам МДК;</w:t>
            </w:r>
          </w:p>
          <w:p w14:paraId="606D654F" w14:textId="77777777" w:rsidR="00392C2E" w:rsidRPr="00392C2E" w:rsidRDefault="00392C2E" w:rsidP="00392C2E">
            <w:pPr>
              <w:rPr>
                <w:rFonts w:ascii="Times New Roman" w:hAnsi="Times New Roman" w:cs="Times New Roman"/>
                <w:sz w:val="24"/>
                <w:szCs w:val="24"/>
              </w:rPr>
            </w:pPr>
            <w:r w:rsidRPr="00392C2E">
              <w:rPr>
                <w:rFonts w:ascii="Times New Roman" w:hAnsi="Times New Roman" w:cs="Times New Roman"/>
                <w:sz w:val="24"/>
                <w:szCs w:val="24"/>
              </w:rPr>
              <w:t xml:space="preserve">– выполнения тестовых заданий по темам МДК. </w:t>
            </w:r>
          </w:p>
          <w:p w14:paraId="5FD46AD4" w14:textId="77777777" w:rsidR="00392C2E" w:rsidRPr="00392C2E" w:rsidRDefault="00392C2E" w:rsidP="00392C2E">
            <w:pPr>
              <w:rPr>
                <w:rFonts w:ascii="Times New Roman" w:hAnsi="Times New Roman" w:cs="Times New Roman"/>
                <w:sz w:val="24"/>
                <w:szCs w:val="24"/>
              </w:rPr>
            </w:pPr>
            <w:r w:rsidRPr="00392C2E">
              <w:rPr>
                <w:rFonts w:ascii="Times New Roman" w:hAnsi="Times New Roman" w:cs="Times New Roman"/>
                <w:sz w:val="24"/>
                <w:szCs w:val="24"/>
              </w:rPr>
              <w:t xml:space="preserve">– результатов выполнения практических работ во время учебной и производственной практики, </w:t>
            </w:r>
          </w:p>
          <w:p w14:paraId="73132CC4" w14:textId="77777777" w:rsidR="00392C2E" w:rsidRPr="00392C2E" w:rsidRDefault="00392C2E" w:rsidP="00392C2E">
            <w:pPr>
              <w:rPr>
                <w:rFonts w:ascii="Times New Roman" w:hAnsi="Times New Roman" w:cs="Times New Roman"/>
                <w:sz w:val="24"/>
                <w:szCs w:val="24"/>
              </w:rPr>
            </w:pPr>
            <w:r w:rsidRPr="00392C2E">
              <w:rPr>
                <w:rFonts w:ascii="Times New Roman" w:hAnsi="Times New Roman" w:cs="Times New Roman"/>
                <w:sz w:val="24"/>
                <w:szCs w:val="24"/>
              </w:rPr>
              <w:t xml:space="preserve">– экзамен по МДК, </w:t>
            </w:r>
          </w:p>
          <w:p w14:paraId="41A94EAB" w14:textId="77777777" w:rsidR="00392C2E" w:rsidRPr="00392C2E" w:rsidRDefault="00392C2E" w:rsidP="00392C2E">
            <w:pPr>
              <w:ind w:left="-57" w:right="-57"/>
              <w:rPr>
                <w:rFonts w:ascii="Times New Roman" w:hAnsi="Times New Roman" w:cs="Times New Roman"/>
                <w:sz w:val="24"/>
                <w:szCs w:val="24"/>
              </w:rPr>
            </w:pPr>
            <w:r w:rsidRPr="00392C2E">
              <w:rPr>
                <w:rFonts w:ascii="Times New Roman" w:hAnsi="Times New Roman" w:cs="Times New Roman"/>
                <w:sz w:val="24"/>
                <w:szCs w:val="24"/>
              </w:rPr>
              <w:t>-экзамен по модулю.</w:t>
            </w:r>
          </w:p>
        </w:tc>
      </w:tr>
      <w:tr w:rsidR="00392C2E" w:rsidRPr="00392C2E" w14:paraId="02020060" w14:textId="77777777" w:rsidTr="00CC5661">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C21A7FC" w14:textId="5DE8A957" w:rsidR="00392C2E" w:rsidRPr="00392C2E" w:rsidRDefault="00392C2E" w:rsidP="00392C2E">
            <w:pPr>
              <w:ind w:left="-57" w:right="-57"/>
              <w:rPr>
                <w:rFonts w:ascii="Times New Roman" w:hAnsi="Times New Roman" w:cs="Times New Roman"/>
                <w:sz w:val="24"/>
                <w:szCs w:val="24"/>
              </w:rPr>
            </w:pPr>
            <w:r w:rsidRPr="00392C2E">
              <w:rPr>
                <w:rFonts w:ascii="Times New Roman" w:hAnsi="Times New Roman" w:cs="Times New Roman"/>
                <w:sz w:val="24"/>
                <w:szCs w:val="24"/>
              </w:rPr>
              <w:t>ПК 2.2 Осуществлять документационное обеспечение работ по обработке и интерпретации наземных и скважинных геофизических данных</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1B13D6F" w14:textId="2A97C880" w:rsidR="00392C2E" w:rsidRPr="00392C2E" w:rsidRDefault="00392C2E" w:rsidP="00392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392C2E">
              <w:rPr>
                <w:rFonts w:ascii="Times New Roman" w:hAnsi="Times New Roman" w:cs="Times New Roman"/>
                <w:sz w:val="24"/>
                <w:szCs w:val="24"/>
              </w:rPr>
              <w:t>Готовит документация для заданного вида исследования оформлена в полном объеме и в соответствии с предъявляемыми требованиями.</w:t>
            </w:r>
          </w:p>
        </w:tc>
        <w:tc>
          <w:tcPr>
            <w:tcW w:w="20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8E87F2" w14:textId="77777777" w:rsidR="00392C2E" w:rsidRPr="00392C2E" w:rsidRDefault="00392C2E" w:rsidP="00392C2E">
            <w:pPr>
              <w:rPr>
                <w:rFonts w:ascii="Times New Roman" w:hAnsi="Times New Roman" w:cs="Times New Roman"/>
                <w:sz w:val="24"/>
                <w:szCs w:val="24"/>
              </w:rPr>
            </w:pPr>
          </w:p>
        </w:tc>
      </w:tr>
      <w:tr w:rsidR="00392C2E" w:rsidRPr="00392C2E" w14:paraId="61404BE6" w14:textId="77777777" w:rsidTr="00CC5661">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1D5027D" w14:textId="0FB1F921" w:rsidR="00392C2E" w:rsidRPr="00392C2E" w:rsidRDefault="00392C2E" w:rsidP="00392C2E">
            <w:pPr>
              <w:ind w:left="-57" w:right="-57"/>
              <w:rPr>
                <w:rFonts w:ascii="Times New Roman" w:hAnsi="Times New Roman" w:cs="Times New Roman"/>
                <w:sz w:val="24"/>
                <w:szCs w:val="24"/>
              </w:rPr>
            </w:pPr>
            <w:r w:rsidRPr="00392C2E">
              <w:rPr>
                <w:rFonts w:ascii="Times New Roman" w:hAnsi="Times New Roman" w:cs="Times New Roman"/>
                <w:sz w:val="24"/>
                <w:szCs w:val="24"/>
              </w:rPr>
              <w:t>ПК 2.3 Осуществлять обработку и интерпретацию наземных и скважинных геофизических данных</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FEFDDE0" w14:textId="614A0C0B" w:rsidR="00392C2E" w:rsidRPr="00392C2E" w:rsidRDefault="00392C2E" w:rsidP="00392C2E">
            <w:pPr>
              <w:jc w:val="both"/>
              <w:rPr>
                <w:rFonts w:ascii="Times New Roman" w:hAnsi="Times New Roman" w:cs="Times New Roman"/>
                <w:sz w:val="24"/>
                <w:szCs w:val="24"/>
              </w:rPr>
            </w:pPr>
            <w:r w:rsidRPr="00392C2E">
              <w:rPr>
                <w:rFonts w:ascii="Times New Roman" w:hAnsi="Times New Roman" w:cs="Times New Roman"/>
                <w:sz w:val="24"/>
                <w:szCs w:val="24"/>
              </w:rPr>
              <w:t>Осуществляет предварительную обработку и оценку качества результатов исследований выполнены качественно и в полном объеме;</w:t>
            </w:r>
          </w:p>
          <w:p w14:paraId="001FA276" w14:textId="77777777" w:rsidR="00392C2E" w:rsidRPr="00392C2E" w:rsidRDefault="00392C2E" w:rsidP="00392C2E">
            <w:pPr>
              <w:jc w:val="both"/>
              <w:rPr>
                <w:rFonts w:ascii="Times New Roman" w:hAnsi="Times New Roman" w:cs="Times New Roman"/>
                <w:sz w:val="24"/>
                <w:szCs w:val="24"/>
              </w:rPr>
            </w:pPr>
            <w:r w:rsidRPr="00392C2E">
              <w:rPr>
                <w:rFonts w:ascii="Times New Roman" w:hAnsi="Times New Roman" w:cs="Times New Roman"/>
                <w:sz w:val="24"/>
                <w:szCs w:val="24"/>
              </w:rPr>
              <w:t>карты, диаграммы и графики по исходным данным построены корректно.</w:t>
            </w:r>
          </w:p>
          <w:p w14:paraId="66053FE1" w14:textId="39AF2A20" w:rsidR="00392C2E" w:rsidRPr="00392C2E" w:rsidRDefault="00392C2E" w:rsidP="00392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tc>
        <w:tc>
          <w:tcPr>
            <w:tcW w:w="20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708236" w14:textId="77777777" w:rsidR="00392C2E" w:rsidRPr="00392C2E" w:rsidRDefault="00392C2E" w:rsidP="00392C2E">
            <w:pPr>
              <w:rPr>
                <w:rFonts w:ascii="Times New Roman" w:hAnsi="Times New Roman" w:cs="Times New Roman"/>
                <w:sz w:val="24"/>
                <w:szCs w:val="24"/>
              </w:rPr>
            </w:pPr>
          </w:p>
        </w:tc>
      </w:tr>
    </w:tbl>
    <w:p w14:paraId="7AACA12D" w14:textId="77777777" w:rsidR="00DA558E" w:rsidRPr="00392C2E" w:rsidRDefault="00DA558E" w:rsidP="00DA558E">
      <w:pPr>
        <w:rPr>
          <w:rFonts w:ascii="Times New Roman" w:hAnsi="Times New Roman" w:cs="Times New Roman"/>
          <w:b/>
          <w:bCs/>
          <w:sz w:val="24"/>
          <w:szCs w:val="24"/>
        </w:rPr>
      </w:pPr>
    </w:p>
    <w:p w14:paraId="1B6CE22F" w14:textId="77777777" w:rsidR="00392C2E" w:rsidRPr="00392C2E" w:rsidRDefault="00DA558E" w:rsidP="00DA558E">
      <w:pPr>
        <w:jc w:val="right"/>
        <w:rPr>
          <w:rFonts w:ascii="Times New Roman" w:hAnsi="Times New Roman" w:cs="Times New Roman"/>
          <w:b/>
          <w:bCs/>
          <w:sz w:val="24"/>
          <w:szCs w:val="24"/>
        </w:rPr>
      </w:pPr>
      <w:r w:rsidRPr="00392C2E">
        <w:rPr>
          <w:rFonts w:ascii="Times New Roman" w:hAnsi="Times New Roman" w:cs="Times New Roman"/>
          <w:b/>
          <w:bCs/>
          <w:sz w:val="24"/>
          <w:szCs w:val="24"/>
        </w:rPr>
        <w:br w:type="page"/>
      </w:r>
    </w:p>
    <w:p w14:paraId="6B00D046" w14:textId="05856DC9" w:rsidR="00B80F57" w:rsidRPr="00411840" w:rsidRDefault="00B80F57" w:rsidP="00B80F57">
      <w:pPr>
        <w:jc w:val="right"/>
        <w:rPr>
          <w:rFonts w:ascii="Times New Roman" w:hAnsi="Times New Roman" w:cs="Times New Roman"/>
          <w:b/>
          <w:bCs/>
          <w:sz w:val="24"/>
          <w:szCs w:val="24"/>
        </w:rPr>
      </w:pPr>
      <w:r w:rsidRPr="00411840">
        <w:rPr>
          <w:rFonts w:ascii="Times New Roman" w:hAnsi="Times New Roman" w:cs="Times New Roman"/>
          <w:b/>
          <w:bCs/>
          <w:sz w:val="24"/>
          <w:szCs w:val="24"/>
        </w:rPr>
        <w:lastRenderedPageBreak/>
        <w:t>Приложение 1.3</w:t>
      </w:r>
    </w:p>
    <w:p w14:paraId="19430312" w14:textId="77777777" w:rsidR="00B80F57" w:rsidRPr="00411840" w:rsidRDefault="00B80F57" w:rsidP="00B80F57">
      <w:pPr>
        <w:pStyle w:val="2d"/>
        <w:spacing w:after="0"/>
        <w:jc w:val="right"/>
        <w:rPr>
          <w:color w:val="auto"/>
          <w:szCs w:val="24"/>
        </w:rPr>
      </w:pPr>
      <w:r w:rsidRPr="00411840">
        <w:rPr>
          <w:color w:val="auto"/>
          <w:szCs w:val="24"/>
        </w:rPr>
        <w:t xml:space="preserve">к ПОП по специальности </w:t>
      </w:r>
    </w:p>
    <w:p w14:paraId="3AD983E9" w14:textId="77777777" w:rsidR="00B80F57" w:rsidRPr="00411840" w:rsidRDefault="00B80F57" w:rsidP="00B80F57">
      <w:pPr>
        <w:pStyle w:val="2d"/>
        <w:spacing w:after="0"/>
        <w:jc w:val="right"/>
        <w:rPr>
          <w:color w:val="auto"/>
          <w:szCs w:val="24"/>
        </w:rPr>
      </w:pPr>
      <w:r w:rsidRPr="00411840">
        <w:rPr>
          <w:color w:val="auto"/>
          <w:szCs w:val="24"/>
        </w:rPr>
        <w:t>21.02.11 Геофизические методы поисков и разведки</w:t>
      </w:r>
    </w:p>
    <w:p w14:paraId="45A6483A" w14:textId="77777777" w:rsidR="00B80F57" w:rsidRPr="00411840" w:rsidRDefault="00B80F57" w:rsidP="00B80F57">
      <w:pPr>
        <w:pStyle w:val="2d"/>
        <w:spacing w:after="0"/>
        <w:jc w:val="right"/>
        <w:rPr>
          <w:color w:val="auto"/>
          <w:szCs w:val="24"/>
        </w:rPr>
      </w:pPr>
      <w:r w:rsidRPr="00411840">
        <w:rPr>
          <w:color w:val="auto"/>
          <w:szCs w:val="24"/>
        </w:rPr>
        <w:t>месторождений полезных ископаемых</w:t>
      </w:r>
    </w:p>
    <w:p w14:paraId="172DB6F5" w14:textId="77777777" w:rsidR="00B80F57" w:rsidRPr="00411840" w:rsidRDefault="00B80F57" w:rsidP="00B80F57">
      <w:pPr>
        <w:jc w:val="right"/>
        <w:rPr>
          <w:rFonts w:ascii="Times New Roman" w:hAnsi="Times New Roman" w:cs="Times New Roman"/>
          <w:b/>
          <w:bCs/>
          <w:sz w:val="24"/>
          <w:szCs w:val="24"/>
        </w:rPr>
      </w:pPr>
    </w:p>
    <w:p w14:paraId="4FD09F55" w14:textId="77777777" w:rsidR="00B80F57" w:rsidRPr="00411840" w:rsidRDefault="00B80F57" w:rsidP="00B80F57">
      <w:pPr>
        <w:jc w:val="right"/>
        <w:rPr>
          <w:rFonts w:ascii="Times New Roman" w:hAnsi="Times New Roman" w:cs="Times New Roman"/>
          <w:b/>
          <w:bCs/>
          <w:sz w:val="24"/>
          <w:szCs w:val="24"/>
        </w:rPr>
      </w:pPr>
    </w:p>
    <w:p w14:paraId="117D60EA" w14:textId="77777777" w:rsidR="00B80F57" w:rsidRPr="00411840" w:rsidRDefault="00B80F57" w:rsidP="00B80F57">
      <w:pPr>
        <w:jc w:val="right"/>
        <w:rPr>
          <w:rFonts w:ascii="Times New Roman" w:hAnsi="Times New Roman" w:cs="Times New Roman"/>
          <w:b/>
          <w:bCs/>
          <w:sz w:val="24"/>
          <w:szCs w:val="24"/>
        </w:rPr>
      </w:pPr>
    </w:p>
    <w:p w14:paraId="11FBAD1A" w14:textId="77777777" w:rsidR="00B80F57" w:rsidRPr="00411840" w:rsidRDefault="00B80F57" w:rsidP="00B80F57">
      <w:pPr>
        <w:jc w:val="right"/>
        <w:rPr>
          <w:rFonts w:ascii="Times New Roman" w:hAnsi="Times New Roman" w:cs="Times New Roman"/>
          <w:b/>
          <w:bCs/>
          <w:sz w:val="24"/>
          <w:szCs w:val="24"/>
        </w:rPr>
      </w:pPr>
    </w:p>
    <w:p w14:paraId="7F2C8BD8" w14:textId="77777777" w:rsidR="00B80F57" w:rsidRPr="00411840" w:rsidRDefault="00B80F57" w:rsidP="00B80F57">
      <w:pPr>
        <w:jc w:val="right"/>
        <w:rPr>
          <w:rFonts w:ascii="Times New Roman" w:hAnsi="Times New Roman" w:cs="Times New Roman"/>
          <w:b/>
          <w:bCs/>
          <w:sz w:val="24"/>
          <w:szCs w:val="24"/>
        </w:rPr>
      </w:pPr>
    </w:p>
    <w:p w14:paraId="6AFDCFA8" w14:textId="77777777" w:rsidR="00B80F57" w:rsidRPr="00411840" w:rsidRDefault="00B80F57" w:rsidP="00B80F57">
      <w:pPr>
        <w:jc w:val="right"/>
        <w:rPr>
          <w:rFonts w:ascii="Times New Roman" w:hAnsi="Times New Roman" w:cs="Times New Roman"/>
          <w:b/>
          <w:bCs/>
          <w:sz w:val="24"/>
          <w:szCs w:val="24"/>
        </w:rPr>
      </w:pPr>
    </w:p>
    <w:p w14:paraId="26145958" w14:textId="77777777" w:rsidR="00B80F57" w:rsidRPr="00411840" w:rsidRDefault="00B80F57" w:rsidP="00B80F57">
      <w:pPr>
        <w:jc w:val="right"/>
        <w:rPr>
          <w:rFonts w:ascii="Times New Roman" w:hAnsi="Times New Roman" w:cs="Times New Roman"/>
          <w:b/>
          <w:bCs/>
          <w:sz w:val="24"/>
          <w:szCs w:val="24"/>
        </w:rPr>
      </w:pPr>
    </w:p>
    <w:p w14:paraId="75B43B70" w14:textId="77777777" w:rsidR="00B80F57" w:rsidRPr="00411840" w:rsidRDefault="00B80F57" w:rsidP="00B80F57">
      <w:pPr>
        <w:jc w:val="right"/>
        <w:rPr>
          <w:rFonts w:ascii="Times New Roman" w:hAnsi="Times New Roman" w:cs="Times New Roman"/>
          <w:b/>
          <w:bCs/>
          <w:sz w:val="24"/>
          <w:szCs w:val="24"/>
        </w:rPr>
      </w:pPr>
    </w:p>
    <w:p w14:paraId="1E5939EA" w14:textId="77777777" w:rsidR="00B80F57" w:rsidRPr="00411840" w:rsidRDefault="00B80F57" w:rsidP="00B80F57">
      <w:pPr>
        <w:jc w:val="right"/>
        <w:rPr>
          <w:rFonts w:ascii="Times New Roman" w:hAnsi="Times New Roman" w:cs="Times New Roman"/>
          <w:b/>
          <w:bCs/>
          <w:sz w:val="24"/>
          <w:szCs w:val="24"/>
        </w:rPr>
      </w:pPr>
    </w:p>
    <w:p w14:paraId="600F9428" w14:textId="77777777" w:rsidR="00B80F57" w:rsidRPr="00411840" w:rsidRDefault="00B80F57" w:rsidP="00B80F57">
      <w:pPr>
        <w:jc w:val="right"/>
        <w:rPr>
          <w:rFonts w:ascii="Times New Roman" w:hAnsi="Times New Roman" w:cs="Times New Roman"/>
          <w:b/>
          <w:bCs/>
          <w:sz w:val="24"/>
          <w:szCs w:val="24"/>
        </w:rPr>
      </w:pPr>
    </w:p>
    <w:p w14:paraId="50B3ADAE" w14:textId="77777777" w:rsidR="00B80F57" w:rsidRPr="00411840" w:rsidRDefault="00B80F57" w:rsidP="00B80F57">
      <w:pPr>
        <w:jc w:val="right"/>
        <w:rPr>
          <w:rFonts w:ascii="Times New Roman" w:hAnsi="Times New Roman" w:cs="Times New Roman"/>
          <w:b/>
          <w:bCs/>
          <w:sz w:val="24"/>
          <w:szCs w:val="24"/>
        </w:rPr>
      </w:pPr>
    </w:p>
    <w:p w14:paraId="181ABC50" w14:textId="77777777" w:rsidR="00B80F57" w:rsidRPr="00411840" w:rsidRDefault="00B80F57" w:rsidP="00B80F57">
      <w:pPr>
        <w:jc w:val="center"/>
        <w:rPr>
          <w:rFonts w:ascii="Times New Roman" w:hAnsi="Times New Roman" w:cs="Times New Roman"/>
          <w:b/>
          <w:bCs/>
          <w:sz w:val="24"/>
          <w:szCs w:val="24"/>
        </w:rPr>
      </w:pPr>
      <w:r w:rsidRPr="00411840">
        <w:rPr>
          <w:rFonts w:ascii="Times New Roman" w:hAnsi="Times New Roman" w:cs="Times New Roman"/>
          <w:b/>
          <w:bCs/>
          <w:sz w:val="24"/>
          <w:szCs w:val="24"/>
        </w:rPr>
        <w:t>Примерная рабочая программа профессионального модуля</w:t>
      </w:r>
    </w:p>
    <w:p w14:paraId="54B70335" w14:textId="77777777" w:rsidR="00B80F57" w:rsidRPr="00411840" w:rsidRDefault="00B80F57" w:rsidP="00B80F57">
      <w:pPr>
        <w:jc w:val="center"/>
        <w:rPr>
          <w:rFonts w:ascii="Times New Roman" w:hAnsi="Times New Roman" w:cs="Times New Roman"/>
          <w:b/>
          <w:bCs/>
          <w:sz w:val="24"/>
          <w:szCs w:val="24"/>
        </w:rPr>
      </w:pPr>
    </w:p>
    <w:p w14:paraId="1FA924E6" w14:textId="77777777" w:rsidR="00B80F57" w:rsidRPr="00411840" w:rsidRDefault="00B80F57" w:rsidP="00B80F57">
      <w:pPr>
        <w:pStyle w:val="affffff5"/>
        <w:rPr>
          <w:color w:val="auto"/>
          <w:szCs w:val="24"/>
        </w:rPr>
      </w:pPr>
      <w:r w:rsidRPr="00411840">
        <w:rPr>
          <w:color w:val="auto"/>
          <w:szCs w:val="24"/>
        </w:rPr>
        <w:t>«</w:t>
      </w:r>
      <w:bookmarkStart w:id="64" w:name="_Toc134781811"/>
      <w:bookmarkStart w:id="65" w:name="_Toc148631355"/>
      <w:r w:rsidRPr="00411840">
        <w:rPr>
          <w:color w:val="auto"/>
          <w:szCs w:val="24"/>
        </w:rPr>
        <w:t>ПМ.03 ОРГАНИЗАЦИЯ ГЕОФИЗИЧЕСКИХ РАБОТ</w:t>
      </w:r>
      <w:bookmarkEnd w:id="64"/>
      <w:bookmarkEnd w:id="65"/>
    </w:p>
    <w:p w14:paraId="0C02E04C" w14:textId="4BD9C8FC" w:rsidR="00B80F57" w:rsidRPr="00411840" w:rsidRDefault="00B80F57" w:rsidP="00B80F57">
      <w:pPr>
        <w:pStyle w:val="affffff5"/>
        <w:rPr>
          <w:color w:val="auto"/>
          <w:szCs w:val="24"/>
        </w:rPr>
      </w:pPr>
      <w:bookmarkStart w:id="66" w:name="_Toc148631356"/>
      <w:r w:rsidRPr="00411840">
        <w:rPr>
          <w:color w:val="auto"/>
          <w:szCs w:val="24"/>
        </w:rPr>
        <w:t>В НЕФТЕГАЗОВОЙ ОТРАСЛИ</w:t>
      </w:r>
      <w:bookmarkEnd w:id="66"/>
      <w:r w:rsidRPr="00411840">
        <w:rPr>
          <w:color w:val="auto"/>
          <w:szCs w:val="24"/>
        </w:rPr>
        <w:t>»</w:t>
      </w:r>
    </w:p>
    <w:p w14:paraId="6563877E" w14:textId="77777777" w:rsidR="00B80F57" w:rsidRPr="00411840" w:rsidRDefault="00B80F57" w:rsidP="00B80F57">
      <w:pPr>
        <w:spacing w:line="360" w:lineRule="auto"/>
        <w:jc w:val="center"/>
        <w:rPr>
          <w:rFonts w:ascii="Times New Roman" w:hAnsi="Times New Roman" w:cs="Times New Roman"/>
          <w:sz w:val="24"/>
          <w:szCs w:val="24"/>
        </w:rPr>
      </w:pPr>
    </w:p>
    <w:p w14:paraId="3651DC58" w14:textId="77777777" w:rsidR="00B80F57" w:rsidRPr="00411840" w:rsidRDefault="00B80F57" w:rsidP="00B80F57">
      <w:pPr>
        <w:spacing w:line="360" w:lineRule="auto"/>
        <w:jc w:val="center"/>
        <w:rPr>
          <w:rFonts w:ascii="Times New Roman" w:hAnsi="Times New Roman" w:cs="Times New Roman"/>
          <w:sz w:val="24"/>
          <w:szCs w:val="24"/>
        </w:rPr>
      </w:pPr>
    </w:p>
    <w:p w14:paraId="7D7EE133" w14:textId="77777777" w:rsidR="00B80F57" w:rsidRPr="00411840" w:rsidRDefault="00B80F57" w:rsidP="00B80F57">
      <w:pPr>
        <w:spacing w:line="360" w:lineRule="auto"/>
        <w:jc w:val="center"/>
        <w:rPr>
          <w:rFonts w:ascii="Times New Roman" w:hAnsi="Times New Roman" w:cs="Times New Roman"/>
          <w:sz w:val="24"/>
          <w:szCs w:val="24"/>
        </w:rPr>
      </w:pPr>
    </w:p>
    <w:p w14:paraId="07925B70" w14:textId="77777777" w:rsidR="00B80F57" w:rsidRPr="00411840" w:rsidRDefault="00B80F57" w:rsidP="00B80F57">
      <w:pPr>
        <w:spacing w:line="360" w:lineRule="auto"/>
        <w:jc w:val="center"/>
        <w:rPr>
          <w:rFonts w:ascii="Times New Roman" w:hAnsi="Times New Roman" w:cs="Times New Roman"/>
          <w:sz w:val="24"/>
          <w:szCs w:val="24"/>
        </w:rPr>
      </w:pPr>
    </w:p>
    <w:p w14:paraId="14CA9F8C" w14:textId="77777777" w:rsidR="00B80F57" w:rsidRPr="00411840" w:rsidRDefault="00B80F57" w:rsidP="00B80F57">
      <w:pPr>
        <w:spacing w:line="360" w:lineRule="auto"/>
        <w:jc w:val="center"/>
        <w:rPr>
          <w:rFonts w:ascii="Times New Roman" w:hAnsi="Times New Roman" w:cs="Times New Roman"/>
          <w:sz w:val="24"/>
          <w:szCs w:val="24"/>
        </w:rPr>
      </w:pPr>
    </w:p>
    <w:p w14:paraId="3C5778C1" w14:textId="77777777" w:rsidR="00B80F57" w:rsidRPr="00411840" w:rsidRDefault="00B80F57" w:rsidP="00B80F57">
      <w:pPr>
        <w:spacing w:line="360" w:lineRule="auto"/>
        <w:jc w:val="center"/>
        <w:rPr>
          <w:rFonts w:ascii="Times New Roman" w:hAnsi="Times New Roman" w:cs="Times New Roman"/>
          <w:sz w:val="24"/>
          <w:szCs w:val="24"/>
        </w:rPr>
      </w:pPr>
    </w:p>
    <w:p w14:paraId="02C0551D" w14:textId="77777777" w:rsidR="00B80F57" w:rsidRPr="00411840" w:rsidRDefault="00B80F57" w:rsidP="00B80F57">
      <w:pPr>
        <w:spacing w:line="360" w:lineRule="auto"/>
        <w:jc w:val="center"/>
        <w:rPr>
          <w:rFonts w:ascii="Times New Roman" w:hAnsi="Times New Roman" w:cs="Times New Roman"/>
          <w:sz w:val="24"/>
          <w:szCs w:val="24"/>
        </w:rPr>
      </w:pPr>
    </w:p>
    <w:p w14:paraId="278DFA93" w14:textId="77777777" w:rsidR="00B80F57" w:rsidRPr="00411840" w:rsidRDefault="00B80F57" w:rsidP="00B80F57">
      <w:pPr>
        <w:spacing w:line="360" w:lineRule="auto"/>
        <w:jc w:val="center"/>
        <w:rPr>
          <w:rFonts w:ascii="Times New Roman" w:hAnsi="Times New Roman" w:cs="Times New Roman"/>
          <w:sz w:val="24"/>
          <w:szCs w:val="24"/>
        </w:rPr>
      </w:pPr>
    </w:p>
    <w:p w14:paraId="0CD2A65C" w14:textId="7BD5BD13" w:rsidR="00B80F57" w:rsidRDefault="00B80F57" w:rsidP="00B80F57">
      <w:pPr>
        <w:spacing w:line="360" w:lineRule="auto"/>
        <w:jc w:val="center"/>
        <w:rPr>
          <w:rFonts w:ascii="Times New Roman" w:hAnsi="Times New Roman" w:cs="Times New Roman"/>
          <w:sz w:val="24"/>
          <w:szCs w:val="24"/>
        </w:rPr>
      </w:pPr>
    </w:p>
    <w:p w14:paraId="51C3894C" w14:textId="55770B24" w:rsidR="00CC5661" w:rsidRDefault="00CC5661" w:rsidP="00B80F57">
      <w:pPr>
        <w:spacing w:line="360" w:lineRule="auto"/>
        <w:jc w:val="center"/>
        <w:rPr>
          <w:rFonts w:ascii="Times New Roman" w:hAnsi="Times New Roman" w:cs="Times New Roman"/>
          <w:sz w:val="24"/>
          <w:szCs w:val="24"/>
        </w:rPr>
      </w:pPr>
    </w:p>
    <w:p w14:paraId="52F33872" w14:textId="57C95B7C" w:rsidR="00CC5661" w:rsidRDefault="00CC5661" w:rsidP="00B80F57">
      <w:pPr>
        <w:spacing w:line="360" w:lineRule="auto"/>
        <w:jc w:val="center"/>
        <w:rPr>
          <w:rFonts w:ascii="Times New Roman" w:hAnsi="Times New Roman" w:cs="Times New Roman"/>
          <w:sz w:val="24"/>
          <w:szCs w:val="24"/>
        </w:rPr>
      </w:pPr>
    </w:p>
    <w:p w14:paraId="62C7775E" w14:textId="193B2A64" w:rsidR="00CC5661" w:rsidRDefault="00CC5661" w:rsidP="00B80F57">
      <w:pPr>
        <w:spacing w:line="360" w:lineRule="auto"/>
        <w:jc w:val="center"/>
        <w:rPr>
          <w:rFonts w:ascii="Times New Roman" w:hAnsi="Times New Roman" w:cs="Times New Roman"/>
          <w:sz w:val="24"/>
          <w:szCs w:val="24"/>
        </w:rPr>
      </w:pPr>
    </w:p>
    <w:p w14:paraId="0DD5FE9F" w14:textId="6595C764" w:rsidR="00CC5661" w:rsidRDefault="00CC5661" w:rsidP="00B80F57">
      <w:pPr>
        <w:spacing w:line="360" w:lineRule="auto"/>
        <w:jc w:val="center"/>
        <w:rPr>
          <w:rFonts w:ascii="Times New Roman" w:hAnsi="Times New Roman" w:cs="Times New Roman"/>
          <w:sz w:val="24"/>
          <w:szCs w:val="24"/>
        </w:rPr>
      </w:pPr>
    </w:p>
    <w:p w14:paraId="3E0F38EB" w14:textId="6907774B" w:rsidR="00CC5661" w:rsidRDefault="00CC5661" w:rsidP="00B80F57">
      <w:pPr>
        <w:spacing w:line="360" w:lineRule="auto"/>
        <w:jc w:val="center"/>
        <w:rPr>
          <w:rFonts w:ascii="Times New Roman" w:hAnsi="Times New Roman" w:cs="Times New Roman"/>
          <w:sz w:val="24"/>
          <w:szCs w:val="24"/>
        </w:rPr>
      </w:pPr>
    </w:p>
    <w:p w14:paraId="5E7875F9" w14:textId="77777777" w:rsidR="00CC5661" w:rsidRPr="00411840" w:rsidRDefault="00CC5661" w:rsidP="00B80F57">
      <w:pPr>
        <w:spacing w:line="360" w:lineRule="auto"/>
        <w:jc w:val="center"/>
        <w:rPr>
          <w:rFonts w:ascii="Times New Roman" w:hAnsi="Times New Roman" w:cs="Times New Roman"/>
          <w:sz w:val="24"/>
          <w:szCs w:val="24"/>
        </w:rPr>
      </w:pPr>
    </w:p>
    <w:p w14:paraId="0844D072" w14:textId="77777777" w:rsidR="00B80F57" w:rsidRPr="00411840" w:rsidRDefault="00B80F57" w:rsidP="00B80F57">
      <w:pPr>
        <w:spacing w:line="360" w:lineRule="auto"/>
        <w:jc w:val="center"/>
        <w:rPr>
          <w:rFonts w:ascii="Times New Roman" w:hAnsi="Times New Roman" w:cs="Times New Roman"/>
          <w:sz w:val="24"/>
          <w:szCs w:val="24"/>
        </w:rPr>
      </w:pPr>
    </w:p>
    <w:p w14:paraId="52FD61A8" w14:textId="77777777" w:rsidR="00B80F57" w:rsidRPr="00411840" w:rsidRDefault="00B80F57" w:rsidP="00B80F57">
      <w:pPr>
        <w:spacing w:line="360" w:lineRule="auto"/>
        <w:jc w:val="center"/>
        <w:rPr>
          <w:rFonts w:ascii="Times New Roman" w:hAnsi="Times New Roman" w:cs="Times New Roman"/>
          <w:sz w:val="24"/>
          <w:szCs w:val="24"/>
        </w:rPr>
      </w:pPr>
    </w:p>
    <w:p w14:paraId="5D98455E" w14:textId="77777777" w:rsidR="00B80F57" w:rsidRPr="00411840" w:rsidRDefault="00B80F57" w:rsidP="00B80F57">
      <w:pPr>
        <w:spacing w:line="360" w:lineRule="auto"/>
        <w:jc w:val="center"/>
        <w:rPr>
          <w:rFonts w:ascii="Times New Roman" w:hAnsi="Times New Roman" w:cs="Times New Roman"/>
          <w:sz w:val="24"/>
          <w:szCs w:val="24"/>
        </w:rPr>
      </w:pPr>
    </w:p>
    <w:p w14:paraId="35AA1119" w14:textId="77777777" w:rsidR="00B80F57" w:rsidRPr="00411840" w:rsidRDefault="00B80F57" w:rsidP="00B80F57">
      <w:pPr>
        <w:spacing w:line="360" w:lineRule="auto"/>
        <w:jc w:val="center"/>
        <w:rPr>
          <w:rFonts w:ascii="Times New Roman" w:hAnsi="Times New Roman" w:cs="Times New Roman"/>
          <w:sz w:val="24"/>
          <w:szCs w:val="24"/>
        </w:rPr>
      </w:pPr>
    </w:p>
    <w:p w14:paraId="585EBFC7" w14:textId="77777777" w:rsidR="00B80F57" w:rsidRPr="00411840" w:rsidRDefault="00B80F57" w:rsidP="00B80F57">
      <w:pPr>
        <w:spacing w:line="360" w:lineRule="auto"/>
        <w:jc w:val="center"/>
        <w:rPr>
          <w:rFonts w:ascii="Times New Roman" w:hAnsi="Times New Roman" w:cs="Times New Roman"/>
          <w:sz w:val="24"/>
          <w:szCs w:val="24"/>
        </w:rPr>
      </w:pPr>
    </w:p>
    <w:p w14:paraId="45F00B03" w14:textId="77777777" w:rsidR="00B80F57" w:rsidRPr="00411840" w:rsidRDefault="00B80F57" w:rsidP="00B80F57">
      <w:pPr>
        <w:jc w:val="center"/>
        <w:rPr>
          <w:rFonts w:ascii="Times New Roman" w:hAnsi="Times New Roman" w:cs="Times New Roman"/>
          <w:b/>
          <w:bCs/>
          <w:sz w:val="24"/>
          <w:szCs w:val="24"/>
        </w:rPr>
      </w:pPr>
      <w:r w:rsidRPr="00411840">
        <w:rPr>
          <w:rFonts w:ascii="Times New Roman" w:hAnsi="Times New Roman" w:cs="Times New Roman"/>
          <w:b/>
          <w:bCs/>
          <w:sz w:val="24"/>
          <w:szCs w:val="24"/>
        </w:rPr>
        <w:t>2024 г.</w:t>
      </w:r>
    </w:p>
    <w:p w14:paraId="24E34423" w14:textId="77777777" w:rsidR="00B80F57" w:rsidRPr="00411840" w:rsidRDefault="00B80F57" w:rsidP="00B80F57">
      <w:pPr>
        <w:rPr>
          <w:rFonts w:ascii="Times New Roman" w:eastAsia="Times New Roman" w:hAnsi="Times New Roman" w:cs="Times New Roman"/>
          <w:b/>
          <w:bCs/>
          <w:kern w:val="36"/>
          <w:sz w:val="24"/>
          <w:szCs w:val="24"/>
          <w:lang w:eastAsia="ru-RU"/>
        </w:rPr>
      </w:pPr>
      <w:r w:rsidRPr="00411840">
        <w:rPr>
          <w:rFonts w:ascii="Times New Roman" w:hAnsi="Times New Roman" w:cs="Times New Roman"/>
          <w:sz w:val="24"/>
          <w:szCs w:val="24"/>
        </w:rPr>
        <w:br w:type="page"/>
      </w:r>
    </w:p>
    <w:p w14:paraId="3DB9C895" w14:textId="77777777" w:rsidR="00B80F57" w:rsidRPr="00411840" w:rsidRDefault="00B80F57" w:rsidP="00B80F57">
      <w:pPr>
        <w:jc w:val="center"/>
        <w:rPr>
          <w:rFonts w:ascii="Times New Roman" w:hAnsi="Times New Roman" w:cs="Times New Roman"/>
          <w:b/>
          <w:bCs/>
          <w:sz w:val="24"/>
          <w:szCs w:val="24"/>
        </w:rPr>
      </w:pPr>
      <w:r w:rsidRPr="00411840">
        <w:rPr>
          <w:rFonts w:ascii="Times New Roman" w:hAnsi="Times New Roman" w:cs="Times New Roman"/>
          <w:b/>
          <w:bCs/>
          <w:sz w:val="24"/>
          <w:szCs w:val="24"/>
        </w:rPr>
        <w:lastRenderedPageBreak/>
        <w:t>СОДЕРЖАНИЕ ПРОГРАММЫ</w:t>
      </w:r>
    </w:p>
    <w:p w14:paraId="1B50DC1D" w14:textId="77777777" w:rsidR="00B80F57" w:rsidRPr="00411840" w:rsidRDefault="00B80F57" w:rsidP="00B80F57">
      <w:pPr>
        <w:rPr>
          <w:rFonts w:ascii="Times New Roman" w:hAnsi="Times New Roman" w:cs="Times New Roman"/>
          <w:sz w:val="24"/>
          <w:szCs w:val="24"/>
        </w:rPr>
      </w:pPr>
    </w:p>
    <w:p w14:paraId="0819122A" w14:textId="77777777" w:rsidR="00B80F57" w:rsidRPr="00411840" w:rsidRDefault="00B80F57" w:rsidP="00B80F57">
      <w:pPr>
        <w:pStyle w:val="14"/>
        <w:rPr>
          <w:rFonts w:eastAsiaTheme="minorEastAsia"/>
          <w:b w:val="0"/>
          <w:bCs w:val="0"/>
          <w:sz w:val="24"/>
          <w:szCs w:val="24"/>
          <w:lang w:eastAsia="ru-RU"/>
        </w:rPr>
      </w:pPr>
      <w:r w:rsidRPr="00411840">
        <w:rPr>
          <w:sz w:val="24"/>
          <w:szCs w:val="24"/>
        </w:rPr>
        <w:fldChar w:fldCharType="begin"/>
      </w:r>
      <w:r w:rsidRPr="00411840">
        <w:rPr>
          <w:sz w:val="24"/>
          <w:szCs w:val="24"/>
        </w:rPr>
        <w:instrText xml:space="preserve"> TOC \h \z \t "Раздел 1;1;Раздел 1.1;2" </w:instrText>
      </w:r>
      <w:r w:rsidRPr="00411840">
        <w:rPr>
          <w:sz w:val="24"/>
          <w:szCs w:val="24"/>
        </w:rPr>
        <w:fldChar w:fldCharType="separate"/>
      </w:r>
      <w:hyperlink w:anchor="_Toc156820309" w:history="1">
        <w:r w:rsidRPr="00411840">
          <w:rPr>
            <w:rStyle w:val="af0"/>
            <w:color w:val="auto"/>
            <w:sz w:val="24"/>
            <w:szCs w:val="24"/>
          </w:rPr>
          <w:t>1. Общая характеристика</w:t>
        </w:r>
        <w:r w:rsidRPr="00411840">
          <w:rPr>
            <w:webHidden/>
            <w:sz w:val="24"/>
            <w:szCs w:val="24"/>
          </w:rPr>
          <w:tab/>
        </w:r>
      </w:hyperlink>
    </w:p>
    <w:p w14:paraId="44DA8FA1" w14:textId="43667136" w:rsidR="00B80F57" w:rsidRPr="00411840" w:rsidRDefault="00CC5661" w:rsidP="00B80F57">
      <w:pPr>
        <w:pStyle w:val="21"/>
        <w:rPr>
          <w:rFonts w:eastAsiaTheme="minorEastAsia"/>
          <w:i w:val="0"/>
          <w:iCs w:val="0"/>
        </w:rPr>
      </w:pPr>
      <w:hyperlink w:anchor="_Toc156820310" w:history="1">
        <w:r w:rsidR="00B80F57" w:rsidRPr="00411840">
          <w:rPr>
            <w:rStyle w:val="af0"/>
            <w:i w:val="0"/>
            <w:iCs w:val="0"/>
            <w:color w:val="auto"/>
          </w:rPr>
          <w:t xml:space="preserve">1.1. Цель и место профессионального модуля «ПМ.03 </w:t>
        </w:r>
        <w:r w:rsidR="00B80F57" w:rsidRPr="00411840">
          <w:rPr>
            <w:i w:val="0"/>
            <w:iCs w:val="0"/>
          </w:rPr>
          <w:t>Организация геофизических работ в нефтегазовой отрасли</w:t>
        </w:r>
        <w:r w:rsidR="00B80F57" w:rsidRPr="00411840">
          <w:rPr>
            <w:rStyle w:val="af0"/>
            <w:i w:val="0"/>
            <w:iCs w:val="0"/>
            <w:color w:val="auto"/>
          </w:rPr>
          <w:t>»  в структуре образовательной программы</w:t>
        </w:r>
        <w:r w:rsidR="00B80F57" w:rsidRPr="00411840">
          <w:rPr>
            <w:i w:val="0"/>
            <w:iCs w:val="0"/>
            <w:webHidden/>
          </w:rPr>
          <w:tab/>
        </w:r>
      </w:hyperlink>
    </w:p>
    <w:p w14:paraId="0FC4DA13" w14:textId="77777777" w:rsidR="00B80F57" w:rsidRPr="00411840" w:rsidRDefault="00CC5661" w:rsidP="00B80F57">
      <w:pPr>
        <w:pStyle w:val="21"/>
        <w:rPr>
          <w:rFonts w:eastAsiaTheme="minorEastAsia"/>
          <w:i w:val="0"/>
          <w:iCs w:val="0"/>
        </w:rPr>
      </w:pPr>
      <w:hyperlink w:anchor="_Toc156820311" w:history="1">
        <w:r w:rsidR="00B80F57" w:rsidRPr="00411840">
          <w:rPr>
            <w:rStyle w:val="af0"/>
            <w:i w:val="0"/>
            <w:iCs w:val="0"/>
            <w:color w:val="auto"/>
          </w:rPr>
          <w:t>1.2. Планируемые результаты освоения профессионального модуля</w:t>
        </w:r>
        <w:r w:rsidR="00B80F57" w:rsidRPr="00411840">
          <w:rPr>
            <w:i w:val="0"/>
            <w:iCs w:val="0"/>
            <w:webHidden/>
          </w:rPr>
          <w:tab/>
        </w:r>
      </w:hyperlink>
    </w:p>
    <w:p w14:paraId="0DEEC26D" w14:textId="77777777" w:rsidR="00B80F57" w:rsidRPr="00411840" w:rsidRDefault="00CC5661" w:rsidP="00B80F57">
      <w:pPr>
        <w:pStyle w:val="14"/>
        <w:rPr>
          <w:rFonts w:eastAsiaTheme="minorEastAsia"/>
          <w:b w:val="0"/>
          <w:bCs w:val="0"/>
          <w:sz w:val="24"/>
          <w:szCs w:val="24"/>
          <w:lang w:eastAsia="ru-RU"/>
        </w:rPr>
      </w:pPr>
      <w:hyperlink w:anchor="_Toc156820312" w:history="1">
        <w:r w:rsidR="00B80F57" w:rsidRPr="00411840">
          <w:rPr>
            <w:rStyle w:val="af0"/>
            <w:color w:val="auto"/>
            <w:sz w:val="24"/>
            <w:szCs w:val="24"/>
          </w:rPr>
          <w:t>2. Структура и содержание профессионального модуля</w:t>
        </w:r>
        <w:r w:rsidR="00B80F57" w:rsidRPr="00411840">
          <w:rPr>
            <w:webHidden/>
            <w:sz w:val="24"/>
            <w:szCs w:val="24"/>
          </w:rPr>
          <w:tab/>
        </w:r>
      </w:hyperlink>
    </w:p>
    <w:p w14:paraId="1BA599EE" w14:textId="77777777" w:rsidR="00B80F57" w:rsidRPr="00411840" w:rsidRDefault="00CC5661" w:rsidP="00B80F57">
      <w:pPr>
        <w:pStyle w:val="21"/>
        <w:rPr>
          <w:rFonts w:eastAsiaTheme="minorEastAsia"/>
          <w:i w:val="0"/>
          <w:iCs w:val="0"/>
        </w:rPr>
      </w:pPr>
      <w:hyperlink w:anchor="_Toc156820313" w:history="1">
        <w:r w:rsidR="00B80F57" w:rsidRPr="00411840">
          <w:rPr>
            <w:rStyle w:val="af0"/>
            <w:i w:val="0"/>
            <w:iCs w:val="0"/>
            <w:color w:val="auto"/>
          </w:rPr>
          <w:t>2.1. Трудоемкость освоения модуля</w:t>
        </w:r>
        <w:r w:rsidR="00B80F57" w:rsidRPr="00411840">
          <w:rPr>
            <w:i w:val="0"/>
            <w:iCs w:val="0"/>
            <w:webHidden/>
          </w:rPr>
          <w:tab/>
        </w:r>
      </w:hyperlink>
    </w:p>
    <w:p w14:paraId="3B0EFA21" w14:textId="77777777" w:rsidR="00B80F57" w:rsidRPr="00411840" w:rsidRDefault="00CC5661" w:rsidP="00B80F57">
      <w:pPr>
        <w:pStyle w:val="21"/>
        <w:rPr>
          <w:rFonts w:eastAsiaTheme="minorEastAsia"/>
          <w:i w:val="0"/>
          <w:iCs w:val="0"/>
        </w:rPr>
      </w:pPr>
      <w:hyperlink w:anchor="_Toc156820314" w:history="1">
        <w:r w:rsidR="00B80F57" w:rsidRPr="00411840">
          <w:rPr>
            <w:rStyle w:val="af0"/>
            <w:i w:val="0"/>
            <w:iCs w:val="0"/>
            <w:color w:val="auto"/>
          </w:rPr>
          <w:t>2.2. Структура профессионального модуля</w:t>
        </w:r>
        <w:r w:rsidR="00B80F57" w:rsidRPr="00411840">
          <w:rPr>
            <w:i w:val="0"/>
            <w:iCs w:val="0"/>
            <w:webHidden/>
          </w:rPr>
          <w:tab/>
        </w:r>
      </w:hyperlink>
    </w:p>
    <w:p w14:paraId="489EA672" w14:textId="77777777" w:rsidR="00B80F57" w:rsidRPr="00411840" w:rsidRDefault="00CC5661" w:rsidP="00B80F57">
      <w:pPr>
        <w:pStyle w:val="21"/>
        <w:rPr>
          <w:rFonts w:eastAsiaTheme="minorEastAsia"/>
          <w:i w:val="0"/>
          <w:iCs w:val="0"/>
        </w:rPr>
      </w:pPr>
      <w:hyperlink w:anchor="_Toc156820315" w:history="1">
        <w:r w:rsidR="00B80F57" w:rsidRPr="00411840">
          <w:rPr>
            <w:rStyle w:val="af0"/>
            <w:i w:val="0"/>
            <w:iCs w:val="0"/>
            <w:color w:val="auto"/>
          </w:rPr>
          <w:t>2.3. Примерное содержание профессионального модуля</w:t>
        </w:r>
        <w:r w:rsidR="00B80F57" w:rsidRPr="00411840">
          <w:rPr>
            <w:i w:val="0"/>
            <w:iCs w:val="0"/>
            <w:webHidden/>
          </w:rPr>
          <w:tab/>
        </w:r>
      </w:hyperlink>
    </w:p>
    <w:p w14:paraId="096430D2" w14:textId="77777777" w:rsidR="00B80F57" w:rsidRPr="00411840" w:rsidRDefault="00CC5661" w:rsidP="00B80F57">
      <w:pPr>
        <w:pStyle w:val="21"/>
        <w:rPr>
          <w:rFonts w:eastAsiaTheme="minorEastAsia"/>
          <w:i w:val="0"/>
          <w:iCs w:val="0"/>
        </w:rPr>
      </w:pPr>
      <w:hyperlink w:anchor="_Toc156820316" w:history="1">
        <w:r w:rsidR="00B80F57" w:rsidRPr="00411840">
          <w:rPr>
            <w:rStyle w:val="af0"/>
            <w:i w:val="0"/>
            <w:iCs w:val="0"/>
            <w:color w:val="auto"/>
          </w:rPr>
          <w:t>2.4. Курсовой проект (работа) (для специальностей СПО, если предусмотрено)</w:t>
        </w:r>
        <w:r w:rsidR="00B80F57" w:rsidRPr="00411840">
          <w:rPr>
            <w:i w:val="0"/>
            <w:iCs w:val="0"/>
            <w:webHidden/>
          </w:rPr>
          <w:tab/>
        </w:r>
      </w:hyperlink>
    </w:p>
    <w:p w14:paraId="63B18DC0" w14:textId="77777777" w:rsidR="00B80F57" w:rsidRPr="00411840" w:rsidRDefault="00CC5661" w:rsidP="00B80F57">
      <w:pPr>
        <w:pStyle w:val="14"/>
        <w:rPr>
          <w:rFonts w:eastAsiaTheme="minorEastAsia"/>
          <w:b w:val="0"/>
          <w:bCs w:val="0"/>
          <w:sz w:val="24"/>
          <w:szCs w:val="24"/>
          <w:lang w:eastAsia="ru-RU"/>
        </w:rPr>
      </w:pPr>
      <w:hyperlink w:anchor="_Toc156820317" w:history="1">
        <w:r w:rsidR="00B80F57" w:rsidRPr="00411840">
          <w:rPr>
            <w:rStyle w:val="af0"/>
            <w:color w:val="auto"/>
            <w:sz w:val="24"/>
            <w:szCs w:val="24"/>
          </w:rPr>
          <w:t>3. Условия реализации профессионального модуля</w:t>
        </w:r>
        <w:r w:rsidR="00B80F57" w:rsidRPr="00411840">
          <w:rPr>
            <w:webHidden/>
            <w:sz w:val="24"/>
            <w:szCs w:val="24"/>
          </w:rPr>
          <w:tab/>
        </w:r>
      </w:hyperlink>
    </w:p>
    <w:p w14:paraId="2D97F80F" w14:textId="77777777" w:rsidR="00B80F57" w:rsidRPr="00411840" w:rsidRDefault="00CC5661" w:rsidP="00B80F57">
      <w:pPr>
        <w:pStyle w:val="21"/>
        <w:rPr>
          <w:rFonts w:eastAsiaTheme="minorEastAsia"/>
          <w:i w:val="0"/>
          <w:iCs w:val="0"/>
        </w:rPr>
      </w:pPr>
      <w:hyperlink w:anchor="_Toc156820318" w:history="1">
        <w:r w:rsidR="00B80F57" w:rsidRPr="00411840">
          <w:rPr>
            <w:rStyle w:val="af0"/>
            <w:i w:val="0"/>
            <w:iCs w:val="0"/>
            <w:color w:val="auto"/>
          </w:rPr>
          <w:t>3.1. Материально-техническое обеспечение</w:t>
        </w:r>
        <w:r w:rsidR="00B80F57" w:rsidRPr="00411840">
          <w:rPr>
            <w:i w:val="0"/>
            <w:iCs w:val="0"/>
            <w:webHidden/>
          </w:rPr>
          <w:tab/>
        </w:r>
      </w:hyperlink>
    </w:p>
    <w:p w14:paraId="3A143436" w14:textId="77777777" w:rsidR="00B80F57" w:rsidRPr="00411840" w:rsidRDefault="00CC5661" w:rsidP="00B80F57">
      <w:pPr>
        <w:pStyle w:val="21"/>
        <w:rPr>
          <w:rFonts w:eastAsiaTheme="minorEastAsia"/>
          <w:i w:val="0"/>
          <w:iCs w:val="0"/>
        </w:rPr>
      </w:pPr>
      <w:hyperlink w:anchor="_Toc156820319" w:history="1">
        <w:r w:rsidR="00B80F57" w:rsidRPr="00411840">
          <w:rPr>
            <w:rStyle w:val="af0"/>
            <w:i w:val="0"/>
            <w:iCs w:val="0"/>
            <w:color w:val="auto"/>
          </w:rPr>
          <w:t>3.2. Учебно-методическое обеспечение</w:t>
        </w:r>
        <w:r w:rsidR="00B80F57" w:rsidRPr="00411840">
          <w:rPr>
            <w:i w:val="0"/>
            <w:iCs w:val="0"/>
            <w:webHidden/>
          </w:rPr>
          <w:tab/>
        </w:r>
      </w:hyperlink>
    </w:p>
    <w:p w14:paraId="3423D083" w14:textId="77777777" w:rsidR="00B80F57" w:rsidRPr="00411840" w:rsidRDefault="00CC5661" w:rsidP="00B80F57">
      <w:pPr>
        <w:pStyle w:val="14"/>
        <w:rPr>
          <w:rFonts w:eastAsiaTheme="minorEastAsia"/>
          <w:b w:val="0"/>
          <w:bCs w:val="0"/>
          <w:sz w:val="24"/>
          <w:szCs w:val="24"/>
          <w:lang w:eastAsia="ru-RU"/>
        </w:rPr>
      </w:pPr>
      <w:hyperlink w:anchor="_Toc156820320" w:history="1">
        <w:r w:rsidR="00B80F57" w:rsidRPr="00411840">
          <w:rPr>
            <w:rStyle w:val="af0"/>
            <w:color w:val="auto"/>
            <w:sz w:val="24"/>
            <w:szCs w:val="24"/>
          </w:rPr>
          <w:t>4. Контроль и оценка результатов освоения  профессионального модуля</w:t>
        </w:r>
        <w:r w:rsidR="00B80F57" w:rsidRPr="00411840">
          <w:rPr>
            <w:webHidden/>
            <w:sz w:val="24"/>
            <w:szCs w:val="24"/>
          </w:rPr>
          <w:tab/>
        </w:r>
      </w:hyperlink>
    </w:p>
    <w:p w14:paraId="5D0303B6" w14:textId="77777777" w:rsidR="00B80F57" w:rsidRPr="00411840" w:rsidRDefault="00B80F57" w:rsidP="00B80F57">
      <w:pPr>
        <w:rPr>
          <w:rFonts w:ascii="Times New Roman" w:hAnsi="Times New Roman" w:cs="Times New Roman"/>
          <w:sz w:val="24"/>
          <w:szCs w:val="24"/>
        </w:rPr>
      </w:pPr>
      <w:r w:rsidRPr="00411840">
        <w:rPr>
          <w:rFonts w:ascii="Times New Roman" w:hAnsi="Times New Roman" w:cs="Times New Roman"/>
          <w:sz w:val="24"/>
          <w:szCs w:val="24"/>
        </w:rPr>
        <w:fldChar w:fldCharType="end"/>
      </w:r>
    </w:p>
    <w:p w14:paraId="57B239F4" w14:textId="77777777" w:rsidR="00B80F57" w:rsidRPr="00411840" w:rsidRDefault="00B80F57" w:rsidP="00B80F57">
      <w:pPr>
        <w:pStyle w:val="1"/>
      </w:pPr>
    </w:p>
    <w:p w14:paraId="6B662180" w14:textId="77777777" w:rsidR="00B80F57" w:rsidRPr="00411840" w:rsidRDefault="00B80F57" w:rsidP="00B80F57">
      <w:pPr>
        <w:pStyle w:val="1f"/>
        <w:jc w:val="left"/>
        <w:rPr>
          <w:rFonts w:ascii="Times New Roman" w:hAnsi="Times New Roman"/>
        </w:rPr>
        <w:sectPr w:rsidR="00B80F57" w:rsidRPr="00411840" w:rsidSect="00502F97">
          <w:headerReference w:type="even" r:id="rId12"/>
          <w:headerReference w:type="default" r:id="rId13"/>
          <w:pgSz w:w="11906" w:h="16838"/>
          <w:pgMar w:top="1134" w:right="567" w:bottom="1134" w:left="1701" w:header="709" w:footer="709" w:gutter="0"/>
          <w:cols w:space="708"/>
          <w:docGrid w:linePitch="360"/>
        </w:sectPr>
      </w:pPr>
    </w:p>
    <w:p w14:paraId="48201FDD" w14:textId="77777777" w:rsidR="00B80F57" w:rsidRPr="00411840" w:rsidRDefault="00B80F57" w:rsidP="00B80F57">
      <w:pPr>
        <w:pStyle w:val="1f"/>
        <w:rPr>
          <w:rFonts w:ascii="Times New Roman" w:hAnsi="Times New Roman"/>
        </w:rPr>
      </w:pPr>
      <w:r w:rsidRPr="00411840">
        <w:rPr>
          <w:rFonts w:ascii="Times New Roman" w:hAnsi="Times New Roman"/>
        </w:rPr>
        <w:lastRenderedPageBreak/>
        <w:t>1. Общая характеристика ПРИМЕРНОЙ</w:t>
      </w:r>
      <w:r w:rsidRPr="00411840">
        <w:rPr>
          <w:rFonts w:ascii="Times New Roman" w:hAnsi="Times New Roman"/>
          <w:lang w:val="ru-RU"/>
        </w:rPr>
        <w:t xml:space="preserve"> </w:t>
      </w:r>
      <w:r w:rsidRPr="00411840">
        <w:rPr>
          <w:rFonts w:ascii="Times New Roman" w:hAnsi="Times New Roman"/>
        </w:rPr>
        <w:t>РАБОЧЕЙ ПРОГРАММЫ</w:t>
      </w:r>
      <w:r w:rsidRPr="00411840">
        <w:rPr>
          <w:rFonts w:ascii="Times New Roman" w:hAnsi="Times New Roman"/>
          <w:lang w:val="ru-RU"/>
        </w:rPr>
        <w:t xml:space="preserve"> </w:t>
      </w:r>
      <w:r w:rsidRPr="00411840">
        <w:rPr>
          <w:rFonts w:ascii="Times New Roman" w:hAnsi="Times New Roman"/>
        </w:rPr>
        <w:t>ПРОФЕССИОНАЛЬНОГО МОДУЛЯ</w:t>
      </w:r>
    </w:p>
    <w:p w14:paraId="64D5BEFC" w14:textId="77777777" w:rsidR="00B80F57" w:rsidRPr="00411840" w:rsidRDefault="00B80F57" w:rsidP="00B80F57">
      <w:pPr>
        <w:pStyle w:val="affffff5"/>
        <w:rPr>
          <w:color w:val="auto"/>
          <w:szCs w:val="24"/>
        </w:rPr>
      </w:pPr>
      <w:r w:rsidRPr="00411840">
        <w:rPr>
          <w:color w:val="auto"/>
          <w:szCs w:val="24"/>
        </w:rPr>
        <w:t>«ПМ.03 ОРГАНИЗАЦИЯ ГЕОФИЗИЧЕСКИХ РАБОТ</w:t>
      </w:r>
    </w:p>
    <w:p w14:paraId="770CBEF5" w14:textId="77777777" w:rsidR="00B80F57" w:rsidRPr="00411840" w:rsidRDefault="00B80F57" w:rsidP="00B80F57">
      <w:pPr>
        <w:pStyle w:val="affffff5"/>
        <w:rPr>
          <w:color w:val="auto"/>
          <w:szCs w:val="24"/>
        </w:rPr>
      </w:pPr>
      <w:r w:rsidRPr="00411840">
        <w:rPr>
          <w:color w:val="auto"/>
          <w:szCs w:val="24"/>
        </w:rPr>
        <w:t>В НЕФТЕГАЗОВОЙ ОТРАСЛИ»</w:t>
      </w:r>
    </w:p>
    <w:p w14:paraId="13733E93" w14:textId="74BF2AB1" w:rsidR="00B80F57" w:rsidRPr="00411840" w:rsidRDefault="00B80F57" w:rsidP="00B80F57">
      <w:pPr>
        <w:pStyle w:val="affffff5"/>
        <w:rPr>
          <w:color w:val="auto"/>
          <w:szCs w:val="24"/>
        </w:rPr>
      </w:pPr>
    </w:p>
    <w:p w14:paraId="50953753" w14:textId="77777777" w:rsidR="00B80F57" w:rsidRPr="00411840" w:rsidRDefault="00B80F57" w:rsidP="00B80F57">
      <w:pPr>
        <w:pStyle w:val="114"/>
        <w:rPr>
          <w:rFonts w:ascii="Times New Roman" w:hAnsi="Times New Roman"/>
        </w:rPr>
      </w:pPr>
      <w:r w:rsidRPr="00411840">
        <w:rPr>
          <w:rFonts w:ascii="Times New Roman" w:hAnsi="Times New Roman"/>
        </w:rPr>
        <w:t>1.1. Цель и место профессионального модуля в структуре образовательной программы</w:t>
      </w:r>
    </w:p>
    <w:p w14:paraId="0778557B" w14:textId="1563CEE5" w:rsidR="00B80F57" w:rsidRPr="00411840" w:rsidRDefault="00B80F57" w:rsidP="00B80F57">
      <w:pPr>
        <w:suppressAutoHyphens/>
        <w:spacing w:line="276" w:lineRule="auto"/>
        <w:ind w:firstLine="709"/>
        <w:jc w:val="both"/>
        <w:rPr>
          <w:rFonts w:ascii="Times New Roman" w:eastAsia="Times New Roman" w:hAnsi="Times New Roman" w:cs="Times New Roman"/>
          <w:sz w:val="24"/>
          <w:szCs w:val="24"/>
          <w:lang w:eastAsia="ru-RU"/>
        </w:rPr>
      </w:pPr>
      <w:r w:rsidRPr="00411840">
        <w:rPr>
          <w:rFonts w:ascii="Times New Roman" w:eastAsia="Times New Roman" w:hAnsi="Times New Roman" w:cs="Times New Roman"/>
          <w:sz w:val="24"/>
          <w:szCs w:val="24"/>
          <w:lang w:eastAsia="ru-RU"/>
        </w:rPr>
        <w:t>Цель модуля: освоение вида деятельности «</w:t>
      </w:r>
      <w:r w:rsidRPr="00411840">
        <w:rPr>
          <w:rFonts w:ascii="Times New Roman" w:hAnsi="Times New Roman" w:cs="Times New Roman"/>
          <w:sz w:val="24"/>
          <w:szCs w:val="24"/>
        </w:rPr>
        <w:t>Организация геофизических работ в нефтегазовой отрасли</w:t>
      </w:r>
      <w:r w:rsidRPr="00411840">
        <w:rPr>
          <w:rFonts w:ascii="Times New Roman" w:eastAsia="Times New Roman" w:hAnsi="Times New Roman" w:cs="Times New Roman"/>
          <w:bCs/>
          <w:sz w:val="24"/>
          <w:szCs w:val="24"/>
          <w:lang w:eastAsia="ru-RU"/>
        </w:rPr>
        <w:t>»</w:t>
      </w:r>
      <w:r w:rsidRPr="00411840">
        <w:rPr>
          <w:rFonts w:ascii="Times New Roman" w:eastAsia="Times New Roman" w:hAnsi="Times New Roman" w:cs="Times New Roman"/>
          <w:sz w:val="24"/>
          <w:szCs w:val="24"/>
          <w:lang w:eastAsia="ru-RU"/>
        </w:rPr>
        <w:t xml:space="preserve">. </w:t>
      </w:r>
    </w:p>
    <w:p w14:paraId="2E74107F" w14:textId="77777777" w:rsidR="00B80F57" w:rsidRPr="00411840" w:rsidRDefault="00B80F57" w:rsidP="00B80F57">
      <w:pPr>
        <w:suppressAutoHyphens/>
        <w:spacing w:line="276" w:lineRule="auto"/>
        <w:ind w:firstLine="709"/>
        <w:jc w:val="both"/>
        <w:rPr>
          <w:rFonts w:ascii="Times New Roman" w:hAnsi="Times New Roman" w:cs="Times New Roman"/>
          <w:sz w:val="24"/>
          <w:szCs w:val="24"/>
        </w:rPr>
      </w:pPr>
      <w:r w:rsidRPr="00411840">
        <w:rPr>
          <w:rFonts w:ascii="Times New Roman" w:hAnsi="Times New Roman" w:cs="Times New Roman"/>
          <w:sz w:val="24"/>
          <w:szCs w:val="24"/>
        </w:rPr>
        <w:t>Профессиональный модуль включен в обязательную часть образовательной программы.</w:t>
      </w:r>
    </w:p>
    <w:p w14:paraId="35A9B68C" w14:textId="77777777" w:rsidR="00B80F57" w:rsidRPr="00411840" w:rsidRDefault="00B80F57" w:rsidP="00B80F57">
      <w:pPr>
        <w:suppressAutoHyphens/>
        <w:spacing w:line="276" w:lineRule="auto"/>
        <w:ind w:firstLine="709"/>
        <w:jc w:val="both"/>
        <w:rPr>
          <w:rFonts w:ascii="Times New Roman" w:hAnsi="Times New Roman" w:cs="Times New Roman"/>
          <w:sz w:val="24"/>
          <w:szCs w:val="24"/>
        </w:rPr>
      </w:pPr>
    </w:p>
    <w:p w14:paraId="4ACCED9A" w14:textId="77777777" w:rsidR="00B80F57" w:rsidRPr="00411840" w:rsidRDefault="00B80F57" w:rsidP="00B80F57">
      <w:pPr>
        <w:pStyle w:val="114"/>
        <w:rPr>
          <w:rFonts w:ascii="Times New Roman" w:hAnsi="Times New Roman"/>
        </w:rPr>
      </w:pPr>
      <w:r w:rsidRPr="00411840">
        <w:rPr>
          <w:rFonts w:ascii="Times New Roman" w:hAnsi="Times New Roman"/>
        </w:rPr>
        <w:t>1.2. Планируемые результаты освоения профессионального модуля</w:t>
      </w:r>
    </w:p>
    <w:p w14:paraId="32C4177F" w14:textId="77777777" w:rsidR="00B80F57" w:rsidRPr="00411840" w:rsidRDefault="00B80F57" w:rsidP="00B80F57">
      <w:pPr>
        <w:ind w:firstLine="709"/>
        <w:jc w:val="both"/>
        <w:rPr>
          <w:rFonts w:ascii="Times New Roman" w:eastAsia="Times New Roman" w:hAnsi="Times New Roman" w:cs="Times New Roman"/>
          <w:sz w:val="24"/>
          <w:szCs w:val="24"/>
          <w:lang w:eastAsia="ru-RU"/>
        </w:rPr>
      </w:pPr>
      <w:r w:rsidRPr="00411840">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27C621DA" w14:textId="4E52C9B7" w:rsidR="00B80F57" w:rsidRPr="00411840" w:rsidRDefault="00B80F57" w:rsidP="00B80F57">
      <w:pPr>
        <w:spacing w:after="120"/>
        <w:ind w:firstLine="709"/>
        <w:rPr>
          <w:rFonts w:ascii="Times New Roman" w:hAnsi="Times New Roman" w:cs="Times New Roman"/>
          <w:bCs/>
          <w:sz w:val="24"/>
          <w:szCs w:val="24"/>
        </w:rPr>
      </w:pPr>
      <w:r w:rsidRPr="00411840">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411840" w:rsidRPr="00411840" w14:paraId="3E41CE36" w14:textId="77777777" w:rsidTr="00E165FE">
        <w:tc>
          <w:tcPr>
            <w:tcW w:w="1129" w:type="dxa"/>
            <w:tcBorders>
              <w:top w:val="single" w:sz="4" w:space="0" w:color="auto"/>
              <w:left w:val="single" w:sz="4" w:space="0" w:color="auto"/>
              <w:right w:val="single" w:sz="4" w:space="0" w:color="auto"/>
            </w:tcBorders>
          </w:tcPr>
          <w:p w14:paraId="770D834E" w14:textId="77777777" w:rsidR="00B80F57" w:rsidRPr="00411840" w:rsidRDefault="00B80F57" w:rsidP="00E165FE">
            <w:pPr>
              <w:rPr>
                <w:rStyle w:val="afb"/>
                <w:b/>
                <w:i w:val="0"/>
                <w:sz w:val="24"/>
                <w:szCs w:val="24"/>
              </w:rPr>
            </w:pPr>
            <w:r w:rsidRPr="00411840">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5C7342BE" w14:textId="77777777" w:rsidR="00B80F57" w:rsidRPr="00411840" w:rsidRDefault="00B80F57" w:rsidP="00E165FE">
            <w:pPr>
              <w:jc w:val="center"/>
              <w:rPr>
                <w:rFonts w:ascii="Times New Roman" w:hAnsi="Times New Roman" w:cs="Times New Roman"/>
                <w:b/>
                <w:sz w:val="24"/>
                <w:szCs w:val="24"/>
              </w:rPr>
            </w:pPr>
            <w:r w:rsidRPr="0041184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D45328" w14:textId="77777777" w:rsidR="00B80F57" w:rsidRPr="00411840" w:rsidRDefault="00B80F57" w:rsidP="00E165FE">
            <w:pPr>
              <w:jc w:val="center"/>
              <w:rPr>
                <w:rFonts w:ascii="Times New Roman" w:hAnsi="Times New Roman" w:cs="Times New Roman"/>
                <w:b/>
                <w:sz w:val="24"/>
                <w:szCs w:val="24"/>
              </w:rPr>
            </w:pPr>
            <w:r w:rsidRPr="0041184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8870119" w14:textId="77777777" w:rsidR="00B80F57" w:rsidRPr="00411840" w:rsidRDefault="00B80F57" w:rsidP="00E165FE">
            <w:pPr>
              <w:jc w:val="center"/>
              <w:rPr>
                <w:rFonts w:ascii="Times New Roman" w:hAnsi="Times New Roman" w:cs="Times New Roman"/>
                <w:b/>
                <w:sz w:val="24"/>
                <w:szCs w:val="24"/>
              </w:rPr>
            </w:pPr>
            <w:r w:rsidRPr="00411840">
              <w:rPr>
                <w:rFonts w:ascii="Times New Roman" w:hAnsi="Times New Roman" w:cs="Times New Roman"/>
                <w:b/>
                <w:sz w:val="24"/>
                <w:szCs w:val="24"/>
              </w:rPr>
              <w:t>Владеть навыками</w:t>
            </w:r>
          </w:p>
        </w:tc>
      </w:tr>
      <w:tr w:rsidR="00411840" w:rsidRPr="00411840" w14:paraId="15668B0D" w14:textId="77777777" w:rsidTr="00E165FE">
        <w:tc>
          <w:tcPr>
            <w:tcW w:w="1129" w:type="dxa"/>
            <w:tcBorders>
              <w:top w:val="single" w:sz="4" w:space="0" w:color="auto"/>
              <w:left w:val="single" w:sz="4" w:space="0" w:color="auto"/>
              <w:right w:val="single" w:sz="4" w:space="0" w:color="auto"/>
            </w:tcBorders>
          </w:tcPr>
          <w:p w14:paraId="7D90B4F2" w14:textId="77777777" w:rsidR="00B80F57" w:rsidRPr="00411840" w:rsidRDefault="00B80F57" w:rsidP="00E165FE">
            <w:pPr>
              <w:rPr>
                <w:rFonts w:ascii="Times New Roman" w:hAnsi="Times New Roman" w:cs="Times New Roman"/>
                <w:bCs/>
                <w:sz w:val="24"/>
                <w:szCs w:val="24"/>
              </w:rPr>
            </w:pPr>
            <w:r w:rsidRPr="00411840">
              <w:rPr>
                <w:rFonts w:ascii="Times New Roman" w:hAnsi="Times New Roman" w:cs="Times New Roman"/>
                <w:bCs/>
                <w:sz w:val="24"/>
                <w:szCs w:val="24"/>
              </w:rPr>
              <w:t>ОК.01</w:t>
            </w:r>
          </w:p>
          <w:p w14:paraId="337AA51F" w14:textId="77777777" w:rsidR="00B80F57" w:rsidRPr="00411840" w:rsidRDefault="00B80F57" w:rsidP="00E165FE">
            <w:pPr>
              <w:rPr>
                <w:rFonts w:ascii="Times New Roman" w:hAnsi="Times New Roman" w:cs="Times New Roman"/>
                <w:bCs/>
                <w:sz w:val="24"/>
                <w:szCs w:val="24"/>
              </w:rPr>
            </w:pPr>
            <w:r w:rsidRPr="00411840">
              <w:rPr>
                <w:rFonts w:ascii="Times New Roman" w:hAnsi="Times New Roman" w:cs="Times New Roman"/>
                <w:bCs/>
                <w:sz w:val="24"/>
                <w:szCs w:val="24"/>
              </w:rPr>
              <w:t>ОК.02</w:t>
            </w:r>
          </w:p>
          <w:p w14:paraId="031D5DD3" w14:textId="77777777" w:rsidR="00B80F57" w:rsidRPr="00411840" w:rsidRDefault="00B80F57" w:rsidP="00E165FE">
            <w:pPr>
              <w:rPr>
                <w:rFonts w:ascii="Times New Roman" w:hAnsi="Times New Roman" w:cs="Times New Roman"/>
                <w:bCs/>
                <w:sz w:val="24"/>
                <w:szCs w:val="24"/>
              </w:rPr>
            </w:pPr>
            <w:r w:rsidRPr="00411840">
              <w:rPr>
                <w:rFonts w:ascii="Times New Roman" w:hAnsi="Times New Roman" w:cs="Times New Roman"/>
                <w:bCs/>
                <w:sz w:val="24"/>
                <w:szCs w:val="24"/>
              </w:rPr>
              <w:t>ОК.03</w:t>
            </w:r>
          </w:p>
          <w:p w14:paraId="18A506AD" w14:textId="69899E1B" w:rsidR="00B80F57" w:rsidRPr="00411840" w:rsidRDefault="00B80F57" w:rsidP="00E165FE">
            <w:pPr>
              <w:jc w:val="both"/>
              <w:rPr>
                <w:rFonts w:ascii="Times New Roman" w:hAnsi="Times New Roman" w:cs="Times New Roman"/>
                <w:bCs/>
                <w:sz w:val="24"/>
                <w:szCs w:val="24"/>
              </w:rPr>
            </w:pPr>
            <w:r w:rsidRPr="00411840">
              <w:rPr>
                <w:rFonts w:ascii="Times New Roman" w:hAnsi="Times New Roman" w:cs="Times New Roman"/>
                <w:bCs/>
                <w:sz w:val="24"/>
                <w:szCs w:val="24"/>
              </w:rPr>
              <w:t>ОК.04 ОК.05 ОК.06 ОК.07 ОК.08 ОК.09 ПК 3.1</w:t>
            </w:r>
          </w:p>
          <w:p w14:paraId="0DFDD5F9" w14:textId="4C869F21" w:rsidR="00B80F57" w:rsidRPr="00411840" w:rsidRDefault="00B80F57" w:rsidP="00E165FE">
            <w:pPr>
              <w:jc w:val="both"/>
              <w:rPr>
                <w:rFonts w:ascii="Times New Roman" w:hAnsi="Times New Roman" w:cs="Times New Roman"/>
                <w:bCs/>
                <w:sz w:val="24"/>
                <w:szCs w:val="24"/>
              </w:rPr>
            </w:pPr>
            <w:r w:rsidRPr="00411840">
              <w:rPr>
                <w:rFonts w:ascii="Times New Roman" w:hAnsi="Times New Roman" w:cs="Times New Roman"/>
                <w:bCs/>
                <w:sz w:val="24"/>
                <w:szCs w:val="24"/>
              </w:rPr>
              <w:t>ПК 3.2</w:t>
            </w:r>
          </w:p>
          <w:p w14:paraId="1380D36A" w14:textId="77777777" w:rsidR="00B80F57" w:rsidRPr="00411840" w:rsidRDefault="00B80F57" w:rsidP="00E165FE">
            <w:pPr>
              <w:jc w:val="both"/>
              <w:rPr>
                <w:rFonts w:ascii="Times New Roman" w:hAnsi="Times New Roman" w:cs="Times New Roman"/>
                <w:bCs/>
                <w:sz w:val="24"/>
                <w:szCs w:val="24"/>
              </w:rPr>
            </w:pPr>
            <w:r w:rsidRPr="00411840">
              <w:rPr>
                <w:rFonts w:ascii="Times New Roman" w:hAnsi="Times New Roman" w:cs="Times New Roman"/>
                <w:bCs/>
                <w:sz w:val="24"/>
                <w:szCs w:val="24"/>
              </w:rPr>
              <w:t>ПК 3.3</w:t>
            </w:r>
          </w:p>
          <w:p w14:paraId="5E0661A2" w14:textId="6089DEC5" w:rsidR="00B80F57" w:rsidRPr="00411840" w:rsidRDefault="00B80F57" w:rsidP="00E165FE">
            <w:pPr>
              <w:jc w:val="both"/>
              <w:rPr>
                <w:rFonts w:ascii="Times New Roman" w:hAnsi="Times New Roman" w:cs="Times New Roman"/>
                <w:bCs/>
                <w:sz w:val="24"/>
                <w:szCs w:val="24"/>
              </w:rPr>
            </w:pPr>
            <w:r w:rsidRPr="00411840">
              <w:rPr>
                <w:rFonts w:ascii="Times New Roman" w:hAnsi="Times New Roman" w:cs="Times New Roman"/>
                <w:bCs/>
                <w:sz w:val="24"/>
                <w:szCs w:val="24"/>
              </w:rPr>
              <w:t>ПК 3.4</w:t>
            </w:r>
          </w:p>
        </w:tc>
        <w:tc>
          <w:tcPr>
            <w:tcW w:w="2833" w:type="dxa"/>
            <w:tcBorders>
              <w:top w:val="single" w:sz="4" w:space="0" w:color="auto"/>
              <w:left w:val="single" w:sz="4" w:space="0" w:color="auto"/>
              <w:right w:val="single" w:sz="4" w:space="0" w:color="auto"/>
            </w:tcBorders>
            <w:hideMark/>
          </w:tcPr>
          <w:p w14:paraId="2AA053DA" w14:textId="77777777" w:rsidR="00B80F57" w:rsidRPr="00411840" w:rsidRDefault="00B80F57" w:rsidP="00B80F57">
            <w:pPr>
              <w:widowControl w:val="0"/>
              <w:jc w:val="both"/>
              <w:rPr>
                <w:rFonts w:ascii="Times New Roman" w:hAnsi="Times New Roman" w:cs="Times New Roman"/>
                <w:sz w:val="24"/>
                <w:szCs w:val="24"/>
              </w:rPr>
            </w:pPr>
            <w:r w:rsidRPr="00411840">
              <w:rPr>
                <w:rFonts w:ascii="Times New Roman" w:hAnsi="Times New Roman" w:cs="Times New Roman"/>
                <w:sz w:val="24"/>
                <w:szCs w:val="24"/>
              </w:rPr>
              <w:t xml:space="preserve">рационально планировать свои доходы и расходы; </w:t>
            </w:r>
          </w:p>
          <w:p w14:paraId="63BDAE6E" w14:textId="77777777" w:rsidR="00B80F57" w:rsidRPr="00411840" w:rsidRDefault="00B80F57" w:rsidP="00B80F57">
            <w:pPr>
              <w:widowControl w:val="0"/>
              <w:jc w:val="both"/>
              <w:rPr>
                <w:rFonts w:ascii="Times New Roman" w:hAnsi="Times New Roman" w:cs="Times New Roman"/>
                <w:sz w:val="24"/>
                <w:szCs w:val="24"/>
              </w:rPr>
            </w:pPr>
            <w:r w:rsidRPr="00411840">
              <w:rPr>
                <w:rFonts w:ascii="Times New Roman" w:hAnsi="Times New Roman" w:cs="Times New Roman"/>
                <w:sz w:val="24"/>
                <w:szCs w:val="24"/>
              </w:rPr>
              <w:t>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14:paraId="7ED9A2CD" w14:textId="77777777" w:rsidR="00B80F57" w:rsidRPr="00411840" w:rsidRDefault="00B80F57" w:rsidP="00B80F57">
            <w:pPr>
              <w:widowControl w:val="0"/>
              <w:jc w:val="both"/>
              <w:rPr>
                <w:rFonts w:ascii="Times New Roman" w:hAnsi="Times New Roman" w:cs="Times New Roman"/>
                <w:sz w:val="24"/>
                <w:szCs w:val="24"/>
              </w:rPr>
            </w:pPr>
            <w:r w:rsidRPr="00411840">
              <w:rPr>
                <w:rFonts w:ascii="Times New Roman" w:hAnsi="Times New Roman" w:cs="Times New Roman"/>
                <w:sz w:val="24"/>
                <w:szCs w:val="24"/>
              </w:rPr>
              <w:t>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p w14:paraId="7E478170" w14:textId="77777777" w:rsidR="00B80F57" w:rsidRPr="00411840" w:rsidRDefault="00B80F57" w:rsidP="00B80F57">
            <w:pPr>
              <w:widowControl w:val="0"/>
              <w:jc w:val="both"/>
              <w:rPr>
                <w:rFonts w:ascii="Times New Roman" w:hAnsi="Times New Roman" w:cs="Times New Roman"/>
                <w:sz w:val="24"/>
                <w:szCs w:val="24"/>
              </w:rPr>
            </w:pPr>
            <w:r w:rsidRPr="00411840">
              <w:rPr>
                <w:rFonts w:ascii="Times New Roman" w:hAnsi="Times New Roman" w:cs="Times New Roman"/>
                <w:sz w:val="24"/>
                <w:szCs w:val="24"/>
              </w:rPr>
              <w:t>планировать и анализировать семейный бюджет и личный финансовый план;</w:t>
            </w:r>
          </w:p>
          <w:p w14:paraId="183DA658" w14:textId="77777777" w:rsidR="00B80F57" w:rsidRPr="00411840" w:rsidRDefault="00B80F57" w:rsidP="00B80F57">
            <w:pPr>
              <w:widowControl w:val="0"/>
              <w:jc w:val="both"/>
              <w:rPr>
                <w:rFonts w:ascii="Times New Roman" w:hAnsi="Times New Roman" w:cs="Times New Roman"/>
                <w:sz w:val="24"/>
                <w:szCs w:val="24"/>
              </w:rPr>
            </w:pPr>
            <w:r w:rsidRPr="00411840">
              <w:rPr>
                <w:rFonts w:ascii="Times New Roman" w:hAnsi="Times New Roman" w:cs="Times New Roman"/>
                <w:sz w:val="24"/>
                <w:szCs w:val="24"/>
              </w:rPr>
              <w:t xml:space="preserve">находить и использовать необходимую </w:t>
            </w:r>
            <w:r w:rsidRPr="00411840">
              <w:rPr>
                <w:rFonts w:ascii="Times New Roman" w:hAnsi="Times New Roman" w:cs="Times New Roman"/>
                <w:sz w:val="24"/>
                <w:szCs w:val="24"/>
              </w:rPr>
              <w:lastRenderedPageBreak/>
              <w:t>экономическую информацию;</w:t>
            </w:r>
          </w:p>
          <w:p w14:paraId="10232CCD" w14:textId="77777777" w:rsidR="00B80F57" w:rsidRPr="00411840" w:rsidRDefault="00B80F57" w:rsidP="00B80F57">
            <w:pPr>
              <w:widowControl w:val="0"/>
              <w:jc w:val="both"/>
              <w:rPr>
                <w:rFonts w:ascii="Times New Roman" w:hAnsi="Times New Roman" w:cs="Times New Roman"/>
                <w:sz w:val="24"/>
                <w:szCs w:val="24"/>
              </w:rPr>
            </w:pPr>
            <w:r w:rsidRPr="00411840">
              <w:rPr>
                <w:rFonts w:ascii="Times New Roman" w:hAnsi="Times New Roman" w:cs="Times New Roman"/>
                <w:sz w:val="24"/>
                <w:szCs w:val="24"/>
              </w:rPr>
              <w:t>определять состав материальных, трудовых и финансовых ресурсов организации;</w:t>
            </w:r>
          </w:p>
          <w:p w14:paraId="307A7C1B" w14:textId="77777777" w:rsidR="00B80F57" w:rsidRPr="00411840" w:rsidRDefault="00B80F57" w:rsidP="00B80F57">
            <w:pPr>
              <w:widowControl w:val="0"/>
              <w:jc w:val="both"/>
              <w:rPr>
                <w:rFonts w:ascii="Times New Roman" w:hAnsi="Times New Roman" w:cs="Times New Roman"/>
                <w:sz w:val="24"/>
                <w:szCs w:val="24"/>
              </w:rPr>
            </w:pPr>
            <w:r w:rsidRPr="00411840">
              <w:rPr>
                <w:rFonts w:ascii="Times New Roman" w:hAnsi="Times New Roman" w:cs="Times New Roman"/>
                <w:sz w:val="24"/>
                <w:szCs w:val="24"/>
              </w:rPr>
              <w:t>рассчитывать основные технико-экономические показатели деятельности подразделения (организации);</w:t>
            </w:r>
          </w:p>
          <w:p w14:paraId="65F7E429" w14:textId="77777777" w:rsidR="00B80F57" w:rsidRPr="00411840" w:rsidRDefault="00B80F57" w:rsidP="00B80F57">
            <w:pPr>
              <w:widowControl w:val="0"/>
              <w:jc w:val="both"/>
              <w:rPr>
                <w:rFonts w:ascii="Times New Roman" w:hAnsi="Times New Roman" w:cs="Times New Roman"/>
                <w:sz w:val="24"/>
                <w:szCs w:val="24"/>
              </w:rPr>
            </w:pPr>
            <w:r w:rsidRPr="00411840">
              <w:rPr>
                <w:rFonts w:ascii="Times New Roman" w:hAnsi="Times New Roman" w:cs="Times New Roman"/>
                <w:sz w:val="24"/>
                <w:szCs w:val="24"/>
              </w:rPr>
              <w:t xml:space="preserve">планировать работу структурного подразделения; </w:t>
            </w:r>
          </w:p>
          <w:p w14:paraId="71F8D641" w14:textId="77777777" w:rsidR="00B80F57" w:rsidRPr="00411840" w:rsidRDefault="00B80F57" w:rsidP="00B80F57">
            <w:pPr>
              <w:widowControl w:val="0"/>
              <w:jc w:val="both"/>
              <w:rPr>
                <w:rFonts w:ascii="Times New Roman" w:hAnsi="Times New Roman" w:cs="Times New Roman"/>
                <w:sz w:val="24"/>
                <w:szCs w:val="24"/>
              </w:rPr>
            </w:pPr>
            <w:r w:rsidRPr="00411840">
              <w:rPr>
                <w:rFonts w:ascii="Times New Roman" w:hAnsi="Times New Roman" w:cs="Times New Roman"/>
                <w:sz w:val="24"/>
                <w:szCs w:val="24"/>
              </w:rPr>
              <w:t>организовывать работу персонала;</w:t>
            </w:r>
          </w:p>
          <w:p w14:paraId="724061E3" w14:textId="77777777" w:rsidR="00B80F57" w:rsidRPr="00411840" w:rsidRDefault="00B80F57" w:rsidP="00B80F57">
            <w:pPr>
              <w:widowControl w:val="0"/>
              <w:jc w:val="both"/>
              <w:rPr>
                <w:rFonts w:ascii="Times New Roman" w:hAnsi="Times New Roman" w:cs="Times New Roman"/>
                <w:sz w:val="24"/>
                <w:szCs w:val="24"/>
              </w:rPr>
            </w:pPr>
            <w:r w:rsidRPr="00411840">
              <w:rPr>
                <w:rFonts w:ascii="Times New Roman" w:hAnsi="Times New Roman" w:cs="Times New Roman"/>
                <w:sz w:val="24"/>
                <w:szCs w:val="24"/>
              </w:rPr>
              <w:t>составлять и оформлять техническую и отчетную документацию с применением информационно-компьютерных технологий;</w:t>
            </w:r>
          </w:p>
          <w:p w14:paraId="2AF83F6C" w14:textId="77777777" w:rsidR="00B80F57" w:rsidRPr="00411840" w:rsidRDefault="00B80F57" w:rsidP="00B80F57">
            <w:pPr>
              <w:widowControl w:val="0"/>
              <w:jc w:val="both"/>
              <w:rPr>
                <w:rFonts w:ascii="Times New Roman" w:hAnsi="Times New Roman" w:cs="Times New Roman"/>
                <w:sz w:val="24"/>
                <w:szCs w:val="24"/>
              </w:rPr>
            </w:pPr>
            <w:r w:rsidRPr="00411840">
              <w:rPr>
                <w:rFonts w:ascii="Times New Roman" w:hAnsi="Times New Roman" w:cs="Times New Roman"/>
                <w:sz w:val="24"/>
                <w:szCs w:val="24"/>
              </w:rPr>
              <w:t>контролировать соблюдение техники безопасности на производственном участке;</w:t>
            </w:r>
          </w:p>
          <w:p w14:paraId="10A5D2C0" w14:textId="77777777" w:rsidR="00B80F57" w:rsidRPr="00411840" w:rsidRDefault="00B80F57" w:rsidP="00B80F57">
            <w:pPr>
              <w:widowControl w:val="0"/>
              <w:jc w:val="both"/>
              <w:rPr>
                <w:rFonts w:ascii="Times New Roman" w:hAnsi="Times New Roman" w:cs="Times New Roman"/>
                <w:sz w:val="24"/>
                <w:szCs w:val="24"/>
              </w:rPr>
            </w:pPr>
            <w:r w:rsidRPr="00411840">
              <w:rPr>
                <w:rFonts w:ascii="Times New Roman" w:hAnsi="Times New Roman" w:cs="Times New Roman"/>
                <w:sz w:val="24"/>
                <w:szCs w:val="24"/>
              </w:rPr>
              <w:t xml:space="preserve">пользоваться актуальной нормативно-правовой базой; </w:t>
            </w:r>
          </w:p>
          <w:p w14:paraId="4492D249" w14:textId="77777777" w:rsidR="00B80F57" w:rsidRPr="00411840" w:rsidRDefault="00B80F57" w:rsidP="00B80F57">
            <w:pPr>
              <w:widowControl w:val="0"/>
              <w:jc w:val="both"/>
              <w:rPr>
                <w:rFonts w:ascii="Times New Roman" w:hAnsi="Times New Roman" w:cs="Times New Roman"/>
                <w:sz w:val="24"/>
                <w:szCs w:val="24"/>
              </w:rPr>
            </w:pPr>
            <w:r w:rsidRPr="00411840">
              <w:rPr>
                <w:rFonts w:ascii="Times New Roman" w:hAnsi="Times New Roman" w:cs="Times New Roman"/>
                <w:sz w:val="24"/>
                <w:szCs w:val="24"/>
              </w:rPr>
              <w:t xml:space="preserve">анализировать и структурировать проблемы организации промышленной безопасности; </w:t>
            </w:r>
          </w:p>
          <w:p w14:paraId="4F9A1FBF" w14:textId="77777777" w:rsidR="00B80F57" w:rsidRPr="00411840" w:rsidRDefault="00B80F57" w:rsidP="00B80F57">
            <w:pPr>
              <w:widowControl w:val="0"/>
              <w:jc w:val="both"/>
              <w:rPr>
                <w:rFonts w:ascii="Times New Roman" w:hAnsi="Times New Roman" w:cs="Times New Roman"/>
                <w:sz w:val="24"/>
                <w:szCs w:val="24"/>
              </w:rPr>
            </w:pPr>
            <w:r w:rsidRPr="00411840">
              <w:rPr>
                <w:rFonts w:ascii="Times New Roman" w:hAnsi="Times New Roman" w:cs="Times New Roman"/>
                <w:sz w:val="24"/>
                <w:szCs w:val="24"/>
              </w:rPr>
              <w:t>определять аварийную ситуацию,</w:t>
            </w:r>
          </w:p>
          <w:p w14:paraId="66C0CB6F" w14:textId="77777777" w:rsidR="00B80F57" w:rsidRPr="00411840" w:rsidRDefault="00B80F57" w:rsidP="00B80F57">
            <w:pPr>
              <w:widowControl w:val="0"/>
              <w:jc w:val="both"/>
              <w:rPr>
                <w:rFonts w:ascii="Times New Roman" w:hAnsi="Times New Roman" w:cs="Times New Roman"/>
                <w:sz w:val="24"/>
                <w:szCs w:val="24"/>
              </w:rPr>
            </w:pPr>
            <w:r w:rsidRPr="00411840">
              <w:rPr>
                <w:rFonts w:ascii="Times New Roman" w:hAnsi="Times New Roman" w:cs="Times New Roman"/>
                <w:sz w:val="24"/>
                <w:szCs w:val="24"/>
              </w:rPr>
              <w:t>разрабатывать декларацию промышленной безопасности и проводить её экспертизу;</w:t>
            </w:r>
          </w:p>
          <w:p w14:paraId="0D49547E" w14:textId="77777777" w:rsidR="00B80F57" w:rsidRPr="00411840" w:rsidRDefault="00B80F57" w:rsidP="00B80F57">
            <w:pPr>
              <w:widowControl w:val="0"/>
              <w:jc w:val="both"/>
              <w:rPr>
                <w:rFonts w:ascii="Times New Roman" w:hAnsi="Times New Roman" w:cs="Times New Roman"/>
                <w:sz w:val="24"/>
                <w:szCs w:val="24"/>
              </w:rPr>
            </w:pPr>
            <w:r w:rsidRPr="00411840">
              <w:rPr>
                <w:rFonts w:ascii="Times New Roman" w:hAnsi="Times New Roman" w:cs="Times New Roman"/>
                <w:sz w:val="24"/>
                <w:szCs w:val="24"/>
              </w:rPr>
              <w:t>расследовать причины аварий и инцидентов;</w:t>
            </w:r>
          </w:p>
          <w:p w14:paraId="23D48B66" w14:textId="513B2037" w:rsidR="00B80F57" w:rsidRPr="00411840" w:rsidRDefault="00B80F57" w:rsidP="00B80F57">
            <w:pPr>
              <w:rPr>
                <w:rFonts w:ascii="Times New Roman" w:hAnsi="Times New Roman" w:cs="Times New Roman"/>
                <w:bCs/>
                <w:sz w:val="24"/>
                <w:szCs w:val="24"/>
              </w:rPr>
            </w:pPr>
            <w:r w:rsidRPr="00411840">
              <w:rPr>
                <w:rFonts w:ascii="Times New Roman" w:hAnsi="Times New Roman" w:cs="Times New Roman"/>
                <w:sz w:val="24"/>
                <w:szCs w:val="24"/>
              </w:rPr>
              <w:t>оценивать риск на конкретном объекте.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D45CAE9" w14:textId="77777777" w:rsidR="00B80F57" w:rsidRPr="00411840" w:rsidRDefault="00B80F57" w:rsidP="00B80F57">
            <w:pPr>
              <w:spacing w:line="228" w:lineRule="auto"/>
              <w:jc w:val="both"/>
              <w:rPr>
                <w:rFonts w:ascii="Times New Roman" w:hAnsi="Times New Roman" w:cs="Times New Roman"/>
                <w:sz w:val="24"/>
                <w:szCs w:val="24"/>
              </w:rPr>
            </w:pPr>
            <w:bookmarkStart w:id="67" w:name="_Hlk85211552"/>
            <w:r w:rsidRPr="00411840">
              <w:rPr>
                <w:rFonts w:ascii="Times New Roman" w:hAnsi="Times New Roman" w:cs="Times New Roman"/>
                <w:sz w:val="24"/>
                <w:szCs w:val="24"/>
              </w:rPr>
              <w:lastRenderedPageBreak/>
              <w:t>основные понятия финансовой грамотности и основные законодательные акты, регламентирующие ее вопросы;</w:t>
            </w:r>
          </w:p>
          <w:p w14:paraId="19861FBE" w14:textId="77777777" w:rsidR="00B80F57" w:rsidRPr="00411840" w:rsidRDefault="00B80F57" w:rsidP="00B80F57">
            <w:pPr>
              <w:spacing w:line="228" w:lineRule="auto"/>
              <w:jc w:val="both"/>
              <w:rPr>
                <w:rFonts w:ascii="Times New Roman" w:hAnsi="Times New Roman" w:cs="Times New Roman"/>
                <w:sz w:val="24"/>
                <w:szCs w:val="24"/>
              </w:rPr>
            </w:pPr>
            <w:r w:rsidRPr="00411840">
              <w:rPr>
                <w:rFonts w:ascii="Times New Roman" w:hAnsi="Times New Roman" w:cs="Times New Roman"/>
                <w:sz w:val="24"/>
                <w:szCs w:val="24"/>
              </w:rPr>
              <w:t>устройство банковской системы, основные виды банков и их операций; сущность понятий «депозит» и «кредит», их виды и принципы;</w:t>
            </w:r>
          </w:p>
          <w:p w14:paraId="497C805C" w14:textId="77777777" w:rsidR="00B80F57" w:rsidRPr="00411840" w:rsidRDefault="00B80F57" w:rsidP="00B80F57">
            <w:pPr>
              <w:spacing w:line="228" w:lineRule="auto"/>
              <w:jc w:val="both"/>
              <w:rPr>
                <w:rFonts w:ascii="Times New Roman" w:hAnsi="Times New Roman" w:cs="Times New Roman"/>
                <w:sz w:val="24"/>
                <w:szCs w:val="24"/>
              </w:rPr>
            </w:pPr>
            <w:r w:rsidRPr="00411840">
              <w:rPr>
                <w:rFonts w:ascii="Times New Roman" w:hAnsi="Times New Roman" w:cs="Times New Roman"/>
                <w:sz w:val="24"/>
                <w:szCs w:val="24"/>
              </w:rPr>
              <w:t>устройство налоговой системы, виды налогообложения физических лиц;</w:t>
            </w:r>
          </w:p>
          <w:p w14:paraId="48551613" w14:textId="77777777" w:rsidR="00B80F57" w:rsidRPr="00411840" w:rsidRDefault="00B80F57" w:rsidP="00B80F57">
            <w:pPr>
              <w:spacing w:line="228" w:lineRule="auto"/>
              <w:jc w:val="both"/>
              <w:rPr>
                <w:rFonts w:ascii="Times New Roman" w:hAnsi="Times New Roman" w:cs="Times New Roman"/>
                <w:sz w:val="24"/>
                <w:szCs w:val="24"/>
              </w:rPr>
            </w:pPr>
            <w:r w:rsidRPr="00411840">
              <w:rPr>
                <w:rFonts w:ascii="Times New Roman" w:hAnsi="Times New Roman" w:cs="Times New Roman"/>
                <w:sz w:val="24"/>
                <w:szCs w:val="24"/>
              </w:rPr>
              <w:t>признаки финансового мошенничества;</w:t>
            </w:r>
          </w:p>
          <w:p w14:paraId="033CA9C7" w14:textId="77777777" w:rsidR="00B80F57" w:rsidRPr="00411840" w:rsidRDefault="00B80F57" w:rsidP="00B80F57">
            <w:pPr>
              <w:spacing w:line="228" w:lineRule="auto"/>
              <w:jc w:val="both"/>
              <w:rPr>
                <w:rFonts w:ascii="Times New Roman" w:hAnsi="Times New Roman" w:cs="Times New Roman"/>
                <w:sz w:val="24"/>
                <w:szCs w:val="24"/>
              </w:rPr>
            </w:pPr>
            <w:r w:rsidRPr="00411840">
              <w:rPr>
                <w:rFonts w:ascii="Times New Roman" w:hAnsi="Times New Roman" w:cs="Times New Roman"/>
                <w:sz w:val="24"/>
                <w:szCs w:val="24"/>
              </w:rPr>
              <w:t>основные виды ценных бумаг и их доходность;</w:t>
            </w:r>
          </w:p>
          <w:p w14:paraId="4949E6B9" w14:textId="77777777" w:rsidR="00B80F57" w:rsidRPr="00411840" w:rsidRDefault="00B80F57" w:rsidP="00B80F57">
            <w:pPr>
              <w:spacing w:line="228" w:lineRule="auto"/>
              <w:jc w:val="both"/>
              <w:rPr>
                <w:rFonts w:ascii="Times New Roman" w:hAnsi="Times New Roman" w:cs="Times New Roman"/>
                <w:sz w:val="24"/>
                <w:szCs w:val="24"/>
              </w:rPr>
            </w:pPr>
            <w:r w:rsidRPr="00411840">
              <w:rPr>
                <w:rFonts w:ascii="Times New Roman" w:hAnsi="Times New Roman" w:cs="Times New Roman"/>
                <w:sz w:val="24"/>
                <w:szCs w:val="24"/>
              </w:rPr>
              <w:t>классификацию инвестиций, основные разделы бизнес-плана;</w:t>
            </w:r>
          </w:p>
          <w:p w14:paraId="3325203A" w14:textId="77777777" w:rsidR="00B80F57" w:rsidRPr="00411840" w:rsidRDefault="00B80F57" w:rsidP="00B80F57">
            <w:pPr>
              <w:spacing w:line="228" w:lineRule="auto"/>
              <w:jc w:val="both"/>
              <w:rPr>
                <w:rFonts w:ascii="Times New Roman" w:hAnsi="Times New Roman" w:cs="Times New Roman"/>
                <w:sz w:val="24"/>
                <w:szCs w:val="24"/>
              </w:rPr>
            </w:pPr>
            <w:r w:rsidRPr="00411840">
              <w:rPr>
                <w:rFonts w:ascii="Times New Roman" w:hAnsi="Times New Roman" w:cs="Times New Roman"/>
                <w:sz w:val="24"/>
                <w:szCs w:val="24"/>
              </w:rPr>
              <w:t>виды страхования;</w:t>
            </w:r>
          </w:p>
          <w:p w14:paraId="32521375" w14:textId="77777777" w:rsidR="00B80F57" w:rsidRPr="00411840" w:rsidRDefault="00B80F57" w:rsidP="00B80F57">
            <w:pPr>
              <w:spacing w:line="228" w:lineRule="auto"/>
              <w:jc w:val="both"/>
              <w:rPr>
                <w:rFonts w:ascii="Times New Roman" w:hAnsi="Times New Roman" w:cs="Times New Roman"/>
                <w:sz w:val="24"/>
                <w:szCs w:val="24"/>
              </w:rPr>
            </w:pPr>
            <w:r w:rsidRPr="00411840">
              <w:rPr>
                <w:rFonts w:ascii="Times New Roman" w:hAnsi="Times New Roman" w:cs="Times New Roman"/>
                <w:sz w:val="24"/>
                <w:szCs w:val="24"/>
              </w:rPr>
              <w:t>виды пенсий, способы увеличения пенсий</w:t>
            </w:r>
            <w:bookmarkEnd w:id="67"/>
            <w:r w:rsidRPr="00411840">
              <w:rPr>
                <w:rFonts w:ascii="Times New Roman" w:hAnsi="Times New Roman" w:cs="Times New Roman"/>
                <w:sz w:val="24"/>
                <w:szCs w:val="24"/>
              </w:rPr>
              <w:t>;</w:t>
            </w:r>
          </w:p>
          <w:p w14:paraId="11C146CC" w14:textId="77777777" w:rsidR="00B80F57" w:rsidRPr="00411840" w:rsidRDefault="00B80F57" w:rsidP="00B80F57">
            <w:pPr>
              <w:spacing w:line="228" w:lineRule="auto"/>
              <w:jc w:val="both"/>
              <w:rPr>
                <w:rFonts w:ascii="Times New Roman" w:hAnsi="Times New Roman" w:cs="Times New Roman"/>
                <w:sz w:val="24"/>
                <w:szCs w:val="24"/>
              </w:rPr>
            </w:pPr>
            <w:r w:rsidRPr="00411840">
              <w:rPr>
                <w:rFonts w:ascii="Times New Roman" w:hAnsi="Times New Roman" w:cs="Times New Roman"/>
                <w:sz w:val="24"/>
                <w:szCs w:val="24"/>
              </w:rPr>
              <w:t xml:space="preserve">действующие законы и иные нормативные правовые акты, регулирующие </w:t>
            </w:r>
            <w:r w:rsidRPr="00411840">
              <w:rPr>
                <w:rFonts w:ascii="Times New Roman" w:hAnsi="Times New Roman" w:cs="Times New Roman"/>
                <w:sz w:val="24"/>
                <w:szCs w:val="24"/>
              </w:rPr>
              <w:lastRenderedPageBreak/>
              <w:t>производственно-хозяйственную деятельность;</w:t>
            </w:r>
          </w:p>
          <w:p w14:paraId="3EC5CB0A" w14:textId="77777777" w:rsidR="00B80F57" w:rsidRPr="00411840" w:rsidRDefault="00B80F57" w:rsidP="00B80F57">
            <w:pPr>
              <w:widowControl w:val="0"/>
              <w:spacing w:line="228" w:lineRule="auto"/>
              <w:jc w:val="both"/>
              <w:rPr>
                <w:rFonts w:ascii="Times New Roman" w:hAnsi="Times New Roman" w:cs="Times New Roman"/>
                <w:sz w:val="24"/>
                <w:szCs w:val="24"/>
              </w:rPr>
            </w:pPr>
            <w:r w:rsidRPr="00411840">
              <w:rPr>
                <w:rFonts w:ascii="Times New Roman" w:hAnsi="Times New Roman" w:cs="Times New Roman"/>
                <w:sz w:val="24"/>
                <w:szCs w:val="24"/>
              </w:rPr>
              <w:t>состав материальных, трудовых и финансовых ресурсов организации, показатели их эффективного использования;</w:t>
            </w:r>
          </w:p>
          <w:p w14:paraId="450B0AAF" w14:textId="77777777" w:rsidR="00B80F57" w:rsidRPr="00411840" w:rsidRDefault="00B80F57" w:rsidP="00B80F57">
            <w:pPr>
              <w:widowControl w:val="0"/>
              <w:spacing w:line="228" w:lineRule="auto"/>
              <w:jc w:val="both"/>
              <w:rPr>
                <w:rFonts w:ascii="Times New Roman" w:hAnsi="Times New Roman" w:cs="Times New Roman"/>
                <w:sz w:val="24"/>
                <w:szCs w:val="24"/>
              </w:rPr>
            </w:pPr>
            <w:r w:rsidRPr="00411840">
              <w:rPr>
                <w:rFonts w:ascii="Times New Roman" w:hAnsi="Times New Roman" w:cs="Times New Roman"/>
                <w:sz w:val="24"/>
                <w:szCs w:val="24"/>
              </w:rPr>
              <w:t>методы управления основными и оборотными средствами и оценки эффективности их использования;</w:t>
            </w:r>
          </w:p>
          <w:p w14:paraId="53A5C36D" w14:textId="77777777" w:rsidR="00B80F57" w:rsidRPr="00411840" w:rsidRDefault="00B80F57" w:rsidP="00B80F57">
            <w:pPr>
              <w:widowControl w:val="0"/>
              <w:spacing w:line="228" w:lineRule="auto"/>
              <w:jc w:val="both"/>
              <w:rPr>
                <w:rFonts w:ascii="Times New Roman" w:hAnsi="Times New Roman" w:cs="Times New Roman"/>
                <w:sz w:val="24"/>
                <w:szCs w:val="24"/>
              </w:rPr>
            </w:pPr>
            <w:r w:rsidRPr="00411840">
              <w:rPr>
                <w:rFonts w:ascii="Times New Roman" w:hAnsi="Times New Roman" w:cs="Times New Roman"/>
                <w:sz w:val="24"/>
                <w:szCs w:val="24"/>
              </w:rPr>
              <w:t>механизмы ценообразования на продукцию (услуги), формы оплаты труда в современных условиях;</w:t>
            </w:r>
          </w:p>
          <w:p w14:paraId="1946FD00" w14:textId="77777777" w:rsidR="00B80F57" w:rsidRPr="00411840" w:rsidRDefault="00B80F57" w:rsidP="00B80F57">
            <w:pPr>
              <w:widowControl w:val="0"/>
              <w:spacing w:line="228" w:lineRule="auto"/>
              <w:jc w:val="both"/>
              <w:rPr>
                <w:rFonts w:ascii="Times New Roman" w:hAnsi="Times New Roman" w:cs="Times New Roman"/>
                <w:sz w:val="24"/>
                <w:szCs w:val="24"/>
              </w:rPr>
            </w:pPr>
            <w:r w:rsidRPr="00411840">
              <w:rPr>
                <w:rFonts w:ascii="Times New Roman" w:hAnsi="Times New Roman" w:cs="Times New Roman"/>
                <w:sz w:val="24"/>
                <w:szCs w:val="24"/>
              </w:rPr>
              <w:t>формы организации и оплаты труда;</w:t>
            </w:r>
          </w:p>
          <w:p w14:paraId="536498A7" w14:textId="77777777" w:rsidR="00B80F57" w:rsidRPr="00411840" w:rsidRDefault="00B80F57" w:rsidP="00B80F57">
            <w:pPr>
              <w:widowControl w:val="0"/>
              <w:spacing w:line="228" w:lineRule="auto"/>
              <w:jc w:val="both"/>
              <w:rPr>
                <w:rFonts w:ascii="Times New Roman" w:hAnsi="Times New Roman" w:cs="Times New Roman"/>
                <w:sz w:val="24"/>
                <w:szCs w:val="24"/>
              </w:rPr>
            </w:pPr>
            <w:r w:rsidRPr="00411840">
              <w:rPr>
                <w:rFonts w:ascii="Times New Roman" w:hAnsi="Times New Roman" w:cs="Times New Roman"/>
                <w:sz w:val="24"/>
                <w:szCs w:val="24"/>
              </w:rPr>
              <w:t>основные технико-экономические показатели деятельности организации;</w:t>
            </w:r>
          </w:p>
          <w:p w14:paraId="55412C96" w14:textId="77777777" w:rsidR="00B80F57" w:rsidRPr="00411840" w:rsidRDefault="00B80F57" w:rsidP="00B80F57">
            <w:pPr>
              <w:widowControl w:val="0"/>
              <w:spacing w:line="228" w:lineRule="auto"/>
              <w:jc w:val="both"/>
              <w:rPr>
                <w:rFonts w:ascii="Times New Roman" w:hAnsi="Times New Roman" w:cs="Times New Roman"/>
                <w:sz w:val="24"/>
                <w:szCs w:val="24"/>
              </w:rPr>
            </w:pPr>
            <w:r w:rsidRPr="00411840">
              <w:rPr>
                <w:rFonts w:ascii="Times New Roman" w:hAnsi="Times New Roman" w:cs="Times New Roman"/>
                <w:sz w:val="24"/>
                <w:szCs w:val="24"/>
              </w:rPr>
              <w:t xml:space="preserve">цели и задачи управления организациями различных организационно-правовых форм; </w:t>
            </w:r>
          </w:p>
          <w:p w14:paraId="4058623D" w14:textId="77777777" w:rsidR="00B80F57" w:rsidRPr="00411840" w:rsidRDefault="00B80F57" w:rsidP="00B80F57">
            <w:pPr>
              <w:widowControl w:val="0"/>
              <w:spacing w:line="228" w:lineRule="auto"/>
              <w:jc w:val="both"/>
              <w:rPr>
                <w:rFonts w:ascii="Times New Roman" w:hAnsi="Times New Roman" w:cs="Times New Roman"/>
                <w:sz w:val="24"/>
                <w:szCs w:val="24"/>
              </w:rPr>
            </w:pPr>
            <w:r w:rsidRPr="00411840">
              <w:rPr>
                <w:rFonts w:ascii="Times New Roman" w:hAnsi="Times New Roman" w:cs="Times New Roman"/>
                <w:sz w:val="24"/>
                <w:szCs w:val="24"/>
              </w:rPr>
              <w:t xml:space="preserve">внутреннюю и внешнюю среду организации; </w:t>
            </w:r>
          </w:p>
          <w:p w14:paraId="19BD9FA5" w14:textId="77777777" w:rsidR="00B80F57" w:rsidRPr="00411840" w:rsidRDefault="00B80F57" w:rsidP="00B80F57">
            <w:pPr>
              <w:widowControl w:val="0"/>
              <w:spacing w:line="228" w:lineRule="auto"/>
              <w:jc w:val="both"/>
              <w:rPr>
                <w:rFonts w:ascii="Times New Roman" w:hAnsi="Times New Roman" w:cs="Times New Roman"/>
                <w:sz w:val="24"/>
                <w:szCs w:val="24"/>
              </w:rPr>
            </w:pPr>
            <w:r w:rsidRPr="00411840">
              <w:rPr>
                <w:rFonts w:ascii="Times New Roman" w:hAnsi="Times New Roman" w:cs="Times New Roman"/>
                <w:sz w:val="24"/>
                <w:szCs w:val="24"/>
              </w:rPr>
              <w:t xml:space="preserve">функции менеджмента; </w:t>
            </w:r>
          </w:p>
          <w:p w14:paraId="1AA23C7C" w14:textId="77777777" w:rsidR="00B80F57" w:rsidRPr="00411840" w:rsidRDefault="00B80F57" w:rsidP="00B80F57">
            <w:pPr>
              <w:widowControl w:val="0"/>
              <w:spacing w:line="228" w:lineRule="auto"/>
              <w:jc w:val="both"/>
              <w:rPr>
                <w:rFonts w:ascii="Times New Roman" w:hAnsi="Times New Roman" w:cs="Times New Roman"/>
                <w:sz w:val="24"/>
                <w:szCs w:val="24"/>
              </w:rPr>
            </w:pPr>
            <w:r w:rsidRPr="00411840">
              <w:rPr>
                <w:rFonts w:ascii="Times New Roman" w:hAnsi="Times New Roman" w:cs="Times New Roman"/>
                <w:sz w:val="24"/>
                <w:szCs w:val="24"/>
              </w:rPr>
              <w:t xml:space="preserve">систему мотивации труда; </w:t>
            </w:r>
          </w:p>
          <w:p w14:paraId="5CF715B8" w14:textId="77777777" w:rsidR="00B80F57" w:rsidRPr="00411840" w:rsidRDefault="00B80F57" w:rsidP="00B80F57">
            <w:pPr>
              <w:widowControl w:val="0"/>
              <w:spacing w:line="228" w:lineRule="auto"/>
              <w:jc w:val="both"/>
              <w:rPr>
                <w:rFonts w:ascii="Times New Roman" w:hAnsi="Times New Roman" w:cs="Times New Roman"/>
                <w:sz w:val="24"/>
                <w:szCs w:val="24"/>
              </w:rPr>
            </w:pPr>
            <w:r w:rsidRPr="00411840">
              <w:rPr>
                <w:rFonts w:ascii="Times New Roman" w:hAnsi="Times New Roman" w:cs="Times New Roman"/>
                <w:sz w:val="24"/>
                <w:szCs w:val="24"/>
              </w:rPr>
              <w:t>основы теории принятия решений;</w:t>
            </w:r>
          </w:p>
          <w:p w14:paraId="0E092849" w14:textId="77777777" w:rsidR="00B80F57" w:rsidRPr="00411840" w:rsidRDefault="00B80F57" w:rsidP="00B80F57">
            <w:pPr>
              <w:widowControl w:val="0"/>
              <w:spacing w:line="228" w:lineRule="auto"/>
              <w:jc w:val="both"/>
              <w:rPr>
                <w:rFonts w:ascii="Times New Roman" w:hAnsi="Times New Roman" w:cs="Times New Roman"/>
                <w:sz w:val="24"/>
                <w:szCs w:val="24"/>
              </w:rPr>
            </w:pPr>
            <w:r w:rsidRPr="00411840">
              <w:rPr>
                <w:rFonts w:ascii="Times New Roman" w:hAnsi="Times New Roman" w:cs="Times New Roman"/>
                <w:sz w:val="24"/>
                <w:szCs w:val="24"/>
              </w:rPr>
              <w:t xml:space="preserve">психологию менеджмента; </w:t>
            </w:r>
          </w:p>
          <w:p w14:paraId="105B3657" w14:textId="77777777" w:rsidR="00B80F57" w:rsidRPr="00411840" w:rsidRDefault="00B80F57" w:rsidP="00B80F57">
            <w:pPr>
              <w:widowControl w:val="0"/>
              <w:spacing w:line="228" w:lineRule="auto"/>
              <w:jc w:val="both"/>
              <w:rPr>
                <w:rFonts w:ascii="Times New Roman" w:hAnsi="Times New Roman" w:cs="Times New Roman"/>
                <w:sz w:val="24"/>
                <w:szCs w:val="24"/>
              </w:rPr>
            </w:pPr>
            <w:r w:rsidRPr="00411840">
              <w:rPr>
                <w:rFonts w:ascii="Times New Roman" w:hAnsi="Times New Roman" w:cs="Times New Roman"/>
                <w:sz w:val="24"/>
                <w:szCs w:val="24"/>
              </w:rPr>
              <w:t xml:space="preserve">управление конфликтами; </w:t>
            </w:r>
          </w:p>
          <w:p w14:paraId="16405577" w14:textId="77777777" w:rsidR="00B80F57" w:rsidRPr="00411840" w:rsidRDefault="00B80F57" w:rsidP="00B80F57">
            <w:pPr>
              <w:widowControl w:val="0"/>
              <w:spacing w:line="228" w:lineRule="auto"/>
              <w:jc w:val="both"/>
              <w:rPr>
                <w:rFonts w:ascii="Times New Roman" w:hAnsi="Times New Roman" w:cs="Times New Roman"/>
                <w:sz w:val="24"/>
                <w:szCs w:val="24"/>
              </w:rPr>
            </w:pPr>
            <w:r w:rsidRPr="00411840">
              <w:rPr>
                <w:rFonts w:ascii="Times New Roman" w:hAnsi="Times New Roman" w:cs="Times New Roman"/>
                <w:sz w:val="24"/>
                <w:szCs w:val="24"/>
              </w:rPr>
              <w:t>этику делового общения;</w:t>
            </w:r>
          </w:p>
          <w:p w14:paraId="3D1B7000" w14:textId="77777777" w:rsidR="00B80F57" w:rsidRPr="00411840" w:rsidRDefault="00B80F57" w:rsidP="00B80F57">
            <w:pPr>
              <w:widowControl w:val="0"/>
              <w:spacing w:line="228" w:lineRule="auto"/>
              <w:jc w:val="both"/>
              <w:rPr>
                <w:rFonts w:ascii="Times New Roman" w:hAnsi="Times New Roman" w:cs="Times New Roman"/>
                <w:sz w:val="24"/>
                <w:szCs w:val="24"/>
              </w:rPr>
            </w:pPr>
            <w:r w:rsidRPr="00411840">
              <w:rPr>
                <w:rFonts w:ascii="Times New Roman" w:hAnsi="Times New Roman" w:cs="Times New Roman"/>
                <w:sz w:val="24"/>
                <w:szCs w:val="24"/>
              </w:rPr>
              <w:t>особенности менеджмента в области профессиональной деятельности;</w:t>
            </w:r>
          </w:p>
          <w:p w14:paraId="60A48B90" w14:textId="77777777" w:rsidR="00B80F57" w:rsidRPr="00411840" w:rsidRDefault="00B80F57" w:rsidP="00B80F57">
            <w:pPr>
              <w:widowControl w:val="0"/>
              <w:spacing w:line="228" w:lineRule="auto"/>
              <w:jc w:val="both"/>
              <w:rPr>
                <w:rFonts w:ascii="Times New Roman" w:hAnsi="Times New Roman" w:cs="Times New Roman"/>
                <w:sz w:val="24"/>
                <w:szCs w:val="24"/>
              </w:rPr>
            </w:pPr>
            <w:r w:rsidRPr="00411840">
              <w:rPr>
                <w:rFonts w:ascii="Times New Roman" w:hAnsi="Times New Roman" w:cs="Times New Roman"/>
                <w:sz w:val="24"/>
                <w:szCs w:val="24"/>
              </w:rPr>
              <w:t>систему государственного регулирования промышленной безопасности и охраны недр, законодательные акты в области промышленной безопасности;</w:t>
            </w:r>
          </w:p>
          <w:p w14:paraId="238AEBCE" w14:textId="77777777" w:rsidR="00B80F57" w:rsidRPr="00411840" w:rsidRDefault="00B80F57" w:rsidP="00B80F57">
            <w:pPr>
              <w:widowControl w:val="0"/>
              <w:spacing w:line="228" w:lineRule="auto"/>
              <w:jc w:val="both"/>
              <w:rPr>
                <w:rFonts w:ascii="Times New Roman" w:hAnsi="Times New Roman" w:cs="Times New Roman"/>
                <w:sz w:val="24"/>
                <w:szCs w:val="24"/>
              </w:rPr>
            </w:pPr>
            <w:r w:rsidRPr="00411840">
              <w:rPr>
                <w:rFonts w:ascii="Times New Roman" w:hAnsi="Times New Roman" w:cs="Times New Roman"/>
                <w:sz w:val="24"/>
                <w:szCs w:val="24"/>
              </w:rPr>
              <w:lastRenderedPageBreak/>
              <w:t xml:space="preserve">общие требования промышленной безопасности в отношении опасных производственных объектов; </w:t>
            </w:r>
          </w:p>
          <w:p w14:paraId="2385052B" w14:textId="77777777" w:rsidR="00B80F57" w:rsidRPr="00411840" w:rsidRDefault="00B80F57" w:rsidP="00B80F57">
            <w:pPr>
              <w:widowControl w:val="0"/>
              <w:spacing w:line="228" w:lineRule="auto"/>
              <w:jc w:val="both"/>
              <w:rPr>
                <w:rFonts w:ascii="Times New Roman" w:hAnsi="Times New Roman" w:cs="Times New Roman"/>
                <w:sz w:val="24"/>
                <w:szCs w:val="24"/>
              </w:rPr>
            </w:pPr>
            <w:r w:rsidRPr="00411840">
              <w:rPr>
                <w:rFonts w:ascii="Times New Roman" w:hAnsi="Times New Roman" w:cs="Times New Roman"/>
                <w:sz w:val="24"/>
                <w:szCs w:val="24"/>
              </w:rPr>
              <w:t>обязанности организаций в обеспечении промышленной безопасности;</w:t>
            </w:r>
          </w:p>
          <w:p w14:paraId="41241977" w14:textId="77777777" w:rsidR="00B80F57" w:rsidRPr="00411840" w:rsidRDefault="00B80F57" w:rsidP="00B80F57">
            <w:pPr>
              <w:widowControl w:val="0"/>
              <w:spacing w:line="228" w:lineRule="auto"/>
              <w:jc w:val="both"/>
              <w:rPr>
                <w:rFonts w:ascii="Times New Roman" w:hAnsi="Times New Roman" w:cs="Times New Roman"/>
                <w:sz w:val="24"/>
                <w:szCs w:val="24"/>
              </w:rPr>
            </w:pPr>
            <w:r w:rsidRPr="00411840">
              <w:rPr>
                <w:rFonts w:ascii="Times New Roman" w:hAnsi="Times New Roman" w:cs="Times New Roman"/>
                <w:sz w:val="24"/>
                <w:szCs w:val="24"/>
              </w:rPr>
              <w:t>основные аспекты лицензирования, декларирования и экспертизы опасных производственных объектов;</w:t>
            </w:r>
          </w:p>
          <w:p w14:paraId="20F1B1B7" w14:textId="77777777" w:rsidR="00B80F57" w:rsidRPr="00411840" w:rsidRDefault="00B80F57" w:rsidP="00B80F57">
            <w:pPr>
              <w:widowControl w:val="0"/>
              <w:spacing w:line="228" w:lineRule="auto"/>
              <w:jc w:val="both"/>
              <w:rPr>
                <w:rFonts w:ascii="Times New Roman" w:hAnsi="Times New Roman" w:cs="Times New Roman"/>
                <w:sz w:val="24"/>
                <w:szCs w:val="24"/>
              </w:rPr>
            </w:pPr>
            <w:r w:rsidRPr="00411840">
              <w:rPr>
                <w:rFonts w:ascii="Times New Roman" w:hAnsi="Times New Roman" w:cs="Times New Roman"/>
                <w:sz w:val="24"/>
                <w:szCs w:val="24"/>
              </w:rPr>
              <w:t>основные функции и полномочия органов государственного надзора и контроля за соблюдением требований промышленной безопасности;</w:t>
            </w:r>
          </w:p>
          <w:p w14:paraId="733B77E5" w14:textId="77777777" w:rsidR="00B80F57" w:rsidRPr="00411840" w:rsidRDefault="00B80F57" w:rsidP="00B80F57">
            <w:pPr>
              <w:widowControl w:val="0"/>
              <w:spacing w:line="228" w:lineRule="auto"/>
              <w:jc w:val="both"/>
              <w:rPr>
                <w:rFonts w:ascii="Times New Roman" w:hAnsi="Times New Roman" w:cs="Times New Roman"/>
                <w:sz w:val="24"/>
                <w:szCs w:val="24"/>
              </w:rPr>
            </w:pPr>
            <w:r w:rsidRPr="00411840">
              <w:rPr>
                <w:rFonts w:ascii="Times New Roman" w:hAnsi="Times New Roman" w:cs="Times New Roman"/>
                <w:sz w:val="24"/>
                <w:szCs w:val="24"/>
              </w:rPr>
              <w:t>методы снижения риска аварийности на опасных производственных объектах;</w:t>
            </w:r>
          </w:p>
          <w:p w14:paraId="4299E60E" w14:textId="4B7371CB" w:rsidR="00B80F57" w:rsidRPr="00411840" w:rsidRDefault="00B80F57" w:rsidP="00B80F57">
            <w:pPr>
              <w:rPr>
                <w:rFonts w:ascii="Times New Roman" w:hAnsi="Times New Roman" w:cs="Times New Roman"/>
                <w:bCs/>
                <w:sz w:val="24"/>
                <w:szCs w:val="24"/>
              </w:rPr>
            </w:pPr>
            <w:r w:rsidRPr="00411840">
              <w:rPr>
                <w:rFonts w:ascii="Times New Roman" w:hAnsi="Times New Roman" w:cs="Times New Roman"/>
                <w:sz w:val="24"/>
                <w:szCs w:val="24"/>
              </w:rPr>
              <w:t>особенности обеспечения безопасности на геофизическом предприятии</w:t>
            </w:r>
          </w:p>
        </w:tc>
        <w:tc>
          <w:tcPr>
            <w:tcW w:w="2833" w:type="dxa"/>
            <w:tcBorders>
              <w:top w:val="single" w:sz="4" w:space="0" w:color="auto"/>
              <w:left w:val="single" w:sz="4" w:space="0" w:color="auto"/>
              <w:bottom w:val="single" w:sz="4" w:space="0" w:color="auto"/>
              <w:right w:val="single" w:sz="4" w:space="0" w:color="auto"/>
            </w:tcBorders>
          </w:tcPr>
          <w:p w14:paraId="5F8E90D9" w14:textId="77777777" w:rsidR="00B80F57" w:rsidRPr="00411840" w:rsidRDefault="00B80F57" w:rsidP="00B80F57">
            <w:pPr>
              <w:widowControl w:val="0"/>
              <w:rPr>
                <w:rFonts w:ascii="Times New Roman" w:hAnsi="Times New Roman" w:cs="Times New Roman"/>
                <w:sz w:val="24"/>
                <w:szCs w:val="24"/>
              </w:rPr>
            </w:pPr>
            <w:r w:rsidRPr="00411840">
              <w:rPr>
                <w:rFonts w:ascii="Times New Roman" w:hAnsi="Times New Roman" w:cs="Times New Roman"/>
                <w:sz w:val="24"/>
                <w:szCs w:val="24"/>
              </w:rPr>
              <w:lastRenderedPageBreak/>
              <w:t>организации работы структурного подразделения для реализации производственной деятельности;</w:t>
            </w:r>
          </w:p>
          <w:p w14:paraId="188DDD11" w14:textId="7B57CD63" w:rsidR="00B80F57" w:rsidRPr="00411840" w:rsidRDefault="00B80F57" w:rsidP="00B80F57">
            <w:pPr>
              <w:rPr>
                <w:rFonts w:ascii="Times New Roman" w:hAnsi="Times New Roman" w:cs="Times New Roman"/>
                <w:bCs/>
                <w:sz w:val="24"/>
                <w:szCs w:val="24"/>
              </w:rPr>
            </w:pPr>
            <w:r w:rsidRPr="00411840">
              <w:rPr>
                <w:rFonts w:ascii="Times New Roman" w:hAnsi="Times New Roman" w:cs="Times New Roman"/>
                <w:sz w:val="24"/>
                <w:szCs w:val="24"/>
              </w:rPr>
              <w:t>анализа и оценки качества и экономической эффективности работ, выполняемых структурным подразделением.</w:t>
            </w:r>
          </w:p>
        </w:tc>
      </w:tr>
    </w:tbl>
    <w:p w14:paraId="19F13C34" w14:textId="77777777" w:rsidR="00B80F57" w:rsidRPr="00411840" w:rsidRDefault="00B80F57" w:rsidP="00B80F57">
      <w:pPr>
        <w:ind w:firstLine="709"/>
        <w:rPr>
          <w:rFonts w:ascii="Times New Roman" w:eastAsia="Times New Roman" w:hAnsi="Times New Roman" w:cs="Times New Roman"/>
          <w:sz w:val="24"/>
          <w:szCs w:val="24"/>
          <w:lang w:eastAsia="ru-RU"/>
        </w:rPr>
      </w:pPr>
    </w:p>
    <w:p w14:paraId="569F5F7F" w14:textId="77777777" w:rsidR="00B80F57" w:rsidRPr="00411840" w:rsidRDefault="00B80F57" w:rsidP="00B80F57">
      <w:pPr>
        <w:pStyle w:val="1f"/>
        <w:rPr>
          <w:rFonts w:ascii="Times New Roman" w:hAnsi="Times New Roman"/>
        </w:rPr>
      </w:pPr>
      <w:r w:rsidRPr="00411840">
        <w:rPr>
          <w:rFonts w:ascii="Times New Roman" w:hAnsi="Times New Roman"/>
        </w:rPr>
        <w:t>2. Структура и содержание профессионального модуля</w:t>
      </w:r>
    </w:p>
    <w:p w14:paraId="3B1F655A" w14:textId="77777777" w:rsidR="00B80F57" w:rsidRPr="00411840" w:rsidRDefault="00B80F57" w:rsidP="00B80F57">
      <w:pPr>
        <w:pStyle w:val="114"/>
        <w:rPr>
          <w:rFonts w:ascii="Times New Roman" w:hAnsi="Times New Roman"/>
        </w:rPr>
      </w:pPr>
      <w:r w:rsidRPr="0041184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11840" w:rsidRPr="00411840" w14:paraId="33FA89A5" w14:textId="77777777" w:rsidTr="00E165FE">
        <w:trPr>
          <w:trHeight w:val="23"/>
        </w:trPr>
        <w:tc>
          <w:tcPr>
            <w:tcW w:w="2460" w:type="pct"/>
            <w:vAlign w:val="center"/>
          </w:tcPr>
          <w:p w14:paraId="3E7FFBD9" w14:textId="77777777" w:rsidR="00B80F57" w:rsidRPr="00411840" w:rsidRDefault="00B80F57" w:rsidP="00E165FE">
            <w:pPr>
              <w:jc w:val="center"/>
              <w:rPr>
                <w:rFonts w:ascii="Times New Roman" w:hAnsi="Times New Roman" w:cs="Times New Roman"/>
                <w:b/>
                <w:sz w:val="24"/>
                <w:szCs w:val="24"/>
              </w:rPr>
            </w:pPr>
            <w:r w:rsidRPr="00411840">
              <w:rPr>
                <w:rFonts w:ascii="Times New Roman" w:hAnsi="Times New Roman" w:cs="Times New Roman"/>
                <w:b/>
                <w:sz w:val="24"/>
                <w:szCs w:val="24"/>
              </w:rPr>
              <w:t>Наименование составных частей модуля</w:t>
            </w:r>
          </w:p>
        </w:tc>
        <w:tc>
          <w:tcPr>
            <w:tcW w:w="1195" w:type="pct"/>
            <w:vAlign w:val="center"/>
          </w:tcPr>
          <w:p w14:paraId="4EED789E" w14:textId="77777777" w:rsidR="00B80F57" w:rsidRPr="00411840" w:rsidRDefault="00B80F57" w:rsidP="00E165FE">
            <w:pPr>
              <w:jc w:val="center"/>
              <w:rPr>
                <w:rFonts w:ascii="Times New Roman" w:hAnsi="Times New Roman" w:cs="Times New Roman"/>
                <w:b/>
                <w:sz w:val="24"/>
                <w:szCs w:val="24"/>
              </w:rPr>
            </w:pPr>
            <w:r w:rsidRPr="00411840">
              <w:rPr>
                <w:rFonts w:ascii="Times New Roman" w:hAnsi="Times New Roman" w:cs="Times New Roman"/>
                <w:b/>
                <w:sz w:val="24"/>
                <w:szCs w:val="24"/>
              </w:rPr>
              <w:t>Объем в часах</w:t>
            </w:r>
          </w:p>
        </w:tc>
        <w:tc>
          <w:tcPr>
            <w:tcW w:w="1345" w:type="pct"/>
          </w:tcPr>
          <w:p w14:paraId="07391580" w14:textId="77777777" w:rsidR="00B80F57" w:rsidRPr="00411840" w:rsidRDefault="00B80F57" w:rsidP="00E165FE">
            <w:pPr>
              <w:jc w:val="center"/>
              <w:rPr>
                <w:rFonts w:ascii="Times New Roman" w:hAnsi="Times New Roman" w:cs="Times New Roman"/>
                <w:b/>
                <w:sz w:val="24"/>
                <w:szCs w:val="24"/>
              </w:rPr>
            </w:pPr>
            <w:r w:rsidRPr="00411840">
              <w:rPr>
                <w:rFonts w:ascii="Times New Roman" w:hAnsi="Times New Roman" w:cs="Times New Roman"/>
                <w:b/>
                <w:sz w:val="24"/>
                <w:szCs w:val="24"/>
              </w:rPr>
              <w:t>В т.ч. в форме практ. подготовки</w:t>
            </w:r>
          </w:p>
        </w:tc>
      </w:tr>
      <w:tr w:rsidR="00411840" w:rsidRPr="00411840" w14:paraId="74B6B2A3" w14:textId="77777777" w:rsidTr="00E165FE">
        <w:trPr>
          <w:trHeight w:val="23"/>
        </w:trPr>
        <w:tc>
          <w:tcPr>
            <w:tcW w:w="2460" w:type="pct"/>
            <w:vAlign w:val="center"/>
          </w:tcPr>
          <w:p w14:paraId="2D7F56FC" w14:textId="77777777" w:rsidR="00B80F57" w:rsidRPr="00411840" w:rsidRDefault="00B80F57" w:rsidP="00E165FE">
            <w:pPr>
              <w:jc w:val="both"/>
              <w:rPr>
                <w:rFonts w:ascii="Times New Roman" w:hAnsi="Times New Roman" w:cs="Times New Roman"/>
                <w:bCs/>
                <w:sz w:val="24"/>
                <w:szCs w:val="24"/>
              </w:rPr>
            </w:pPr>
            <w:r w:rsidRPr="00411840">
              <w:rPr>
                <w:rFonts w:ascii="Times New Roman" w:hAnsi="Times New Roman" w:cs="Times New Roman"/>
                <w:bCs/>
                <w:sz w:val="24"/>
                <w:szCs w:val="24"/>
              </w:rPr>
              <w:t>Учебные занятия</w:t>
            </w:r>
          </w:p>
        </w:tc>
        <w:tc>
          <w:tcPr>
            <w:tcW w:w="1195" w:type="pct"/>
            <w:vAlign w:val="center"/>
          </w:tcPr>
          <w:p w14:paraId="0938C570" w14:textId="755E4E6B" w:rsidR="00B80F57" w:rsidRPr="00411840" w:rsidRDefault="00E166B7" w:rsidP="00E165FE">
            <w:pPr>
              <w:jc w:val="center"/>
              <w:rPr>
                <w:rFonts w:ascii="Times New Roman" w:hAnsi="Times New Roman" w:cs="Times New Roman"/>
                <w:bCs/>
                <w:sz w:val="24"/>
                <w:szCs w:val="24"/>
              </w:rPr>
            </w:pPr>
            <w:r w:rsidRPr="00411840">
              <w:rPr>
                <w:rFonts w:ascii="Times New Roman" w:hAnsi="Times New Roman" w:cs="Times New Roman"/>
                <w:bCs/>
                <w:sz w:val="24"/>
                <w:szCs w:val="24"/>
              </w:rPr>
              <w:t>1144</w:t>
            </w:r>
          </w:p>
        </w:tc>
        <w:tc>
          <w:tcPr>
            <w:tcW w:w="1345" w:type="pct"/>
            <w:vAlign w:val="center"/>
          </w:tcPr>
          <w:p w14:paraId="61FAFC87" w14:textId="7DAA54AE" w:rsidR="00B80F57" w:rsidRPr="00411840" w:rsidRDefault="00E166B7" w:rsidP="00E165FE">
            <w:pPr>
              <w:jc w:val="center"/>
              <w:rPr>
                <w:rFonts w:ascii="Times New Roman" w:hAnsi="Times New Roman" w:cs="Times New Roman"/>
                <w:bCs/>
                <w:sz w:val="24"/>
                <w:szCs w:val="24"/>
              </w:rPr>
            </w:pPr>
            <w:r w:rsidRPr="00411840">
              <w:rPr>
                <w:rFonts w:ascii="Times New Roman" w:hAnsi="Times New Roman" w:cs="Times New Roman"/>
                <w:bCs/>
                <w:sz w:val="24"/>
                <w:szCs w:val="24"/>
              </w:rPr>
              <w:t>78</w:t>
            </w:r>
          </w:p>
        </w:tc>
      </w:tr>
      <w:tr w:rsidR="00411840" w:rsidRPr="00411840" w14:paraId="3296618D" w14:textId="77777777" w:rsidTr="00E165FE">
        <w:trPr>
          <w:trHeight w:val="23"/>
        </w:trPr>
        <w:tc>
          <w:tcPr>
            <w:tcW w:w="2460" w:type="pct"/>
            <w:vAlign w:val="center"/>
          </w:tcPr>
          <w:p w14:paraId="1FF01120" w14:textId="77777777" w:rsidR="00B80F57" w:rsidRPr="00411840" w:rsidRDefault="00B80F57" w:rsidP="00E165FE">
            <w:pPr>
              <w:jc w:val="both"/>
              <w:rPr>
                <w:rFonts w:ascii="Times New Roman" w:hAnsi="Times New Roman" w:cs="Times New Roman"/>
                <w:bCs/>
                <w:sz w:val="24"/>
                <w:szCs w:val="24"/>
              </w:rPr>
            </w:pPr>
            <w:r w:rsidRPr="00411840">
              <w:rPr>
                <w:rFonts w:ascii="Times New Roman" w:hAnsi="Times New Roman" w:cs="Times New Roman"/>
                <w:bCs/>
                <w:sz w:val="24"/>
                <w:szCs w:val="24"/>
              </w:rPr>
              <w:t>Курсовая работа (проект)</w:t>
            </w:r>
          </w:p>
        </w:tc>
        <w:tc>
          <w:tcPr>
            <w:tcW w:w="1195" w:type="pct"/>
            <w:vAlign w:val="center"/>
          </w:tcPr>
          <w:p w14:paraId="57CDC07B" w14:textId="6C19B3CE" w:rsidR="00B80F57" w:rsidRPr="00411840" w:rsidRDefault="00E166B7" w:rsidP="00E165FE">
            <w:pPr>
              <w:jc w:val="center"/>
              <w:rPr>
                <w:rFonts w:ascii="Times New Roman" w:hAnsi="Times New Roman" w:cs="Times New Roman"/>
                <w:bCs/>
                <w:sz w:val="24"/>
                <w:szCs w:val="24"/>
              </w:rPr>
            </w:pPr>
            <w:r w:rsidRPr="00411840">
              <w:rPr>
                <w:rFonts w:ascii="Times New Roman" w:hAnsi="Times New Roman" w:cs="Times New Roman"/>
                <w:bCs/>
                <w:sz w:val="24"/>
                <w:szCs w:val="24"/>
              </w:rPr>
              <w:t>16</w:t>
            </w:r>
          </w:p>
        </w:tc>
        <w:tc>
          <w:tcPr>
            <w:tcW w:w="1345" w:type="pct"/>
            <w:vAlign w:val="center"/>
          </w:tcPr>
          <w:p w14:paraId="0B5E0FF2" w14:textId="77777777" w:rsidR="00B80F57" w:rsidRPr="00411840" w:rsidRDefault="00B80F57" w:rsidP="00E165FE">
            <w:pPr>
              <w:jc w:val="center"/>
              <w:rPr>
                <w:rFonts w:ascii="Times New Roman" w:hAnsi="Times New Roman" w:cs="Times New Roman"/>
                <w:bCs/>
                <w:sz w:val="24"/>
                <w:szCs w:val="24"/>
              </w:rPr>
            </w:pPr>
          </w:p>
        </w:tc>
      </w:tr>
      <w:tr w:rsidR="00411840" w:rsidRPr="00411840" w14:paraId="424C20CC" w14:textId="77777777" w:rsidTr="00E165FE">
        <w:trPr>
          <w:trHeight w:val="23"/>
        </w:trPr>
        <w:tc>
          <w:tcPr>
            <w:tcW w:w="2460" w:type="pct"/>
            <w:vAlign w:val="center"/>
          </w:tcPr>
          <w:p w14:paraId="4E291F43" w14:textId="77777777" w:rsidR="00B80F57" w:rsidRPr="00411840" w:rsidRDefault="00B80F57" w:rsidP="00E165FE">
            <w:pPr>
              <w:jc w:val="both"/>
              <w:rPr>
                <w:rFonts w:ascii="Times New Roman" w:hAnsi="Times New Roman" w:cs="Times New Roman"/>
                <w:bCs/>
                <w:sz w:val="24"/>
                <w:szCs w:val="24"/>
              </w:rPr>
            </w:pPr>
            <w:r w:rsidRPr="00411840">
              <w:rPr>
                <w:rFonts w:ascii="Times New Roman" w:hAnsi="Times New Roman" w:cs="Times New Roman"/>
                <w:bCs/>
                <w:sz w:val="24"/>
                <w:szCs w:val="24"/>
              </w:rPr>
              <w:t>Самостоятельная работа</w:t>
            </w:r>
          </w:p>
        </w:tc>
        <w:tc>
          <w:tcPr>
            <w:tcW w:w="1195" w:type="pct"/>
            <w:vAlign w:val="center"/>
          </w:tcPr>
          <w:p w14:paraId="1AA11A4B" w14:textId="77777777" w:rsidR="00B80F57" w:rsidRPr="00411840" w:rsidRDefault="00B80F57" w:rsidP="00E165FE">
            <w:pPr>
              <w:jc w:val="center"/>
              <w:rPr>
                <w:rFonts w:ascii="Times New Roman" w:hAnsi="Times New Roman" w:cs="Times New Roman"/>
                <w:bCs/>
                <w:sz w:val="24"/>
                <w:szCs w:val="24"/>
              </w:rPr>
            </w:pPr>
            <w:r w:rsidRPr="00411840">
              <w:rPr>
                <w:rFonts w:ascii="Times New Roman" w:hAnsi="Times New Roman" w:cs="Times New Roman"/>
                <w:bCs/>
                <w:sz w:val="24"/>
                <w:szCs w:val="24"/>
              </w:rPr>
              <w:t>-</w:t>
            </w:r>
          </w:p>
        </w:tc>
        <w:tc>
          <w:tcPr>
            <w:tcW w:w="1345" w:type="pct"/>
            <w:vAlign w:val="center"/>
          </w:tcPr>
          <w:p w14:paraId="317A77A1" w14:textId="77777777" w:rsidR="00B80F57" w:rsidRPr="00411840" w:rsidRDefault="00B80F57" w:rsidP="00E165FE">
            <w:pPr>
              <w:jc w:val="center"/>
              <w:rPr>
                <w:rFonts w:ascii="Times New Roman" w:hAnsi="Times New Roman" w:cs="Times New Roman"/>
                <w:bCs/>
                <w:sz w:val="24"/>
                <w:szCs w:val="24"/>
              </w:rPr>
            </w:pPr>
            <w:r w:rsidRPr="00411840">
              <w:rPr>
                <w:rFonts w:ascii="Times New Roman" w:hAnsi="Times New Roman" w:cs="Times New Roman"/>
                <w:bCs/>
                <w:sz w:val="24"/>
                <w:szCs w:val="24"/>
              </w:rPr>
              <w:t>-</w:t>
            </w:r>
          </w:p>
        </w:tc>
      </w:tr>
      <w:tr w:rsidR="00411840" w:rsidRPr="00411840" w14:paraId="065D010C" w14:textId="77777777" w:rsidTr="00E165FE">
        <w:trPr>
          <w:trHeight w:val="23"/>
        </w:trPr>
        <w:tc>
          <w:tcPr>
            <w:tcW w:w="2460" w:type="pct"/>
            <w:vAlign w:val="center"/>
          </w:tcPr>
          <w:p w14:paraId="7D930C9F" w14:textId="77777777" w:rsidR="00B80F57" w:rsidRPr="00411840" w:rsidRDefault="00B80F57" w:rsidP="00E165FE">
            <w:pPr>
              <w:jc w:val="both"/>
              <w:rPr>
                <w:rFonts w:ascii="Times New Roman" w:hAnsi="Times New Roman" w:cs="Times New Roman"/>
                <w:bCs/>
                <w:sz w:val="24"/>
                <w:szCs w:val="24"/>
              </w:rPr>
            </w:pPr>
            <w:r w:rsidRPr="00411840">
              <w:rPr>
                <w:rFonts w:ascii="Times New Roman" w:hAnsi="Times New Roman" w:cs="Times New Roman"/>
                <w:bCs/>
                <w:sz w:val="24"/>
                <w:szCs w:val="24"/>
              </w:rPr>
              <w:t>Практика, в т.ч.:</w:t>
            </w:r>
          </w:p>
        </w:tc>
        <w:tc>
          <w:tcPr>
            <w:tcW w:w="1195" w:type="pct"/>
            <w:vAlign w:val="center"/>
          </w:tcPr>
          <w:p w14:paraId="0D5819CA" w14:textId="3286EF20" w:rsidR="00B80F57" w:rsidRPr="00411840" w:rsidRDefault="00B80F57" w:rsidP="00E165FE">
            <w:pPr>
              <w:jc w:val="center"/>
              <w:rPr>
                <w:rFonts w:ascii="Times New Roman" w:hAnsi="Times New Roman" w:cs="Times New Roman"/>
                <w:bCs/>
                <w:sz w:val="24"/>
                <w:szCs w:val="24"/>
              </w:rPr>
            </w:pPr>
            <w:r w:rsidRPr="00411840">
              <w:rPr>
                <w:rFonts w:ascii="Times New Roman" w:hAnsi="Times New Roman" w:cs="Times New Roman"/>
                <w:bCs/>
                <w:sz w:val="24"/>
                <w:szCs w:val="24"/>
              </w:rPr>
              <w:t>36</w:t>
            </w:r>
          </w:p>
        </w:tc>
        <w:tc>
          <w:tcPr>
            <w:tcW w:w="1345" w:type="pct"/>
            <w:vAlign w:val="center"/>
          </w:tcPr>
          <w:p w14:paraId="07E20EC3" w14:textId="26624D55" w:rsidR="00B80F57" w:rsidRPr="00411840" w:rsidRDefault="00B80F57" w:rsidP="00E165FE">
            <w:pPr>
              <w:jc w:val="center"/>
              <w:rPr>
                <w:rFonts w:ascii="Times New Roman" w:hAnsi="Times New Roman" w:cs="Times New Roman"/>
                <w:bCs/>
                <w:sz w:val="24"/>
                <w:szCs w:val="24"/>
              </w:rPr>
            </w:pPr>
            <w:r w:rsidRPr="00411840">
              <w:rPr>
                <w:rFonts w:ascii="Times New Roman" w:hAnsi="Times New Roman" w:cs="Times New Roman"/>
                <w:bCs/>
                <w:sz w:val="24"/>
                <w:szCs w:val="24"/>
              </w:rPr>
              <w:t>36</w:t>
            </w:r>
          </w:p>
        </w:tc>
      </w:tr>
      <w:tr w:rsidR="00411840" w:rsidRPr="00411840" w14:paraId="58237CA1" w14:textId="77777777" w:rsidTr="00E165FE">
        <w:trPr>
          <w:trHeight w:val="23"/>
        </w:trPr>
        <w:tc>
          <w:tcPr>
            <w:tcW w:w="2460" w:type="pct"/>
            <w:vAlign w:val="center"/>
          </w:tcPr>
          <w:p w14:paraId="38FDD14C" w14:textId="77777777" w:rsidR="00B80F57" w:rsidRPr="00411840" w:rsidRDefault="00B80F57" w:rsidP="00E165FE">
            <w:pPr>
              <w:jc w:val="both"/>
              <w:rPr>
                <w:rFonts w:ascii="Times New Roman" w:hAnsi="Times New Roman" w:cs="Times New Roman"/>
                <w:bCs/>
                <w:sz w:val="24"/>
                <w:szCs w:val="24"/>
              </w:rPr>
            </w:pPr>
            <w:r w:rsidRPr="00411840">
              <w:rPr>
                <w:rFonts w:ascii="Times New Roman" w:hAnsi="Times New Roman" w:cs="Times New Roman"/>
                <w:bCs/>
                <w:sz w:val="24"/>
                <w:szCs w:val="24"/>
              </w:rPr>
              <w:t>учебная</w:t>
            </w:r>
          </w:p>
        </w:tc>
        <w:tc>
          <w:tcPr>
            <w:tcW w:w="1195" w:type="pct"/>
            <w:vAlign w:val="center"/>
          </w:tcPr>
          <w:p w14:paraId="7C532354" w14:textId="56CCC951" w:rsidR="00B80F57" w:rsidRPr="00411840" w:rsidRDefault="00B80F57" w:rsidP="00E165FE">
            <w:pPr>
              <w:jc w:val="center"/>
              <w:rPr>
                <w:rFonts w:ascii="Times New Roman" w:hAnsi="Times New Roman" w:cs="Times New Roman"/>
                <w:bCs/>
                <w:sz w:val="24"/>
                <w:szCs w:val="24"/>
              </w:rPr>
            </w:pPr>
          </w:p>
        </w:tc>
        <w:tc>
          <w:tcPr>
            <w:tcW w:w="1345" w:type="pct"/>
            <w:vAlign w:val="center"/>
          </w:tcPr>
          <w:p w14:paraId="1C7F3BBD" w14:textId="73AFD306" w:rsidR="00B80F57" w:rsidRPr="00411840" w:rsidRDefault="00B80F57" w:rsidP="00E165FE">
            <w:pPr>
              <w:jc w:val="center"/>
              <w:rPr>
                <w:rFonts w:ascii="Times New Roman" w:hAnsi="Times New Roman" w:cs="Times New Roman"/>
                <w:bCs/>
                <w:sz w:val="24"/>
                <w:szCs w:val="24"/>
              </w:rPr>
            </w:pPr>
          </w:p>
        </w:tc>
      </w:tr>
      <w:tr w:rsidR="00411840" w:rsidRPr="00411840" w14:paraId="6E1C262B" w14:textId="77777777" w:rsidTr="00E165FE">
        <w:trPr>
          <w:trHeight w:val="23"/>
        </w:trPr>
        <w:tc>
          <w:tcPr>
            <w:tcW w:w="2460" w:type="pct"/>
            <w:vAlign w:val="center"/>
          </w:tcPr>
          <w:p w14:paraId="64710474" w14:textId="77777777" w:rsidR="00B80F57" w:rsidRPr="00411840" w:rsidRDefault="00B80F57" w:rsidP="00E165FE">
            <w:pPr>
              <w:jc w:val="both"/>
              <w:rPr>
                <w:rFonts w:ascii="Times New Roman" w:hAnsi="Times New Roman" w:cs="Times New Roman"/>
                <w:bCs/>
                <w:sz w:val="24"/>
                <w:szCs w:val="24"/>
              </w:rPr>
            </w:pPr>
            <w:r w:rsidRPr="00411840">
              <w:rPr>
                <w:rFonts w:ascii="Times New Roman" w:hAnsi="Times New Roman" w:cs="Times New Roman"/>
                <w:bCs/>
                <w:sz w:val="24"/>
                <w:szCs w:val="24"/>
              </w:rPr>
              <w:t>производственная</w:t>
            </w:r>
          </w:p>
        </w:tc>
        <w:tc>
          <w:tcPr>
            <w:tcW w:w="1195" w:type="pct"/>
            <w:vAlign w:val="center"/>
          </w:tcPr>
          <w:p w14:paraId="5EC4B96B" w14:textId="0E0EB608" w:rsidR="00B80F57" w:rsidRPr="00411840" w:rsidRDefault="00B80F57" w:rsidP="00E165FE">
            <w:pPr>
              <w:jc w:val="center"/>
              <w:rPr>
                <w:rFonts w:ascii="Times New Roman" w:hAnsi="Times New Roman" w:cs="Times New Roman"/>
                <w:bCs/>
                <w:sz w:val="24"/>
                <w:szCs w:val="24"/>
              </w:rPr>
            </w:pPr>
            <w:r w:rsidRPr="00411840">
              <w:rPr>
                <w:rFonts w:ascii="Times New Roman" w:hAnsi="Times New Roman" w:cs="Times New Roman"/>
                <w:bCs/>
                <w:sz w:val="24"/>
                <w:szCs w:val="24"/>
              </w:rPr>
              <w:t>36</w:t>
            </w:r>
          </w:p>
        </w:tc>
        <w:tc>
          <w:tcPr>
            <w:tcW w:w="1345" w:type="pct"/>
            <w:vAlign w:val="center"/>
          </w:tcPr>
          <w:p w14:paraId="3C0A3190" w14:textId="58D6ED45" w:rsidR="00B80F57" w:rsidRPr="00411840" w:rsidRDefault="00B80F57" w:rsidP="00E165FE">
            <w:pPr>
              <w:jc w:val="center"/>
              <w:rPr>
                <w:rFonts w:ascii="Times New Roman" w:hAnsi="Times New Roman" w:cs="Times New Roman"/>
                <w:bCs/>
                <w:sz w:val="24"/>
                <w:szCs w:val="24"/>
              </w:rPr>
            </w:pPr>
            <w:r w:rsidRPr="00411840">
              <w:rPr>
                <w:rFonts w:ascii="Times New Roman" w:hAnsi="Times New Roman" w:cs="Times New Roman"/>
                <w:bCs/>
                <w:sz w:val="24"/>
                <w:szCs w:val="24"/>
              </w:rPr>
              <w:t>36</w:t>
            </w:r>
          </w:p>
        </w:tc>
      </w:tr>
      <w:tr w:rsidR="00411840" w:rsidRPr="00411840" w14:paraId="1E2E8F01" w14:textId="77777777" w:rsidTr="00E165FE">
        <w:trPr>
          <w:trHeight w:val="23"/>
        </w:trPr>
        <w:tc>
          <w:tcPr>
            <w:tcW w:w="2460" w:type="pct"/>
            <w:vAlign w:val="center"/>
          </w:tcPr>
          <w:p w14:paraId="48F13D0D" w14:textId="77777777" w:rsidR="00B80F57" w:rsidRPr="00411840" w:rsidRDefault="00B80F57" w:rsidP="00E165FE">
            <w:pPr>
              <w:jc w:val="both"/>
              <w:rPr>
                <w:rFonts w:ascii="Times New Roman" w:hAnsi="Times New Roman" w:cs="Times New Roman"/>
                <w:bCs/>
                <w:sz w:val="24"/>
                <w:szCs w:val="24"/>
              </w:rPr>
            </w:pPr>
            <w:r w:rsidRPr="00411840">
              <w:rPr>
                <w:rFonts w:ascii="Times New Roman" w:hAnsi="Times New Roman" w:cs="Times New Roman"/>
                <w:bCs/>
                <w:sz w:val="24"/>
                <w:szCs w:val="24"/>
              </w:rPr>
              <w:t xml:space="preserve">Промежуточная аттестация </w:t>
            </w:r>
          </w:p>
        </w:tc>
        <w:tc>
          <w:tcPr>
            <w:tcW w:w="1195" w:type="pct"/>
            <w:vAlign w:val="center"/>
          </w:tcPr>
          <w:p w14:paraId="69BFF842" w14:textId="77777777" w:rsidR="00B80F57" w:rsidRPr="00411840" w:rsidRDefault="00B80F57" w:rsidP="00E165FE">
            <w:pPr>
              <w:jc w:val="center"/>
              <w:rPr>
                <w:rFonts w:ascii="Times New Roman" w:hAnsi="Times New Roman" w:cs="Times New Roman"/>
                <w:bCs/>
                <w:sz w:val="24"/>
                <w:szCs w:val="24"/>
              </w:rPr>
            </w:pPr>
            <w:r w:rsidRPr="00411840">
              <w:rPr>
                <w:rFonts w:ascii="Times New Roman" w:hAnsi="Times New Roman" w:cs="Times New Roman"/>
                <w:bCs/>
                <w:sz w:val="24"/>
                <w:szCs w:val="24"/>
              </w:rPr>
              <w:t>ХХ</w:t>
            </w:r>
          </w:p>
        </w:tc>
        <w:tc>
          <w:tcPr>
            <w:tcW w:w="1345" w:type="pct"/>
            <w:vAlign w:val="center"/>
          </w:tcPr>
          <w:p w14:paraId="04A3E255" w14:textId="77777777" w:rsidR="00B80F57" w:rsidRPr="00411840" w:rsidRDefault="00B80F57" w:rsidP="00E165FE">
            <w:pPr>
              <w:jc w:val="center"/>
              <w:rPr>
                <w:rFonts w:ascii="Times New Roman" w:hAnsi="Times New Roman" w:cs="Times New Roman"/>
                <w:bCs/>
                <w:sz w:val="24"/>
                <w:szCs w:val="24"/>
              </w:rPr>
            </w:pPr>
            <w:r w:rsidRPr="00411840">
              <w:rPr>
                <w:rFonts w:ascii="Times New Roman" w:hAnsi="Times New Roman" w:cs="Times New Roman"/>
                <w:bCs/>
                <w:sz w:val="24"/>
                <w:szCs w:val="24"/>
              </w:rPr>
              <w:t>ХХ</w:t>
            </w:r>
          </w:p>
        </w:tc>
      </w:tr>
      <w:tr w:rsidR="00411840" w:rsidRPr="00411840" w14:paraId="19D4E8BE" w14:textId="77777777" w:rsidTr="00E165FE">
        <w:trPr>
          <w:trHeight w:val="23"/>
        </w:trPr>
        <w:tc>
          <w:tcPr>
            <w:tcW w:w="2460" w:type="pct"/>
            <w:vAlign w:val="center"/>
          </w:tcPr>
          <w:p w14:paraId="7B30CEB5" w14:textId="77777777" w:rsidR="00B80F57" w:rsidRPr="00411840" w:rsidRDefault="00B80F57" w:rsidP="00E165FE">
            <w:pPr>
              <w:jc w:val="both"/>
              <w:rPr>
                <w:rFonts w:ascii="Times New Roman" w:hAnsi="Times New Roman" w:cs="Times New Roman"/>
                <w:bCs/>
                <w:sz w:val="24"/>
                <w:szCs w:val="24"/>
              </w:rPr>
            </w:pPr>
            <w:r w:rsidRPr="00411840">
              <w:rPr>
                <w:rFonts w:ascii="Times New Roman" w:hAnsi="Times New Roman" w:cs="Times New Roman"/>
                <w:bCs/>
                <w:sz w:val="24"/>
                <w:szCs w:val="24"/>
              </w:rPr>
              <w:t>Всего</w:t>
            </w:r>
          </w:p>
        </w:tc>
        <w:tc>
          <w:tcPr>
            <w:tcW w:w="1195" w:type="pct"/>
            <w:vAlign w:val="center"/>
          </w:tcPr>
          <w:p w14:paraId="1A77028C" w14:textId="2AE05747" w:rsidR="00B80F57" w:rsidRPr="00411840" w:rsidRDefault="00B80F57" w:rsidP="00E165FE">
            <w:pPr>
              <w:jc w:val="center"/>
              <w:rPr>
                <w:rFonts w:ascii="Times New Roman" w:hAnsi="Times New Roman" w:cs="Times New Roman"/>
                <w:b/>
                <w:sz w:val="24"/>
                <w:szCs w:val="24"/>
              </w:rPr>
            </w:pPr>
            <w:r w:rsidRPr="00411840">
              <w:rPr>
                <w:rFonts w:ascii="Times New Roman" w:hAnsi="Times New Roman" w:cs="Times New Roman"/>
                <w:b/>
                <w:sz w:val="24"/>
                <w:szCs w:val="24"/>
              </w:rPr>
              <w:t>196</w:t>
            </w:r>
          </w:p>
        </w:tc>
        <w:tc>
          <w:tcPr>
            <w:tcW w:w="1345" w:type="pct"/>
            <w:vAlign w:val="center"/>
          </w:tcPr>
          <w:p w14:paraId="62A97406" w14:textId="300F5215" w:rsidR="00B80F57" w:rsidRPr="00411840" w:rsidRDefault="00B80F57" w:rsidP="00E165FE">
            <w:pPr>
              <w:jc w:val="center"/>
              <w:rPr>
                <w:rFonts w:ascii="Times New Roman" w:hAnsi="Times New Roman" w:cs="Times New Roman"/>
                <w:b/>
                <w:sz w:val="24"/>
                <w:szCs w:val="24"/>
              </w:rPr>
            </w:pPr>
            <w:r w:rsidRPr="00411840">
              <w:rPr>
                <w:rFonts w:ascii="Times New Roman" w:hAnsi="Times New Roman" w:cs="Times New Roman"/>
                <w:b/>
                <w:sz w:val="24"/>
                <w:szCs w:val="24"/>
              </w:rPr>
              <w:t>114</w:t>
            </w:r>
          </w:p>
        </w:tc>
      </w:tr>
    </w:tbl>
    <w:p w14:paraId="17F17D58" w14:textId="77777777" w:rsidR="00B80F57" w:rsidRPr="00411840" w:rsidRDefault="00B80F57" w:rsidP="00B80F57">
      <w:pPr>
        <w:rPr>
          <w:rFonts w:ascii="Times New Roman" w:hAnsi="Times New Roman" w:cs="Times New Roman"/>
          <w:sz w:val="24"/>
          <w:szCs w:val="24"/>
        </w:rPr>
      </w:pPr>
    </w:p>
    <w:p w14:paraId="266254EA" w14:textId="77777777" w:rsidR="00B80F57" w:rsidRPr="00411840" w:rsidRDefault="00B80F57" w:rsidP="00B80F57">
      <w:pPr>
        <w:rPr>
          <w:rFonts w:ascii="Times New Roman" w:hAnsi="Times New Roman" w:cs="Times New Roman"/>
          <w:sz w:val="24"/>
          <w:szCs w:val="24"/>
        </w:rPr>
      </w:pPr>
    </w:p>
    <w:p w14:paraId="25605479" w14:textId="59115FC6" w:rsidR="00B80F57" w:rsidRDefault="00B80F57" w:rsidP="00B80F57">
      <w:pPr>
        <w:rPr>
          <w:rFonts w:ascii="Times New Roman" w:hAnsi="Times New Roman" w:cs="Times New Roman"/>
          <w:sz w:val="24"/>
          <w:szCs w:val="24"/>
        </w:rPr>
      </w:pPr>
    </w:p>
    <w:p w14:paraId="0A941729" w14:textId="6E492668" w:rsidR="00CC5661" w:rsidRDefault="00CC5661" w:rsidP="00B80F57">
      <w:pPr>
        <w:rPr>
          <w:rFonts w:ascii="Times New Roman" w:hAnsi="Times New Roman" w:cs="Times New Roman"/>
          <w:sz w:val="24"/>
          <w:szCs w:val="24"/>
        </w:rPr>
      </w:pPr>
    </w:p>
    <w:p w14:paraId="07534B90" w14:textId="21867675" w:rsidR="00CC5661" w:rsidRDefault="00CC5661" w:rsidP="00B80F57">
      <w:pPr>
        <w:rPr>
          <w:rFonts w:ascii="Times New Roman" w:hAnsi="Times New Roman" w:cs="Times New Roman"/>
          <w:sz w:val="24"/>
          <w:szCs w:val="24"/>
        </w:rPr>
      </w:pPr>
    </w:p>
    <w:p w14:paraId="3E7B2140" w14:textId="14B75750" w:rsidR="00CC5661" w:rsidRDefault="00CC5661" w:rsidP="00B80F57">
      <w:pPr>
        <w:rPr>
          <w:rFonts w:ascii="Times New Roman" w:hAnsi="Times New Roman" w:cs="Times New Roman"/>
          <w:sz w:val="24"/>
          <w:szCs w:val="24"/>
        </w:rPr>
      </w:pPr>
    </w:p>
    <w:p w14:paraId="589D6157" w14:textId="77777777" w:rsidR="00CC5661" w:rsidRPr="00411840" w:rsidRDefault="00CC5661" w:rsidP="00B80F57">
      <w:pPr>
        <w:rPr>
          <w:rFonts w:ascii="Times New Roman" w:hAnsi="Times New Roman" w:cs="Times New Roman"/>
          <w:sz w:val="24"/>
          <w:szCs w:val="24"/>
        </w:rPr>
      </w:pPr>
    </w:p>
    <w:p w14:paraId="7B957A06" w14:textId="77777777" w:rsidR="00B80F57" w:rsidRPr="00411840" w:rsidRDefault="00B80F57" w:rsidP="00B80F57">
      <w:pPr>
        <w:pStyle w:val="114"/>
        <w:rPr>
          <w:rFonts w:ascii="Times New Roman" w:hAnsi="Times New Roman"/>
        </w:rPr>
      </w:pPr>
      <w:r w:rsidRPr="00411840">
        <w:rPr>
          <w:rFonts w:ascii="Times New Roman" w:hAnsi="Times New Roman"/>
        </w:rPr>
        <w:lastRenderedPageBreak/>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3684"/>
        <w:gridCol w:w="708"/>
        <w:gridCol w:w="710"/>
        <w:gridCol w:w="710"/>
        <w:gridCol w:w="710"/>
        <w:gridCol w:w="569"/>
        <w:gridCol w:w="424"/>
        <w:gridCol w:w="710"/>
        <w:gridCol w:w="563"/>
      </w:tblGrid>
      <w:tr w:rsidR="00411840" w:rsidRPr="00411840" w14:paraId="7DFB35C5" w14:textId="77777777" w:rsidTr="00E166B7">
        <w:trPr>
          <w:cantSplit/>
          <w:trHeight w:val="3271"/>
        </w:trPr>
        <w:tc>
          <w:tcPr>
            <w:tcW w:w="505" w:type="pct"/>
            <w:tcBorders>
              <w:bottom w:val="single" w:sz="4" w:space="0" w:color="auto"/>
            </w:tcBorders>
          </w:tcPr>
          <w:p w14:paraId="307730BE" w14:textId="77777777" w:rsidR="00B80F57" w:rsidRPr="00411840" w:rsidRDefault="00B80F57" w:rsidP="00E165FE">
            <w:pPr>
              <w:suppressAutoHyphens/>
              <w:jc w:val="center"/>
              <w:rPr>
                <w:rFonts w:ascii="Times New Roman" w:eastAsia="Times New Roman" w:hAnsi="Times New Roman" w:cs="Times New Roman"/>
                <w:sz w:val="24"/>
                <w:szCs w:val="24"/>
                <w:lang w:eastAsia="ru-RU"/>
              </w:rPr>
            </w:pPr>
            <w:r w:rsidRPr="00411840">
              <w:rPr>
                <w:rFonts w:ascii="Times New Roman" w:eastAsia="Times New Roman" w:hAnsi="Times New Roman" w:cs="Times New Roman"/>
                <w:sz w:val="24"/>
                <w:szCs w:val="24"/>
                <w:lang w:eastAsia="ru-RU"/>
              </w:rPr>
              <w:t>Код ОК, ПК</w:t>
            </w:r>
          </w:p>
        </w:tc>
        <w:tc>
          <w:tcPr>
            <w:tcW w:w="1884" w:type="pct"/>
            <w:tcBorders>
              <w:bottom w:val="single" w:sz="4" w:space="0" w:color="auto"/>
            </w:tcBorders>
            <w:vAlign w:val="center"/>
          </w:tcPr>
          <w:p w14:paraId="6795A68A" w14:textId="77777777" w:rsidR="00B80F57" w:rsidRPr="00411840" w:rsidRDefault="00B80F57" w:rsidP="00E165FE">
            <w:pPr>
              <w:suppressAutoHyphens/>
              <w:jc w:val="center"/>
              <w:rPr>
                <w:rFonts w:ascii="Times New Roman" w:eastAsia="Times New Roman" w:hAnsi="Times New Roman" w:cs="Times New Roman"/>
                <w:sz w:val="24"/>
                <w:szCs w:val="24"/>
                <w:lang w:eastAsia="ru-RU"/>
              </w:rPr>
            </w:pPr>
            <w:r w:rsidRPr="00411840">
              <w:rPr>
                <w:rFonts w:ascii="Times New Roman" w:eastAsia="Times New Roman" w:hAnsi="Times New Roman" w:cs="Times New Roman"/>
                <w:sz w:val="24"/>
                <w:szCs w:val="24"/>
                <w:lang w:eastAsia="ru-RU"/>
              </w:rPr>
              <w:t>Наименования разделов профессионального модуля</w:t>
            </w:r>
          </w:p>
        </w:tc>
        <w:tc>
          <w:tcPr>
            <w:tcW w:w="362" w:type="pct"/>
            <w:tcBorders>
              <w:bottom w:val="single" w:sz="4" w:space="0" w:color="auto"/>
            </w:tcBorders>
            <w:vAlign w:val="center"/>
          </w:tcPr>
          <w:p w14:paraId="7322DAD7" w14:textId="77777777" w:rsidR="00B80F57" w:rsidRPr="00411840" w:rsidRDefault="00B80F57" w:rsidP="00E165FE">
            <w:pPr>
              <w:jc w:val="center"/>
              <w:rPr>
                <w:rFonts w:ascii="Times New Roman" w:eastAsia="Times New Roman" w:hAnsi="Times New Roman" w:cs="Times New Roman"/>
                <w:sz w:val="24"/>
                <w:szCs w:val="24"/>
                <w:lang w:eastAsia="ru-RU"/>
              </w:rPr>
            </w:pPr>
            <w:r w:rsidRPr="00411840">
              <w:rPr>
                <w:rFonts w:ascii="Times New Roman" w:eastAsia="Times New Roman" w:hAnsi="Times New Roman" w:cs="Times New Roman"/>
                <w:sz w:val="24"/>
                <w:szCs w:val="24"/>
                <w:lang w:eastAsia="ru-RU"/>
              </w:rPr>
              <w:t>Всего, час.</w:t>
            </w:r>
          </w:p>
        </w:tc>
        <w:tc>
          <w:tcPr>
            <w:tcW w:w="363" w:type="pct"/>
            <w:tcBorders>
              <w:bottom w:val="single" w:sz="4" w:space="0" w:color="auto"/>
            </w:tcBorders>
            <w:textDirection w:val="btLr"/>
            <w:vAlign w:val="center"/>
          </w:tcPr>
          <w:p w14:paraId="1B325ABA" w14:textId="77777777" w:rsidR="00B80F57" w:rsidRPr="00411840" w:rsidRDefault="00B80F57" w:rsidP="00E165FE">
            <w:pPr>
              <w:jc w:val="center"/>
              <w:rPr>
                <w:rFonts w:ascii="Times New Roman" w:eastAsia="Times New Roman" w:hAnsi="Times New Roman" w:cs="Times New Roman"/>
                <w:sz w:val="24"/>
                <w:szCs w:val="24"/>
                <w:lang w:eastAsia="ru-RU"/>
              </w:rPr>
            </w:pPr>
            <w:r w:rsidRPr="00411840">
              <w:rPr>
                <w:rFonts w:ascii="Times New Roman" w:eastAsia="Times New Roman" w:hAnsi="Times New Roman" w:cs="Times New Roman"/>
                <w:sz w:val="24"/>
                <w:szCs w:val="24"/>
                <w:lang w:eastAsia="ru-RU"/>
              </w:rPr>
              <w:t>В т.ч. в форме практической подготовки</w:t>
            </w:r>
          </w:p>
        </w:tc>
        <w:tc>
          <w:tcPr>
            <w:tcW w:w="363" w:type="pct"/>
            <w:shd w:val="clear" w:color="auto" w:fill="D9D9D9" w:themeFill="background1" w:themeFillShade="D9"/>
            <w:textDirection w:val="btLr"/>
            <w:vAlign w:val="center"/>
          </w:tcPr>
          <w:p w14:paraId="75CF4558" w14:textId="77777777" w:rsidR="00B80F57" w:rsidRPr="00411840" w:rsidRDefault="00B80F57" w:rsidP="00E165FE">
            <w:pPr>
              <w:suppressAutoHyphens/>
              <w:ind w:left="113" w:right="113"/>
              <w:jc w:val="center"/>
              <w:rPr>
                <w:rFonts w:ascii="Times New Roman" w:eastAsia="Times New Roman" w:hAnsi="Times New Roman" w:cs="Times New Roman"/>
                <w:sz w:val="24"/>
                <w:szCs w:val="24"/>
                <w:lang w:eastAsia="ru-RU"/>
              </w:rPr>
            </w:pPr>
            <w:r w:rsidRPr="00411840">
              <w:rPr>
                <w:rFonts w:ascii="Times New Roman" w:eastAsia="Times New Roman" w:hAnsi="Times New Roman" w:cs="Times New Roman"/>
                <w:sz w:val="24"/>
                <w:szCs w:val="24"/>
                <w:lang w:eastAsia="ru-RU"/>
              </w:rPr>
              <w:t>Обучение по МДК, в т.ч.:</w:t>
            </w:r>
          </w:p>
        </w:tc>
        <w:tc>
          <w:tcPr>
            <w:tcW w:w="363" w:type="pct"/>
            <w:textDirection w:val="btLr"/>
            <w:vAlign w:val="center"/>
          </w:tcPr>
          <w:p w14:paraId="2BA42E84" w14:textId="77777777" w:rsidR="00B80F57" w:rsidRPr="00411840" w:rsidRDefault="00B80F57" w:rsidP="00E165FE">
            <w:pPr>
              <w:suppressAutoHyphens/>
              <w:jc w:val="center"/>
              <w:rPr>
                <w:rFonts w:ascii="Times New Roman" w:eastAsia="Times New Roman" w:hAnsi="Times New Roman" w:cs="Times New Roman"/>
                <w:sz w:val="24"/>
                <w:szCs w:val="24"/>
                <w:lang w:eastAsia="ru-RU"/>
              </w:rPr>
            </w:pPr>
            <w:r w:rsidRPr="00411840">
              <w:rPr>
                <w:rFonts w:ascii="Times New Roman" w:hAnsi="Times New Roman" w:cs="Times New Roman"/>
                <w:bCs/>
                <w:sz w:val="24"/>
                <w:szCs w:val="24"/>
              </w:rPr>
              <w:t>Учебные занятия</w:t>
            </w:r>
          </w:p>
        </w:tc>
        <w:tc>
          <w:tcPr>
            <w:tcW w:w="291" w:type="pct"/>
            <w:textDirection w:val="btLr"/>
            <w:vAlign w:val="center"/>
          </w:tcPr>
          <w:p w14:paraId="54994702" w14:textId="77777777" w:rsidR="00B80F57" w:rsidRPr="00411840" w:rsidRDefault="00B80F57" w:rsidP="00E165FE">
            <w:pPr>
              <w:suppressAutoHyphens/>
              <w:jc w:val="center"/>
              <w:rPr>
                <w:rFonts w:ascii="Times New Roman" w:eastAsia="Times New Roman" w:hAnsi="Times New Roman" w:cs="Times New Roman"/>
                <w:sz w:val="24"/>
                <w:szCs w:val="24"/>
                <w:lang w:eastAsia="ru-RU"/>
              </w:rPr>
            </w:pPr>
            <w:r w:rsidRPr="00411840">
              <w:rPr>
                <w:rFonts w:ascii="Times New Roman" w:eastAsia="Times New Roman" w:hAnsi="Times New Roman" w:cs="Times New Roman"/>
                <w:sz w:val="24"/>
                <w:szCs w:val="24"/>
                <w:lang w:eastAsia="ru-RU"/>
              </w:rPr>
              <w:t>Курсовая работа (проект)</w:t>
            </w:r>
          </w:p>
        </w:tc>
        <w:tc>
          <w:tcPr>
            <w:tcW w:w="217" w:type="pct"/>
            <w:textDirection w:val="btLr"/>
            <w:vAlign w:val="center"/>
          </w:tcPr>
          <w:p w14:paraId="1745F564" w14:textId="28AC392C" w:rsidR="00B80F57" w:rsidRPr="00411840" w:rsidRDefault="00B80F57" w:rsidP="00E165FE">
            <w:pPr>
              <w:suppressAutoHyphens/>
              <w:jc w:val="center"/>
              <w:rPr>
                <w:rFonts w:ascii="Times New Roman" w:eastAsia="Times New Roman" w:hAnsi="Times New Roman" w:cs="Times New Roman"/>
                <w:sz w:val="24"/>
                <w:szCs w:val="24"/>
                <w:lang w:eastAsia="ru-RU"/>
              </w:rPr>
            </w:pPr>
            <w:r w:rsidRPr="00411840">
              <w:rPr>
                <w:rFonts w:ascii="Times New Roman" w:eastAsia="Times New Roman" w:hAnsi="Times New Roman" w:cs="Times New Roman"/>
                <w:sz w:val="24"/>
                <w:szCs w:val="24"/>
                <w:lang w:eastAsia="ru-RU"/>
              </w:rPr>
              <w:t>Самостоятельная работа</w:t>
            </w:r>
          </w:p>
        </w:tc>
        <w:tc>
          <w:tcPr>
            <w:tcW w:w="363" w:type="pct"/>
            <w:shd w:val="clear" w:color="auto" w:fill="D9D9D9" w:themeFill="background1" w:themeFillShade="D9"/>
            <w:textDirection w:val="btLr"/>
            <w:vAlign w:val="center"/>
          </w:tcPr>
          <w:p w14:paraId="71E3B2C0" w14:textId="77777777" w:rsidR="00B80F57" w:rsidRPr="00411840" w:rsidRDefault="00B80F57" w:rsidP="00E165FE">
            <w:pPr>
              <w:suppressAutoHyphens/>
              <w:jc w:val="center"/>
              <w:rPr>
                <w:rFonts w:ascii="Times New Roman" w:eastAsia="Times New Roman" w:hAnsi="Times New Roman" w:cs="Times New Roman"/>
                <w:sz w:val="24"/>
                <w:szCs w:val="24"/>
                <w:lang w:eastAsia="ru-RU"/>
              </w:rPr>
            </w:pPr>
            <w:r w:rsidRPr="00411840">
              <w:rPr>
                <w:rFonts w:ascii="Times New Roman" w:eastAsia="Times New Roman" w:hAnsi="Times New Roman" w:cs="Times New Roman"/>
                <w:sz w:val="24"/>
                <w:szCs w:val="24"/>
                <w:lang w:eastAsia="ru-RU"/>
              </w:rPr>
              <w:t>Учебная практика</w:t>
            </w:r>
          </w:p>
        </w:tc>
        <w:tc>
          <w:tcPr>
            <w:tcW w:w="288" w:type="pct"/>
            <w:shd w:val="clear" w:color="auto" w:fill="D9D9D9" w:themeFill="background1" w:themeFillShade="D9"/>
            <w:textDirection w:val="btLr"/>
          </w:tcPr>
          <w:p w14:paraId="474D5D25" w14:textId="77777777" w:rsidR="00B80F57" w:rsidRPr="00411840" w:rsidRDefault="00B80F57" w:rsidP="00E165FE">
            <w:pPr>
              <w:suppressAutoHyphens/>
              <w:jc w:val="center"/>
              <w:rPr>
                <w:rFonts w:ascii="Times New Roman" w:eastAsia="Times New Roman" w:hAnsi="Times New Roman" w:cs="Times New Roman"/>
                <w:sz w:val="24"/>
                <w:szCs w:val="24"/>
                <w:lang w:eastAsia="ru-RU"/>
              </w:rPr>
            </w:pPr>
            <w:r w:rsidRPr="00411840">
              <w:rPr>
                <w:rFonts w:ascii="Times New Roman" w:eastAsia="Times New Roman" w:hAnsi="Times New Roman" w:cs="Times New Roman"/>
                <w:sz w:val="24"/>
                <w:szCs w:val="24"/>
                <w:lang w:eastAsia="ru-RU"/>
              </w:rPr>
              <w:t>Производственная практика</w:t>
            </w:r>
          </w:p>
        </w:tc>
      </w:tr>
      <w:tr w:rsidR="00411840" w:rsidRPr="00411840" w14:paraId="0BE3DF5F" w14:textId="77777777" w:rsidTr="00E166B7">
        <w:trPr>
          <w:cantSplit/>
          <w:trHeight w:val="73"/>
        </w:trPr>
        <w:tc>
          <w:tcPr>
            <w:tcW w:w="505" w:type="pct"/>
            <w:tcBorders>
              <w:bottom w:val="single" w:sz="4" w:space="0" w:color="auto"/>
            </w:tcBorders>
            <w:vAlign w:val="center"/>
          </w:tcPr>
          <w:p w14:paraId="294AC4E6" w14:textId="77777777" w:rsidR="00B80F57" w:rsidRPr="00411840" w:rsidRDefault="00B80F57" w:rsidP="00E165FE">
            <w:pPr>
              <w:suppressAutoHyphens/>
              <w:jc w:val="center"/>
              <w:rPr>
                <w:rFonts w:ascii="Times New Roman" w:eastAsia="Times New Roman" w:hAnsi="Times New Roman" w:cs="Times New Roman"/>
                <w:sz w:val="24"/>
                <w:szCs w:val="24"/>
                <w:lang w:eastAsia="ru-RU"/>
              </w:rPr>
            </w:pPr>
            <w:r w:rsidRPr="00411840">
              <w:rPr>
                <w:rFonts w:ascii="Times New Roman" w:eastAsia="Times New Roman" w:hAnsi="Times New Roman" w:cs="Times New Roman"/>
                <w:sz w:val="24"/>
                <w:szCs w:val="24"/>
                <w:lang w:eastAsia="ru-RU"/>
              </w:rPr>
              <w:t>1</w:t>
            </w:r>
          </w:p>
        </w:tc>
        <w:tc>
          <w:tcPr>
            <w:tcW w:w="1884" w:type="pct"/>
            <w:tcBorders>
              <w:bottom w:val="single" w:sz="4" w:space="0" w:color="auto"/>
            </w:tcBorders>
            <w:vAlign w:val="center"/>
          </w:tcPr>
          <w:p w14:paraId="3470689F" w14:textId="77777777" w:rsidR="00B80F57" w:rsidRPr="00411840" w:rsidRDefault="00B80F57" w:rsidP="00E165FE">
            <w:pPr>
              <w:suppressAutoHyphens/>
              <w:jc w:val="center"/>
              <w:rPr>
                <w:rFonts w:ascii="Times New Roman" w:eastAsia="Times New Roman" w:hAnsi="Times New Roman" w:cs="Times New Roman"/>
                <w:sz w:val="24"/>
                <w:szCs w:val="24"/>
                <w:lang w:eastAsia="ru-RU"/>
              </w:rPr>
            </w:pPr>
            <w:r w:rsidRPr="00411840">
              <w:rPr>
                <w:rFonts w:ascii="Times New Roman" w:eastAsia="Times New Roman" w:hAnsi="Times New Roman" w:cs="Times New Roman"/>
                <w:sz w:val="24"/>
                <w:szCs w:val="24"/>
                <w:lang w:eastAsia="ru-RU"/>
              </w:rPr>
              <w:t>2</w:t>
            </w:r>
          </w:p>
        </w:tc>
        <w:tc>
          <w:tcPr>
            <w:tcW w:w="362" w:type="pct"/>
            <w:tcBorders>
              <w:bottom w:val="single" w:sz="4" w:space="0" w:color="auto"/>
            </w:tcBorders>
            <w:vAlign w:val="center"/>
          </w:tcPr>
          <w:p w14:paraId="576A7706" w14:textId="77777777" w:rsidR="00B80F57" w:rsidRPr="00411840" w:rsidRDefault="00B80F57" w:rsidP="00E165FE">
            <w:pPr>
              <w:jc w:val="center"/>
              <w:rPr>
                <w:rFonts w:ascii="Times New Roman" w:eastAsia="Times New Roman" w:hAnsi="Times New Roman" w:cs="Times New Roman"/>
                <w:sz w:val="24"/>
                <w:szCs w:val="24"/>
                <w:lang w:eastAsia="ru-RU"/>
              </w:rPr>
            </w:pPr>
            <w:r w:rsidRPr="00411840">
              <w:rPr>
                <w:rFonts w:ascii="Times New Roman" w:eastAsia="Times New Roman" w:hAnsi="Times New Roman" w:cs="Times New Roman"/>
                <w:sz w:val="24"/>
                <w:szCs w:val="24"/>
                <w:lang w:eastAsia="ru-RU"/>
              </w:rPr>
              <w:t>3</w:t>
            </w:r>
          </w:p>
        </w:tc>
        <w:tc>
          <w:tcPr>
            <w:tcW w:w="363" w:type="pct"/>
            <w:tcBorders>
              <w:bottom w:val="single" w:sz="4" w:space="0" w:color="auto"/>
            </w:tcBorders>
            <w:vAlign w:val="center"/>
          </w:tcPr>
          <w:p w14:paraId="2A650429" w14:textId="77777777" w:rsidR="00B80F57" w:rsidRPr="00411840" w:rsidRDefault="00B80F57" w:rsidP="00E165FE">
            <w:pPr>
              <w:jc w:val="center"/>
              <w:rPr>
                <w:rFonts w:ascii="Times New Roman" w:eastAsia="Times New Roman" w:hAnsi="Times New Roman" w:cs="Times New Roman"/>
                <w:sz w:val="24"/>
                <w:szCs w:val="24"/>
                <w:lang w:eastAsia="ru-RU"/>
              </w:rPr>
            </w:pPr>
            <w:r w:rsidRPr="00411840">
              <w:rPr>
                <w:rFonts w:ascii="Times New Roman" w:eastAsia="Times New Roman" w:hAnsi="Times New Roman" w:cs="Times New Roman"/>
                <w:sz w:val="24"/>
                <w:szCs w:val="24"/>
                <w:lang w:eastAsia="ru-RU"/>
              </w:rPr>
              <w:t>4</w:t>
            </w:r>
          </w:p>
        </w:tc>
        <w:tc>
          <w:tcPr>
            <w:tcW w:w="363" w:type="pct"/>
            <w:shd w:val="clear" w:color="auto" w:fill="D9D9D9" w:themeFill="background1" w:themeFillShade="D9"/>
            <w:vAlign w:val="center"/>
          </w:tcPr>
          <w:p w14:paraId="005D70B7" w14:textId="77777777" w:rsidR="00B80F57" w:rsidRPr="00411840" w:rsidRDefault="00B80F57" w:rsidP="00E165FE">
            <w:pPr>
              <w:suppressAutoHyphens/>
              <w:jc w:val="center"/>
              <w:rPr>
                <w:rFonts w:ascii="Times New Roman" w:eastAsia="Times New Roman" w:hAnsi="Times New Roman" w:cs="Times New Roman"/>
                <w:sz w:val="24"/>
                <w:szCs w:val="24"/>
                <w:lang w:eastAsia="ru-RU"/>
              </w:rPr>
            </w:pPr>
            <w:r w:rsidRPr="00411840">
              <w:rPr>
                <w:rFonts w:ascii="Times New Roman" w:eastAsia="Times New Roman" w:hAnsi="Times New Roman" w:cs="Times New Roman"/>
                <w:sz w:val="24"/>
                <w:szCs w:val="24"/>
                <w:lang w:eastAsia="ru-RU"/>
              </w:rPr>
              <w:t>5</w:t>
            </w:r>
          </w:p>
        </w:tc>
        <w:tc>
          <w:tcPr>
            <w:tcW w:w="363" w:type="pct"/>
            <w:vAlign w:val="center"/>
          </w:tcPr>
          <w:p w14:paraId="1BB9CB77" w14:textId="77777777" w:rsidR="00B80F57" w:rsidRPr="00411840" w:rsidRDefault="00B80F57" w:rsidP="00E165FE">
            <w:pPr>
              <w:suppressAutoHyphens/>
              <w:jc w:val="center"/>
              <w:rPr>
                <w:rFonts w:ascii="Times New Roman" w:eastAsia="Times New Roman" w:hAnsi="Times New Roman" w:cs="Times New Roman"/>
                <w:sz w:val="24"/>
                <w:szCs w:val="24"/>
                <w:lang w:eastAsia="ru-RU"/>
              </w:rPr>
            </w:pPr>
            <w:r w:rsidRPr="00411840">
              <w:rPr>
                <w:rFonts w:ascii="Times New Roman" w:eastAsia="Times New Roman" w:hAnsi="Times New Roman" w:cs="Times New Roman"/>
                <w:sz w:val="24"/>
                <w:szCs w:val="24"/>
                <w:lang w:eastAsia="ru-RU"/>
              </w:rPr>
              <w:t>6</w:t>
            </w:r>
          </w:p>
        </w:tc>
        <w:tc>
          <w:tcPr>
            <w:tcW w:w="291" w:type="pct"/>
            <w:vAlign w:val="center"/>
          </w:tcPr>
          <w:p w14:paraId="41BF4370" w14:textId="77777777" w:rsidR="00B80F57" w:rsidRPr="00411840" w:rsidRDefault="00B80F57" w:rsidP="00E165FE">
            <w:pPr>
              <w:suppressAutoHyphens/>
              <w:jc w:val="center"/>
              <w:rPr>
                <w:rFonts w:ascii="Times New Roman" w:eastAsia="Times New Roman" w:hAnsi="Times New Roman" w:cs="Times New Roman"/>
                <w:sz w:val="24"/>
                <w:szCs w:val="24"/>
                <w:lang w:eastAsia="ru-RU"/>
              </w:rPr>
            </w:pPr>
            <w:r w:rsidRPr="00411840">
              <w:rPr>
                <w:rFonts w:ascii="Times New Roman" w:eastAsia="Times New Roman" w:hAnsi="Times New Roman" w:cs="Times New Roman"/>
                <w:sz w:val="24"/>
                <w:szCs w:val="24"/>
                <w:lang w:eastAsia="ru-RU"/>
              </w:rPr>
              <w:t>7</w:t>
            </w:r>
          </w:p>
        </w:tc>
        <w:tc>
          <w:tcPr>
            <w:tcW w:w="217" w:type="pct"/>
            <w:vAlign w:val="center"/>
          </w:tcPr>
          <w:p w14:paraId="618AF22F" w14:textId="77777777" w:rsidR="00B80F57" w:rsidRPr="00411840" w:rsidRDefault="00B80F57" w:rsidP="00E165FE">
            <w:pPr>
              <w:suppressAutoHyphens/>
              <w:jc w:val="center"/>
              <w:rPr>
                <w:rFonts w:ascii="Times New Roman" w:eastAsia="Times New Roman" w:hAnsi="Times New Roman" w:cs="Times New Roman"/>
                <w:sz w:val="24"/>
                <w:szCs w:val="24"/>
                <w:lang w:eastAsia="ru-RU"/>
              </w:rPr>
            </w:pPr>
            <w:r w:rsidRPr="00411840">
              <w:rPr>
                <w:rFonts w:ascii="Times New Roman" w:eastAsia="Times New Roman" w:hAnsi="Times New Roman" w:cs="Times New Roman"/>
                <w:sz w:val="24"/>
                <w:szCs w:val="24"/>
                <w:lang w:eastAsia="ru-RU"/>
              </w:rPr>
              <w:t>8</w:t>
            </w:r>
          </w:p>
        </w:tc>
        <w:tc>
          <w:tcPr>
            <w:tcW w:w="363" w:type="pct"/>
            <w:shd w:val="clear" w:color="auto" w:fill="D9D9D9" w:themeFill="background1" w:themeFillShade="D9"/>
          </w:tcPr>
          <w:p w14:paraId="2A79CE64" w14:textId="77777777" w:rsidR="00B80F57" w:rsidRPr="00411840" w:rsidRDefault="00B80F57" w:rsidP="00E165FE">
            <w:pPr>
              <w:suppressAutoHyphens/>
              <w:jc w:val="center"/>
              <w:rPr>
                <w:rFonts w:ascii="Times New Roman" w:eastAsia="Times New Roman" w:hAnsi="Times New Roman" w:cs="Times New Roman"/>
                <w:sz w:val="24"/>
                <w:szCs w:val="24"/>
                <w:lang w:eastAsia="ru-RU"/>
              </w:rPr>
            </w:pPr>
            <w:r w:rsidRPr="00411840">
              <w:rPr>
                <w:rFonts w:ascii="Times New Roman" w:eastAsia="Times New Roman" w:hAnsi="Times New Roman" w:cs="Times New Roman"/>
                <w:sz w:val="24"/>
                <w:szCs w:val="24"/>
                <w:lang w:eastAsia="ru-RU"/>
              </w:rPr>
              <w:t>9</w:t>
            </w:r>
          </w:p>
        </w:tc>
        <w:tc>
          <w:tcPr>
            <w:tcW w:w="288" w:type="pct"/>
            <w:shd w:val="clear" w:color="auto" w:fill="D9D9D9" w:themeFill="background1" w:themeFillShade="D9"/>
          </w:tcPr>
          <w:p w14:paraId="1DEF9996" w14:textId="77777777" w:rsidR="00B80F57" w:rsidRPr="00411840" w:rsidRDefault="00B80F57" w:rsidP="00E165FE">
            <w:pPr>
              <w:suppressAutoHyphens/>
              <w:jc w:val="center"/>
              <w:rPr>
                <w:rFonts w:ascii="Times New Roman" w:eastAsia="Times New Roman" w:hAnsi="Times New Roman" w:cs="Times New Roman"/>
                <w:sz w:val="24"/>
                <w:szCs w:val="24"/>
                <w:lang w:eastAsia="ru-RU"/>
              </w:rPr>
            </w:pPr>
            <w:r w:rsidRPr="00411840">
              <w:rPr>
                <w:rFonts w:ascii="Times New Roman" w:eastAsia="Times New Roman" w:hAnsi="Times New Roman" w:cs="Times New Roman"/>
                <w:sz w:val="24"/>
                <w:szCs w:val="24"/>
                <w:lang w:eastAsia="ru-RU"/>
              </w:rPr>
              <w:t>10</w:t>
            </w:r>
          </w:p>
        </w:tc>
      </w:tr>
      <w:tr w:rsidR="00411840" w:rsidRPr="00411840" w14:paraId="62D74D6A" w14:textId="77777777" w:rsidTr="00E166B7">
        <w:tc>
          <w:tcPr>
            <w:tcW w:w="505" w:type="pct"/>
            <w:vMerge w:val="restart"/>
          </w:tcPr>
          <w:p w14:paraId="3FFCE4C0" w14:textId="77777777" w:rsidR="00E166B7" w:rsidRPr="00411840" w:rsidRDefault="00E166B7" w:rsidP="00E166B7">
            <w:pPr>
              <w:rPr>
                <w:rFonts w:ascii="Times New Roman" w:hAnsi="Times New Roman" w:cs="Times New Roman"/>
                <w:bCs/>
                <w:sz w:val="24"/>
                <w:szCs w:val="24"/>
              </w:rPr>
            </w:pPr>
            <w:r w:rsidRPr="00411840">
              <w:rPr>
                <w:rFonts w:ascii="Times New Roman" w:hAnsi="Times New Roman" w:cs="Times New Roman"/>
                <w:bCs/>
                <w:sz w:val="24"/>
                <w:szCs w:val="24"/>
              </w:rPr>
              <w:t>ОК.01</w:t>
            </w:r>
          </w:p>
          <w:p w14:paraId="63E07E27" w14:textId="77777777" w:rsidR="00E166B7" w:rsidRPr="00411840" w:rsidRDefault="00E166B7" w:rsidP="00E166B7">
            <w:pPr>
              <w:rPr>
                <w:rFonts w:ascii="Times New Roman" w:hAnsi="Times New Roman" w:cs="Times New Roman"/>
                <w:bCs/>
                <w:sz w:val="24"/>
                <w:szCs w:val="24"/>
              </w:rPr>
            </w:pPr>
            <w:r w:rsidRPr="00411840">
              <w:rPr>
                <w:rFonts w:ascii="Times New Roman" w:hAnsi="Times New Roman" w:cs="Times New Roman"/>
                <w:bCs/>
                <w:sz w:val="24"/>
                <w:szCs w:val="24"/>
              </w:rPr>
              <w:t>ОК.02</w:t>
            </w:r>
          </w:p>
          <w:p w14:paraId="3654874B" w14:textId="77777777" w:rsidR="00E166B7" w:rsidRPr="00411840" w:rsidRDefault="00E166B7" w:rsidP="00E166B7">
            <w:pPr>
              <w:rPr>
                <w:rFonts w:ascii="Times New Roman" w:hAnsi="Times New Roman" w:cs="Times New Roman"/>
                <w:bCs/>
                <w:sz w:val="24"/>
                <w:szCs w:val="24"/>
              </w:rPr>
            </w:pPr>
            <w:r w:rsidRPr="00411840">
              <w:rPr>
                <w:rFonts w:ascii="Times New Roman" w:hAnsi="Times New Roman" w:cs="Times New Roman"/>
                <w:bCs/>
                <w:sz w:val="24"/>
                <w:szCs w:val="24"/>
              </w:rPr>
              <w:t>ОК.03</w:t>
            </w:r>
          </w:p>
          <w:p w14:paraId="63D71C04" w14:textId="6ADE0FD7" w:rsidR="00E166B7" w:rsidRPr="00411840" w:rsidRDefault="00E166B7" w:rsidP="00E166B7">
            <w:pPr>
              <w:jc w:val="both"/>
              <w:rPr>
                <w:rFonts w:ascii="Times New Roman" w:hAnsi="Times New Roman" w:cs="Times New Roman"/>
                <w:bCs/>
                <w:sz w:val="24"/>
                <w:szCs w:val="24"/>
              </w:rPr>
            </w:pPr>
            <w:r w:rsidRPr="00411840">
              <w:rPr>
                <w:rFonts w:ascii="Times New Roman" w:hAnsi="Times New Roman" w:cs="Times New Roman"/>
                <w:bCs/>
                <w:sz w:val="24"/>
                <w:szCs w:val="24"/>
              </w:rPr>
              <w:t>ОК.04 ОК.05 ОК.06 ОК.07 ОК.08 ОК.09 ПК 3.1</w:t>
            </w:r>
          </w:p>
          <w:p w14:paraId="4E5AA224" w14:textId="37E18E73" w:rsidR="00E166B7" w:rsidRPr="00411840" w:rsidRDefault="00E166B7" w:rsidP="00E166B7">
            <w:pPr>
              <w:jc w:val="both"/>
              <w:rPr>
                <w:rFonts w:ascii="Times New Roman" w:hAnsi="Times New Roman" w:cs="Times New Roman"/>
                <w:bCs/>
                <w:sz w:val="24"/>
                <w:szCs w:val="24"/>
              </w:rPr>
            </w:pPr>
            <w:r w:rsidRPr="00411840">
              <w:rPr>
                <w:rFonts w:ascii="Times New Roman" w:hAnsi="Times New Roman" w:cs="Times New Roman"/>
                <w:bCs/>
                <w:sz w:val="24"/>
                <w:szCs w:val="24"/>
              </w:rPr>
              <w:t>ПК 3.2</w:t>
            </w:r>
          </w:p>
          <w:p w14:paraId="5590CA57" w14:textId="77777777" w:rsidR="00E166B7" w:rsidRPr="00411840" w:rsidRDefault="00E166B7" w:rsidP="00E166B7">
            <w:pPr>
              <w:rPr>
                <w:rFonts w:ascii="Times New Roman" w:hAnsi="Times New Roman" w:cs="Times New Roman"/>
                <w:bCs/>
                <w:sz w:val="24"/>
                <w:szCs w:val="24"/>
              </w:rPr>
            </w:pPr>
            <w:r w:rsidRPr="00411840">
              <w:rPr>
                <w:rFonts w:ascii="Times New Roman" w:hAnsi="Times New Roman" w:cs="Times New Roman"/>
                <w:bCs/>
                <w:sz w:val="24"/>
                <w:szCs w:val="24"/>
              </w:rPr>
              <w:t>ПК 3.3</w:t>
            </w:r>
          </w:p>
          <w:p w14:paraId="060B0D02" w14:textId="01277D58" w:rsidR="00E166B7" w:rsidRPr="00411840" w:rsidRDefault="00E166B7" w:rsidP="00E166B7">
            <w:pPr>
              <w:rPr>
                <w:rFonts w:ascii="Times New Roman" w:eastAsia="Times New Roman" w:hAnsi="Times New Roman" w:cs="Times New Roman"/>
                <w:bCs/>
                <w:sz w:val="24"/>
                <w:szCs w:val="24"/>
                <w:lang w:eastAsia="ru-RU"/>
              </w:rPr>
            </w:pPr>
            <w:r w:rsidRPr="00411840">
              <w:rPr>
                <w:rFonts w:ascii="Times New Roman" w:hAnsi="Times New Roman" w:cs="Times New Roman"/>
                <w:bCs/>
                <w:sz w:val="24"/>
                <w:szCs w:val="24"/>
              </w:rPr>
              <w:t>ПК 3.4</w:t>
            </w:r>
          </w:p>
        </w:tc>
        <w:tc>
          <w:tcPr>
            <w:tcW w:w="1884" w:type="pct"/>
          </w:tcPr>
          <w:p w14:paraId="70FEB59A" w14:textId="18AEECB0" w:rsidR="00E166B7" w:rsidRPr="00411840" w:rsidRDefault="00E166B7" w:rsidP="00E166B7">
            <w:pPr>
              <w:rPr>
                <w:rFonts w:ascii="Times New Roman" w:eastAsia="Times New Roman" w:hAnsi="Times New Roman" w:cs="Times New Roman"/>
                <w:sz w:val="24"/>
                <w:szCs w:val="24"/>
                <w:lang w:eastAsia="ru-RU"/>
              </w:rPr>
            </w:pPr>
            <w:r w:rsidRPr="00411840">
              <w:rPr>
                <w:rFonts w:ascii="Times New Roman" w:eastAsia="Times New Roman" w:hAnsi="Times New Roman" w:cs="Times New Roman"/>
                <w:bCs/>
                <w:sz w:val="24"/>
                <w:szCs w:val="24"/>
                <w:lang w:eastAsia="ru-RU"/>
              </w:rPr>
              <w:t xml:space="preserve">Раздел 1. </w:t>
            </w:r>
            <w:r w:rsidRPr="00411840">
              <w:rPr>
                <w:rFonts w:ascii="Times New Roman" w:hAnsi="Times New Roman" w:cs="Times New Roman"/>
                <w:spacing w:val="-3"/>
                <w:sz w:val="24"/>
                <w:szCs w:val="24"/>
              </w:rPr>
              <w:t>Основы организации геофизических работ в нефтегазовой отрасли</w:t>
            </w:r>
          </w:p>
        </w:tc>
        <w:tc>
          <w:tcPr>
            <w:tcW w:w="362" w:type="pct"/>
            <w:vAlign w:val="center"/>
          </w:tcPr>
          <w:p w14:paraId="7689D7C4" w14:textId="00BCDB18" w:rsidR="00E166B7" w:rsidRPr="00411840" w:rsidRDefault="00E166B7" w:rsidP="00E166B7">
            <w:pPr>
              <w:jc w:val="center"/>
              <w:rPr>
                <w:rFonts w:ascii="Times New Roman" w:eastAsia="Times New Roman" w:hAnsi="Times New Roman" w:cs="Times New Roman"/>
                <w:b/>
                <w:bCs/>
                <w:sz w:val="24"/>
                <w:szCs w:val="24"/>
                <w:lang w:eastAsia="ru-RU"/>
              </w:rPr>
            </w:pPr>
            <w:r w:rsidRPr="00411840">
              <w:rPr>
                <w:rFonts w:ascii="Times New Roman" w:hAnsi="Times New Roman" w:cs="Times New Roman"/>
                <w:sz w:val="24"/>
                <w:szCs w:val="24"/>
              </w:rPr>
              <w:t>160</w:t>
            </w:r>
          </w:p>
        </w:tc>
        <w:tc>
          <w:tcPr>
            <w:tcW w:w="363" w:type="pct"/>
            <w:vAlign w:val="center"/>
          </w:tcPr>
          <w:p w14:paraId="2127801A" w14:textId="682DEB27" w:rsidR="00E166B7" w:rsidRPr="00411840" w:rsidRDefault="00E166B7" w:rsidP="00E166B7">
            <w:pPr>
              <w:jc w:val="center"/>
              <w:rPr>
                <w:rFonts w:ascii="Times New Roman" w:eastAsia="Times New Roman" w:hAnsi="Times New Roman" w:cs="Times New Roman"/>
                <w:b/>
                <w:sz w:val="24"/>
                <w:szCs w:val="24"/>
                <w:lang w:eastAsia="ru-RU"/>
              </w:rPr>
            </w:pPr>
            <w:r w:rsidRPr="00411840">
              <w:rPr>
                <w:rFonts w:ascii="Times New Roman" w:hAnsi="Times New Roman" w:cs="Times New Roman"/>
                <w:sz w:val="24"/>
                <w:szCs w:val="24"/>
              </w:rPr>
              <w:t>78</w:t>
            </w:r>
          </w:p>
        </w:tc>
        <w:tc>
          <w:tcPr>
            <w:tcW w:w="363" w:type="pct"/>
            <w:shd w:val="clear" w:color="auto" w:fill="D9D9D9" w:themeFill="background1" w:themeFillShade="D9"/>
            <w:vAlign w:val="center"/>
          </w:tcPr>
          <w:p w14:paraId="036A2FB4" w14:textId="4EC6DDB4" w:rsidR="00E166B7" w:rsidRPr="00411840" w:rsidRDefault="00E166B7" w:rsidP="00E166B7">
            <w:pPr>
              <w:jc w:val="center"/>
              <w:rPr>
                <w:rFonts w:ascii="Times New Roman" w:eastAsia="Times New Roman" w:hAnsi="Times New Roman" w:cs="Times New Roman"/>
                <w:b/>
                <w:bCs/>
                <w:sz w:val="24"/>
                <w:szCs w:val="24"/>
                <w:lang w:eastAsia="ru-RU"/>
              </w:rPr>
            </w:pPr>
            <w:r w:rsidRPr="00411840">
              <w:rPr>
                <w:rFonts w:ascii="Times New Roman" w:eastAsia="Times New Roman" w:hAnsi="Times New Roman" w:cs="Times New Roman"/>
                <w:b/>
                <w:bCs/>
                <w:sz w:val="24"/>
                <w:szCs w:val="24"/>
                <w:lang w:eastAsia="ru-RU"/>
              </w:rPr>
              <w:t>144</w:t>
            </w:r>
          </w:p>
        </w:tc>
        <w:tc>
          <w:tcPr>
            <w:tcW w:w="363" w:type="pct"/>
            <w:vAlign w:val="center"/>
          </w:tcPr>
          <w:p w14:paraId="1BB4C018" w14:textId="722E5DF4" w:rsidR="00E166B7" w:rsidRPr="00411840" w:rsidRDefault="00E166B7" w:rsidP="00E166B7">
            <w:pPr>
              <w:jc w:val="center"/>
              <w:rPr>
                <w:rFonts w:ascii="Times New Roman" w:eastAsia="Times New Roman" w:hAnsi="Times New Roman" w:cs="Times New Roman"/>
                <w:sz w:val="24"/>
                <w:szCs w:val="24"/>
                <w:lang w:eastAsia="ru-RU"/>
              </w:rPr>
            </w:pPr>
            <w:r w:rsidRPr="00411840">
              <w:rPr>
                <w:rFonts w:ascii="Times New Roman" w:eastAsia="Times New Roman" w:hAnsi="Times New Roman" w:cs="Times New Roman"/>
                <w:sz w:val="24"/>
                <w:szCs w:val="24"/>
                <w:lang w:eastAsia="ru-RU"/>
              </w:rPr>
              <w:t>78</w:t>
            </w:r>
          </w:p>
        </w:tc>
        <w:tc>
          <w:tcPr>
            <w:tcW w:w="291" w:type="pct"/>
          </w:tcPr>
          <w:p w14:paraId="003A18F0" w14:textId="238B91BE" w:rsidR="00E166B7" w:rsidRPr="00411840" w:rsidRDefault="00E166B7" w:rsidP="00E166B7">
            <w:pPr>
              <w:rPr>
                <w:rFonts w:ascii="Times New Roman" w:eastAsia="Times New Roman" w:hAnsi="Times New Roman" w:cs="Times New Roman"/>
                <w:b/>
                <w:bCs/>
                <w:sz w:val="24"/>
                <w:szCs w:val="24"/>
                <w:lang w:eastAsia="ru-RU"/>
              </w:rPr>
            </w:pPr>
            <w:r w:rsidRPr="00411840">
              <w:rPr>
                <w:rFonts w:ascii="Times New Roman" w:eastAsia="Times New Roman" w:hAnsi="Times New Roman" w:cs="Times New Roman"/>
                <w:b/>
                <w:bCs/>
                <w:sz w:val="24"/>
                <w:szCs w:val="24"/>
                <w:lang w:eastAsia="ru-RU"/>
              </w:rPr>
              <w:t>16</w:t>
            </w:r>
          </w:p>
        </w:tc>
        <w:tc>
          <w:tcPr>
            <w:tcW w:w="217" w:type="pct"/>
          </w:tcPr>
          <w:p w14:paraId="4FDB55DA" w14:textId="034597C5" w:rsidR="00E166B7" w:rsidRPr="00411840" w:rsidRDefault="00E166B7" w:rsidP="00E166B7">
            <w:pPr>
              <w:jc w:val="center"/>
              <w:rPr>
                <w:rFonts w:ascii="Times New Roman" w:eastAsia="Times New Roman" w:hAnsi="Times New Roman" w:cs="Times New Roman"/>
                <w:b/>
                <w:bCs/>
                <w:sz w:val="24"/>
                <w:szCs w:val="24"/>
                <w:lang w:eastAsia="ru-RU"/>
              </w:rPr>
            </w:pPr>
          </w:p>
        </w:tc>
        <w:tc>
          <w:tcPr>
            <w:tcW w:w="363" w:type="pct"/>
            <w:shd w:val="clear" w:color="auto" w:fill="D9D9D9" w:themeFill="background1" w:themeFillShade="D9"/>
          </w:tcPr>
          <w:p w14:paraId="2C795B8C" w14:textId="77777777" w:rsidR="00E166B7" w:rsidRPr="00411840" w:rsidRDefault="00E166B7" w:rsidP="00E166B7">
            <w:pPr>
              <w:jc w:val="center"/>
              <w:rPr>
                <w:rFonts w:ascii="Times New Roman" w:eastAsia="Times New Roman" w:hAnsi="Times New Roman" w:cs="Times New Roman"/>
                <w:b/>
                <w:bCs/>
                <w:sz w:val="24"/>
                <w:szCs w:val="24"/>
                <w:lang w:eastAsia="ru-RU"/>
              </w:rPr>
            </w:pPr>
          </w:p>
        </w:tc>
        <w:tc>
          <w:tcPr>
            <w:tcW w:w="288" w:type="pct"/>
            <w:shd w:val="clear" w:color="auto" w:fill="D9D9D9" w:themeFill="background1" w:themeFillShade="D9"/>
          </w:tcPr>
          <w:p w14:paraId="46B9D96F" w14:textId="77777777" w:rsidR="00E166B7" w:rsidRPr="00411840" w:rsidRDefault="00E166B7" w:rsidP="00E166B7">
            <w:pPr>
              <w:jc w:val="center"/>
              <w:rPr>
                <w:rFonts w:ascii="Times New Roman" w:eastAsia="Times New Roman" w:hAnsi="Times New Roman" w:cs="Times New Roman"/>
                <w:b/>
                <w:bCs/>
                <w:sz w:val="24"/>
                <w:szCs w:val="24"/>
                <w:lang w:eastAsia="ru-RU"/>
              </w:rPr>
            </w:pPr>
          </w:p>
        </w:tc>
      </w:tr>
      <w:tr w:rsidR="00411840" w:rsidRPr="00411840" w14:paraId="79E6B690" w14:textId="77777777" w:rsidTr="00E166B7">
        <w:trPr>
          <w:trHeight w:val="314"/>
        </w:trPr>
        <w:tc>
          <w:tcPr>
            <w:tcW w:w="505" w:type="pct"/>
            <w:vMerge/>
          </w:tcPr>
          <w:p w14:paraId="78C1D065" w14:textId="77777777" w:rsidR="00B80F57" w:rsidRPr="00411840" w:rsidRDefault="00B80F57" w:rsidP="00E165FE">
            <w:pPr>
              <w:rPr>
                <w:rFonts w:ascii="Times New Roman" w:eastAsia="Times New Roman" w:hAnsi="Times New Roman" w:cs="Times New Roman"/>
                <w:bCs/>
                <w:sz w:val="24"/>
                <w:szCs w:val="24"/>
                <w:lang w:eastAsia="ru-RU"/>
              </w:rPr>
            </w:pPr>
          </w:p>
        </w:tc>
        <w:tc>
          <w:tcPr>
            <w:tcW w:w="1884" w:type="pct"/>
          </w:tcPr>
          <w:p w14:paraId="3E649A51" w14:textId="77777777" w:rsidR="00B80F57" w:rsidRPr="00411840" w:rsidRDefault="00B80F57" w:rsidP="00E165FE">
            <w:pPr>
              <w:rPr>
                <w:rFonts w:ascii="Times New Roman" w:eastAsia="Times New Roman" w:hAnsi="Times New Roman" w:cs="Times New Roman"/>
                <w:bCs/>
                <w:sz w:val="24"/>
                <w:szCs w:val="24"/>
                <w:lang w:eastAsia="ru-RU"/>
              </w:rPr>
            </w:pPr>
            <w:r w:rsidRPr="00411840">
              <w:rPr>
                <w:rFonts w:ascii="Times New Roman" w:eastAsia="Times New Roman" w:hAnsi="Times New Roman" w:cs="Times New Roman"/>
                <w:bCs/>
                <w:sz w:val="24"/>
                <w:szCs w:val="24"/>
                <w:lang w:eastAsia="ru-RU"/>
              </w:rPr>
              <w:t>Учебная практика</w:t>
            </w:r>
          </w:p>
        </w:tc>
        <w:tc>
          <w:tcPr>
            <w:tcW w:w="362" w:type="pct"/>
          </w:tcPr>
          <w:p w14:paraId="3480F75C" w14:textId="77D750A0" w:rsidR="00B80F57" w:rsidRPr="00411840" w:rsidRDefault="00E166B7" w:rsidP="00E165FE">
            <w:pPr>
              <w:jc w:val="center"/>
              <w:rPr>
                <w:rFonts w:ascii="Times New Roman" w:eastAsia="Times New Roman" w:hAnsi="Times New Roman" w:cs="Times New Roman"/>
                <w:b/>
                <w:bCs/>
                <w:sz w:val="24"/>
                <w:szCs w:val="24"/>
                <w:lang w:eastAsia="ru-RU"/>
              </w:rPr>
            </w:pPr>
            <w:r w:rsidRPr="00411840">
              <w:rPr>
                <w:rFonts w:ascii="Times New Roman" w:eastAsia="Times New Roman" w:hAnsi="Times New Roman" w:cs="Times New Roman"/>
                <w:b/>
                <w:bCs/>
                <w:sz w:val="24"/>
                <w:szCs w:val="24"/>
                <w:lang w:eastAsia="ru-RU"/>
              </w:rPr>
              <w:t>-</w:t>
            </w:r>
          </w:p>
        </w:tc>
        <w:tc>
          <w:tcPr>
            <w:tcW w:w="363" w:type="pct"/>
          </w:tcPr>
          <w:p w14:paraId="529E4768" w14:textId="1A3CF50D" w:rsidR="00B80F57" w:rsidRPr="00411840" w:rsidRDefault="00E166B7" w:rsidP="00E165FE">
            <w:pPr>
              <w:jc w:val="center"/>
              <w:rPr>
                <w:rFonts w:ascii="Times New Roman" w:eastAsia="Times New Roman" w:hAnsi="Times New Roman" w:cs="Times New Roman"/>
                <w:b/>
                <w:sz w:val="24"/>
                <w:szCs w:val="24"/>
                <w:lang w:eastAsia="ru-RU"/>
              </w:rPr>
            </w:pPr>
            <w:r w:rsidRPr="00411840">
              <w:rPr>
                <w:rFonts w:ascii="Times New Roman" w:eastAsia="Times New Roman" w:hAnsi="Times New Roman" w:cs="Times New Roman"/>
                <w:b/>
                <w:sz w:val="24"/>
                <w:szCs w:val="24"/>
                <w:lang w:eastAsia="ru-RU"/>
              </w:rPr>
              <w:t>-</w:t>
            </w:r>
          </w:p>
        </w:tc>
        <w:tc>
          <w:tcPr>
            <w:tcW w:w="363" w:type="pct"/>
            <w:shd w:val="clear" w:color="auto" w:fill="D9D9D9" w:themeFill="background1" w:themeFillShade="D9"/>
          </w:tcPr>
          <w:p w14:paraId="1D264975" w14:textId="77777777" w:rsidR="00B80F57" w:rsidRPr="00411840" w:rsidRDefault="00B80F57" w:rsidP="00E165FE">
            <w:pPr>
              <w:jc w:val="center"/>
              <w:rPr>
                <w:rFonts w:ascii="Times New Roman" w:eastAsia="Times New Roman" w:hAnsi="Times New Roman" w:cs="Times New Roman"/>
                <w:b/>
                <w:bCs/>
                <w:sz w:val="24"/>
                <w:szCs w:val="24"/>
                <w:lang w:eastAsia="ru-RU"/>
              </w:rPr>
            </w:pPr>
          </w:p>
        </w:tc>
        <w:tc>
          <w:tcPr>
            <w:tcW w:w="871" w:type="pct"/>
            <w:gridSpan w:val="3"/>
            <w:shd w:val="clear" w:color="auto" w:fill="auto"/>
          </w:tcPr>
          <w:p w14:paraId="60DCDDD3" w14:textId="77777777" w:rsidR="00B80F57" w:rsidRPr="00411840" w:rsidRDefault="00B80F57" w:rsidP="00E165FE">
            <w:pPr>
              <w:jc w:val="center"/>
              <w:rPr>
                <w:rFonts w:ascii="Times New Roman" w:eastAsia="Times New Roman" w:hAnsi="Times New Roman" w:cs="Times New Roman"/>
                <w:b/>
                <w:bCs/>
                <w:sz w:val="24"/>
                <w:szCs w:val="24"/>
                <w:lang w:eastAsia="ru-RU"/>
              </w:rPr>
            </w:pPr>
          </w:p>
        </w:tc>
        <w:tc>
          <w:tcPr>
            <w:tcW w:w="363" w:type="pct"/>
            <w:shd w:val="clear" w:color="auto" w:fill="D9D9D9" w:themeFill="background1" w:themeFillShade="D9"/>
          </w:tcPr>
          <w:p w14:paraId="1436DD11" w14:textId="2F91AEFE" w:rsidR="00B80F57" w:rsidRPr="00411840" w:rsidRDefault="00E166B7" w:rsidP="00E165FE">
            <w:pPr>
              <w:jc w:val="center"/>
              <w:rPr>
                <w:rFonts w:ascii="Times New Roman" w:eastAsia="Times New Roman" w:hAnsi="Times New Roman" w:cs="Times New Roman"/>
                <w:b/>
                <w:bCs/>
                <w:sz w:val="24"/>
                <w:szCs w:val="24"/>
                <w:lang w:eastAsia="ru-RU"/>
              </w:rPr>
            </w:pPr>
            <w:r w:rsidRPr="00411840">
              <w:rPr>
                <w:rFonts w:ascii="Times New Roman" w:eastAsia="Times New Roman" w:hAnsi="Times New Roman" w:cs="Times New Roman"/>
                <w:b/>
                <w:bCs/>
                <w:sz w:val="24"/>
                <w:szCs w:val="24"/>
                <w:lang w:eastAsia="ru-RU"/>
              </w:rPr>
              <w:t>-</w:t>
            </w:r>
          </w:p>
        </w:tc>
        <w:tc>
          <w:tcPr>
            <w:tcW w:w="288" w:type="pct"/>
            <w:shd w:val="clear" w:color="auto" w:fill="D9D9D9" w:themeFill="background1" w:themeFillShade="D9"/>
          </w:tcPr>
          <w:p w14:paraId="17CBA0DB" w14:textId="77777777" w:rsidR="00B80F57" w:rsidRPr="00411840" w:rsidRDefault="00B80F57" w:rsidP="00E165FE">
            <w:pPr>
              <w:jc w:val="center"/>
              <w:rPr>
                <w:rFonts w:ascii="Times New Roman" w:eastAsia="Times New Roman" w:hAnsi="Times New Roman" w:cs="Times New Roman"/>
                <w:b/>
                <w:bCs/>
                <w:sz w:val="24"/>
                <w:szCs w:val="24"/>
                <w:lang w:eastAsia="ru-RU"/>
              </w:rPr>
            </w:pPr>
          </w:p>
        </w:tc>
      </w:tr>
      <w:tr w:rsidR="00411840" w:rsidRPr="00411840" w14:paraId="632B4F88" w14:textId="77777777" w:rsidTr="00E166B7">
        <w:trPr>
          <w:trHeight w:val="314"/>
        </w:trPr>
        <w:tc>
          <w:tcPr>
            <w:tcW w:w="505" w:type="pct"/>
            <w:vMerge/>
          </w:tcPr>
          <w:p w14:paraId="22F6BDAE" w14:textId="77777777" w:rsidR="00B80F57" w:rsidRPr="00411840" w:rsidRDefault="00B80F57" w:rsidP="00E165FE">
            <w:pPr>
              <w:rPr>
                <w:rFonts w:ascii="Times New Roman" w:eastAsia="Times New Roman" w:hAnsi="Times New Roman" w:cs="Times New Roman"/>
                <w:sz w:val="24"/>
                <w:szCs w:val="24"/>
                <w:lang w:eastAsia="ru-RU"/>
              </w:rPr>
            </w:pPr>
          </w:p>
        </w:tc>
        <w:tc>
          <w:tcPr>
            <w:tcW w:w="1884" w:type="pct"/>
          </w:tcPr>
          <w:p w14:paraId="6ED7905A" w14:textId="77777777" w:rsidR="00B80F57" w:rsidRPr="00411840" w:rsidRDefault="00B80F57" w:rsidP="00E165FE">
            <w:pPr>
              <w:rPr>
                <w:rFonts w:ascii="Times New Roman" w:eastAsia="Times New Roman" w:hAnsi="Times New Roman" w:cs="Times New Roman"/>
                <w:b/>
                <w:bCs/>
                <w:sz w:val="24"/>
                <w:szCs w:val="24"/>
                <w:u w:val="single"/>
                <w:lang w:eastAsia="ru-RU"/>
              </w:rPr>
            </w:pPr>
            <w:r w:rsidRPr="00411840">
              <w:rPr>
                <w:rFonts w:ascii="Times New Roman" w:eastAsia="Times New Roman" w:hAnsi="Times New Roman" w:cs="Times New Roman"/>
                <w:sz w:val="24"/>
                <w:szCs w:val="24"/>
                <w:lang w:eastAsia="ru-RU"/>
              </w:rPr>
              <w:t>Производственная практика</w:t>
            </w:r>
          </w:p>
        </w:tc>
        <w:tc>
          <w:tcPr>
            <w:tcW w:w="362" w:type="pct"/>
          </w:tcPr>
          <w:p w14:paraId="5EC9CC39" w14:textId="4C5DB779" w:rsidR="00B80F57" w:rsidRPr="00411840" w:rsidRDefault="00E166B7" w:rsidP="00E165FE">
            <w:pPr>
              <w:jc w:val="center"/>
              <w:rPr>
                <w:rFonts w:ascii="Times New Roman" w:eastAsia="Times New Roman" w:hAnsi="Times New Roman" w:cs="Times New Roman"/>
                <w:b/>
                <w:bCs/>
                <w:sz w:val="24"/>
                <w:szCs w:val="24"/>
                <w:lang w:eastAsia="ru-RU"/>
              </w:rPr>
            </w:pPr>
            <w:r w:rsidRPr="00411840">
              <w:rPr>
                <w:rFonts w:ascii="Times New Roman" w:eastAsia="Times New Roman" w:hAnsi="Times New Roman" w:cs="Times New Roman"/>
                <w:b/>
                <w:bCs/>
                <w:sz w:val="24"/>
                <w:szCs w:val="24"/>
                <w:lang w:eastAsia="ru-RU"/>
              </w:rPr>
              <w:t>36</w:t>
            </w:r>
          </w:p>
        </w:tc>
        <w:tc>
          <w:tcPr>
            <w:tcW w:w="363" w:type="pct"/>
          </w:tcPr>
          <w:p w14:paraId="7EAC8689" w14:textId="1F47AEA8" w:rsidR="00B80F57" w:rsidRPr="00411840" w:rsidRDefault="00E166B7" w:rsidP="00E165FE">
            <w:pPr>
              <w:jc w:val="center"/>
              <w:rPr>
                <w:rFonts w:ascii="Times New Roman" w:eastAsia="Times New Roman" w:hAnsi="Times New Roman" w:cs="Times New Roman"/>
                <w:b/>
                <w:sz w:val="24"/>
                <w:szCs w:val="24"/>
                <w:lang w:eastAsia="ru-RU"/>
              </w:rPr>
            </w:pPr>
            <w:r w:rsidRPr="00411840">
              <w:rPr>
                <w:rFonts w:ascii="Times New Roman" w:eastAsia="Times New Roman" w:hAnsi="Times New Roman" w:cs="Times New Roman"/>
                <w:b/>
                <w:sz w:val="24"/>
                <w:szCs w:val="24"/>
                <w:lang w:eastAsia="ru-RU"/>
              </w:rPr>
              <w:t>36</w:t>
            </w:r>
          </w:p>
        </w:tc>
        <w:tc>
          <w:tcPr>
            <w:tcW w:w="363" w:type="pct"/>
            <w:shd w:val="clear" w:color="auto" w:fill="D9D9D9" w:themeFill="background1" w:themeFillShade="D9"/>
          </w:tcPr>
          <w:p w14:paraId="3BB24230" w14:textId="77777777" w:rsidR="00B80F57" w:rsidRPr="00411840" w:rsidRDefault="00B80F57" w:rsidP="00E165FE">
            <w:pPr>
              <w:jc w:val="center"/>
              <w:rPr>
                <w:rFonts w:ascii="Times New Roman" w:eastAsia="Times New Roman" w:hAnsi="Times New Roman" w:cs="Times New Roman"/>
                <w:b/>
                <w:bCs/>
                <w:sz w:val="24"/>
                <w:szCs w:val="24"/>
                <w:lang w:eastAsia="ru-RU"/>
              </w:rPr>
            </w:pPr>
          </w:p>
        </w:tc>
        <w:tc>
          <w:tcPr>
            <w:tcW w:w="871" w:type="pct"/>
            <w:gridSpan w:val="3"/>
            <w:shd w:val="clear" w:color="auto" w:fill="auto"/>
          </w:tcPr>
          <w:p w14:paraId="40A1EE33" w14:textId="77777777" w:rsidR="00B80F57" w:rsidRPr="00411840" w:rsidRDefault="00B80F57" w:rsidP="00E165FE">
            <w:pPr>
              <w:jc w:val="center"/>
              <w:rPr>
                <w:rFonts w:ascii="Times New Roman" w:eastAsia="Times New Roman" w:hAnsi="Times New Roman" w:cs="Times New Roman"/>
                <w:b/>
                <w:bCs/>
                <w:sz w:val="24"/>
                <w:szCs w:val="24"/>
                <w:lang w:eastAsia="ru-RU"/>
              </w:rPr>
            </w:pPr>
          </w:p>
        </w:tc>
        <w:tc>
          <w:tcPr>
            <w:tcW w:w="363" w:type="pct"/>
            <w:shd w:val="clear" w:color="auto" w:fill="D9D9D9" w:themeFill="background1" w:themeFillShade="D9"/>
          </w:tcPr>
          <w:p w14:paraId="1F3BEE4D" w14:textId="77777777" w:rsidR="00B80F57" w:rsidRPr="00411840" w:rsidRDefault="00B80F57" w:rsidP="00E165FE">
            <w:pPr>
              <w:jc w:val="center"/>
              <w:rPr>
                <w:rFonts w:ascii="Times New Roman" w:eastAsia="Times New Roman" w:hAnsi="Times New Roman" w:cs="Times New Roman"/>
                <w:b/>
                <w:bCs/>
                <w:sz w:val="24"/>
                <w:szCs w:val="24"/>
                <w:lang w:eastAsia="ru-RU"/>
              </w:rPr>
            </w:pPr>
          </w:p>
        </w:tc>
        <w:tc>
          <w:tcPr>
            <w:tcW w:w="288" w:type="pct"/>
            <w:shd w:val="clear" w:color="auto" w:fill="D9D9D9" w:themeFill="background1" w:themeFillShade="D9"/>
          </w:tcPr>
          <w:p w14:paraId="5931B64B" w14:textId="10C5D560" w:rsidR="00B80F57" w:rsidRPr="00411840" w:rsidRDefault="00E166B7" w:rsidP="00E165FE">
            <w:pPr>
              <w:jc w:val="center"/>
              <w:rPr>
                <w:rFonts w:ascii="Times New Roman" w:eastAsia="Times New Roman" w:hAnsi="Times New Roman" w:cs="Times New Roman"/>
                <w:b/>
                <w:bCs/>
                <w:sz w:val="24"/>
                <w:szCs w:val="24"/>
                <w:lang w:eastAsia="ru-RU"/>
              </w:rPr>
            </w:pPr>
            <w:r w:rsidRPr="00411840">
              <w:rPr>
                <w:rFonts w:ascii="Times New Roman" w:eastAsia="Times New Roman" w:hAnsi="Times New Roman" w:cs="Times New Roman"/>
                <w:b/>
                <w:bCs/>
                <w:sz w:val="24"/>
                <w:szCs w:val="24"/>
                <w:lang w:eastAsia="ru-RU"/>
              </w:rPr>
              <w:t>36</w:t>
            </w:r>
          </w:p>
        </w:tc>
      </w:tr>
      <w:tr w:rsidR="00411840" w:rsidRPr="00411840" w14:paraId="3243443D" w14:textId="77777777" w:rsidTr="00E166B7">
        <w:tc>
          <w:tcPr>
            <w:tcW w:w="505" w:type="pct"/>
          </w:tcPr>
          <w:p w14:paraId="0F971104" w14:textId="77777777" w:rsidR="00B80F57" w:rsidRPr="00411840" w:rsidRDefault="00B80F57" w:rsidP="00E165FE">
            <w:pPr>
              <w:suppressAutoHyphens/>
              <w:rPr>
                <w:rFonts w:ascii="Times New Roman" w:eastAsia="Times New Roman" w:hAnsi="Times New Roman" w:cs="Times New Roman"/>
                <w:sz w:val="24"/>
                <w:szCs w:val="24"/>
                <w:lang w:eastAsia="ru-RU"/>
              </w:rPr>
            </w:pPr>
          </w:p>
        </w:tc>
        <w:tc>
          <w:tcPr>
            <w:tcW w:w="1884" w:type="pct"/>
          </w:tcPr>
          <w:p w14:paraId="31747C8D" w14:textId="77777777" w:rsidR="00B80F57" w:rsidRPr="00411840" w:rsidRDefault="00B80F57" w:rsidP="00E165FE">
            <w:pPr>
              <w:suppressAutoHyphens/>
              <w:rPr>
                <w:rFonts w:ascii="Times New Roman" w:eastAsia="Times New Roman" w:hAnsi="Times New Roman" w:cs="Times New Roman"/>
                <w:sz w:val="24"/>
                <w:szCs w:val="24"/>
                <w:lang w:eastAsia="ru-RU"/>
              </w:rPr>
            </w:pPr>
            <w:r w:rsidRPr="00411840">
              <w:rPr>
                <w:rFonts w:ascii="Times New Roman" w:eastAsia="Times New Roman" w:hAnsi="Times New Roman" w:cs="Times New Roman"/>
                <w:sz w:val="24"/>
                <w:szCs w:val="24"/>
                <w:lang w:eastAsia="ru-RU"/>
              </w:rPr>
              <w:t>Промежуточная аттестация</w:t>
            </w:r>
          </w:p>
        </w:tc>
        <w:tc>
          <w:tcPr>
            <w:tcW w:w="362" w:type="pct"/>
          </w:tcPr>
          <w:p w14:paraId="5CDB0C9B" w14:textId="674F449C" w:rsidR="00B80F57" w:rsidRPr="00411840" w:rsidRDefault="00B80F57" w:rsidP="00E165FE">
            <w:pPr>
              <w:suppressAutoHyphens/>
              <w:jc w:val="center"/>
              <w:rPr>
                <w:rFonts w:ascii="Times New Roman" w:eastAsia="Times New Roman" w:hAnsi="Times New Roman" w:cs="Times New Roman"/>
                <w:b/>
                <w:bCs/>
                <w:sz w:val="24"/>
                <w:szCs w:val="24"/>
                <w:lang w:eastAsia="ru-RU"/>
              </w:rPr>
            </w:pPr>
          </w:p>
        </w:tc>
        <w:tc>
          <w:tcPr>
            <w:tcW w:w="363" w:type="pct"/>
            <w:shd w:val="clear" w:color="auto" w:fill="auto"/>
          </w:tcPr>
          <w:p w14:paraId="5A7F78EA" w14:textId="77777777" w:rsidR="00B80F57" w:rsidRPr="00411840" w:rsidRDefault="00B80F57" w:rsidP="00E165FE">
            <w:pPr>
              <w:jc w:val="center"/>
              <w:rPr>
                <w:rFonts w:ascii="Times New Roman" w:eastAsia="Times New Roman" w:hAnsi="Times New Roman" w:cs="Times New Roman"/>
                <w:b/>
                <w:sz w:val="24"/>
                <w:szCs w:val="24"/>
                <w:lang w:eastAsia="ru-RU"/>
              </w:rPr>
            </w:pPr>
          </w:p>
        </w:tc>
        <w:tc>
          <w:tcPr>
            <w:tcW w:w="363" w:type="pct"/>
            <w:shd w:val="clear" w:color="auto" w:fill="D9D9D9" w:themeFill="background1" w:themeFillShade="D9"/>
          </w:tcPr>
          <w:p w14:paraId="674E8458" w14:textId="77777777" w:rsidR="00B80F57" w:rsidRPr="00411840" w:rsidRDefault="00B80F57" w:rsidP="00E165FE">
            <w:pPr>
              <w:jc w:val="center"/>
              <w:rPr>
                <w:rFonts w:ascii="Times New Roman" w:eastAsia="Times New Roman" w:hAnsi="Times New Roman" w:cs="Times New Roman"/>
                <w:sz w:val="24"/>
                <w:szCs w:val="24"/>
                <w:lang w:eastAsia="ru-RU"/>
              </w:rPr>
            </w:pPr>
          </w:p>
        </w:tc>
        <w:tc>
          <w:tcPr>
            <w:tcW w:w="871" w:type="pct"/>
            <w:gridSpan w:val="3"/>
            <w:shd w:val="clear" w:color="auto" w:fill="auto"/>
          </w:tcPr>
          <w:p w14:paraId="4A380DEB" w14:textId="77777777" w:rsidR="00B80F57" w:rsidRPr="00411840" w:rsidRDefault="00B80F57" w:rsidP="00E165FE">
            <w:pPr>
              <w:jc w:val="center"/>
              <w:rPr>
                <w:rFonts w:ascii="Times New Roman" w:eastAsia="Times New Roman" w:hAnsi="Times New Roman" w:cs="Times New Roman"/>
                <w:sz w:val="24"/>
                <w:szCs w:val="24"/>
                <w:lang w:eastAsia="ru-RU"/>
              </w:rPr>
            </w:pPr>
          </w:p>
        </w:tc>
        <w:tc>
          <w:tcPr>
            <w:tcW w:w="363" w:type="pct"/>
            <w:shd w:val="clear" w:color="auto" w:fill="D9D9D9" w:themeFill="background1" w:themeFillShade="D9"/>
          </w:tcPr>
          <w:p w14:paraId="637AC410" w14:textId="77777777" w:rsidR="00B80F57" w:rsidRPr="00411840" w:rsidRDefault="00B80F57" w:rsidP="00E165FE">
            <w:pPr>
              <w:jc w:val="center"/>
              <w:rPr>
                <w:rFonts w:ascii="Times New Roman" w:eastAsia="Times New Roman" w:hAnsi="Times New Roman" w:cs="Times New Roman"/>
                <w:sz w:val="24"/>
                <w:szCs w:val="24"/>
                <w:lang w:eastAsia="ru-RU"/>
              </w:rPr>
            </w:pPr>
          </w:p>
        </w:tc>
        <w:tc>
          <w:tcPr>
            <w:tcW w:w="288" w:type="pct"/>
            <w:shd w:val="clear" w:color="auto" w:fill="D9D9D9" w:themeFill="background1" w:themeFillShade="D9"/>
          </w:tcPr>
          <w:p w14:paraId="77C095E4" w14:textId="77777777" w:rsidR="00B80F57" w:rsidRPr="00411840" w:rsidRDefault="00B80F57" w:rsidP="00E165FE">
            <w:pPr>
              <w:jc w:val="center"/>
              <w:rPr>
                <w:rFonts w:ascii="Times New Roman" w:eastAsia="Times New Roman" w:hAnsi="Times New Roman" w:cs="Times New Roman"/>
                <w:sz w:val="24"/>
                <w:szCs w:val="24"/>
                <w:lang w:eastAsia="ru-RU"/>
              </w:rPr>
            </w:pPr>
          </w:p>
        </w:tc>
      </w:tr>
      <w:tr w:rsidR="00411840" w:rsidRPr="00411840" w14:paraId="07D93885" w14:textId="77777777" w:rsidTr="00E166B7">
        <w:trPr>
          <w:trHeight w:val="217"/>
        </w:trPr>
        <w:tc>
          <w:tcPr>
            <w:tcW w:w="505" w:type="pct"/>
          </w:tcPr>
          <w:p w14:paraId="599DAE1A" w14:textId="77777777" w:rsidR="00E166B7" w:rsidRPr="00411840" w:rsidRDefault="00E166B7" w:rsidP="00E166B7">
            <w:pPr>
              <w:rPr>
                <w:rFonts w:ascii="Times New Roman" w:eastAsia="Times New Roman" w:hAnsi="Times New Roman" w:cs="Times New Roman"/>
                <w:b/>
                <w:sz w:val="24"/>
                <w:szCs w:val="24"/>
                <w:lang w:eastAsia="ru-RU"/>
              </w:rPr>
            </w:pPr>
          </w:p>
        </w:tc>
        <w:tc>
          <w:tcPr>
            <w:tcW w:w="1884" w:type="pct"/>
          </w:tcPr>
          <w:p w14:paraId="112D0266" w14:textId="77777777" w:rsidR="00E166B7" w:rsidRPr="00411840" w:rsidRDefault="00E166B7" w:rsidP="00E166B7">
            <w:pPr>
              <w:rPr>
                <w:rFonts w:ascii="Times New Roman" w:eastAsia="Times New Roman" w:hAnsi="Times New Roman" w:cs="Times New Roman"/>
                <w:b/>
                <w:sz w:val="24"/>
                <w:szCs w:val="24"/>
                <w:lang w:eastAsia="ru-RU"/>
              </w:rPr>
            </w:pPr>
            <w:r w:rsidRPr="00411840">
              <w:rPr>
                <w:rFonts w:ascii="Times New Roman" w:eastAsia="Times New Roman" w:hAnsi="Times New Roman" w:cs="Times New Roman"/>
                <w:b/>
                <w:sz w:val="24"/>
                <w:szCs w:val="24"/>
                <w:lang w:eastAsia="ru-RU"/>
              </w:rPr>
              <w:t xml:space="preserve">Всего: </w:t>
            </w:r>
          </w:p>
        </w:tc>
        <w:tc>
          <w:tcPr>
            <w:tcW w:w="362" w:type="pct"/>
            <w:vAlign w:val="center"/>
          </w:tcPr>
          <w:p w14:paraId="06C1CC90" w14:textId="7B969AD9" w:rsidR="00E166B7" w:rsidRPr="00411840" w:rsidRDefault="00E166B7" w:rsidP="00E166B7">
            <w:pPr>
              <w:jc w:val="center"/>
              <w:rPr>
                <w:rFonts w:ascii="Times New Roman" w:eastAsia="Times New Roman" w:hAnsi="Times New Roman" w:cs="Times New Roman"/>
                <w:b/>
                <w:sz w:val="24"/>
                <w:szCs w:val="24"/>
                <w:lang w:eastAsia="ru-RU"/>
              </w:rPr>
            </w:pPr>
            <w:r w:rsidRPr="00411840">
              <w:rPr>
                <w:rFonts w:ascii="Times New Roman" w:hAnsi="Times New Roman" w:cs="Times New Roman"/>
                <w:b/>
                <w:sz w:val="24"/>
                <w:szCs w:val="24"/>
              </w:rPr>
              <w:t>196</w:t>
            </w:r>
          </w:p>
        </w:tc>
        <w:tc>
          <w:tcPr>
            <w:tcW w:w="363" w:type="pct"/>
            <w:vAlign w:val="center"/>
          </w:tcPr>
          <w:p w14:paraId="53D16B0E" w14:textId="5BBF6593" w:rsidR="00E166B7" w:rsidRPr="00411840" w:rsidRDefault="00E166B7" w:rsidP="00E166B7">
            <w:pPr>
              <w:jc w:val="center"/>
              <w:rPr>
                <w:rFonts w:ascii="Times New Roman" w:eastAsia="Times New Roman" w:hAnsi="Times New Roman" w:cs="Times New Roman"/>
                <w:b/>
                <w:sz w:val="24"/>
                <w:szCs w:val="24"/>
                <w:lang w:eastAsia="ru-RU"/>
              </w:rPr>
            </w:pPr>
            <w:r w:rsidRPr="00411840">
              <w:rPr>
                <w:rFonts w:ascii="Times New Roman" w:hAnsi="Times New Roman" w:cs="Times New Roman"/>
                <w:b/>
                <w:sz w:val="24"/>
                <w:szCs w:val="24"/>
              </w:rPr>
              <w:t>114</w:t>
            </w:r>
          </w:p>
        </w:tc>
        <w:tc>
          <w:tcPr>
            <w:tcW w:w="363" w:type="pct"/>
            <w:shd w:val="clear" w:color="auto" w:fill="D9D9D9" w:themeFill="background1" w:themeFillShade="D9"/>
            <w:vAlign w:val="center"/>
          </w:tcPr>
          <w:p w14:paraId="2404E183" w14:textId="08EECB58" w:rsidR="00E166B7" w:rsidRPr="00411840" w:rsidRDefault="00E166B7" w:rsidP="00E166B7">
            <w:pPr>
              <w:jc w:val="center"/>
              <w:rPr>
                <w:rFonts w:ascii="Times New Roman" w:eastAsia="Times New Roman" w:hAnsi="Times New Roman" w:cs="Times New Roman"/>
                <w:b/>
                <w:sz w:val="24"/>
                <w:szCs w:val="24"/>
                <w:lang w:eastAsia="ru-RU"/>
              </w:rPr>
            </w:pPr>
            <w:r w:rsidRPr="00411840">
              <w:rPr>
                <w:rFonts w:ascii="Times New Roman" w:eastAsia="Times New Roman" w:hAnsi="Times New Roman" w:cs="Times New Roman"/>
                <w:b/>
                <w:sz w:val="24"/>
                <w:szCs w:val="24"/>
                <w:lang w:eastAsia="ru-RU"/>
              </w:rPr>
              <w:t>144</w:t>
            </w:r>
          </w:p>
        </w:tc>
        <w:tc>
          <w:tcPr>
            <w:tcW w:w="363" w:type="pct"/>
            <w:vAlign w:val="center"/>
          </w:tcPr>
          <w:p w14:paraId="6A4C27DE" w14:textId="11206F3E" w:rsidR="00E166B7" w:rsidRPr="00411840" w:rsidRDefault="00E166B7" w:rsidP="00E166B7">
            <w:pPr>
              <w:jc w:val="center"/>
              <w:rPr>
                <w:rFonts w:ascii="Times New Roman" w:eastAsia="Times New Roman" w:hAnsi="Times New Roman" w:cs="Times New Roman"/>
                <w:b/>
                <w:sz w:val="24"/>
                <w:szCs w:val="24"/>
                <w:lang w:eastAsia="ru-RU"/>
              </w:rPr>
            </w:pPr>
            <w:r w:rsidRPr="00411840">
              <w:rPr>
                <w:rFonts w:ascii="Times New Roman" w:eastAsia="Times New Roman" w:hAnsi="Times New Roman" w:cs="Times New Roman"/>
                <w:b/>
                <w:sz w:val="24"/>
                <w:szCs w:val="24"/>
                <w:lang w:eastAsia="ru-RU"/>
              </w:rPr>
              <w:t>78</w:t>
            </w:r>
          </w:p>
        </w:tc>
        <w:tc>
          <w:tcPr>
            <w:tcW w:w="291" w:type="pct"/>
          </w:tcPr>
          <w:p w14:paraId="06A26238" w14:textId="3A18F453" w:rsidR="00E166B7" w:rsidRPr="00411840" w:rsidRDefault="00E166B7" w:rsidP="00E166B7">
            <w:pPr>
              <w:jc w:val="center"/>
              <w:rPr>
                <w:rFonts w:ascii="Times New Roman" w:eastAsia="Times New Roman" w:hAnsi="Times New Roman" w:cs="Times New Roman"/>
                <w:b/>
                <w:sz w:val="24"/>
                <w:szCs w:val="24"/>
                <w:lang w:eastAsia="ru-RU"/>
              </w:rPr>
            </w:pPr>
            <w:r w:rsidRPr="00411840">
              <w:rPr>
                <w:rFonts w:ascii="Times New Roman" w:eastAsia="Times New Roman" w:hAnsi="Times New Roman" w:cs="Times New Roman"/>
                <w:b/>
                <w:sz w:val="24"/>
                <w:szCs w:val="24"/>
                <w:lang w:eastAsia="ru-RU"/>
              </w:rPr>
              <w:t>16</w:t>
            </w:r>
          </w:p>
        </w:tc>
        <w:tc>
          <w:tcPr>
            <w:tcW w:w="217" w:type="pct"/>
          </w:tcPr>
          <w:p w14:paraId="1E9EA768" w14:textId="3897AF45" w:rsidR="00E166B7" w:rsidRPr="00411840" w:rsidRDefault="00E166B7" w:rsidP="00E166B7">
            <w:pPr>
              <w:jc w:val="center"/>
              <w:rPr>
                <w:rFonts w:ascii="Times New Roman" w:eastAsia="Times New Roman" w:hAnsi="Times New Roman" w:cs="Times New Roman"/>
                <w:b/>
                <w:sz w:val="24"/>
                <w:szCs w:val="24"/>
                <w:lang w:eastAsia="ru-RU"/>
              </w:rPr>
            </w:pPr>
          </w:p>
        </w:tc>
        <w:tc>
          <w:tcPr>
            <w:tcW w:w="363" w:type="pct"/>
            <w:shd w:val="clear" w:color="auto" w:fill="D9D9D9" w:themeFill="background1" w:themeFillShade="D9"/>
          </w:tcPr>
          <w:p w14:paraId="478908F0" w14:textId="6707FD92" w:rsidR="00E166B7" w:rsidRPr="00411840" w:rsidRDefault="00E166B7" w:rsidP="00E166B7">
            <w:pPr>
              <w:jc w:val="center"/>
              <w:rPr>
                <w:rFonts w:ascii="Times New Roman" w:eastAsia="Times New Roman" w:hAnsi="Times New Roman" w:cs="Times New Roman"/>
                <w:b/>
                <w:sz w:val="24"/>
                <w:szCs w:val="24"/>
                <w:lang w:eastAsia="ru-RU"/>
              </w:rPr>
            </w:pPr>
          </w:p>
        </w:tc>
        <w:tc>
          <w:tcPr>
            <w:tcW w:w="288" w:type="pct"/>
            <w:shd w:val="clear" w:color="auto" w:fill="D9D9D9" w:themeFill="background1" w:themeFillShade="D9"/>
          </w:tcPr>
          <w:p w14:paraId="6F28B5F4" w14:textId="1C187CE6" w:rsidR="00E166B7" w:rsidRPr="00411840" w:rsidRDefault="00E166B7" w:rsidP="00E166B7">
            <w:pPr>
              <w:jc w:val="center"/>
              <w:rPr>
                <w:rFonts w:ascii="Times New Roman" w:eastAsia="Times New Roman" w:hAnsi="Times New Roman" w:cs="Times New Roman"/>
                <w:b/>
                <w:sz w:val="24"/>
                <w:szCs w:val="24"/>
                <w:lang w:eastAsia="ru-RU"/>
              </w:rPr>
            </w:pPr>
            <w:r w:rsidRPr="00411840">
              <w:rPr>
                <w:rFonts w:ascii="Times New Roman" w:eastAsia="Times New Roman" w:hAnsi="Times New Roman" w:cs="Times New Roman"/>
                <w:b/>
                <w:sz w:val="24"/>
                <w:szCs w:val="24"/>
                <w:lang w:eastAsia="ru-RU"/>
              </w:rPr>
              <w:t>36</w:t>
            </w:r>
          </w:p>
        </w:tc>
      </w:tr>
    </w:tbl>
    <w:p w14:paraId="335A08EE" w14:textId="77777777" w:rsidR="00B80F57" w:rsidRPr="00411840" w:rsidRDefault="00B80F57" w:rsidP="00B80F57">
      <w:pPr>
        <w:spacing w:after="200" w:line="276" w:lineRule="auto"/>
        <w:rPr>
          <w:rFonts w:ascii="Times New Roman" w:eastAsia="Times New Roman" w:hAnsi="Times New Roman" w:cs="Times New Roman"/>
          <w:b/>
          <w:sz w:val="24"/>
          <w:szCs w:val="24"/>
          <w:lang w:eastAsia="ru-RU"/>
        </w:rPr>
      </w:pPr>
    </w:p>
    <w:p w14:paraId="2015584C" w14:textId="77777777" w:rsidR="00B80F57" w:rsidRPr="00411840" w:rsidRDefault="00B80F57" w:rsidP="00B80F57">
      <w:pPr>
        <w:pStyle w:val="114"/>
        <w:rPr>
          <w:rFonts w:ascii="Times New Roman" w:hAnsi="Times New Roman"/>
        </w:rPr>
      </w:pPr>
      <w:r w:rsidRPr="00411840">
        <w:rPr>
          <w:rFonts w:ascii="Times New Roman" w:hAnsi="Times New Roman"/>
        </w:rPr>
        <w:t>2.3. Примерное содержание профессионального модуля</w:t>
      </w:r>
    </w:p>
    <w:tbl>
      <w:tblPr>
        <w:tblW w:w="9498" w:type="dxa"/>
        <w:tblInd w:w="-5" w:type="dxa"/>
        <w:tblLayout w:type="fixed"/>
        <w:tblLook w:val="04A0" w:firstRow="1" w:lastRow="0" w:firstColumn="1" w:lastColumn="0" w:noHBand="0" w:noVBand="1"/>
      </w:tblPr>
      <w:tblGrid>
        <w:gridCol w:w="1920"/>
        <w:gridCol w:w="838"/>
        <w:gridCol w:w="6740"/>
      </w:tblGrid>
      <w:tr w:rsidR="00411840" w:rsidRPr="00411840" w14:paraId="0E3DAF4F" w14:textId="77777777" w:rsidTr="00E166B7">
        <w:trPr>
          <w:trHeight w:val="1460"/>
        </w:trPr>
        <w:tc>
          <w:tcPr>
            <w:tcW w:w="2758"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11A2BF8" w14:textId="77777777" w:rsidR="00E166B7" w:rsidRPr="00411840" w:rsidRDefault="00E166B7" w:rsidP="00E165FE">
            <w:pPr>
              <w:jc w:val="center"/>
              <w:rPr>
                <w:rFonts w:ascii="Times New Roman" w:hAnsi="Times New Roman" w:cs="Times New Roman"/>
                <w:sz w:val="24"/>
                <w:szCs w:val="24"/>
              </w:rPr>
            </w:pPr>
            <w:r w:rsidRPr="00411840">
              <w:rPr>
                <w:rFonts w:ascii="Times New Roman" w:eastAsia="Times New Roman" w:hAnsi="Times New Roman" w:cs="Times New Roman"/>
                <w:b/>
                <w:bCs/>
                <w:sz w:val="24"/>
                <w:szCs w:val="24"/>
                <w:lang w:eastAsia="ru-RU"/>
              </w:rPr>
              <w:t>Наименование разделов и тем</w:t>
            </w: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4415AA93" w14:textId="77777777" w:rsidR="00E166B7" w:rsidRPr="00411840" w:rsidRDefault="00E166B7" w:rsidP="00E165FE">
            <w:pPr>
              <w:jc w:val="center"/>
              <w:rPr>
                <w:rFonts w:ascii="Times New Roman" w:hAnsi="Times New Roman" w:cs="Times New Roman"/>
                <w:sz w:val="24"/>
                <w:szCs w:val="24"/>
              </w:rPr>
            </w:pPr>
            <w:r w:rsidRPr="00411840">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r w:rsidRPr="00411840">
              <w:rPr>
                <w:rFonts w:ascii="Times New Roman" w:eastAsia="Times New Roman" w:hAnsi="Times New Roman" w:cs="Times New Roman"/>
                <w:sz w:val="24"/>
                <w:szCs w:val="24"/>
                <w:lang w:eastAsia="ru-RU"/>
              </w:rPr>
              <w:t>курсовой проект (работа)</w:t>
            </w:r>
          </w:p>
        </w:tc>
      </w:tr>
      <w:tr w:rsidR="00411840" w:rsidRPr="00411840" w14:paraId="614916F3" w14:textId="77777777" w:rsidTr="00E166B7">
        <w:trPr>
          <w:trHeight w:val="231"/>
        </w:trPr>
        <w:tc>
          <w:tcPr>
            <w:tcW w:w="9498" w:type="dxa"/>
            <w:gridSpan w:val="3"/>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6F7B1E5F"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МДК.03.01 Основы организации геофизических работ в нефтегазовой отрасли</w:t>
            </w:r>
          </w:p>
        </w:tc>
      </w:tr>
      <w:tr w:rsidR="00411840" w:rsidRPr="00411840" w14:paraId="0F41B878" w14:textId="77777777" w:rsidTr="00E166B7">
        <w:tc>
          <w:tcPr>
            <w:tcW w:w="9498" w:type="dxa"/>
            <w:gridSpan w:val="3"/>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4C024C9B"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Раздел 1. Организация, контроль и анализ структурного подразделения  124 ак.ч</w:t>
            </w:r>
          </w:p>
        </w:tc>
      </w:tr>
      <w:tr w:rsidR="00411840" w:rsidRPr="00411840" w14:paraId="4A55D293" w14:textId="77777777" w:rsidTr="00E166B7">
        <w:tc>
          <w:tcPr>
            <w:tcW w:w="9498" w:type="dxa"/>
            <w:gridSpan w:val="3"/>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674E851F"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Тема 03.01.01 Основы финансовой грамотности и экономики</w:t>
            </w:r>
          </w:p>
        </w:tc>
      </w:tr>
      <w:tr w:rsidR="00411840" w:rsidRPr="00411840" w14:paraId="7EB2F2CC" w14:textId="77777777" w:rsidTr="00E166B7">
        <w:trPr>
          <w:trHeight w:val="231"/>
        </w:trPr>
        <w:tc>
          <w:tcPr>
            <w:tcW w:w="2758" w:type="dxa"/>
            <w:gridSpan w:val="2"/>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97C22D9"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1. Роль и значение финансовой грамотности при принятии стратегических решений в условиях ограниченности ресурсов</w:t>
            </w: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0A51C9AF"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Содержание учебного материала</w:t>
            </w:r>
          </w:p>
        </w:tc>
      </w:tr>
      <w:tr w:rsidR="00411840" w:rsidRPr="00411840" w14:paraId="5B87BD0F" w14:textId="77777777" w:rsidTr="00E166B7">
        <w:tc>
          <w:tcPr>
            <w:tcW w:w="2758"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2196D1A" w14:textId="77777777" w:rsidR="00E166B7" w:rsidRPr="00411840" w:rsidRDefault="00E166B7" w:rsidP="00E165FE">
            <w:pPr>
              <w:rPr>
                <w:rFonts w:ascii="Times New Roman" w:hAnsi="Times New Roman" w:cs="Times New Roman"/>
                <w:sz w:val="24"/>
                <w:szCs w:val="24"/>
              </w:rPr>
            </w:pP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147B54FE"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1.1. Сущность финансовой грамотности населения, ее цели и задачи</w:t>
            </w:r>
          </w:p>
          <w:p w14:paraId="5A783FE1"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sz w:val="24"/>
                <w:szCs w:val="24"/>
              </w:rPr>
              <w:t>Сущность понятия финансовой грамотности. Цели и задачи формирования финансовой грамотности. Содержание основных понятий финансовой грамотности: человеческий капитал, потребности, блага и услуги, ресурсы, деньги, финансы, сбережения, кредит, налоги, баланс, активы, пассивы, доходы, расходы, прибыль, выручка, бюджет и его виды, дефицит, профицит</w:t>
            </w:r>
          </w:p>
          <w:p w14:paraId="52379000"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sz w:val="24"/>
                <w:szCs w:val="24"/>
              </w:rPr>
              <w:lastRenderedPageBreak/>
              <w:t>Ограниченность ресурсов и проблема их выбора. Понятие планирования и его виды: краткосрочное, среднесрочное и долгосрочное. SWOT – анализ</w:t>
            </w:r>
          </w:p>
          <w:p w14:paraId="389C341B"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sz w:val="24"/>
                <w:szCs w:val="24"/>
              </w:rPr>
              <w:t>Основные законодательные акты, регламентирующие вопросы финансовой грамотности в Российской Федерации. Международный опыт повышения уровня финансовой грамотности населения</w:t>
            </w:r>
          </w:p>
        </w:tc>
      </w:tr>
      <w:tr w:rsidR="00411840" w:rsidRPr="00411840" w14:paraId="071B39C8" w14:textId="77777777" w:rsidTr="00E166B7">
        <w:tc>
          <w:tcPr>
            <w:tcW w:w="2758"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16CCCB5" w14:textId="77777777" w:rsidR="00E166B7" w:rsidRPr="00411840" w:rsidRDefault="00E166B7" w:rsidP="00E165FE">
            <w:pPr>
              <w:rPr>
                <w:rFonts w:ascii="Times New Roman" w:hAnsi="Times New Roman" w:cs="Times New Roman"/>
                <w:sz w:val="24"/>
                <w:szCs w:val="24"/>
              </w:rPr>
            </w:pP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45F5F094" w14:textId="77777777" w:rsidR="00E166B7" w:rsidRPr="00411840" w:rsidRDefault="00E166B7" w:rsidP="00E165FE">
            <w:pPr>
              <w:ind w:right="-1"/>
              <w:jc w:val="both"/>
              <w:rPr>
                <w:rFonts w:ascii="Times New Roman" w:hAnsi="Times New Roman" w:cs="Times New Roman"/>
                <w:sz w:val="24"/>
                <w:szCs w:val="24"/>
              </w:rPr>
            </w:pPr>
            <w:r w:rsidRPr="00411840">
              <w:rPr>
                <w:rFonts w:ascii="Times New Roman" w:hAnsi="Times New Roman" w:cs="Times New Roman"/>
                <w:b/>
                <w:sz w:val="24"/>
                <w:szCs w:val="24"/>
              </w:rPr>
              <w:t>В том числе практических занятий</w:t>
            </w:r>
          </w:p>
        </w:tc>
      </w:tr>
      <w:tr w:rsidR="00411840" w:rsidRPr="00411840" w14:paraId="1DA1C8C8" w14:textId="77777777" w:rsidTr="00E166B7">
        <w:tc>
          <w:tcPr>
            <w:tcW w:w="2758"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A846EB2" w14:textId="77777777" w:rsidR="00E166B7" w:rsidRPr="00411840" w:rsidRDefault="00E166B7" w:rsidP="00E165FE">
            <w:pPr>
              <w:rPr>
                <w:rFonts w:ascii="Times New Roman" w:hAnsi="Times New Roman" w:cs="Times New Roman"/>
                <w:sz w:val="24"/>
                <w:szCs w:val="24"/>
              </w:rPr>
            </w:pP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bottom"/>
          </w:tcPr>
          <w:p w14:paraId="05976F9F" w14:textId="77777777" w:rsidR="00E166B7" w:rsidRPr="00411840" w:rsidRDefault="00E166B7" w:rsidP="00E165FE">
            <w:pPr>
              <w:ind w:right="-1"/>
              <w:jc w:val="both"/>
              <w:rPr>
                <w:rFonts w:ascii="Times New Roman" w:hAnsi="Times New Roman" w:cs="Times New Roman"/>
                <w:sz w:val="24"/>
                <w:szCs w:val="24"/>
              </w:rPr>
            </w:pPr>
            <w:r w:rsidRPr="00411840">
              <w:rPr>
                <w:rFonts w:ascii="Times New Roman" w:hAnsi="Times New Roman" w:cs="Times New Roman"/>
                <w:b/>
                <w:sz w:val="24"/>
                <w:szCs w:val="24"/>
              </w:rPr>
              <w:t>Практическое занятие № 1.</w:t>
            </w:r>
            <w:r w:rsidRPr="00411840">
              <w:rPr>
                <w:rFonts w:ascii="Times New Roman" w:hAnsi="Times New Roman" w:cs="Times New Roman"/>
                <w:sz w:val="24"/>
                <w:szCs w:val="24"/>
              </w:rPr>
              <w:t xml:space="preserve"> Проведение SWOT – анализа при принятии решения поступления в среднее профессиональное заведение</w:t>
            </w:r>
          </w:p>
        </w:tc>
      </w:tr>
      <w:tr w:rsidR="00411840" w:rsidRPr="00411840" w14:paraId="18A8278D" w14:textId="77777777" w:rsidTr="00E166B7">
        <w:tc>
          <w:tcPr>
            <w:tcW w:w="2758" w:type="dxa"/>
            <w:gridSpan w:val="2"/>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2A065F7"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2. Место России в международной банковской системе</w:t>
            </w: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3E748F3F" w14:textId="77777777" w:rsidR="00E166B7" w:rsidRPr="00411840" w:rsidRDefault="00E166B7" w:rsidP="00E165FE">
            <w:pPr>
              <w:ind w:right="-1"/>
              <w:jc w:val="both"/>
              <w:rPr>
                <w:rFonts w:ascii="Times New Roman" w:hAnsi="Times New Roman" w:cs="Times New Roman"/>
                <w:sz w:val="24"/>
                <w:szCs w:val="24"/>
              </w:rPr>
            </w:pPr>
            <w:r w:rsidRPr="00411840">
              <w:rPr>
                <w:rFonts w:ascii="Times New Roman" w:hAnsi="Times New Roman" w:cs="Times New Roman"/>
                <w:b/>
                <w:sz w:val="24"/>
                <w:szCs w:val="24"/>
              </w:rPr>
              <w:t xml:space="preserve">Содержание учебного материала    </w:t>
            </w:r>
          </w:p>
        </w:tc>
      </w:tr>
      <w:tr w:rsidR="00411840" w:rsidRPr="00411840" w14:paraId="09C10438" w14:textId="77777777" w:rsidTr="00E166B7">
        <w:tc>
          <w:tcPr>
            <w:tcW w:w="2758"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6020087" w14:textId="77777777" w:rsidR="00E166B7" w:rsidRPr="00411840" w:rsidRDefault="00E166B7" w:rsidP="00E165FE">
            <w:pPr>
              <w:rPr>
                <w:rFonts w:ascii="Times New Roman" w:hAnsi="Times New Roman" w:cs="Times New Roman"/>
                <w:sz w:val="24"/>
                <w:szCs w:val="24"/>
              </w:rPr>
            </w:pP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15DAE648" w14:textId="77777777" w:rsidR="00E166B7" w:rsidRPr="00411840" w:rsidRDefault="00E166B7" w:rsidP="00E165FE">
            <w:pPr>
              <w:ind w:right="-1"/>
              <w:jc w:val="both"/>
              <w:rPr>
                <w:rFonts w:ascii="Times New Roman" w:hAnsi="Times New Roman" w:cs="Times New Roman"/>
                <w:sz w:val="24"/>
                <w:szCs w:val="24"/>
              </w:rPr>
            </w:pPr>
            <w:r w:rsidRPr="00411840">
              <w:rPr>
                <w:rFonts w:ascii="Times New Roman" w:hAnsi="Times New Roman" w:cs="Times New Roman"/>
                <w:b/>
                <w:sz w:val="24"/>
                <w:szCs w:val="24"/>
              </w:rPr>
              <w:t xml:space="preserve">2.1. Депозит и его виды. </w:t>
            </w:r>
            <w:r w:rsidRPr="00411840">
              <w:rPr>
                <w:rFonts w:ascii="Times New Roman" w:hAnsi="Times New Roman" w:cs="Times New Roman"/>
                <w:sz w:val="24"/>
                <w:szCs w:val="24"/>
              </w:rPr>
              <w:t>Экономическая сущность понятий: сбережения, депозитная карта, вкладчик, индекс потребительских цен, инфляция, номинальная и реальная ставки по депозиту, капитализация, ликвидность</w:t>
            </w:r>
          </w:p>
        </w:tc>
      </w:tr>
      <w:tr w:rsidR="00411840" w:rsidRPr="00411840" w14:paraId="400C01B1" w14:textId="77777777" w:rsidTr="00E166B7">
        <w:tc>
          <w:tcPr>
            <w:tcW w:w="2758"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CCB8454" w14:textId="77777777" w:rsidR="00E166B7" w:rsidRPr="00411840" w:rsidRDefault="00E166B7" w:rsidP="00E165FE">
            <w:pPr>
              <w:rPr>
                <w:rFonts w:ascii="Times New Roman" w:hAnsi="Times New Roman" w:cs="Times New Roman"/>
                <w:sz w:val="24"/>
                <w:szCs w:val="24"/>
              </w:rPr>
            </w:pP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36A055E5" w14:textId="77777777" w:rsidR="00E166B7" w:rsidRPr="00411840" w:rsidRDefault="00E166B7" w:rsidP="00E165FE">
            <w:pPr>
              <w:ind w:right="-1"/>
              <w:jc w:val="both"/>
              <w:rPr>
                <w:rFonts w:ascii="Times New Roman" w:hAnsi="Times New Roman" w:cs="Times New Roman"/>
                <w:sz w:val="24"/>
                <w:szCs w:val="24"/>
              </w:rPr>
            </w:pPr>
            <w:r w:rsidRPr="00411840">
              <w:rPr>
                <w:rFonts w:ascii="Times New Roman" w:hAnsi="Times New Roman" w:cs="Times New Roman"/>
                <w:b/>
                <w:sz w:val="24"/>
                <w:szCs w:val="24"/>
              </w:rPr>
              <w:t>2.2. Кредит и его виды.</w:t>
            </w:r>
            <w:r w:rsidRPr="00411840">
              <w:rPr>
                <w:rFonts w:ascii="Times New Roman" w:hAnsi="Times New Roman" w:cs="Times New Roman"/>
                <w:sz w:val="24"/>
                <w:szCs w:val="24"/>
              </w:rPr>
              <w:t xml:space="preserve"> Принципы кредитования. Виды схем погашения платежей по кредиту. Содержание основных понятий банковских операций: заемщик, кредитор, кредитная история, кредитный договор, микрофинансовые организации, кредитные риски</w:t>
            </w:r>
          </w:p>
        </w:tc>
      </w:tr>
      <w:tr w:rsidR="00411840" w:rsidRPr="00411840" w14:paraId="03447BC7" w14:textId="77777777" w:rsidTr="00E166B7">
        <w:tc>
          <w:tcPr>
            <w:tcW w:w="2758"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7A9B26D" w14:textId="77777777" w:rsidR="00E166B7" w:rsidRPr="00411840" w:rsidRDefault="00E166B7" w:rsidP="00E165FE">
            <w:pPr>
              <w:rPr>
                <w:rFonts w:ascii="Times New Roman" w:hAnsi="Times New Roman" w:cs="Times New Roman"/>
                <w:sz w:val="24"/>
                <w:szCs w:val="24"/>
              </w:rPr>
            </w:pP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342ED23F" w14:textId="77777777" w:rsidR="00E166B7" w:rsidRPr="00411840" w:rsidRDefault="00E166B7" w:rsidP="00E165FE">
            <w:pPr>
              <w:ind w:right="-1"/>
              <w:jc w:val="both"/>
              <w:rPr>
                <w:rFonts w:ascii="Times New Roman" w:hAnsi="Times New Roman" w:cs="Times New Roman"/>
                <w:sz w:val="24"/>
                <w:szCs w:val="24"/>
              </w:rPr>
            </w:pPr>
            <w:r w:rsidRPr="00411840">
              <w:rPr>
                <w:rFonts w:ascii="Times New Roman" w:hAnsi="Times New Roman" w:cs="Times New Roman"/>
                <w:b/>
                <w:sz w:val="24"/>
                <w:szCs w:val="24"/>
              </w:rPr>
              <w:t>2.3. Расчетно-кассовые операции и их значение.</w:t>
            </w:r>
            <w:r w:rsidRPr="00411840">
              <w:rPr>
                <w:rFonts w:ascii="Times New Roman" w:hAnsi="Times New Roman" w:cs="Times New Roman"/>
                <w:sz w:val="24"/>
                <w:szCs w:val="24"/>
              </w:rPr>
              <w:t xml:space="preserve"> Виды платежных средств: чеки, электронные деньги, банковская ячейка, денежные переводы, овердрафт. Риски при использовании интернет-банкинга. Финансовое мошенничество и правила личной финансовой безопасности</w:t>
            </w:r>
          </w:p>
        </w:tc>
      </w:tr>
      <w:tr w:rsidR="00411840" w:rsidRPr="00411840" w14:paraId="7DBF36C9" w14:textId="77777777" w:rsidTr="00E166B7">
        <w:tc>
          <w:tcPr>
            <w:tcW w:w="2758"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54D404E" w14:textId="77777777" w:rsidR="00E166B7" w:rsidRPr="00411840" w:rsidRDefault="00E166B7" w:rsidP="00E165FE">
            <w:pPr>
              <w:rPr>
                <w:rFonts w:ascii="Times New Roman" w:hAnsi="Times New Roman" w:cs="Times New Roman"/>
                <w:sz w:val="24"/>
                <w:szCs w:val="24"/>
              </w:rPr>
            </w:pP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2FA8E753" w14:textId="77777777" w:rsidR="00E166B7" w:rsidRPr="00411840" w:rsidRDefault="00E166B7" w:rsidP="00E165FE">
            <w:pPr>
              <w:ind w:right="-1"/>
              <w:jc w:val="both"/>
              <w:rPr>
                <w:rFonts w:ascii="Times New Roman" w:hAnsi="Times New Roman" w:cs="Times New Roman"/>
                <w:sz w:val="24"/>
                <w:szCs w:val="24"/>
              </w:rPr>
            </w:pPr>
            <w:r w:rsidRPr="00411840">
              <w:rPr>
                <w:rFonts w:ascii="Times New Roman" w:hAnsi="Times New Roman" w:cs="Times New Roman"/>
                <w:b/>
                <w:sz w:val="24"/>
                <w:szCs w:val="24"/>
              </w:rPr>
              <w:t>В том числе практических занятий</w:t>
            </w:r>
          </w:p>
        </w:tc>
      </w:tr>
      <w:tr w:rsidR="00411840" w:rsidRPr="00411840" w14:paraId="10D6F92C" w14:textId="77777777" w:rsidTr="00E166B7">
        <w:tc>
          <w:tcPr>
            <w:tcW w:w="2758"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BA5C2D8" w14:textId="77777777" w:rsidR="00E166B7" w:rsidRPr="00411840" w:rsidRDefault="00E166B7" w:rsidP="00E165FE">
            <w:pPr>
              <w:rPr>
                <w:rFonts w:ascii="Times New Roman" w:hAnsi="Times New Roman" w:cs="Times New Roman"/>
                <w:sz w:val="24"/>
                <w:szCs w:val="24"/>
              </w:rPr>
            </w:pP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11309BD5" w14:textId="77777777" w:rsidR="00E166B7" w:rsidRPr="00411840" w:rsidRDefault="00E166B7" w:rsidP="00E165FE">
            <w:pPr>
              <w:ind w:right="-1"/>
              <w:jc w:val="both"/>
              <w:rPr>
                <w:rFonts w:ascii="Times New Roman" w:hAnsi="Times New Roman" w:cs="Times New Roman"/>
                <w:sz w:val="24"/>
                <w:szCs w:val="24"/>
              </w:rPr>
            </w:pPr>
            <w:r w:rsidRPr="00411840">
              <w:rPr>
                <w:rFonts w:ascii="Times New Roman" w:hAnsi="Times New Roman" w:cs="Times New Roman"/>
                <w:b/>
                <w:sz w:val="24"/>
                <w:szCs w:val="24"/>
              </w:rPr>
              <w:t>Практическое занятие № 2.</w:t>
            </w:r>
            <w:r w:rsidRPr="00411840">
              <w:rPr>
                <w:rFonts w:ascii="Times New Roman" w:hAnsi="Times New Roman" w:cs="Times New Roman"/>
                <w:sz w:val="24"/>
                <w:szCs w:val="24"/>
              </w:rPr>
              <w:t xml:space="preserve"> Решение кейса «Выявление целесообразности кредитования в банке на основе расчета аннуитетных платежей»</w:t>
            </w:r>
          </w:p>
        </w:tc>
      </w:tr>
      <w:tr w:rsidR="00411840" w:rsidRPr="00411840" w14:paraId="55B7477F" w14:textId="77777777" w:rsidTr="00E166B7">
        <w:tc>
          <w:tcPr>
            <w:tcW w:w="2758"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221C8B4" w14:textId="77777777" w:rsidR="00E166B7" w:rsidRPr="00411840" w:rsidRDefault="00E166B7" w:rsidP="00E165FE">
            <w:pPr>
              <w:rPr>
                <w:rFonts w:ascii="Times New Roman" w:hAnsi="Times New Roman" w:cs="Times New Roman"/>
                <w:sz w:val="24"/>
                <w:szCs w:val="24"/>
              </w:rPr>
            </w:pP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bottom"/>
          </w:tcPr>
          <w:p w14:paraId="051D7251" w14:textId="77777777" w:rsidR="00E166B7" w:rsidRPr="00411840" w:rsidRDefault="00E166B7" w:rsidP="00E165FE">
            <w:pPr>
              <w:ind w:right="-1"/>
              <w:jc w:val="both"/>
              <w:rPr>
                <w:rFonts w:ascii="Times New Roman" w:hAnsi="Times New Roman" w:cs="Times New Roman"/>
                <w:sz w:val="24"/>
                <w:szCs w:val="24"/>
              </w:rPr>
            </w:pPr>
            <w:r w:rsidRPr="00411840">
              <w:rPr>
                <w:rFonts w:ascii="Times New Roman" w:hAnsi="Times New Roman" w:cs="Times New Roman"/>
                <w:b/>
                <w:sz w:val="24"/>
                <w:szCs w:val="24"/>
              </w:rPr>
              <w:t>Практическое занятие № 3.</w:t>
            </w:r>
            <w:r w:rsidRPr="00411840">
              <w:rPr>
                <w:rFonts w:ascii="Times New Roman" w:hAnsi="Times New Roman" w:cs="Times New Roman"/>
                <w:sz w:val="24"/>
                <w:szCs w:val="24"/>
              </w:rPr>
              <w:t xml:space="preserve"> Деловая игра «Как не стать жертвой финансового мошенника» </w:t>
            </w:r>
          </w:p>
        </w:tc>
      </w:tr>
      <w:tr w:rsidR="00411840" w:rsidRPr="00411840" w14:paraId="22168A08" w14:textId="77777777" w:rsidTr="00E166B7">
        <w:tc>
          <w:tcPr>
            <w:tcW w:w="2758" w:type="dxa"/>
            <w:gridSpan w:val="2"/>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33EA435"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3. Налоговая система Российской Федерации</w:t>
            </w: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452E73A0"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 xml:space="preserve">Содержание учебного материала   </w:t>
            </w:r>
          </w:p>
        </w:tc>
      </w:tr>
      <w:tr w:rsidR="00411840" w:rsidRPr="00411840" w14:paraId="358411F5" w14:textId="77777777" w:rsidTr="00E166B7">
        <w:tc>
          <w:tcPr>
            <w:tcW w:w="2758"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5BA24A1" w14:textId="77777777" w:rsidR="00E166B7" w:rsidRPr="00411840" w:rsidRDefault="00E166B7" w:rsidP="00E165FE">
            <w:pPr>
              <w:rPr>
                <w:rFonts w:ascii="Times New Roman" w:hAnsi="Times New Roman" w:cs="Times New Roman"/>
                <w:sz w:val="24"/>
                <w:szCs w:val="24"/>
              </w:rPr>
            </w:pP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611C1884"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3.1. Система налогообложения физических лиц</w:t>
            </w:r>
          </w:p>
          <w:p w14:paraId="0DE56C9A"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sz w:val="24"/>
                <w:szCs w:val="24"/>
              </w:rPr>
              <w:t>Экономическая сущность понятия налог. Субъект, объект и предмет налогообложения. Принципы построения налоговой системы, ее структура и функции. Классификация налогов по уровню управления. Виды налогов для физических лиц. Налоговая декларация. Налоговые льготы и налоговые вычеты для физических лиц</w:t>
            </w:r>
          </w:p>
        </w:tc>
      </w:tr>
      <w:tr w:rsidR="00411840" w:rsidRPr="00411840" w14:paraId="6646740B" w14:textId="77777777" w:rsidTr="00E166B7">
        <w:tc>
          <w:tcPr>
            <w:tcW w:w="2758"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6B1BED2" w14:textId="77777777" w:rsidR="00E166B7" w:rsidRPr="00411840" w:rsidRDefault="00E166B7" w:rsidP="00E165FE">
            <w:pPr>
              <w:rPr>
                <w:rFonts w:ascii="Times New Roman" w:hAnsi="Times New Roman" w:cs="Times New Roman"/>
                <w:sz w:val="24"/>
                <w:szCs w:val="24"/>
              </w:rPr>
            </w:pP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0BF23776" w14:textId="77777777" w:rsidR="00E166B7" w:rsidRPr="00411840" w:rsidRDefault="00E166B7" w:rsidP="00E165FE">
            <w:pPr>
              <w:ind w:right="-1"/>
              <w:jc w:val="both"/>
              <w:rPr>
                <w:rFonts w:ascii="Times New Roman" w:hAnsi="Times New Roman" w:cs="Times New Roman"/>
                <w:sz w:val="24"/>
                <w:szCs w:val="24"/>
              </w:rPr>
            </w:pPr>
            <w:r w:rsidRPr="00411840">
              <w:rPr>
                <w:rFonts w:ascii="Times New Roman" w:hAnsi="Times New Roman" w:cs="Times New Roman"/>
                <w:b/>
                <w:sz w:val="24"/>
                <w:szCs w:val="24"/>
              </w:rPr>
              <w:t>В том числе практических занятий</w:t>
            </w:r>
          </w:p>
        </w:tc>
      </w:tr>
      <w:tr w:rsidR="00411840" w:rsidRPr="00411840" w14:paraId="4554BBC2" w14:textId="77777777" w:rsidTr="00E166B7">
        <w:tc>
          <w:tcPr>
            <w:tcW w:w="2758" w:type="dxa"/>
            <w:gridSpan w:val="2"/>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7DEC375"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4. Инвестиции: формирование стратегии инвестирования и инструменты для ее реализации</w:t>
            </w: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77FD23D6" w14:textId="77777777" w:rsidR="00E166B7" w:rsidRPr="00411840" w:rsidRDefault="00E166B7" w:rsidP="00E165FE">
            <w:pPr>
              <w:ind w:right="-1"/>
              <w:jc w:val="both"/>
              <w:rPr>
                <w:rFonts w:ascii="Times New Roman" w:hAnsi="Times New Roman" w:cs="Times New Roman"/>
                <w:sz w:val="24"/>
                <w:szCs w:val="24"/>
              </w:rPr>
            </w:pPr>
            <w:r w:rsidRPr="00411840">
              <w:rPr>
                <w:rFonts w:ascii="Times New Roman" w:hAnsi="Times New Roman" w:cs="Times New Roman"/>
                <w:b/>
                <w:sz w:val="24"/>
                <w:szCs w:val="24"/>
              </w:rPr>
              <w:t xml:space="preserve">Содержание учебного материала   </w:t>
            </w:r>
          </w:p>
        </w:tc>
      </w:tr>
      <w:tr w:rsidR="00411840" w:rsidRPr="00411840" w14:paraId="135DF988" w14:textId="77777777" w:rsidTr="00E166B7">
        <w:tc>
          <w:tcPr>
            <w:tcW w:w="2758"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EB3D46C" w14:textId="77777777" w:rsidR="00E166B7" w:rsidRPr="00411840" w:rsidRDefault="00E166B7" w:rsidP="00E165FE">
            <w:pPr>
              <w:rPr>
                <w:rFonts w:ascii="Times New Roman" w:hAnsi="Times New Roman" w:cs="Times New Roman"/>
                <w:sz w:val="24"/>
                <w:szCs w:val="24"/>
              </w:rPr>
            </w:pP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33E90FFF"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4.1. Формирование стратегии инвестирования</w:t>
            </w:r>
          </w:p>
          <w:p w14:paraId="0F177E89"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sz w:val="24"/>
                <w:szCs w:val="24"/>
              </w:rPr>
              <w:t>Сущность и значение инвестиций. Участники, субъекты и объекты инвестиционного процесса. Реальные и финансовые инвестиции и их классификация. Валютная и фондовая биржи. Инвестиционный портфель. Паевые инвестиционные фонды (ПИФы) как способ инвестирования денежных средств физических лиц. Финансовые пирамиды. Криптовалюта</w:t>
            </w:r>
          </w:p>
        </w:tc>
      </w:tr>
      <w:tr w:rsidR="00411840" w:rsidRPr="00411840" w14:paraId="4F3534F2" w14:textId="77777777" w:rsidTr="00E166B7">
        <w:tc>
          <w:tcPr>
            <w:tcW w:w="2758"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73A8CE2" w14:textId="77777777" w:rsidR="00E166B7" w:rsidRPr="00411840" w:rsidRDefault="00E166B7" w:rsidP="00E165FE">
            <w:pPr>
              <w:rPr>
                <w:rFonts w:ascii="Times New Roman" w:hAnsi="Times New Roman" w:cs="Times New Roman"/>
                <w:sz w:val="24"/>
                <w:szCs w:val="24"/>
              </w:rPr>
            </w:pP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3C3B6F9A" w14:textId="77777777" w:rsidR="00E166B7" w:rsidRPr="00411840" w:rsidRDefault="00E166B7" w:rsidP="00E165FE">
            <w:pPr>
              <w:ind w:right="-1"/>
              <w:jc w:val="both"/>
              <w:rPr>
                <w:rFonts w:ascii="Times New Roman" w:hAnsi="Times New Roman" w:cs="Times New Roman"/>
                <w:sz w:val="24"/>
                <w:szCs w:val="24"/>
              </w:rPr>
            </w:pPr>
            <w:r w:rsidRPr="00411840">
              <w:rPr>
                <w:rFonts w:ascii="Times New Roman" w:hAnsi="Times New Roman" w:cs="Times New Roman"/>
                <w:b/>
                <w:sz w:val="24"/>
                <w:szCs w:val="24"/>
              </w:rPr>
              <w:t>В том числе практических занятий</w:t>
            </w:r>
          </w:p>
        </w:tc>
      </w:tr>
      <w:tr w:rsidR="00411840" w:rsidRPr="00411840" w14:paraId="4566077D" w14:textId="77777777" w:rsidTr="00E166B7">
        <w:tc>
          <w:tcPr>
            <w:tcW w:w="2758"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73D0520" w14:textId="77777777" w:rsidR="00E166B7" w:rsidRPr="00411840" w:rsidRDefault="00E166B7" w:rsidP="00E165FE">
            <w:pPr>
              <w:rPr>
                <w:rFonts w:ascii="Times New Roman" w:hAnsi="Times New Roman" w:cs="Times New Roman"/>
                <w:sz w:val="24"/>
                <w:szCs w:val="24"/>
              </w:rPr>
            </w:pP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0AFA74F8" w14:textId="77777777" w:rsidR="00E166B7" w:rsidRPr="00411840" w:rsidRDefault="00E166B7" w:rsidP="00E165FE">
            <w:pPr>
              <w:ind w:right="-1"/>
              <w:jc w:val="both"/>
              <w:rPr>
                <w:rFonts w:ascii="Times New Roman" w:hAnsi="Times New Roman" w:cs="Times New Roman"/>
                <w:sz w:val="24"/>
                <w:szCs w:val="24"/>
              </w:rPr>
            </w:pPr>
            <w:r w:rsidRPr="00411840">
              <w:rPr>
                <w:rFonts w:ascii="Times New Roman" w:hAnsi="Times New Roman" w:cs="Times New Roman"/>
                <w:b/>
                <w:sz w:val="24"/>
                <w:szCs w:val="24"/>
              </w:rPr>
              <w:t>Практическое занятие № 4.</w:t>
            </w:r>
            <w:r w:rsidRPr="00411840">
              <w:rPr>
                <w:rFonts w:ascii="Times New Roman" w:hAnsi="Times New Roman" w:cs="Times New Roman"/>
                <w:sz w:val="24"/>
                <w:szCs w:val="24"/>
              </w:rPr>
              <w:t xml:space="preserve"> Решение кейса</w:t>
            </w:r>
          </w:p>
        </w:tc>
      </w:tr>
      <w:tr w:rsidR="00411840" w:rsidRPr="00411840" w14:paraId="0A1FCB0C" w14:textId="77777777" w:rsidTr="00E166B7">
        <w:tc>
          <w:tcPr>
            <w:tcW w:w="2758"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63A257E" w14:textId="77777777" w:rsidR="00E166B7" w:rsidRPr="00411840" w:rsidRDefault="00E166B7" w:rsidP="00E165FE">
            <w:pPr>
              <w:rPr>
                <w:rFonts w:ascii="Times New Roman" w:hAnsi="Times New Roman" w:cs="Times New Roman"/>
                <w:sz w:val="24"/>
                <w:szCs w:val="24"/>
              </w:rPr>
            </w:pP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2FBD3FDF" w14:textId="77777777" w:rsidR="00E166B7" w:rsidRPr="00411840" w:rsidRDefault="00E166B7" w:rsidP="00E165FE">
            <w:pPr>
              <w:ind w:right="-1"/>
              <w:jc w:val="both"/>
              <w:rPr>
                <w:rFonts w:ascii="Times New Roman" w:hAnsi="Times New Roman" w:cs="Times New Roman"/>
                <w:sz w:val="24"/>
                <w:szCs w:val="24"/>
              </w:rPr>
            </w:pPr>
            <w:r w:rsidRPr="00411840">
              <w:rPr>
                <w:rFonts w:ascii="Times New Roman" w:hAnsi="Times New Roman" w:cs="Times New Roman"/>
                <w:b/>
                <w:sz w:val="24"/>
                <w:szCs w:val="24"/>
              </w:rPr>
              <w:t>4.2. Виды ценных бумаг и производных финансовых инструментов</w:t>
            </w:r>
          </w:p>
          <w:p w14:paraId="0A481379" w14:textId="77777777" w:rsidR="00E166B7" w:rsidRPr="00411840" w:rsidRDefault="00E166B7" w:rsidP="00E165FE">
            <w:pPr>
              <w:ind w:right="-1"/>
              <w:jc w:val="both"/>
              <w:rPr>
                <w:rFonts w:ascii="Times New Roman" w:hAnsi="Times New Roman" w:cs="Times New Roman"/>
                <w:sz w:val="24"/>
                <w:szCs w:val="24"/>
              </w:rPr>
            </w:pPr>
            <w:r w:rsidRPr="00411840">
              <w:rPr>
                <w:rFonts w:ascii="Times New Roman" w:hAnsi="Times New Roman" w:cs="Times New Roman"/>
                <w:sz w:val="24"/>
                <w:szCs w:val="24"/>
              </w:rPr>
              <w:t>Виды ценных бумаг: акции, облигации, векселя. Производные финансовые инструменты: фьючерс, опцион. Понятие доходности ценных бумаг</w:t>
            </w:r>
          </w:p>
        </w:tc>
      </w:tr>
      <w:tr w:rsidR="00411840" w:rsidRPr="00411840" w14:paraId="5AA0B94F" w14:textId="77777777" w:rsidTr="00E166B7">
        <w:tc>
          <w:tcPr>
            <w:tcW w:w="2758"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0BD46C8" w14:textId="77777777" w:rsidR="00E166B7" w:rsidRPr="00411840" w:rsidRDefault="00E166B7" w:rsidP="00E165FE">
            <w:pPr>
              <w:rPr>
                <w:rFonts w:ascii="Times New Roman" w:hAnsi="Times New Roman" w:cs="Times New Roman"/>
                <w:sz w:val="24"/>
                <w:szCs w:val="24"/>
              </w:rPr>
            </w:pP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78511BB4" w14:textId="77777777" w:rsidR="00E166B7" w:rsidRPr="00411840" w:rsidRDefault="00E166B7" w:rsidP="00E165FE">
            <w:pPr>
              <w:ind w:right="-1"/>
              <w:jc w:val="both"/>
              <w:rPr>
                <w:rFonts w:ascii="Times New Roman" w:hAnsi="Times New Roman" w:cs="Times New Roman"/>
                <w:sz w:val="24"/>
                <w:szCs w:val="24"/>
              </w:rPr>
            </w:pPr>
            <w:r w:rsidRPr="00411840">
              <w:rPr>
                <w:rFonts w:ascii="Times New Roman" w:hAnsi="Times New Roman" w:cs="Times New Roman"/>
                <w:b/>
                <w:sz w:val="24"/>
                <w:szCs w:val="24"/>
              </w:rPr>
              <w:t>В том числе практических занятий</w:t>
            </w:r>
          </w:p>
        </w:tc>
      </w:tr>
      <w:tr w:rsidR="00411840" w:rsidRPr="00411840" w14:paraId="51221A42" w14:textId="77777777" w:rsidTr="00E166B7">
        <w:tc>
          <w:tcPr>
            <w:tcW w:w="2758"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2F1E6E3" w14:textId="77777777" w:rsidR="00E166B7" w:rsidRPr="00411840" w:rsidRDefault="00E166B7" w:rsidP="00E165FE">
            <w:pPr>
              <w:rPr>
                <w:rFonts w:ascii="Times New Roman" w:hAnsi="Times New Roman" w:cs="Times New Roman"/>
                <w:sz w:val="24"/>
                <w:szCs w:val="24"/>
              </w:rPr>
            </w:pP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75336E79" w14:textId="77777777" w:rsidR="00E166B7" w:rsidRPr="00411840" w:rsidRDefault="00E166B7" w:rsidP="00E165FE">
            <w:pPr>
              <w:ind w:right="-1"/>
              <w:jc w:val="both"/>
              <w:rPr>
                <w:rFonts w:ascii="Times New Roman" w:hAnsi="Times New Roman" w:cs="Times New Roman"/>
                <w:sz w:val="24"/>
                <w:szCs w:val="24"/>
              </w:rPr>
            </w:pPr>
            <w:r w:rsidRPr="00411840">
              <w:rPr>
                <w:rFonts w:ascii="Times New Roman" w:hAnsi="Times New Roman" w:cs="Times New Roman"/>
                <w:b/>
                <w:sz w:val="24"/>
                <w:szCs w:val="24"/>
              </w:rPr>
              <w:t>Практическое занятие № 5.</w:t>
            </w:r>
            <w:r w:rsidRPr="00411840">
              <w:rPr>
                <w:rFonts w:ascii="Times New Roman" w:hAnsi="Times New Roman" w:cs="Times New Roman"/>
                <w:sz w:val="24"/>
                <w:szCs w:val="24"/>
              </w:rPr>
              <w:t xml:space="preserve"> Решение кейса «Финансист. Покупка ценных бумаг и формирование инвестиционного портфеля»</w:t>
            </w:r>
          </w:p>
        </w:tc>
      </w:tr>
      <w:tr w:rsidR="00411840" w:rsidRPr="00411840" w14:paraId="436665B5" w14:textId="77777777" w:rsidTr="00E166B7">
        <w:tc>
          <w:tcPr>
            <w:tcW w:w="2758"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4562B06" w14:textId="77777777" w:rsidR="00E166B7" w:rsidRPr="00411840" w:rsidRDefault="00E166B7" w:rsidP="00E165FE">
            <w:pPr>
              <w:rPr>
                <w:rFonts w:ascii="Times New Roman" w:hAnsi="Times New Roman" w:cs="Times New Roman"/>
                <w:sz w:val="24"/>
                <w:szCs w:val="24"/>
              </w:rPr>
            </w:pP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18BD3EE1" w14:textId="77777777" w:rsidR="00E166B7" w:rsidRPr="00411840" w:rsidRDefault="00E166B7" w:rsidP="00E165FE">
            <w:pPr>
              <w:ind w:right="-1"/>
              <w:jc w:val="both"/>
              <w:rPr>
                <w:rFonts w:ascii="Times New Roman" w:hAnsi="Times New Roman" w:cs="Times New Roman"/>
                <w:sz w:val="24"/>
                <w:szCs w:val="24"/>
              </w:rPr>
            </w:pPr>
            <w:r w:rsidRPr="00411840">
              <w:rPr>
                <w:rFonts w:ascii="Times New Roman" w:hAnsi="Times New Roman" w:cs="Times New Roman"/>
                <w:b/>
                <w:sz w:val="24"/>
                <w:szCs w:val="24"/>
              </w:rPr>
              <w:t>4.3. Способы принятия финансовых решений</w:t>
            </w:r>
          </w:p>
          <w:p w14:paraId="2F21EBF8" w14:textId="77777777" w:rsidR="00E166B7" w:rsidRPr="00411840" w:rsidRDefault="00E166B7" w:rsidP="00E165FE">
            <w:pPr>
              <w:ind w:right="-1"/>
              <w:jc w:val="both"/>
              <w:rPr>
                <w:rFonts w:ascii="Times New Roman" w:hAnsi="Times New Roman" w:cs="Times New Roman"/>
                <w:sz w:val="24"/>
                <w:szCs w:val="24"/>
              </w:rPr>
            </w:pPr>
            <w:r w:rsidRPr="00411840">
              <w:rPr>
                <w:rFonts w:ascii="Times New Roman" w:hAnsi="Times New Roman" w:cs="Times New Roman"/>
                <w:sz w:val="24"/>
                <w:szCs w:val="24"/>
              </w:rPr>
              <w:t>Личное финансовое планирование. Личный и семейный бюджеты. Понятие предпринимательской деятельности. Стартап, бизнес-идея, бизнес-инкубатор. Основные понятия и разделы бизнес-плана. Период окупаемости</w:t>
            </w:r>
          </w:p>
        </w:tc>
      </w:tr>
      <w:tr w:rsidR="00411840" w:rsidRPr="00411840" w14:paraId="5D7C79C5" w14:textId="77777777" w:rsidTr="00E166B7">
        <w:tc>
          <w:tcPr>
            <w:tcW w:w="2758"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A5897B6" w14:textId="77777777" w:rsidR="00E166B7" w:rsidRPr="00411840" w:rsidRDefault="00E166B7" w:rsidP="00E165FE">
            <w:pPr>
              <w:rPr>
                <w:rFonts w:ascii="Times New Roman" w:hAnsi="Times New Roman" w:cs="Times New Roman"/>
                <w:sz w:val="24"/>
                <w:szCs w:val="24"/>
              </w:rPr>
            </w:pP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43C0FB7B" w14:textId="77777777" w:rsidR="00E166B7" w:rsidRPr="00411840" w:rsidRDefault="00E166B7" w:rsidP="00E165FE">
            <w:pPr>
              <w:ind w:right="-1"/>
              <w:jc w:val="both"/>
              <w:rPr>
                <w:rFonts w:ascii="Times New Roman" w:hAnsi="Times New Roman" w:cs="Times New Roman"/>
                <w:sz w:val="24"/>
                <w:szCs w:val="24"/>
              </w:rPr>
            </w:pPr>
            <w:r w:rsidRPr="00411840">
              <w:rPr>
                <w:rFonts w:ascii="Times New Roman" w:hAnsi="Times New Roman" w:cs="Times New Roman"/>
                <w:b/>
                <w:sz w:val="24"/>
                <w:szCs w:val="24"/>
              </w:rPr>
              <w:t>В том числе практических занятий</w:t>
            </w:r>
          </w:p>
        </w:tc>
      </w:tr>
      <w:tr w:rsidR="00411840" w:rsidRPr="00411840" w14:paraId="155FA74E" w14:textId="77777777" w:rsidTr="00E166B7">
        <w:tc>
          <w:tcPr>
            <w:tcW w:w="2758"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B585D7A" w14:textId="77777777" w:rsidR="00E166B7" w:rsidRPr="00411840" w:rsidRDefault="00E166B7" w:rsidP="00E165FE">
            <w:pPr>
              <w:rPr>
                <w:rFonts w:ascii="Times New Roman" w:hAnsi="Times New Roman" w:cs="Times New Roman"/>
                <w:sz w:val="24"/>
                <w:szCs w:val="24"/>
              </w:rPr>
            </w:pP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5806BBCE" w14:textId="77777777" w:rsidR="00E166B7" w:rsidRPr="00411840" w:rsidRDefault="00E166B7" w:rsidP="00E165FE">
            <w:pPr>
              <w:ind w:right="-1"/>
              <w:jc w:val="both"/>
              <w:rPr>
                <w:rFonts w:ascii="Times New Roman" w:hAnsi="Times New Roman" w:cs="Times New Roman"/>
                <w:sz w:val="24"/>
                <w:szCs w:val="24"/>
              </w:rPr>
            </w:pPr>
            <w:r w:rsidRPr="00411840">
              <w:rPr>
                <w:rFonts w:ascii="Times New Roman" w:hAnsi="Times New Roman" w:cs="Times New Roman"/>
                <w:b/>
                <w:sz w:val="24"/>
                <w:szCs w:val="24"/>
              </w:rPr>
              <w:t>Практическое занятие № 6.</w:t>
            </w:r>
            <w:r w:rsidRPr="00411840">
              <w:rPr>
                <w:rFonts w:ascii="Times New Roman" w:hAnsi="Times New Roman" w:cs="Times New Roman"/>
                <w:sz w:val="24"/>
                <w:szCs w:val="24"/>
              </w:rPr>
              <w:t xml:space="preserve"> Составление личного бюджета</w:t>
            </w:r>
          </w:p>
        </w:tc>
      </w:tr>
      <w:tr w:rsidR="00411840" w:rsidRPr="00411840" w14:paraId="3B2418F7" w14:textId="77777777" w:rsidTr="00E166B7">
        <w:tc>
          <w:tcPr>
            <w:tcW w:w="2758"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1A20A2B" w14:textId="77777777" w:rsidR="00E166B7" w:rsidRPr="00411840" w:rsidRDefault="00E166B7" w:rsidP="00E165FE">
            <w:pPr>
              <w:rPr>
                <w:rFonts w:ascii="Times New Roman" w:hAnsi="Times New Roman" w:cs="Times New Roman"/>
                <w:sz w:val="24"/>
                <w:szCs w:val="24"/>
              </w:rPr>
            </w:pP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bottom"/>
          </w:tcPr>
          <w:p w14:paraId="106CDB41" w14:textId="77777777" w:rsidR="00E166B7" w:rsidRPr="00411840" w:rsidRDefault="00E166B7" w:rsidP="00E165FE">
            <w:pPr>
              <w:ind w:right="-1"/>
              <w:jc w:val="both"/>
              <w:rPr>
                <w:rFonts w:ascii="Times New Roman" w:hAnsi="Times New Roman" w:cs="Times New Roman"/>
                <w:sz w:val="24"/>
                <w:szCs w:val="24"/>
              </w:rPr>
            </w:pPr>
            <w:r w:rsidRPr="00411840">
              <w:rPr>
                <w:rFonts w:ascii="Times New Roman" w:hAnsi="Times New Roman" w:cs="Times New Roman"/>
                <w:b/>
                <w:sz w:val="24"/>
                <w:szCs w:val="24"/>
              </w:rPr>
              <w:t>Практическое занятие № 7.</w:t>
            </w:r>
            <w:r w:rsidRPr="00411840">
              <w:rPr>
                <w:rFonts w:ascii="Times New Roman" w:hAnsi="Times New Roman" w:cs="Times New Roman"/>
                <w:sz w:val="24"/>
                <w:szCs w:val="24"/>
              </w:rPr>
              <w:t xml:space="preserve"> Деловая игра «Разработка бизнес-идеи и ее финансово-экономическое обоснование»</w:t>
            </w:r>
          </w:p>
        </w:tc>
      </w:tr>
      <w:tr w:rsidR="00411840" w:rsidRPr="00411840" w14:paraId="0BE03772" w14:textId="77777777" w:rsidTr="00E166B7">
        <w:tc>
          <w:tcPr>
            <w:tcW w:w="2758" w:type="dxa"/>
            <w:gridSpan w:val="2"/>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2DE9917"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5. Страхование</w:t>
            </w: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60A3EDA2"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 xml:space="preserve">Содержание учебного материала   </w:t>
            </w:r>
          </w:p>
        </w:tc>
      </w:tr>
      <w:tr w:rsidR="00411840" w:rsidRPr="00411840" w14:paraId="69606221" w14:textId="77777777" w:rsidTr="00E166B7">
        <w:tc>
          <w:tcPr>
            <w:tcW w:w="2758"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3BBD0DA" w14:textId="77777777" w:rsidR="00E166B7" w:rsidRPr="00411840" w:rsidRDefault="00E166B7" w:rsidP="00E165FE">
            <w:pPr>
              <w:rPr>
                <w:rFonts w:ascii="Times New Roman" w:hAnsi="Times New Roman" w:cs="Times New Roman"/>
                <w:sz w:val="24"/>
                <w:szCs w:val="24"/>
              </w:rPr>
            </w:pP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47481D20"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5.1. Структура страхового рынка в Российской Федерации и виды страховых услуг</w:t>
            </w:r>
          </w:p>
          <w:p w14:paraId="34923DFA"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sz w:val="24"/>
                <w:szCs w:val="24"/>
              </w:rPr>
              <w:t>Экономическая сущность страхования. Функции и принципы страхования. Основные понятия в страховании: страховщик, страхователь, страховой брокер, страховой агент, договор страхования, страховой случай, страховой взнос, страховая премия, страховые продукты. Виды страхования: страхование жизни, страхование от несчастных случаев, медицинское страхование, страхование имущества, страхование гражданской ответственности. Страховые риски</w:t>
            </w:r>
          </w:p>
        </w:tc>
      </w:tr>
      <w:tr w:rsidR="00411840" w:rsidRPr="00411840" w14:paraId="396276CE" w14:textId="77777777" w:rsidTr="00E166B7">
        <w:tc>
          <w:tcPr>
            <w:tcW w:w="2758"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1A182AD" w14:textId="77777777" w:rsidR="00E166B7" w:rsidRPr="00411840" w:rsidRDefault="00E166B7" w:rsidP="00E165FE">
            <w:pPr>
              <w:rPr>
                <w:rFonts w:ascii="Times New Roman" w:hAnsi="Times New Roman" w:cs="Times New Roman"/>
                <w:sz w:val="24"/>
                <w:szCs w:val="24"/>
              </w:rPr>
            </w:pP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1C1EF5E6"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5.2. Пенсионное страхование как форма социальной защиты населения</w:t>
            </w:r>
          </w:p>
          <w:p w14:paraId="6ACC443B"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sz w:val="24"/>
                <w:szCs w:val="24"/>
              </w:rPr>
              <w:t>Государственная пенсионная система в России. Обязательное пенсионное страхование. Государственное пенсионное обеспечение. Пенсионный фонд Российской Федерации, негосударственный пенсионный фонд и их функции. Пенсионные накопления. Страховые взносы. Виды пенсий и инструменты по увеличению пенсионных накоплений</w:t>
            </w:r>
          </w:p>
        </w:tc>
      </w:tr>
      <w:tr w:rsidR="00411840" w:rsidRPr="00411840" w14:paraId="06F19F4F" w14:textId="77777777" w:rsidTr="00E166B7">
        <w:tc>
          <w:tcPr>
            <w:tcW w:w="2758"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174A1EB" w14:textId="77777777" w:rsidR="00E166B7" w:rsidRPr="00411840" w:rsidRDefault="00E166B7" w:rsidP="00E165FE">
            <w:pPr>
              <w:rPr>
                <w:rFonts w:ascii="Times New Roman" w:hAnsi="Times New Roman" w:cs="Times New Roman"/>
                <w:sz w:val="24"/>
                <w:szCs w:val="24"/>
              </w:rPr>
            </w:pP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4274691F" w14:textId="77777777" w:rsidR="00E166B7" w:rsidRPr="00411840" w:rsidRDefault="00E166B7" w:rsidP="00E165FE">
            <w:pPr>
              <w:ind w:right="-1"/>
              <w:jc w:val="both"/>
              <w:rPr>
                <w:rFonts w:ascii="Times New Roman" w:hAnsi="Times New Roman" w:cs="Times New Roman"/>
                <w:sz w:val="24"/>
                <w:szCs w:val="24"/>
              </w:rPr>
            </w:pPr>
            <w:r w:rsidRPr="00411840">
              <w:rPr>
                <w:rFonts w:ascii="Times New Roman" w:hAnsi="Times New Roman" w:cs="Times New Roman"/>
                <w:b/>
                <w:sz w:val="24"/>
                <w:szCs w:val="24"/>
              </w:rPr>
              <w:t>В том числе практических занятий</w:t>
            </w:r>
          </w:p>
        </w:tc>
      </w:tr>
      <w:tr w:rsidR="00411840" w:rsidRPr="00411840" w14:paraId="6773B334" w14:textId="77777777" w:rsidTr="00E166B7">
        <w:tc>
          <w:tcPr>
            <w:tcW w:w="2758"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E795364" w14:textId="77777777" w:rsidR="00E166B7" w:rsidRPr="00411840" w:rsidRDefault="00E166B7" w:rsidP="00E165FE">
            <w:pPr>
              <w:rPr>
                <w:rFonts w:ascii="Times New Roman" w:hAnsi="Times New Roman" w:cs="Times New Roman"/>
                <w:sz w:val="24"/>
                <w:szCs w:val="24"/>
              </w:rPr>
            </w:pP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0F811E4A" w14:textId="77777777" w:rsidR="00E166B7" w:rsidRPr="00411840" w:rsidRDefault="00E166B7" w:rsidP="00E165FE">
            <w:pPr>
              <w:ind w:right="-1"/>
              <w:jc w:val="both"/>
              <w:rPr>
                <w:rFonts w:ascii="Times New Roman" w:hAnsi="Times New Roman" w:cs="Times New Roman"/>
                <w:sz w:val="24"/>
                <w:szCs w:val="24"/>
              </w:rPr>
            </w:pPr>
            <w:r w:rsidRPr="00411840">
              <w:rPr>
                <w:rFonts w:ascii="Times New Roman" w:hAnsi="Times New Roman" w:cs="Times New Roman"/>
                <w:b/>
                <w:sz w:val="24"/>
                <w:szCs w:val="24"/>
              </w:rPr>
              <w:t>Практическое занятие №</w:t>
            </w:r>
            <w:r w:rsidRPr="00411840">
              <w:rPr>
                <w:rFonts w:ascii="Times New Roman" w:hAnsi="Times New Roman" w:cs="Times New Roman"/>
                <w:sz w:val="24"/>
                <w:szCs w:val="24"/>
              </w:rPr>
              <w:t xml:space="preserve"> 8. Деловая игра «Заключение договора страхования автомобиля»</w:t>
            </w:r>
          </w:p>
        </w:tc>
      </w:tr>
      <w:tr w:rsidR="00411840" w:rsidRPr="00411840" w14:paraId="665F751A" w14:textId="77777777" w:rsidTr="00E166B7">
        <w:tc>
          <w:tcPr>
            <w:tcW w:w="2758" w:type="dxa"/>
            <w:gridSpan w:val="2"/>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CAEC62E"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6. Организация (предприятие) как хозяйствующий субъект в рыночной экономике.</w:t>
            </w: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37F5A8F4"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Содержание учебного материала</w:t>
            </w:r>
          </w:p>
        </w:tc>
      </w:tr>
      <w:tr w:rsidR="00411840" w:rsidRPr="00411840" w14:paraId="182DB409" w14:textId="77777777" w:rsidTr="00E166B7">
        <w:tc>
          <w:tcPr>
            <w:tcW w:w="2758"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71C45D3" w14:textId="77777777" w:rsidR="00E166B7" w:rsidRPr="00411840" w:rsidRDefault="00E166B7" w:rsidP="00E165FE">
            <w:pPr>
              <w:rPr>
                <w:rFonts w:ascii="Times New Roman" w:hAnsi="Times New Roman" w:cs="Times New Roman"/>
                <w:sz w:val="24"/>
                <w:szCs w:val="24"/>
              </w:rPr>
            </w:pP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12AFB8A0"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6.1. Организация (предприятие) как хозяйствующий субъект в рыночной экономике</w:t>
            </w:r>
          </w:p>
          <w:p w14:paraId="7A4A8719"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sz w:val="24"/>
                <w:szCs w:val="24"/>
              </w:rPr>
              <w:t>Организация (предприятие): цель деятельности, основные экономические характеристики геофизических предприятий. Организационно-правовые формы организаций.</w:t>
            </w:r>
          </w:p>
        </w:tc>
      </w:tr>
      <w:tr w:rsidR="00411840" w:rsidRPr="00411840" w14:paraId="4449FE96" w14:textId="77777777" w:rsidTr="00E166B7">
        <w:tc>
          <w:tcPr>
            <w:tcW w:w="2758" w:type="dxa"/>
            <w:gridSpan w:val="2"/>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C606AC1"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7. Экономические ресурсы организации (предприятия).</w:t>
            </w: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09EC2B69"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Содержание учебного материала</w:t>
            </w:r>
          </w:p>
        </w:tc>
      </w:tr>
      <w:tr w:rsidR="00411840" w:rsidRPr="00411840" w14:paraId="424413F8" w14:textId="77777777" w:rsidTr="00E166B7">
        <w:tc>
          <w:tcPr>
            <w:tcW w:w="2758"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5B8971B" w14:textId="77777777" w:rsidR="00E166B7" w:rsidRPr="00411840" w:rsidRDefault="00E166B7" w:rsidP="00E165FE">
            <w:pPr>
              <w:rPr>
                <w:rFonts w:ascii="Times New Roman" w:hAnsi="Times New Roman" w:cs="Times New Roman"/>
                <w:sz w:val="24"/>
                <w:szCs w:val="24"/>
              </w:rPr>
            </w:pP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7589E61C" w14:textId="77777777"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b/>
                <w:sz w:val="24"/>
                <w:szCs w:val="24"/>
              </w:rPr>
              <w:t>7.1. Управление основными и оборотными средствами организации</w:t>
            </w:r>
          </w:p>
          <w:p w14:paraId="464DB150" w14:textId="77777777"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spacing w:val="10"/>
                <w:sz w:val="24"/>
                <w:szCs w:val="24"/>
              </w:rPr>
              <w:t xml:space="preserve">Экономическая сущность, состав и классификация основных средств. Износ и амортизация основных </w:t>
            </w:r>
            <w:r w:rsidRPr="00411840">
              <w:rPr>
                <w:rFonts w:ascii="Times New Roman" w:hAnsi="Times New Roman" w:cs="Times New Roman"/>
                <w:spacing w:val="10"/>
                <w:sz w:val="24"/>
                <w:szCs w:val="24"/>
              </w:rPr>
              <w:lastRenderedPageBreak/>
              <w:t>средств. Показатели и пути улучшения использования основных средств.</w:t>
            </w:r>
          </w:p>
          <w:p w14:paraId="2D982EB1"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spacing w:val="10"/>
                <w:sz w:val="24"/>
                <w:szCs w:val="24"/>
              </w:rPr>
              <w:t>Экономическая сущность, состав и структура оборотных средств. Нормируемые и ненормируемые оборотные средства. Источники формирования оборотных средств. Определение потребности в оборотных средствах. Показатели использования оборотных средств. Значение и пути снижения материалоемкости продукции.</w:t>
            </w:r>
          </w:p>
        </w:tc>
      </w:tr>
      <w:tr w:rsidR="00411840" w:rsidRPr="00411840" w14:paraId="62D4B46C" w14:textId="77777777" w:rsidTr="00E166B7">
        <w:tc>
          <w:tcPr>
            <w:tcW w:w="2758"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8BED880" w14:textId="77777777" w:rsidR="00E166B7" w:rsidRPr="00411840" w:rsidRDefault="00E166B7" w:rsidP="00E165FE">
            <w:pPr>
              <w:rPr>
                <w:rFonts w:ascii="Times New Roman" w:hAnsi="Times New Roman" w:cs="Times New Roman"/>
                <w:sz w:val="24"/>
                <w:szCs w:val="24"/>
              </w:rPr>
            </w:pP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5C84844F"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В том числе практических занятий</w:t>
            </w:r>
          </w:p>
        </w:tc>
      </w:tr>
      <w:tr w:rsidR="00411840" w:rsidRPr="00411840" w14:paraId="21948397" w14:textId="77777777" w:rsidTr="00E166B7">
        <w:tc>
          <w:tcPr>
            <w:tcW w:w="2758"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51A7864" w14:textId="77777777" w:rsidR="00E166B7" w:rsidRPr="00411840" w:rsidRDefault="00E166B7" w:rsidP="00E165FE">
            <w:pPr>
              <w:rPr>
                <w:rFonts w:ascii="Times New Roman" w:hAnsi="Times New Roman" w:cs="Times New Roman"/>
                <w:sz w:val="24"/>
                <w:szCs w:val="24"/>
              </w:rPr>
            </w:pP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3389500C" w14:textId="77777777"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b/>
                <w:sz w:val="24"/>
                <w:szCs w:val="24"/>
              </w:rPr>
              <w:t>Практическое занятие № 9</w:t>
            </w:r>
            <w:r w:rsidRPr="00411840">
              <w:rPr>
                <w:rFonts w:ascii="Times New Roman" w:hAnsi="Times New Roman" w:cs="Times New Roman"/>
                <w:sz w:val="24"/>
                <w:szCs w:val="24"/>
              </w:rPr>
              <w:t>. Расчет показателей использования основных средств.</w:t>
            </w:r>
          </w:p>
          <w:p w14:paraId="35D0AD48"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Практическое занятие № 10</w:t>
            </w:r>
            <w:r w:rsidRPr="00411840">
              <w:rPr>
                <w:rFonts w:ascii="Times New Roman" w:hAnsi="Times New Roman" w:cs="Times New Roman"/>
                <w:sz w:val="24"/>
                <w:szCs w:val="24"/>
              </w:rPr>
              <w:t>. Расчет показателей использования оборотных фондов и оборотных средств.</w:t>
            </w:r>
          </w:p>
        </w:tc>
      </w:tr>
      <w:tr w:rsidR="00411840" w:rsidRPr="00411840" w14:paraId="1717F0D9" w14:textId="77777777" w:rsidTr="00E166B7">
        <w:tc>
          <w:tcPr>
            <w:tcW w:w="2758"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98908ED" w14:textId="77777777" w:rsidR="00E166B7" w:rsidRPr="00411840" w:rsidRDefault="00E166B7" w:rsidP="00E165FE">
            <w:pPr>
              <w:rPr>
                <w:rFonts w:ascii="Times New Roman" w:hAnsi="Times New Roman" w:cs="Times New Roman"/>
                <w:sz w:val="24"/>
                <w:szCs w:val="24"/>
              </w:rPr>
            </w:pP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79285A77" w14:textId="77777777"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b/>
                <w:sz w:val="24"/>
                <w:szCs w:val="24"/>
              </w:rPr>
              <w:t>7.2. Ценообразование в условиях рыночной экономики</w:t>
            </w:r>
          </w:p>
          <w:p w14:paraId="1C23766D" w14:textId="77777777"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sz w:val="24"/>
                <w:szCs w:val="24"/>
              </w:rPr>
              <w:t>Понятие о себестоимости продукции, работ и услуг. Состав и структура затрат по экономическим элементам и по статьям калькуляции. Факторы и пути снижения себестоимости.</w:t>
            </w:r>
          </w:p>
          <w:p w14:paraId="1782FC5B" w14:textId="77777777"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sz w:val="24"/>
                <w:szCs w:val="24"/>
              </w:rPr>
              <w:t>Сущность и функции цены как экономической категории. Классификация цен. Факторы, влияющие на уровень цен. Особенности формирования расценок на геофизические работы.</w:t>
            </w:r>
          </w:p>
        </w:tc>
      </w:tr>
      <w:tr w:rsidR="00411840" w:rsidRPr="00411840" w14:paraId="0B7A8702" w14:textId="77777777" w:rsidTr="00E166B7">
        <w:tc>
          <w:tcPr>
            <w:tcW w:w="2758"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C7F7ABE" w14:textId="77777777" w:rsidR="00E166B7" w:rsidRPr="00411840" w:rsidRDefault="00E166B7" w:rsidP="00E165FE">
            <w:pPr>
              <w:rPr>
                <w:rFonts w:ascii="Times New Roman" w:hAnsi="Times New Roman" w:cs="Times New Roman"/>
                <w:sz w:val="24"/>
                <w:szCs w:val="24"/>
              </w:rPr>
            </w:pP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1194908F"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В том числе практических занятий</w:t>
            </w:r>
          </w:p>
        </w:tc>
      </w:tr>
      <w:tr w:rsidR="00411840" w:rsidRPr="00411840" w14:paraId="5402EDD4" w14:textId="77777777" w:rsidTr="00E166B7">
        <w:tc>
          <w:tcPr>
            <w:tcW w:w="2758"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69A0F05" w14:textId="77777777" w:rsidR="00E166B7" w:rsidRPr="00411840" w:rsidRDefault="00E166B7" w:rsidP="00E165FE">
            <w:pPr>
              <w:rPr>
                <w:rFonts w:ascii="Times New Roman" w:hAnsi="Times New Roman" w:cs="Times New Roman"/>
                <w:sz w:val="24"/>
                <w:szCs w:val="24"/>
              </w:rPr>
            </w:pP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0F3F34F8"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Практическое занятие № 11</w:t>
            </w:r>
            <w:r w:rsidRPr="00411840">
              <w:rPr>
                <w:rFonts w:ascii="Times New Roman" w:hAnsi="Times New Roman" w:cs="Times New Roman"/>
                <w:sz w:val="24"/>
                <w:szCs w:val="24"/>
              </w:rPr>
              <w:t>. Составление калькуляции изделия, сметы затрат.</w:t>
            </w:r>
          </w:p>
          <w:p w14:paraId="06DFD534"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Практическое занятие № 12</w:t>
            </w:r>
            <w:r w:rsidRPr="00411840">
              <w:rPr>
                <w:rFonts w:ascii="Times New Roman" w:hAnsi="Times New Roman" w:cs="Times New Roman"/>
                <w:sz w:val="24"/>
                <w:szCs w:val="24"/>
              </w:rPr>
              <w:t>. Определение цены и стоимости товара.</w:t>
            </w:r>
          </w:p>
        </w:tc>
      </w:tr>
      <w:tr w:rsidR="00411840" w:rsidRPr="00411840" w14:paraId="7412163C" w14:textId="77777777" w:rsidTr="00E166B7">
        <w:tc>
          <w:tcPr>
            <w:tcW w:w="2758"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F6AB1DD" w14:textId="77777777" w:rsidR="00E166B7" w:rsidRPr="00411840" w:rsidRDefault="00E166B7" w:rsidP="00E165FE">
            <w:pPr>
              <w:rPr>
                <w:rFonts w:ascii="Times New Roman" w:hAnsi="Times New Roman" w:cs="Times New Roman"/>
                <w:sz w:val="24"/>
                <w:szCs w:val="24"/>
              </w:rPr>
            </w:pP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0B362894"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7.3. Организация оплаты труда на предприятии</w:t>
            </w:r>
          </w:p>
          <w:p w14:paraId="37BF7F92"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sz w:val="24"/>
                <w:szCs w:val="24"/>
              </w:rPr>
              <w:t>Производственный персонал организации (предприятия). Планирование численности и состава персонала. Баланс рабочего времени работника (бюджет рабочего времени).</w:t>
            </w:r>
          </w:p>
          <w:p w14:paraId="488DDAA8"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sz w:val="24"/>
                <w:szCs w:val="24"/>
              </w:rPr>
              <w:t>Производительность труда. Факторы и резервы роста производительности труда.</w:t>
            </w:r>
          </w:p>
          <w:p w14:paraId="050A37FA"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sz w:val="24"/>
                <w:szCs w:val="24"/>
              </w:rPr>
              <w:t>Нормирование труда в организации (предприятии): цели и задачи. Основные виды норм затрат труда. Сущность заработной платы, принципы и методы ее начисления и планирования. Формы и системы заработной платы.</w:t>
            </w:r>
          </w:p>
        </w:tc>
      </w:tr>
      <w:tr w:rsidR="00411840" w:rsidRPr="00411840" w14:paraId="7E673D45" w14:textId="77777777" w:rsidTr="00E166B7">
        <w:tc>
          <w:tcPr>
            <w:tcW w:w="2758"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4EBE046" w14:textId="77777777" w:rsidR="00E166B7" w:rsidRPr="00411840" w:rsidRDefault="00E166B7" w:rsidP="00E165FE">
            <w:pPr>
              <w:rPr>
                <w:rFonts w:ascii="Times New Roman" w:hAnsi="Times New Roman" w:cs="Times New Roman"/>
                <w:sz w:val="24"/>
                <w:szCs w:val="24"/>
              </w:rPr>
            </w:pP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1807CD9A"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В том числе практических занятий</w:t>
            </w:r>
          </w:p>
        </w:tc>
      </w:tr>
      <w:tr w:rsidR="00411840" w:rsidRPr="00411840" w14:paraId="2AA80560" w14:textId="77777777" w:rsidTr="00E166B7">
        <w:tc>
          <w:tcPr>
            <w:tcW w:w="2758"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9A68656" w14:textId="77777777" w:rsidR="00E166B7" w:rsidRPr="00411840" w:rsidRDefault="00E166B7" w:rsidP="00E165FE">
            <w:pPr>
              <w:rPr>
                <w:rFonts w:ascii="Times New Roman" w:hAnsi="Times New Roman" w:cs="Times New Roman"/>
                <w:sz w:val="24"/>
                <w:szCs w:val="24"/>
              </w:rPr>
            </w:pP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647C7E43"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Практическое занятие № 13</w:t>
            </w:r>
            <w:r w:rsidRPr="00411840">
              <w:rPr>
                <w:rFonts w:ascii="Times New Roman" w:hAnsi="Times New Roman" w:cs="Times New Roman"/>
                <w:sz w:val="24"/>
                <w:szCs w:val="24"/>
              </w:rPr>
              <w:t>. Расчет бюджета рабочего времени работников.</w:t>
            </w:r>
          </w:p>
          <w:p w14:paraId="1704B532"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Практическое занятие № 14</w:t>
            </w:r>
            <w:r w:rsidRPr="00411840">
              <w:rPr>
                <w:rFonts w:ascii="Times New Roman" w:hAnsi="Times New Roman" w:cs="Times New Roman"/>
                <w:sz w:val="24"/>
                <w:szCs w:val="24"/>
              </w:rPr>
              <w:t>. Расчет заработной платы различных категорий работников.</w:t>
            </w:r>
          </w:p>
        </w:tc>
      </w:tr>
      <w:tr w:rsidR="00411840" w:rsidRPr="00411840" w14:paraId="46B76B7F" w14:textId="77777777" w:rsidTr="00E166B7">
        <w:tc>
          <w:tcPr>
            <w:tcW w:w="2758" w:type="dxa"/>
            <w:gridSpan w:val="2"/>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AE2EEEC"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8. Расчет основных технико-экономических показателей предприятия</w:t>
            </w: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3EF48C4E"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Содержание учебного материала</w:t>
            </w:r>
          </w:p>
        </w:tc>
      </w:tr>
      <w:tr w:rsidR="00411840" w:rsidRPr="00411840" w14:paraId="782406E4" w14:textId="77777777" w:rsidTr="00E166B7">
        <w:tc>
          <w:tcPr>
            <w:tcW w:w="2758"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5A3B4D7" w14:textId="77777777" w:rsidR="00E166B7" w:rsidRPr="00411840" w:rsidRDefault="00E166B7" w:rsidP="00E165FE">
            <w:pPr>
              <w:rPr>
                <w:rFonts w:ascii="Times New Roman" w:hAnsi="Times New Roman" w:cs="Times New Roman"/>
                <w:sz w:val="24"/>
                <w:szCs w:val="24"/>
              </w:rPr>
            </w:pP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745D5D71"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8.1. Расчет основных технико-экономических показателей предприятия</w:t>
            </w:r>
          </w:p>
          <w:p w14:paraId="3CD6A0E0" w14:textId="77777777"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spacing w:val="10"/>
                <w:sz w:val="24"/>
                <w:szCs w:val="24"/>
              </w:rPr>
              <w:t>Показатели по производству: натуральные и стоимостные.</w:t>
            </w:r>
          </w:p>
          <w:p w14:paraId="10E68FB7"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spacing w:val="10"/>
                <w:sz w:val="24"/>
                <w:szCs w:val="24"/>
              </w:rPr>
              <w:t>Показатели использования материальных, трудовых и финансовых ресурсов.</w:t>
            </w:r>
          </w:p>
        </w:tc>
      </w:tr>
      <w:tr w:rsidR="00411840" w:rsidRPr="00411840" w14:paraId="66A4719C" w14:textId="77777777" w:rsidTr="00E166B7">
        <w:tc>
          <w:tcPr>
            <w:tcW w:w="2758"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9294780" w14:textId="77777777" w:rsidR="00E166B7" w:rsidRPr="00411840" w:rsidRDefault="00E166B7" w:rsidP="00E165FE">
            <w:pPr>
              <w:rPr>
                <w:rFonts w:ascii="Times New Roman" w:hAnsi="Times New Roman" w:cs="Times New Roman"/>
                <w:sz w:val="24"/>
                <w:szCs w:val="24"/>
              </w:rPr>
            </w:pP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5FA8B7EA"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В том числе практических занятий</w:t>
            </w:r>
          </w:p>
        </w:tc>
      </w:tr>
      <w:tr w:rsidR="00411840" w:rsidRPr="00411840" w14:paraId="6A9CF0AC" w14:textId="77777777" w:rsidTr="00E166B7">
        <w:tc>
          <w:tcPr>
            <w:tcW w:w="2758"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DA75333" w14:textId="77777777" w:rsidR="00E166B7" w:rsidRPr="00411840" w:rsidRDefault="00E166B7" w:rsidP="00E165FE">
            <w:pPr>
              <w:rPr>
                <w:rFonts w:ascii="Times New Roman" w:hAnsi="Times New Roman" w:cs="Times New Roman"/>
                <w:sz w:val="24"/>
                <w:szCs w:val="24"/>
              </w:rPr>
            </w:pPr>
          </w:p>
        </w:tc>
        <w:tc>
          <w:tcPr>
            <w:tcW w:w="6740" w:type="dxa"/>
            <w:tcBorders>
              <w:top w:val="single" w:sz="4" w:space="0" w:color="000000"/>
              <w:left w:val="single" w:sz="4" w:space="0" w:color="000000"/>
              <w:bottom w:val="single" w:sz="12" w:space="0" w:color="000000"/>
              <w:right w:val="single" w:sz="4" w:space="0" w:color="auto"/>
            </w:tcBorders>
            <w:shd w:val="clear" w:color="auto" w:fill="auto"/>
            <w:tcMar>
              <w:top w:w="0" w:type="dxa"/>
              <w:left w:w="108" w:type="dxa"/>
              <w:bottom w:w="0" w:type="dxa"/>
              <w:right w:w="108" w:type="dxa"/>
            </w:tcMar>
          </w:tcPr>
          <w:p w14:paraId="272FAA17"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Практическое занятие № 15</w:t>
            </w:r>
            <w:r w:rsidRPr="00411840">
              <w:rPr>
                <w:rFonts w:ascii="Times New Roman" w:hAnsi="Times New Roman" w:cs="Times New Roman"/>
                <w:sz w:val="24"/>
                <w:szCs w:val="24"/>
              </w:rPr>
              <w:t>. Расчет основных технико-экономических показателей предприятия</w:t>
            </w:r>
          </w:p>
        </w:tc>
      </w:tr>
      <w:tr w:rsidR="00411840" w:rsidRPr="00411840" w14:paraId="578EA336" w14:textId="77777777" w:rsidTr="00E166B7">
        <w:trPr>
          <w:trHeight w:val="38"/>
        </w:trPr>
        <w:tc>
          <w:tcPr>
            <w:tcW w:w="9498" w:type="dxa"/>
            <w:gridSpan w:val="3"/>
            <w:tcBorders>
              <w:top w:val="single" w:sz="12"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21C9D8CB"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lastRenderedPageBreak/>
              <w:t>Тема 03.01.02 Основы организации и управления на геофизическом предприятии  44 ак.ч.</w:t>
            </w:r>
          </w:p>
        </w:tc>
      </w:tr>
      <w:tr w:rsidR="00411840" w:rsidRPr="00411840" w14:paraId="51C7D828" w14:textId="77777777" w:rsidTr="00E166B7">
        <w:trPr>
          <w:trHeight w:val="38"/>
        </w:trPr>
        <w:tc>
          <w:tcPr>
            <w:tcW w:w="2758" w:type="dxa"/>
            <w:gridSpan w:val="2"/>
            <w:tcBorders>
              <w:top w:val="single" w:sz="12" w:space="0" w:color="000000"/>
              <w:left w:val="single" w:sz="4" w:space="0" w:color="000000"/>
              <w:bottom w:val="single" w:sz="4" w:space="0" w:color="000000"/>
            </w:tcBorders>
            <w:shd w:val="clear" w:color="auto" w:fill="auto"/>
            <w:tcMar>
              <w:top w:w="0" w:type="dxa"/>
              <w:left w:w="108" w:type="dxa"/>
              <w:bottom w:w="0" w:type="dxa"/>
              <w:right w:w="108" w:type="dxa"/>
            </w:tcMar>
          </w:tcPr>
          <w:p w14:paraId="161822B1" w14:textId="77777777" w:rsidR="00E166B7" w:rsidRPr="00411840" w:rsidRDefault="00E166B7" w:rsidP="00E165FE">
            <w:pPr>
              <w:rPr>
                <w:rFonts w:ascii="Times New Roman" w:hAnsi="Times New Roman" w:cs="Times New Roman"/>
                <w:b/>
                <w:sz w:val="24"/>
                <w:szCs w:val="24"/>
              </w:rPr>
            </w:pPr>
          </w:p>
        </w:tc>
        <w:tc>
          <w:tcPr>
            <w:tcW w:w="6740" w:type="dxa"/>
            <w:tcBorders>
              <w:top w:val="single" w:sz="12"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36F78C22"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Содержание учебного материала</w:t>
            </w:r>
          </w:p>
        </w:tc>
      </w:tr>
      <w:tr w:rsidR="00411840" w:rsidRPr="00411840" w14:paraId="7D3335AC" w14:textId="77777777" w:rsidTr="00E166B7">
        <w:trPr>
          <w:trHeight w:val="1080"/>
        </w:trPr>
        <w:tc>
          <w:tcPr>
            <w:tcW w:w="2758"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ABC4E45"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1. Цели и задачи управления организациями различных организационно-правовых форм</w:t>
            </w: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2513A1CF"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spacing w:val="-3"/>
                <w:sz w:val="24"/>
                <w:szCs w:val="24"/>
              </w:rPr>
              <w:t>Понятие менеджмента. Менеджмент как особый вид профессиональной деятельности. Цели и задачи управления организациями. Особенности управления организациями различных организационно-правовых форм.</w:t>
            </w:r>
          </w:p>
        </w:tc>
      </w:tr>
      <w:tr w:rsidR="00411840" w:rsidRPr="00411840" w14:paraId="12688FB8" w14:textId="77777777" w:rsidTr="00E166B7">
        <w:tc>
          <w:tcPr>
            <w:tcW w:w="2758" w:type="dxa"/>
            <w:gridSpan w:val="2"/>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09EFF85"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 xml:space="preserve">2. </w:t>
            </w:r>
            <w:r w:rsidRPr="00411840">
              <w:rPr>
                <w:rFonts w:ascii="Times New Roman" w:hAnsi="Times New Roman" w:cs="Times New Roman"/>
                <w:b/>
                <w:spacing w:val="-3"/>
                <w:sz w:val="24"/>
                <w:szCs w:val="24"/>
              </w:rPr>
              <w:t>Внутренняя и внешняя среда организации</w:t>
            </w:r>
          </w:p>
          <w:p w14:paraId="5EBD6ADB" w14:textId="77777777" w:rsidR="00E166B7" w:rsidRPr="00411840" w:rsidRDefault="00E166B7" w:rsidP="00E165FE">
            <w:pPr>
              <w:rPr>
                <w:rFonts w:ascii="Times New Roman" w:hAnsi="Times New Roman" w:cs="Times New Roman"/>
                <w:b/>
                <w:spacing w:val="-3"/>
                <w:sz w:val="24"/>
                <w:szCs w:val="24"/>
              </w:rPr>
            </w:pP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23B92FB9"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spacing w:val="-3"/>
                <w:sz w:val="24"/>
                <w:szCs w:val="24"/>
              </w:rPr>
              <w:t>Организация как объект менеджмента. Внешняя среда организации. Среда прямого и косвенного воздействия. Внутренняя среда организации.</w:t>
            </w:r>
          </w:p>
        </w:tc>
      </w:tr>
      <w:tr w:rsidR="00411840" w:rsidRPr="00411840" w14:paraId="72D7FE88" w14:textId="77777777" w:rsidTr="00E166B7">
        <w:tc>
          <w:tcPr>
            <w:tcW w:w="2758"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05E5292" w14:textId="77777777" w:rsidR="00E166B7" w:rsidRPr="00411840" w:rsidRDefault="00E166B7" w:rsidP="00E165FE">
            <w:pPr>
              <w:rPr>
                <w:rFonts w:ascii="Times New Roman" w:hAnsi="Times New Roman" w:cs="Times New Roman"/>
                <w:sz w:val="24"/>
                <w:szCs w:val="24"/>
              </w:rPr>
            </w:pP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4D9284E1" w14:textId="77777777"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b/>
                <w:spacing w:val="-3"/>
                <w:sz w:val="24"/>
                <w:szCs w:val="24"/>
              </w:rPr>
              <w:t>Практическое занятие № 1</w:t>
            </w:r>
          </w:p>
          <w:p w14:paraId="09007D6A" w14:textId="77777777"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spacing w:val="-3"/>
                <w:sz w:val="24"/>
                <w:szCs w:val="24"/>
              </w:rPr>
              <w:t>Определение влияния факторов внешней среды на деятельность организации.</w:t>
            </w:r>
          </w:p>
        </w:tc>
      </w:tr>
      <w:tr w:rsidR="00411840" w:rsidRPr="00411840" w14:paraId="1FFDD238" w14:textId="77777777" w:rsidTr="00E166B7">
        <w:tc>
          <w:tcPr>
            <w:tcW w:w="2758" w:type="dxa"/>
            <w:gridSpan w:val="2"/>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34C9BFE"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 xml:space="preserve">3. </w:t>
            </w:r>
            <w:r w:rsidRPr="00411840">
              <w:rPr>
                <w:rFonts w:ascii="Times New Roman" w:hAnsi="Times New Roman" w:cs="Times New Roman"/>
                <w:b/>
                <w:spacing w:val="-3"/>
                <w:sz w:val="24"/>
                <w:szCs w:val="24"/>
              </w:rPr>
              <w:t>Функции менеджмента</w:t>
            </w:r>
          </w:p>
          <w:p w14:paraId="0D095165" w14:textId="77777777" w:rsidR="00E166B7" w:rsidRPr="00411840" w:rsidRDefault="00E166B7" w:rsidP="00E165FE">
            <w:pPr>
              <w:rPr>
                <w:rFonts w:ascii="Times New Roman" w:hAnsi="Times New Roman" w:cs="Times New Roman"/>
                <w:b/>
                <w:spacing w:val="-3"/>
                <w:sz w:val="24"/>
                <w:szCs w:val="24"/>
              </w:rPr>
            </w:pP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3984354E"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sz w:val="24"/>
                <w:szCs w:val="24"/>
              </w:rPr>
              <w:t>Функции менеджмента. Цикл менеджмента – основы управленческой деятельности. Взаимосвязь и взаимообусловленность функций управленческого цикла.</w:t>
            </w:r>
          </w:p>
        </w:tc>
      </w:tr>
      <w:tr w:rsidR="00411840" w:rsidRPr="00411840" w14:paraId="77A8AADE" w14:textId="77777777" w:rsidTr="00E166B7">
        <w:tc>
          <w:tcPr>
            <w:tcW w:w="2758"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77682DC" w14:textId="77777777" w:rsidR="00E166B7" w:rsidRPr="00411840" w:rsidRDefault="00E166B7" w:rsidP="00E165FE">
            <w:pPr>
              <w:rPr>
                <w:rFonts w:ascii="Times New Roman" w:hAnsi="Times New Roman" w:cs="Times New Roman"/>
                <w:sz w:val="24"/>
                <w:szCs w:val="24"/>
              </w:rPr>
            </w:pP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48872DEE" w14:textId="77777777"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b/>
                <w:spacing w:val="-3"/>
                <w:sz w:val="24"/>
                <w:szCs w:val="24"/>
              </w:rPr>
              <w:t>Практические занятия № 2</w:t>
            </w:r>
          </w:p>
          <w:p w14:paraId="04F9CE8B" w14:textId="77777777"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spacing w:val="-3"/>
                <w:sz w:val="24"/>
                <w:szCs w:val="24"/>
              </w:rPr>
              <w:t>Упражнения по составлению заданной структуры организации</w:t>
            </w:r>
          </w:p>
          <w:p w14:paraId="7E755E1E" w14:textId="77777777"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spacing w:val="-3"/>
                <w:sz w:val="24"/>
                <w:szCs w:val="24"/>
              </w:rPr>
              <w:t>Составление схемы организации контроля</w:t>
            </w:r>
          </w:p>
        </w:tc>
      </w:tr>
      <w:tr w:rsidR="00411840" w:rsidRPr="00411840" w14:paraId="3857C03A" w14:textId="77777777" w:rsidTr="00E166B7">
        <w:tc>
          <w:tcPr>
            <w:tcW w:w="2758" w:type="dxa"/>
            <w:gridSpan w:val="2"/>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CAFFE29"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 xml:space="preserve">4. </w:t>
            </w:r>
            <w:r w:rsidRPr="00411840">
              <w:rPr>
                <w:rFonts w:ascii="Times New Roman" w:hAnsi="Times New Roman" w:cs="Times New Roman"/>
                <w:b/>
                <w:spacing w:val="-3"/>
                <w:sz w:val="24"/>
                <w:szCs w:val="24"/>
              </w:rPr>
              <w:t>Система мотивации труда</w:t>
            </w:r>
          </w:p>
          <w:p w14:paraId="26B639F2" w14:textId="77777777" w:rsidR="00E166B7" w:rsidRPr="00411840" w:rsidRDefault="00E166B7" w:rsidP="00E165FE">
            <w:pPr>
              <w:rPr>
                <w:rFonts w:ascii="Times New Roman" w:hAnsi="Times New Roman" w:cs="Times New Roman"/>
                <w:b/>
                <w:spacing w:val="-3"/>
                <w:sz w:val="24"/>
                <w:szCs w:val="24"/>
              </w:rPr>
            </w:pP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37D9C498" w14:textId="77777777"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spacing w:val="-3"/>
                <w:sz w:val="24"/>
                <w:szCs w:val="24"/>
              </w:rPr>
              <w:t>Мотивация и критерии мотивации труда. Индивидуальная и групповая мотивации. Ступени мотивации. Правила работы с группой. Мотивация и иерархия потребностей. Первичные и вторичные потребности. Потребности и мотивационное поведение. Процессуальные теории мотивации. Сущность делегирования. Правила и принципы делегирования.</w:t>
            </w:r>
          </w:p>
        </w:tc>
      </w:tr>
      <w:tr w:rsidR="00411840" w:rsidRPr="00411840" w14:paraId="074E4FA5" w14:textId="77777777" w:rsidTr="00E166B7">
        <w:tc>
          <w:tcPr>
            <w:tcW w:w="2758"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9765614" w14:textId="77777777" w:rsidR="00E166B7" w:rsidRPr="00411840" w:rsidRDefault="00E166B7" w:rsidP="00E165FE">
            <w:pPr>
              <w:rPr>
                <w:rFonts w:ascii="Times New Roman" w:hAnsi="Times New Roman" w:cs="Times New Roman"/>
                <w:sz w:val="24"/>
                <w:szCs w:val="24"/>
              </w:rPr>
            </w:pP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6BD0EB0B" w14:textId="77777777"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b/>
                <w:spacing w:val="-3"/>
                <w:sz w:val="24"/>
                <w:szCs w:val="24"/>
              </w:rPr>
              <w:t>Практическое занятие № 3</w:t>
            </w:r>
          </w:p>
          <w:p w14:paraId="48D60486" w14:textId="77777777"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spacing w:val="-3"/>
                <w:sz w:val="24"/>
                <w:szCs w:val="24"/>
              </w:rPr>
              <w:t>Упражнения по выбору оптимального метода управления в конкретной ситуации.</w:t>
            </w:r>
          </w:p>
          <w:p w14:paraId="55786883" w14:textId="77777777"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sz w:val="24"/>
                <w:szCs w:val="24"/>
              </w:rPr>
              <w:t>Делегирование полномочий и распределение ответственности.</w:t>
            </w:r>
          </w:p>
        </w:tc>
      </w:tr>
      <w:tr w:rsidR="00411840" w:rsidRPr="00411840" w14:paraId="4183BEA6" w14:textId="77777777" w:rsidTr="00E166B7">
        <w:tc>
          <w:tcPr>
            <w:tcW w:w="2758" w:type="dxa"/>
            <w:gridSpan w:val="2"/>
            <w:tcBorders>
              <w:top w:val="single" w:sz="4" w:space="0" w:color="000000"/>
              <w:left w:val="single" w:sz="4" w:space="0" w:color="000000"/>
            </w:tcBorders>
            <w:shd w:val="clear" w:color="auto" w:fill="auto"/>
            <w:tcMar>
              <w:top w:w="0" w:type="dxa"/>
              <w:left w:w="108" w:type="dxa"/>
              <w:bottom w:w="0" w:type="dxa"/>
              <w:right w:w="108" w:type="dxa"/>
            </w:tcMar>
          </w:tcPr>
          <w:p w14:paraId="62522F8D"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pacing w:val="-3"/>
                <w:sz w:val="24"/>
                <w:szCs w:val="24"/>
              </w:rPr>
              <w:t>5. Основы теории управленческих решений</w:t>
            </w: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05F7206C" w14:textId="77777777" w:rsidR="00E166B7" w:rsidRPr="00411840" w:rsidRDefault="00E166B7" w:rsidP="00E165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411840">
              <w:rPr>
                <w:rFonts w:ascii="Times New Roman" w:hAnsi="Times New Roman" w:cs="Times New Roman"/>
                <w:spacing w:val="-3"/>
                <w:sz w:val="24"/>
                <w:szCs w:val="24"/>
              </w:rPr>
              <w:t>Типы решений, требования, предъявляемые к ним. Виды решений.</w:t>
            </w:r>
          </w:p>
          <w:p w14:paraId="74A38DCC" w14:textId="77777777"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spacing w:val="-3"/>
                <w:sz w:val="24"/>
                <w:szCs w:val="24"/>
              </w:rPr>
              <w:t>Уровни и этапы принятия решений. Модели и методы принятия решений.</w:t>
            </w:r>
          </w:p>
        </w:tc>
      </w:tr>
      <w:tr w:rsidR="00411840" w:rsidRPr="00411840" w14:paraId="5C2AADCC" w14:textId="77777777" w:rsidTr="00E166B7">
        <w:tc>
          <w:tcPr>
            <w:tcW w:w="2758" w:type="dxa"/>
            <w:gridSpan w:val="2"/>
            <w:tcBorders>
              <w:left w:val="single" w:sz="4" w:space="0" w:color="000000"/>
              <w:bottom w:val="single" w:sz="4" w:space="0" w:color="000000"/>
            </w:tcBorders>
            <w:shd w:val="clear" w:color="auto" w:fill="auto"/>
            <w:tcMar>
              <w:top w:w="0" w:type="dxa"/>
              <w:left w:w="108" w:type="dxa"/>
              <w:bottom w:w="0" w:type="dxa"/>
              <w:right w:w="108" w:type="dxa"/>
            </w:tcMar>
          </w:tcPr>
          <w:p w14:paraId="7635C3BD" w14:textId="77777777" w:rsidR="00E166B7" w:rsidRPr="00411840" w:rsidRDefault="00E166B7" w:rsidP="00E165FE">
            <w:pPr>
              <w:rPr>
                <w:rFonts w:ascii="Times New Roman" w:hAnsi="Times New Roman" w:cs="Times New Roman"/>
                <w:b/>
                <w:sz w:val="24"/>
                <w:szCs w:val="24"/>
              </w:rPr>
            </w:pP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07A316E9" w14:textId="77777777"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b/>
                <w:spacing w:val="-3"/>
                <w:sz w:val="24"/>
                <w:szCs w:val="24"/>
              </w:rPr>
              <w:t>Практическое занятие № 4</w:t>
            </w:r>
          </w:p>
          <w:p w14:paraId="16B295D4" w14:textId="77777777"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spacing w:val="-3"/>
                <w:sz w:val="24"/>
                <w:szCs w:val="24"/>
              </w:rPr>
              <w:t>Упражнения по выбору вариантов управленческих решений в конкретных ситуациях.</w:t>
            </w:r>
          </w:p>
        </w:tc>
      </w:tr>
      <w:tr w:rsidR="00411840" w:rsidRPr="00411840" w14:paraId="6F696A4C" w14:textId="77777777" w:rsidTr="00E166B7">
        <w:tc>
          <w:tcPr>
            <w:tcW w:w="2758"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C5A4565"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 xml:space="preserve">6. </w:t>
            </w:r>
            <w:r w:rsidRPr="00411840">
              <w:rPr>
                <w:rFonts w:ascii="Times New Roman" w:hAnsi="Times New Roman" w:cs="Times New Roman"/>
                <w:b/>
                <w:spacing w:val="-3"/>
                <w:sz w:val="24"/>
                <w:szCs w:val="24"/>
              </w:rPr>
              <w:t>Психология менеджмента</w:t>
            </w:r>
          </w:p>
          <w:p w14:paraId="5E252F2C" w14:textId="77777777" w:rsidR="00E166B7" w:rsidRPr="00411840" w:rsidRDefault="00E166B7" w:rsidP="00E165FE">
            <w:pPr>
              <w:rPr>
                <w:rFonts w:ascii="Times New Roman" w:hAnsi="Times New Roman" w:cs="Times New Roman"/>
                <w:b/>
                <w:spacing w:val="-3"/>
                <w:sz w:val="24"/>
                <w:szCs w:val="24"/>
              </w:rPr>
            </w:pP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538F9203" w14:textId="77777777" w:rsidR="00E166B7" w:rsidRPr="00411840" w:rsidRDefault="00E166B7" w:rsidP="00E165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411840">
              <w:rPr>
                <w:rFonts w:ascii="Times New Roman" w:hAnsi="Times New Roman" w:cs="Times New Roman"/>
                <w:spacing w:val="-3"/>
                <w:sz w:val="24"/>
                <w:szCs w:val="24"/>
              </w:rPr>
              <w:t xml:space="preserve">Понятие о психике. Личность и ее структура. Индивидуально-типологические особенности личности. Психологические аспекты малых групп и коллективов: классификация и стадии развития групп, формальные и неформальные группы. Социально-психологический климат в коллективе. </w:t>
            </w:r>
          </w:p>
          <w:p w14:paraId="45E14D90" w14:textId="77777777"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spacing w:val="-3"/>
                <w:sz w:val="24"/>
                <w:szCs w:val="24"/>
              </w:rPr>
              <w:t>Понятие имиджа, его составные компоненты.</w:t>
            </w:r>
          </w:p>
        </w:tc>
      </w:tr>
      <w:tr w:rsidR="00411840" w:rsidRPr="00411840" w14:paraId="3F7CDFE1" w14:textId="77777777" w:rsidTr="00E166B7">
        <w:tc>
          <w:tcPr>
            <w:tcW w:w="2758" w:type="dxa"/>
            <w:gridSpan w:val="2"/>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A1FCF69"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pacing w:val="-3"/>
                <w:sz w:val="24"/>
                <w:szCs w:val="24"/>
              </w:rPr>
              <w:t>7. Управление конфликтами</w:t>
            </w: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7164B4E6" w14:textId="77777777"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spacing w:val="-3"/>
                <w:sz w:val="24"/>
                <w:szCs w:val="24"/>
              </w:rPr>
              <w:t>Конфликты в коллективе как органическая составляющая жизни организации. Сущность и классификация конфликтов. Причины возникновения конфликтов. Стадии развития конфликта. Типичные конфликтные ситуации. Правила поведения в конфликте. Методы управления конфликтами. Последствия конфликтов: функциональные и дисфункциональные.</w:t>
            </w:r>
          </w:p>
        </w:tc>
      </w:tr>
      <w:tr w:rsidR="00411840" w:rsidRPr="00411840" w14:paraId="2E15ABC8" w14:textId="77777777" w:rsidTr="00E166B7">
        <w:tc>
          <w:tcPr>
            <w:tcW w:w="2758"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4A58C30" w14:textId="77777777" w:rsidR="00E166B7" w:rsidRPr="00411840" w:rsidRDefault="00E166B7" w:rsidP="00E165FE">
            <w:pPr>
              <w:rPr>
                <w:rFonts w:ascii="Times New Roman" w:hAnsi="Times New Roman" w:cs="Times New Roman"/>
                <w:sz w:val="24"/>
                <w:szCs w:val="24"/>
              </w:rPr>
            </w:pP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4DFFD1EC" w14:textId="77777777"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b/>
                <w:spacing w:val="-3"/>
                <w:sz w:val="24"/>
                <w:szCs w:val="24"/>
              </w:rPr>
              <w:t>Практическое занятие № 5</w:t>
            </w:r>
          </w:p>
          <w:p w14:paraId="6A252552" w14:textId="77777777"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spacing w:val="-3"/>
                <w:sz w:val="24"/>
                <w:szCs w:val="24"/>
              </w:rPr>
              <w:lastRenderedPageBreak/>
              <w:t>Решение заданной конфликтной ситуации.</w:t>
            </w:r>
          </w:p>
        </w:tc>
      </w:tr>
      <w:tr w:rsidR="00411840" w:rsidRPr="00411840" w14:paraId="2086B967" w14:textId="77777777" w:rsidTr="00E166B7">
        <w:tc>
          <w:tcPr>
            <w:tcW w:w="2758"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06BEE34" w14:textId="77777777" w:rsidR="00E166B7" w:rsidRPr="00411840" w:rsidRDefault="00E166B7" w:rsidP="00E165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411840">
              <w:rPr>
                <w:rFonts w:ascii="Times New Roman" w:hAnsi="Times New Roman" w:cs="Times New Roman"/>
                <w:b/>
                <w:spacing w:val="-3"/>
                <w:sz w:val="24"/>
                <w:szCs w:val="24"/>
              </w:rPr>
              <w:lastRenderedPageBreak/>
              <w:t>8. Этика делового общения</w:t>
            </w: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179DEC80" w14:textId="77777777"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spacing w:val="-3"/>
                <w:sz w:val="24"/>
                <w:szCs w:val="24"/>
              </w:rPr>
              <w:t>Деловое общение, его характеристики. Виды делового общения. Особенности делового общения. Фазы делового общения.</w:t>
            </w:r>
          </w:p>
        </w:tc>
      </w:tr>
      <w:tr w:rsidR="00411840" w:rsidRPr="00411840" w14:paraId="6DC83A02" w14:textId="77777777" w:rsidTr="00E166B7">
        <w:tc>
          <w:tcPr>
            <w:tcW w:w="2758" w:type="dxa"/>
            <w:gridSpan w:val="2"/>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B836228"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 xml:space="preserve">9. </w:t>
            </w:r>
            <w:r w:rsidRPr="00411840">
              <w:rPr>
                <w:rFonts w:ascii="Times New Roman" w:hAnsi="Times New Roman" w:cs="Times New Roman"/>
                <w:b/>
                <w:spacing w:val="-3"/>
                <w:sz w:val="24"/>
                <w:szCs w:val="24"/>
              </w:rPr>
              <w:t>Особенности менеджмента в области профессиональной деятельности</w:t>
            </w:r>
          </w:p>
          <w:p w14:paraId="2A598C26" w14:textId="77777777" w:rsidR="00E166B7" w:rsidRPr="00411840" w:rsidRDefault="00E166B7" w:rsidP="00E165FE">
            <w:pPr>
              <w:rPr>
                <w:rFonts w:ascii="Times New Roman" w:hAnsi="Times New Roman" w:cs="Times New Roman"/>
                <w:b/>
                <w:spacing w:val="-3"/>
                <w:sz w:val="24"/>
                <w:szCs w:val="24"/>
              </w:rPr>
            </w:pP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48624BC5" w14:textId="77777777" w:rsidR="00E166B7" w:rsidRPr="00411840" w:rsidRDefault="00E166B7" w:rsidP="00E165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411840">
              <w:rPr>
                <w:rFonts w:ascii="Times New Roman" w:hAnsi="Times New Roman" w:cs="Times New Roman"/>
                <w:spacing w:val="-3"/>
                <w:sz w:val="24"/>
                <w:szCs w:val="24"/>
              </w:rPr>
              <w:t xml:space="preserve">Понятие руководства, власти и лидерства. </w:t>
            </w:r>
          </w:p>
          <w:p w14:paraId="7E01A6B8" w14:textId="77777777" w:rsidR="00E166B7" w:rsidRPr="00411840" w:rsidRDefault="00E166B7" w:rsidP="00E165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411840">
              <w:rPr>
                <w:rFonts w:ascii="Times New Roman" w:hAnsi="Times New Roman" w:cs="Times New Roman"/>
                <w:spacing w:val="-3"/>
                <w:sz w:val="24"/>
                <w:szCs w:val="24"/>
              </w:rPr>
              <w:t>Планирование работы менеджера. Затраты и потери рабочего времени. Основные направления улучшения использования времени. Организация рабочего дня, рабочей недели, рабочего места. Улучшение условия и режима работы. Рабочее место руководителя, его эргономические характеристики.</w:t>
            </w:r>
          </w:p>
          <w:p w14:paraId="2065DF1A" w14:textId="77777777" w:rsidR="00E166B7" w:rsidRPr="00411840" w:rsidRDefault="00E166B7" w:rsidP="00E165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411840">
              <w:rPr>
                <w:rFonts w:ascii="Times New Roman" w:hAnsi="Times New Roman" w:cs="Times New Roman"/>
                <w:spacing w:val="-3"/>
                <w:sz w:val="24"/>
                <w:szCs w:val="24"/>
              </w:rPr>
              <w:t>Стили управления и факторы его формирования. «Решетка менеджмента». Связь стиля управления и ситуации.</w:t>
            </w:r>
          </w:p>
          <w:p w14:paraId="7F2C9E77" w14:textId="77777777" w:rsidR="00E166B7" w:rsidRPr="00411840" w:rsidRDefault="00E166B7" w:rsidP="00E165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411840">
              <w:rPr>
                <w:rFonts w:ascii="Times New Roman" w:hAnsi="Times New Roman" w:cs="Times New Roman"/>
                <w:spacing w:val="-3"/>
                <w:sz w:val="24"/>
                <w:szCs w:val="24"/>
              </w:rPr>
              <w:t>Методы оценки эффективности управления.</w:t>
            </w:r>
          </w:p>
        </w:tc>
      </w:tr>
      <w:tr w:rsidR="00411840" w:rsidRPr="00411840" w14:paraId="4387D7BF" w14:textId="77777777" w:rsidTr="00E166B7">
        <w:tc>
          <w:tcPr>
            <w:tcW w:w="2758"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5664574" w14:textId="77777777" w:rsidR="00E166B7" w:rsidRPr="00411840" w:rsidRDefault="00E166B7" w:rsidP="00E165FE">
            <w:pPr>
              <w:rPr>
                <w:rFonts w:ascii="Times New Roman" w:hAnsi="Times New Roman" w:cs="Times New Roman"/>
                <w:sz w:val="24"/>
                <w:szCs w:val="24"/>
              </w:rPr>
            </w:pP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2F834E2E" w14:textId="77777777"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b/>
                <w:spacing w:val="-3"/>
                <w:sz w:val="24"/>
                <w:szCs w:val="24"/>
              </w:rPr>
              <w:t>Практические занятия №6</w:t>
            </w:r>
          </w:p>
          <w:p w14:paraId="5B5B08C9" w14:textId="77777777"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spacing w:val="-3"/>
                <w:sz w:val="24"/>
                <w:szCs w:val="24"/>
              </w:rPr>
              <w:t>Определение стиля управления по «Решетке менеджмента».</w:t>
            </w:r>
          </w:p>
          <w:p w14:paraId="4E6CEB33"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sz w:val="24"/>
                <w:szCs w:val="24"/>
              </w:rPr>
              <w:t>Составление плана организации личной работы руководителя.</w:t>
            </w:r>
          </w:p>
        </w:tc>
      </w:tr>
      <w:tr w:rsidR="00411840" w:rsidRPr="00411840" w14:paraId="25F1C1C4" w14:textId="77777777" w:rsidTr="00E166B7">
        <w:trPr>
          <w:trHeight w:val="592"/>
        </w:trPr>
        <w:tc>
          <w:tcPr>
            <w:tcW w:w="2758" w:type="dxa"/>
            <w:gridSpan w:val="2"/>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D6C9A85"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pacing w:val="-3"/>
                <w:sz w:val="24"/>
                <w:szCs w:val="24"/>
              </w:rPr>
              <w:t>10. Организация проведения геофизических работ</w:t>
            </w: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5A70BBE1" w14:textId="77777777"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spacing w:val="-3"/>
                <w:sz w:val="24"/>
                <w:szCs w:val="24"/>
              </w:rPr>
              <w:t>Планирование, организация и контроль качества проведения геофизических работ.</w:t>
            </w:r>
          </w:p>
          <w:p w14:paraId="31E47F3B"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sz w:val="24"/>
                <w:szCs w:val="24"/>
              </w:rPr>
              <w:t xml:space="preserve">Организация работы геофизической партии. </w:t>
            </w:r>
          </w:p>
        </w:tc>
      </w:tr>
      <w:tr w:rsidR="00411840" w:rsidRPr="00411840" w14:paraId="3DBAF9B5" w14:textId="77777777" w:rsidTr="00E166B7">
        <w:tc>
          <w:tcPr>
            <w:tcW w:w="2758"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6A3530C" w14:textId="77777777" w:rsidR="00E166B7" w:rsidRPr="00411840" w:rsidRDefault="00E166B7" w:rsidP="00E165FE">
            <w:pPr>
              <w:rPr>
                <w:rFonts w:ascii="Times New Roman" w:hAnsi="Times New Roman" w:cs="Times New Roman"/>
                <w:sz w:val="24"/>
                <w:szCs w:val="24"/>
              </w:rPr>
            </w:pP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02B5BAD8" w14:textId="77777777"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b/>
                <w:spacing w:val="-3"/>
                <w:sz w:val="24"/>
                <w:szCs w:val="24"/>
              </w:rPr>
              <w:t>Практическое занятие № 7</w:t>
            </w:r>
          </w:p>
          <w:p w14:paraId="10CDAEE3"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sz w:val="24"/>
                <w:szCs w:val="24"/>
              </w:rPr>
              <w:t>Расчет стоимости проведения ГИС в скважине</w:t>
            </w:r>
          </w:p>
        </w:tc>
      </w:tr>
      <w:tr w:rsidR="00411840" w:rsidRPr="00411840" w14:paraId="42995593" w14:textId="77777777" w:rsidTr="00E166B7">
        <w:tc>
          <w:tcPr>
            <w:tcW w:w="2758"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90A6AEC"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pacing w:val="-3"/>
                <w:sz w:val="24"/>
                <w:szCs w:val="24"/>
              </w:rPr>
              <w:t>11. Технико-экономический анализ деятельности геофизического предприятия</w:t>
            </w:r>
          </w:p>
        </w:tc>
        <w:tc>
          <w:tcPr>
            <w:tcW w:w="67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2FB4B53B"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sz w:val="24"/>
                <w:szCs w:val="24"/>
              </w:rPr>
              <w:t>Основные технико-экономические показатели деятельности предприятий отрасли.</w:t>
            </w:r>
          </w:p>
        </w:tc>
      </w:tr>
      <w:tr w:rsidR="00411840" w:rsidRPr="00411840" w14:paraId="0E8E87B7" w14:textId="77777777" w:rsidTr="00E166B7">
        <w:tc>
          <w:tcPr>
            <w:tcW w:w="9498" w:type="dxa"/>
            <w:gridSpan w:val="3"/>
            <w:tcBorders>
              <w:top w:val="single" w:sz="12"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0F74CAA3"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Раздел 2. Контроль безопасности геофизических работ   36 ак.ч.</w:t>
            </w:r>
          </w:p>
        </w:tc>
      </w:tr>
      <w:tr w:rsidR="00411840" w:rsidRPr="00411840" w14:paraId="55EC0EA4" w14:textId="77777777" w:rsidTr="00E166B7">
        <w:trPr>
          <w:trHeight w:val="263"/>
        </w:trPr>
        <w:tc>
          <w:tcPr>
            <w:tcW w:w="1920"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CF92950"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 xml:space="preserve">Тема 03.02.01. Промышленная безопасность </w:t>
            </w:r>
          </w:p>
        </w:tc>
        <w:tc>
          <w:tcPr>
            <w:tcW w:w="7578"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4DB28D85"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Содержание</w:t>
            </w:r>
          </w:p>
        </w:tc>
      </w:tr>
      <w:tr w:rsidR="00411840" w:rsidRPr="00411840" w14:paraId="12C97233" w14:textId="77777777" w:rsidTr="00E166B7">
        <w:trPr>
          <w:trHeight w:val="50"/>
        </w:trPr>
        <w:tc>
          <w:tcPr>
            <w:tcW w:w="1920"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BFA95EC" w14:textId="77777777" w:rsidR="00E166B7" w:rsidRPr="00411840" w:rsidRDefault="00E166B7" w:rsidP="00E165FE">
            <w:pPr>
              <w:rPr>
                <w:rFonts w:ascii="Times New Roman" w:hAnsi="Times New Roman" w:cs="Times New Roman"/>
                <w:sz w:val="24"/>
                <w:szCs w:val="24"/>
              </w:rPr>
            </w:pPr>
          </w:p>
        </w:tc>
        <w:tc>
          <w:tcPr>
            <w:tcW w:w="7578"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3756719A" w14:textId="77777777"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b/>
                <w:sz w:val="24"/>
                <w:szCs w:val="24"/>
              </w:rPr>
              <w:t>1. Система государственного регулирования промышленной безопасности и охраны труда.</w:t>
            </w:r>
          </w:p>
          <w:p w14:paraId="0A50E5E2" w14:textId="77777777"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sz w:val="24"/>
                <w:szCs w:val="24"/>
              </w:rPr>
              <w:t xml:space="preserve"> Федеральный закон «О промышленной безопасности опасных производственных объектов». Федеральный надзор в области промышленной безопасности. Задачи и функции Федерального горного и промышленного надзора России (Госгортехнадзора России). Принципы осуществления государственного регулирования. Разрешительные, контрольные и надзорные функции. Права и полномочия должностных лиц надзорных органов.</w:t>
            </w:r>
          </w:p>
          <w:p w14:paraId="5C8FC6C6" w14:textId="77777777"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sz w:val="24"/>
                <w:szCs w:val="24"/>
              </w:rPr>
              <w:t>Ответственность организаций за нарушение требований промышленной безопасности</w:t>
            </w:r>
          </w:p>
        </w:tc>
      </w:tr>
      <w:tr w:rsidR="00411840" w:rsidRPr="00411840" w14:paraId="47FA026D" w14:textId="77777777" w:rsidTr="00E166B7">
        <w:tc>
          <w:tcPr>
            <w:tcW w:w="1920"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52EC0F4" w14:textId="77777777" w:rsidR="00E166B7" w:rsidRPr="00411840" w:rsidRDefault="00E166B7" w:rsidP="00E165FE">
            <w:pPr>
              <w:rPr>
                <w:rFonts w:ascii="Times New Roman" w:hAnsi="Times New Roman" w:cs="Times New Roman"/>
                <w:sz w:val="24"/>
                <w:szCs w:val="24"/>
              </w:rPr>
            </w:pPr>
          </w:p>
        </w:tc>
        <w:tc>
          <w:tcPr>
            <w:tcW w:w="7578"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7DAD33D8"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В том числе практических занятий и лабораторных работ</w:t>
            </w:r>
          </w:p>
          <w:p w14:paraId="78AAD230"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Практическое занятие № 1</w:t>
            </w:r>
          </w:p>
          <w:p w14:paraId="4C4E6ADB"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sz w:val="24"/>
                <w:szCs w:val="24"/>
              </w:rPr>
              <w:t>Аннотация нормативных правовых актов по промышленной безопасности</w:t>
            </w:r>
          </w:p>
          <w:p w14:paraId="7766314A"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Практическое занятие № 2</w:t>
            </w:r>
          </w:p>
          <w:p w14:paraId="267DED01" w14:textId="77777777"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sz w:val="24"/>
                <w:szCs w:val="24"/>
              </w:rPr>
              <w:t>Оформление предписания инженера по охране труда</w:t>
            </w:r>
          </w:p>
        </w:tc>
      </w:tr>
      <w:tr w:rsidR="00411840" w:rsidRPr="00411840" w14:paraId="45270DFA" w14:textId="77777777" w:rsidTr="00E166B7">
        <w:tc>
          <w:tcPr>
            <w:tcW w:w="1920"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D3BD8E0" w14:textId="77777777" w:rsidR="00E166B7" w:rsidRPr="00411840" w:rsidRDefault="00E166B7" w:rsidP="00E165FE">
            <w:pPr>
              <w:rPr>
                <w:rFonts w:ascii="Times New Roman" w:hAnsi="Times New Roman" w:cs="Times New Roman"/>
                <w:sz w:val="24"/>
                <w:szCs w:val="24"/>
              </w:rPr>
            </w:pPr>
          </w:p>
        </w:tc>
        <w:tc>
          <w:tcPr>
            <w:tcW w:w="7578"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5BFBFBF0" w14:textId="77777777"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b/>
                <w:sz w:val="24"/>
                <w:szCs w:val="24"/>
              </w:rPr>
              <w:t>2. Регистрация опасных производственных объектов</w:t>
            </w:r>
          </w:p>
          <w:p w14:paraId="6CFD1BF9" w14:textId="77777777"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sz w:val="24"/>
                <w:szCs w:val="24"/>
              </w:rPr>
              <w:t xml:space="preserve">Критерии отнесения объектов к категории опасных производственных объектов. Методические рекомендации по идентификации опасных производственных объектов. Правила регистрации объектов в государственном реестре опасных производственных объектов. Положение о регистрации объектов в государственном реестре опасных производственных объектов и ведении государственного реестра.    </w:t>
            </w:r>
          </w:p>
        </w:tc>
      </w:tr>
      <w:tr w:rsidR="00411840" w:rsidRPr="00411840" w14:paraId="540D89E9" w14:textId="77777777" w:rsidTr="00E166B7">
        <w:tc>
          <w:tcPr>
            <w:tcW w:w="1920"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65006AB" w14:textId="77777777" w:rsidR="00E166B7" w:rsidRPr="00411840" w:rsidRDefault="00E166B7" w:rsidP="00E165FE">
            <w:pPr>
              <w:rPr>
                <w:rFonts w:ascii="Times New Roman" w:hAnsi="Times New Roman" w:cs="Times New Roman"/>
                <w:sz w:val="24"/>
                <w:szCs w:val="24"/>
              </w:rPr>
            </w:pPr>
          </w:p>
        </w:tc>
        <w:tc>
          <w:tcPr>
            <w:tcW w:w="7578"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471C6F3D"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 xml:space="preserve">В том числе практических занятий и лабораторных работ </w:t>
            </w:r>
          </w:p>
          <w:p w14:paraId="28E45BF1"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Практическое занятие № 3</w:t>
            </w:r>
          </w:p>
          <w:p w14:paraId="5BA7EBCA"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sz w:val="24"/>
                <w:szCs w:val="24"/>
              </w:rPr>
              <w:t>Методика статистического метода анализа производственного травматизма</w:t>
            </w:r>
          </w:p>
        </w:tc>
      </w:tr>
      <w:tr w:rsidR="00411840" w:rsidRPr="00411840" w14:paraId="72C487CB" w14:textId="77777777" w:rsidTr="00E166B7">
        <w:trPr>
          <w:trHeight w:val="418"/>
        </w:trPr>
        <w:tc>
          <w:tcPr>
            <w:tcW w:w="1920"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6708E35" w14:textId="77777777" w:rsidR="00E166B7" w:rsidRPr="00411840" w:rsidRDefault="00E166B7" w:rsidP="00E165FE">
            <w:pPr>
              <w:rPr>
                <w:rFonts w:ascii="Times New Roman" w:hAnsi="Times New Roman" w:cs="Times New Roman"/>
                <w:sz w:val="24"/>
                <w:szCs w:val="24"/>
              </w:rPr>
            </w:pPr>
          </w:p>
        </w:tc>
        <w:tc>
          <w:tcPr>
            <w:tcW w:w="7578"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470C4392" w14:textId="77777777"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b/>
                <w:sz w:val="24"/>
                <w:szCs w:val="24"/>
              </w:rPr>
              <w:t>3.</w:t>
            </w:r>
            <w:r w:rsidRPr="00411840">
              <w:rPr>
                <w:rFonts w:ascii="Times New Roman" w:hAnsi="Times New Roman" w:cs="Times New Roman"/>
                <w:sz w:val="24"/>
                <w:szCs w:val="24"/>
              </w:rPr>
              <w:t xml:space="preserve"> </w:t>
            </w:r>
            <w:r w:rsidRPr="00411840">
              <w:rPr>
                <w:rFonts w:ascii="Times New Roman" w:hAnsi="Times New Roman" w:cs="Times New Roman"/>
                <w:b/>
                <w:sz w:val="24"/>
                <w:szCs w:val="24"/>
              </w:rPr>
              <w:t>Лицензирование в области промышленной безопасности</w:t>
            </w:r>
          </w:p>
          <w:p w14:paraId="3C891A58" w14:textId="77777777" w:rsidR="00E166B7" w:rsidRPr="00411840" w:rsidRDefault="00E166B7" w:rsidP="00E165FE">
            <w:pPr>
              <w:widowControl w:val="0"/>
              <w:jc w:val="both"/>
              <w:rPr>
                <w:rFonts w:ascii="Times New Roman" w:hAnsi="Times New Roman" w:cs="Times New Roman"/>
                <w:sz w:val="24"/>
                <w:szCs w:val="24"/>
              </w:rPr>
            </w:pPr>
            <w:r w:rsidRPr="00411840">
              <w:rPr>
                <w:rFonts w:ascii="Times New Roman" w:hAnsi="Times New Roman" w:cs="Times New Roman"/>
                <w:sz w:val="24"/>
                <w:szCs w:val="24"/>
              </w:rPr>
              <w:t>Федеральный закон «О лицензировании отдельных видов деятельности». Организационно-правовые основы лицензирования в системе Федерального горного и промышленного надзора России. Виды деятельности, на проведение которых выдается специальное разрешение (лицензия) органами Госгортехнадзора России. Порядок и условия выдачи лицензии. Порядок контроля условий действия лицензий и применение санкций.</w:t>
            </w:r>
          </w:p>
        </w:tc>
      </w:tr>
      <w:tr w:rsidR="00411840" w:rsidRPr="00411840" w14:paraId="2B03FA63" w14:textId="77777777" w:rsidTr="00E166B7">
        <w:trPr>
          <w:trHeight w:val="800"/>
        </w:trPr>
        <w:tc>
          <w:tcPr>
            <w:tcW w:w="1920"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89A712D" w14:textId="77777777" w:rsidR="00E166B7" w:rsidRPr="00411840" w:rsidRDefault="00E166B7" w:rsidP="00E165FE">
            <w:pPr>
              <w:rPr>
                <w:rFonts w:ascii="Times New Roman" w:hAnsi="Times New Roman" w:cs="Times New Roman"/>
                <w:sz w:val="24"/>
                <w:szCs w:val="24"/>
              </w:rPr>
            </w:pPr>
          </w:p>
        </w:tc>
        <w:tc>
          <w:tcPr>
            <w:tcW w:w="7578"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57F4C40E" w14:textId="77777777"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b/>
                <w:sz w:val="24"/>
                <w:szCs w:val="24"/>
              </w:rPr>
              <w:t>4. Сертификация. Требования к техническим устройствам, применяемым на опасном производственном объекте</w:t>
            </w:r>
          </w:p>
          <w:p w14:paraId="64123EE6" w14:textId="77777777" w:rsidR="00E166B7" w:rsidRPr="00411840" w:rsidRDefault="00E166B7" w:rsidP="00E165FE">
            <w:pPr>
              <w:ind w:left="33"/>
              <w:jc w:val="both"/>
              <w:rPr>
                <w:rFonts w:ascii="Times New Roman" w:hAnsi="Times New Roman" w:cs="Times New Roman"/>
                <w:sz w:val="24"/>
                <w:szCs w:val="24"/>
              </w:rPr>
            </w:pPr>
            <w:r w:rsidRPr="00411840">
              <w:rPr>
                <w:rFonts w:ascii="Times New Roman" w:hAnsi="Times New Roman" w:cs="Times New Roman"/>
                <w:sz w:val="24"/>
                <w:szCs w:val="24"/>
              </w:rPr>
              <w:t>Понятие сертификация. Обязательная сертификация продукции и услуг. Обязательная сертификация оборудования. Условия ввоза импортируемой продукции. Государственный контроль и надзор за соблюдением правил обязательной сертификации за сертифицированной продукцией. Порядок согласования документов на разработку (проектирование), испытание опытных образцов (партий) оборудования и серийный выпуск нового отечественного оборудования. Порядок согласования технических заданий, проведение эксплуатационных испытаний. Оформление разрешений на применение оборудования. Сертификация производства на соответствие требованиям охраны труда.</w:t>
            </w:r>
          </w:p>
        </w:tc>
      </w:tr>
      <w:tr w:rsidR="00411840" w:rsidRPr="00411840" w14:paraId="3A612A6F" w14:textId="77777777" w:rsidTr="00E166B7">
        <w:tc>
          <w:tcPr>
            <w:tcW w:w="1920"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2A972F8" w14:textId="77777777" w:rsidR="00E166B7" w:rsidRPr="00411840" w:rsidRDefault="00E166B7" w:rsidP="00E165FE">
            <w:pPr>
              <w:rPr>
                <w:rFonts w:ascii="Times New Roman" w:hAnsi="Times New Roman" w:cs="Times New Roman"/>
                <w:sz w:val="24"/>
                <w:szCs w:val="24"/>
              </w:rPr>
            </w:pPr>
          </w:p>
        </w:tc>
        <w:tc>
          <w:tcPr>
            <w:tcW w:w="7578"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bottom"/>
          </w:tcPr>
          <w:p w14:paraId="49AC671D"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 xml:space="preserve">В том числе практических занятий и лабораторных работ </w:t>
            </w:r>
          </w:p>
          <w:p w14:paraId="75FCA743"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Практическое занятие № 4</w:t>
            </w:r>
          </w:p>
          <w:p w14:paraId="78A9AC79"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sz w:val="24"/>
                <w:szCs w:val="24"/>
              </w:rPr>
              <w:t>Составление инструкции по безопасности труда</w:t>
            </w:r>
          </w:p>
          <w:p w14:paraId="204A96F8"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Практическое занятие № 5</w:t>
            </w:r>
          </w:p>
          <w:p w14:paraId="688E690E"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sz w:val="24"/>
                <w:szCs w:val="24"/>
              </w:rPr>
              <w:t>Категорирование объектов повышенной опасности по риску</w:t>
            </w:r>
          </w:p>
        </w:tc>
      </w:tr>
      <w:tr w:rsidR="00411840" w:rsidRPr="00411840" w14:paraId="6B88FE53" w14:textId="77777777" w:rsidTr="00E166B7">
        <w:tc>
          <w:tcPr>
            <w:tcW w:w="1920" w:type="dxa"/>
            <w:tcBorders>
              <w:left w:val="single" w:sz="4" w:space="0" w:color="000000"/>
            </w:tcBorders>
            <w:shd w:val="clear" w:color="auto" w:fill="auto"/>
            <w:tcMar>
              <w:top w:w="0" w:type="dxa"/>
              <w:left w:w="108" w:type="dxa"/>
              <w:bottom w:w="0" w:type="dxa"/>
              <w:right w:w="108" w:type="dxa"/>
            </w:tcMar>
          </w:tcPr>
          <w:p w14:paraId="3CA5B0D4" w14:textId="77777777" w:rsidR="00E166B7" w:rsidRPr="00411840" w:rsidRDefault="00E166B7" w:rsidP="00E165FE">
            <w:pPr>
              <w:rPr>
                <w:rFonts w:ascii="Times New Roman" w:hAnsi="Times New Roman" w:cs="Times New Roman"/>
                <w:b/>
                <w:sz w:val="24"/>
                <w:szCs w:val="24"/>
              </w:rPr>
            </w:pPr>
          </w:p>
        </w:tc>
        <w:tc>
          <w:tcPr>
            <w:tcW w:w="7578"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3B7D79F3" w14:textId="77777777"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b/>
                <w:sz w:val="24"/>
                <w:szCs w:val="24"/>
              </w:rPr>
              <w:t>5. Производственный контроль за соблюдением требований промышленной безопасности и охраны труда</w:t>
            </w:r>
          </w:p>
          <w:p w14:paraId="57BC3D50" w14:textId="77777777"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sz w:val="24"/>
                <w:szCs w:val="24"/>
              </w:rPr>
              <w:t>Правила организации и осуществления производственного контроля за соблюдением требований промышленной безопасности на опасном производственном объекте. Обязанности руководителей технических служб на предприятии в организации производственного контроля. Задачи и функции специалистов технических служб в осуществлении производственного контроля.</w:t>
            </w:r>
          </w:p>
        </w:tc>
      </w:tr>
      <w:tr w:rsidR="00411840" w:rsidRPr="00411840" w14:paraId="31C1213E" w14:textId="77777777" w:rsidTr="00E166B7">
        <w:tc>
          <w:tcPr>
            <w:tcW w:w="1920" w:type="dxa"/>
            <w:vMerge w:val="restart"/>
            <w:tcBorders>
              <w:left w:val="single" w:sz="4" w:space="0" w:color="000000"/>
              <w:bottom w:val="single" w:sz="4" w:space="0" w:color="000000"/>
            </w:tcBorders>
            <w:shd w:val="clear" w:color="auto" w:fill="auto"/>
            <w:tcMar>
              <w:top w:w="0" w:type="dxa"/>
              <w:left w:w="108" w:type="dxa"/>
              <w:bottom w:w="0" w:type="dxa"/>
              <w:right w:w="108" w:type="dxa"/>
            </w:tcMar>
          </w:tcPr>
          <w:p w14:paraId="0191B54F" w14:textId="77777777" w:rsidR="00E166B7" w:rsidRPr="00411840" w:rsidRDefault="00E166B7" w:rsidP="00E165FE">
            <w:pPr>
              <w:rPr>
                <w:rFonts w:ascii="Times New Roman" w:hAnsi="Times New Roman" w:cs="Times New Roman"/>
                <w:b/>
                <w:sz w:val="24"/>
                <w:szCs w:val="24"/>
              </w:rPr>
            </w:pPr>
          </w:p>
        </w:tc>
        <w:tc>
          <w:tcPr>
            <w:tcW w:w="7578"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4DE5549E"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В том числе практических занятий и лабораторных работ</w:t>
            </w:r>
          </w:p>
          <w:p w14:paraId="71EBFEB9"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Практическое занятие № 6</w:t>
            </w:r>
          </w:p>
          <w:p w14:paraId="0597F5E6"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sz w:val="24"/>
                <w:szCs w:val="24"/>
              </w:rPr>
              <w:t>Аттестация рабочих мест по условиям труда</w:t>
            </w:r>
          </w:p>
        </w:tc>
      </w:tr>
      <w:tr w:rsidR="00411840" w:rsidRPr="00411840" w14:paraId="02475419" w14:textId="77777777" w:rsidTr="00E166B7">
        <w:tc>
          <w:tcPr>
            <w:tcW w:w="1920" w:type="dxa"/>
            <w:vMerge/>
            <w:tcBorders>
              <w:left w:val="single" w:sz="4" w:space="0" w:color="000000"/>
              <w:bottom w:val="single" w:sz="4" w:space="0" w:color="000000"/>
            </w:tcBorders>
            <w:shd w:val="clear" w:color="auto" w:fill="auto"/>
            <w:tcMar>
              <w:top w:w="0" w:type="dxa"/>
              <w:left w:w="108" w:type="dxa"/>
              <w:bottom w:w="0" w:type="dxa"/>
              <w:right w:w="108" w:type="dxa"/>
            </w:tcMar>
          </w:tcPr>
          <w:p w14:paraId="59251333" w14:textId="77777777" w:rsidR="00E166B7" w:rsidRPr="00411840" w:rsidRDefault="00E166B7" w:rsidP="00E165FE">
            <w:pPr>
              <w:rPr>
                <w:rFonts w:ascii="Times New Roman" w:hAnsi="Times New Roman" w:cs="Times New Roman"/>
                <w:sz w:val="24"/>
                <w:szCs w:val="24"/>
              </w:rPr>
            </w:pPr>
          </w:p>
        </w:tc>
        <w:tc>
          <w:tcPr>
            <w:tcW w:w="7578"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7E5E76E5" w14:textId="77777777"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b/>
                <w:sz w:val="24"/>
                <w:szCs w:val="24"/>
              </w:rPr>
              <w:t>6. Порядок расследования причин аварий на производстве</w:t>
            </w:r>
          </w:p>
          <w:p w14:paraId="09043A90"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sz w:val="24"/>
                <w:szCs w:val="24"/>
              </w:rPr>
              <w:t>Классификация аварий. Порядок расследования аварий. Техническое расследование и учет аварий, не повлекших за собой несчастных случаев. Производственный травматизм.</w:t>
            </w:r>
          </w:p>
        </w:tc>
      </w:tr>
      <w:tr w:rsidR="00411840" w:rsidRPr="00411840" w14:paraId="62F48B3D" w14:textId="77777777" w:rsidTr="00E166B7">
        <w:tc>
          <w:tcPr>
            <w:tcW w:w="1920" w:type="dxa"/>
            <w:vMerge/>
            <w:tcBorders>
              <w:left w:val="single" w:sz="4" w:space="0" w:color="000000"/>
              <w:bottom w:val="single" w:sz="4" w:space="0" w:color="000000"/>
            </w:tcBorders>
            <w:shd w:val="clear" w:color="auto" w:fill="auto"/>
            <w:tcMar>
              <w:top w:w="0" w:type="dxa"/>
              <w:left w:w="108" w:type="dxa"/>
              <w:bottom w:w="0" w:type="dxa"/>
              <w:right w:w="108" w:type="dxa"/>
            </w:tcMar>
          </w:tcPr>
          <w:p w14:paraId="0571F5E3" w14:textId="77777777" w:rsidR="00E166B7" w:rsidRPr="00411840" w:rsidRDefault="00E166B7" w:rsidP="00E165FE">
            <w:pPr>
              <w:rPr>
                <w:rFonts w:ascii="Times New Roman" w:hAnsi="Times New Roman" w:cs="Times New Roman"/>
                <w:sz w:val="24"/>
                <w:szCs w:val="24"/>
              </w:rPr>
            </w:pPr>
          </w:p>
        </w:tc>
        <w:tc>
          <w:tcPr>
            <w:tcW w:w="7578"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7FF2BEC9"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В том числе практических занятий и лабораторных работ</w:t>
            </w:r>
          </w:p>
          <w:p w14:paraId="1E8E1422"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Практическое занятие № 7</w:t>
            </w:r>
          </w:p>
          <w:p w14:paraId="4BA70EEE"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sz w:val="24"/>
                <w:szCs w:val="24"/>
              </w:rPr>
              <w:t>Составление плана ликвидации аварии при проведении геофизических работ</w:t>
            </w:r>
          </w:p>
        </w:tc>
      </w:tr>
      <w:tr w:rsidR="00411840" w:rsidRPr="00411840" w14:paraId="302AD219" w14:textId="77777777" w:rsidTr="00E166B7">
        <w:tc>
          <w:tcPr>
            <w:tcW w:w="1920" w:type="dxa"/>
            <w:vMerge/>
            <w:tcBorders>
              <w:left w:val="single" w:sz="4" w:space="0" w:color="000000"/>
              <w:bottom w:val="single" w:sz="4" w:space="0" w:color="000000"/>
            </w:tcBorders>
            <w:shd w:val="clear" w:color="auto" w:fill="auto"/>
            <w:tcMar>
              <w:top w:w="0" w:type="dxa"/>
              <w:left w:w="108" w:type="dxa"/>
              <w:bottom w:w="0" w:type="dxa"/>
              <w:right w:w="108" w:type="dxa"/>
            </w:tcMar>
          </w:tcPr>
          <w:p w14:paraId="5A8E87A3" w14:textId="77777777" w:rsidR="00E166B7" w:rsidRPr="00411840" w:rsidRDefault="00E166B7" w:rsidP="00E165FE">
            <w:pPr>
              <w:rPr>
                <w:rFonts w:ascii="Times New Roman" w:hAnsi="Times New Roman" w:cs="Times New Roman"/>
                <w:sz w:val="24"/>
                <w:szCs w:val="24"/>
              </w:rPr>
            </w:pPr>
          </w:p>
        </w:tc>
        <w:tc>
          <w:tcPr>
            <w:tcW w:w="7578"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28F6684F" w14:textId="77777777"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b/>
                <w:sz w:val="24"/>
                <w:szCs w:val="24"/>
              </w:rPr>
              <w:t xml:space="preserve">7. </w:t>
            </w:r>
            <w:r w:rsidRPr="00411840">
              <w:rPr>
                <w:rFonts w:ascii="Times New Roman" w:hAnsi="Times New Roman" w:cs="Times New Roman"/>
                <w:b/>
                <w:spacing w:val="-4"/>
                <w:sz w:val="24"/>
                <w:szCs w:val="24"/>
              </w:rPr>
              <w:t>Экспертиза промышленной безопасности, государственная экспертиза условий труда. Другие виды экспертиз. Декларирование промышленной безопасности. Анализ опасностей и риска</w:t>
            </w:r>
          </w:p>
          <w:p w14:paraId="100C6E5A" w14:textId="77777777"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sz w:val="24"/>
                <w:szCs w:val="24"/>
              </w:rPr>
              <w:lastRenderedPageBreak/>
              <w:t>Объекты экспертизы. Виды экспертизы. Правила проведения экспертизы промышленной безопасности. Система аккредитации экспертных организаций. Цель, принципы и порядок осуществления экспертизы. Заключения экспертизы.</w:t>
            </w:r>
          </w:p>
          <w:p w14:paraId="47F22965"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sz w:val="24"/>
                <w:szCs w:val="24"/>
              </w:rPr>
              <w:t>Принципы и цели декларирования промышленной безопасности. Нормативно-правовая основа декларирования безопасности. Порядок отнесения промышленных объектов к объектам, для которых декларирование является обязательным.</w:t>
            </w:r>
          </w:p>
        </w:tc>
      </w:tr>
      <w:tr w:rsidR="00411840" w:rsidRPr="00411840" w14:paraId="7FCFD32D" w14:textId="77777777" w:rsidTr="00E166B7">
        <w:trPr>
          <w:trHeight w:val="189"/>
        </w:trPr>
        <w:tc>
          <w:tcPr>
            <w:tcW w:w="9498" w:type="dxa"/>
            <w:gridSpan w:val="3"/>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75CACAB7"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lastRenderedPageBreak/>
              <w:t xml:space="preserve">Примерная тематика самостоятельной учебной работы </w:t>
            </w:r>
          </w:p>
        </w:tc>
      </w:tr>
      <w:tr w:rsidR="00411840" w:rsidRPr="00411840" w14:paraId="385DA70D" w14:textId="77777777" w:rsidTr="00E166B7">
        <w:tc>
          <w:tcPr>
            <w:tcW w:w="9498" w:type="dxa"/>
            <w:gridSpan w:val="3"/>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62E5598F" w14:textId="77777777"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b/>
                <w:sz w:val="24"/>
                <w:szCs w:val="24"/>
              </w:rPr>
              <w:t>Курсовая работа (для специальностей СПО</w:t>
            </w:r>
            <w:r w:rsidRPr="00411840">
              <w:rPr>
                <w:rFonts w:ascii="Times New Roman" w:hAnsi="Times New Roman" w:cs="Times New Roman"/>
                <w:sz w:val="24"/>
                <w:szCs w:val="24"/>
              </w:rPr>
              <w:t>)</w:t>
            </w:r>
          </w:p>
          <w:p w14:paraId="13A9B8AA" w14:textId="77777777"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b/>
                <w:sz w:val="24"/>
                <w:szCs w:val="24"/>
              </w:rPr>
              <w:t>Курсовой работа по модулю является обязательной и включает типовые практические вопросы и задания, проблемные задания, направленные на оценку и определение уровня сформированности профессиональных компетенций. Индивидуальные задания носят компетентностноориентированный, практический комплексный характер, приближенный к ситуациям профессиональной деятельности.</w:t>
            </w:r>
          </w:p>
          <w:p w14:paraId="711E12F1" w14:textId="77777777"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b/>
                <w:sz w:val="24"/>
                <w:szCs w:val="24"/>
              </w:rPr>
              <w:t xml:space="preserve">Тематика курсовых работ </w:t>
            </w:r>
          </w:p>
          <w:p w14:paraId="29C9A8CE" w14:textId="77777777"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b/>
                <w:sz w:val="24"/>
                <w:szCs w:val="24"/>
              </w:rPr>
              <w:t>1. Расчет стоимости проведения ГИС методом (___) в условиях (</w:t>
            </w:r>
            <w:r w:rsidRPr="00411840">
              <w:rPr>
                <w:rFonts w:ascii="Times New Roman" w:hAnsi="Times New Roman" w:cs="Times New Roman"/>
                <w:sz w:val="24"/>
                <w:szCs w:val="24"/>
                <w:u w:val="single"/>
              </w:rPr>
              <w:t>наименование предприятия</w:t>
            </w:r>
            <w:r w:rsidRPr="00411840">
              <w:rPr>
                <w:rFonts w:ascii="Times New Roman" w:hAnsi="Times New Roman" w:cs="Times New Roman"/>
                <w:b/>
                <w:sz w:val="24"/>
                <w:szCs w:val="24"/>
                <w:u w:val="single"/>
              </w:rPr>
              <w:t>)</w:t>
            </w:r>
          </w:p>
        </w:tc>
      </w:tr>
      <w:tr w:rsidR="00411840" w:rsidRPr="00411840" w14:paraId="312D01B6" w14:textId="77777777" w:rsidTr="00E166B7">
        <w:tc>
          <w:tcPr>
            <w:tcW w:w="9498" w:type="dxa"/>
            <w:gridSpan w:val="3"/>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7BDE6ABF" w14:textId="77777777"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b/>
                <w:sz w:val="24"/>
                <w:szCs w:val="24"/>
              </w:rPr>
              <w:t>Обязательные аудиторные учебные занятия по курсовой работе</w:t>
            </w:r>
            <w:r w:rsidRPr="00411840">
              <w:rPr>
                <w:rFonts w:ascii="Times New Roman" w:hAnsi="Times New Roman" w:cs="Times New Roman"/>
                <w:sz w:val="24"/>
                <w:szCs w:val="24"/>
              </w:rPr>
              <w:t xml:space="preserve"> </w:t>
            </w:r>
          </w:p>
          <w:p w14:paraId="1EB2171A" w14:textId="77777777"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b/>
                <w:sz w:val="24"/>
                <w:szCs w:val="24"/>
              </w:rPr>
              <w:t>1. Консультации по этапам выполнения курсовой работы по подгруппам.</w:t>
            </w:r>
          </w:p>
        </w:tc>
      </w:tr>
      <w:tr w:rsidR="00411840" w:rsidRPr="00411840" w14:paraId="7DE5690D" w14:textId="77777777" w:rsidTr="00E166B7">
        <w:tc>
          <w:tcPr>
            <w:tcW w:w="9498" w:type="dxa"/>
            <w:gridSpan w:val="3"/>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26A75E9D" w14:textId="77777777"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b/>
                <w:sz w:val="24"/>
                <w:szCs w:val="24"/>
              </w:rPr>
              <w:t>Самостоятельная учебная работа обучающегося над курсовой работой.</w:t>
            </w:r>
          </w:p>
        </w:tc>
      </w:tr>
      <w:tr w:rsidR="00411840" w:rsidRPr="00411840" w14:paraId="3250A9AA" w14:textId="77777777" w:rsidTr="00E166B7">
        <w:tc>
          <w:tcPr>
            <w:tcW w:w="9498" w:type="dxa"/>
            <w:gridSpan w:val="3"/>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64FC0484" w14:textId="77777777"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b/>
                <w:sz w:val="24"/>
                <w:szCs w:val="24"/>
              </w:rPr>
              <w:t>Производственная практика (если предусмотрена итоговая (концентрированная) практика)</w:t>
            </w:r>
          </w:p>
          <w:p w14:paraId="33463244" w14:textId="77777777"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b/>
                <w:sz w:val="24"/>
                <w:szCs w:val="24"/>
              </w:rPr>
              <w:t xml:space="preserve">Виды работ: </w:t>
            </w:r>
          </w:p>
          <w:p w14:paraId="27032D47"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sz w:val="24"/>
                <w:szCs w:val="24"/>
              </w:rPr>
              <w:t>изучение организации проведения геофизических работ;</w:t>
            </w:r>
          </w:p>
          <w:p w14:paraId="3FECB6B6"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sz w:val="24"/>
                <w:szCs w:val="24"/>
              </w:rPr>
              <w:t>изучение рациональных приемов организации и планирования работы геофизической партии/отряда;</w:t>
            </w:r>
          </w:p>
          <w:p w14:paraId="772A4D9D"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sz w:val="24"/>
                <w:szCs w:val="24"/>
              </w:rPr>
              <w:t>оформление первичных документов;</w:t>
            </w:r>
          </w:p>
          <w:p w14:paraId="2CF076A6"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sz w:val="24"/>
                <w:szCs w:val="24"/>
              </w:rPr>
              <w:t>оценка результатов производственной деятельности подразделения;</w:t>
            </w:r>
          </w:p>
          <w:p w14:paraId="20048677"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sz w:val="24"/>
                <w:szCs w:val="24"/>
              </w:rPr>
              <w:t>контроль соблюдения технологических процессов;</w:t>
            </w:r>
          </w:p>
          <w:p w14:paraId="68A733A2"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sz w:val="24"/>
                <w:szCs w:val="24"/>
              </w:rPr>
              <w:t>оценка подготовки производства и обеспечения рациональной расстановки рабочих;</w:t>
            </w:r>
          </w:p>
          <w:p w14:paraId="7174B4BA"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sz w:val="24"/>
                <w:szCs w:val="24"/>
              </w:rPr>
              <w:t>изучение и выбор рациональных методов и этапов проверки качества выполненных работ;</w:t>
            </w:r>
          </w:p>
          <w:p w14:paraId="25462C79"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sz w:val="24"/>
                <w:szCs w:val="24"/>
              </w:rPr>
              <w:t>выполнение расчетов по принятой методологии основных показателей производственной деятельности;</w:t>
            </w:r>
          </w:p>
          <w:p w14:paraId="1024DCD3"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sz w:val="24"/>
                <w:szCs w:val="24"/>
              </w:rPr>
              <w:t>изучение информационных систем и программ, применяемых на предприятии;</w:t>
            </w:r>
          </w:p>
          <w:p w14:paraId="71384D56"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sz w:val="24"/>
                <w:szCs w:val="24"/>
              </w:rPr>
              <w:t>работа в качестве дублера начальника геофизической партии/отряда;</w:t>
            </w:r>
          </w:p>
          <w:p w14:paraId="17FBCF69" w14:textId="77777777"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sz w:val="24"/>
                <w:szCs w:val="24"/>
              </w:rPr>
              <w:t>сбор данных для курсового проектирования.</w:t>
            </w:r>
          </w:p>
        </w:tc>
      </w:tr>
      <w:tr w:rsidR="00411840" w:rsidRPr="00411840" w14:paraId="4CAF8070" w14:textId="77777777" w:rsidTr="00E166B7">
        <w:tc>
          <w:tcPr>
            <w:tcW w:w="9498" w:type="dxa"/>
            <w:gridSpan w:val="3"/>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5B89B347"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Всего   196 ак.ч.</w:t>
            </w:r>
          </w:p>
        </w:tc>
      </w:tr>
    </w:tbl>
    <w:p w14:paraId="599BC82D" w14:textId="77777777" w:rsidR="00B80F57" w:rsidRPr="00411840" w:rsidRDefault="00B80F57" w:rsidP="00B80F57">
      <w:pPr>
        <w:rPr>
          <w:rFonts w:ascii="Times New Roman" w:hAnsi="Times New Roman" w:cs="Times New Roman"/>
          <w:sz w:val="24"/>
          <w:szCs w:val="24"/>
        </w:rPr>
      </w:pPr>
    </w:p>
    <w:p w14:paraId="485B5085" w14:textId="6BA4C078" w:rsidR="00B80F57" w:rsidRPr="00411840" w:rsidRDefault="00B80F57" w:rsidP="00CC5661">
      <w:pPr>
        <w:ind w:firstLine="709"/>
        <w:jc w:val="both"/>
        <w:rPr>
          <w:rFonts w:ascii="Times New Roman" w:hAnsi="Times New Roman" w:cs="Times New Roman"/>
          <w:b/>
          <w:sz w:val="24"/>
          <w:szCs w:val="24"/>
        </w:rPr>
      </w:pPr>
      <w:r w:rsidRPr="00411840">
        <w:rPr>
          <w:rFonts w:ascii="Times New Roman" w:hAnsi="Times New Roman" w:cs="Times New Roman"/>
          <w:sz w:val="24"/>
          <w:szCs w:val="24"/>
        </w:rPr>
        <w:t xml:space="preserve">2.4 </w:t>
      </w:r>
      <w:r w:rsidRPr="00411840">
        <w:rPr>
          <w:rFonts w:ascii="Times New Roman" w:hAnsi="Times New Roman" w:cs="Times New Roman"/>
          <w:b/>
          <w:sz w:val="24"/>
          <w:szCs w:val="24"/>
        </w:rPr>
        <w:t>Курсов</w:t>
      </w:r>
      <w:r w:rsidR="00E166B7" w:rsidRPr="00411840">
        <w:rPr>
          <w:rFonts w:ascii="Times New Roman" w:hAnsi="Times New Roman" w:cs="Times New Roman"/>
          <w:b/>
          <w:sz w:val="24"/>
          <w:szCs w:val="24"/>
        </w:rPr>
        <w:t>ая работа</w:t>
      </w:r>
    </w:p>
    <w:p w14:paraId="106493BE" w14:textId="77777777" w:rsidR="00E166B7" w:rsidRPr="00411840" w:rsidRDefault="00E166B7" w:rsidP="00CC5661">
      <w:pPr>
        <w:ind w:firstLine="709"/>
        <w:jc w:val="both"/>
        <w:rPr>
          <w:rFonts w:ascii="Times New Roman" w:hAnsi="Times New Roman" w:cs="Times New Roman"/>
          <w:b/>
          <w:sz w:val="24"/>
          <w:szCs w:val="24"/>
        </w:rPr>
      </w:pPr>
    </w:p>
    <w:p w14:paraId="2E8EBC4D" w14:textId="7203A1D6" w:rsidR="00E166B7" w:rsidRPr="00411840" w:rsidRDefault="00E166B7" w:rsidP="00CC5661">
      <w:pPr>
        <w:ind w:firstLine="709"/>
        <w:jc w:val="both"/>
        <w:rPr>
          <w:rFonts w:ascii="Times New Roman" w:hAnsi="Times New Roman" w:cs="Times New Roman"/>
          <w:bCs/>
          <w:sz w:val="24"/>
          <w:szCs w:val="24"/>
        </w:rPr>
      </w:pPr>
      <w:r w:rsidRPr="00411840">
        <w:rPr>
          <w:rFonts w:ascii="Times New Roman" w:hAnsi="Times New Roman" w:cs="Times New Roman"/>
          <w:bCs/>
          <w:sz w:val="24"/>
          <w:szCs w:val="24"/>
        </w:rPr>
        <w:t xml:space="preserve">Курсовой работа по модулю является обязательной </w:t>
      </w:r>
    </w:p>
    <w:p w14:paraId="34DAA061" w14:textId="77777777" w:rsidR="00E166B7" w:rsidRPr="00411840" w:rsidRDefault="00E166B7" w:rsidP="00CC5661">
      <w:pPr>
        <w:ind w:firstLine="709"/>
        <w:jc w:val="both"/>
        <w:rPr>
          <w:rFonts w:ascii="Times New Roman" w:hAnsi="Times New Roman" w:cs="Times New Roman"/>
          <w:bCs/>
          <w:sz w:val="24"/>
          <w:szCs w:val="24"/>
        </w:rPr>
      </w:pPr>
      <w:r w:rsidRPr="00411840">
        <w:rPr>
          <w:rFonts w:ascii="Times New Roman" w:hAnsi="Times New Roman" w:cs="Times New Roman"/>
          <w:bCs/>
          <w:sz w:val="24"/>
          <w:szCs w:val="24"/>
        </w:rPr>
        <w:t xml:space="preserve">Тематика курсовых работ </w:t>
      </w:r>
    </w:p>
    <w:p w14:paraId="445A2E1E" w14:textId="48DBF1B6" w:rsidR="00B80F57" w:rsidRPr="00411840" w:rsidRDefault="00E166B7" w:rsidP="00CC5661">
      <w:pPr>
        <w:ind w:firstLine="709"/>
        <w:jc w:val="both"/>
        <w:rPr>
          <w:rFonts w:ascii="Times New Roman" w:hAnsi="Times New Roman" w:cs="Times New Roman"/>
          <w:bCs/>
          <w:sz w:val="24"/>
          <w:szCs w:val="24"/>
        </w:rPr>
      </w:pPr>
      <w:r w:rsidRPr="00411840">
        <w:rPr>
          <w:rFonts w:ascii="Times New Roman" w:hAnsi="Times New Roman" w:cs="Times New Roman"/>
          <w:bCs/>
          <w:sz w:val="24"/>
          <w:szCs w:val="24"/>
        </w:rPr>
        <w:t>1. Расчет стоимости проведения ГИС методом (___) в условиях (</w:t>
      </w:r>
      <w:r w:rsidRPr="00411840">
        <w:rPr>
          <w:rFonts w:ascii="Times New Roman" w:hAnsi="Times New Roman" w:cs="Times New Roman"/>
          <w:bCs/>
          <w:sz w:val="24"/>
          <w:szCs w:val="24"/>
          <w:u w:val="single"/>
        </w:rPr>
        <w:t>наименование предприятия)</w:t>
      </w:r>
      <w:r w:rsidR="00B80F57" w:rsidRPr="00411840">
        <w:rPr>
          <w:rFonts w:ascii="Times New Roman" w:hAnsi="Times New Roman" w:cs="Times New Roman"/>
          <w:bCs/>
          <w:sz w:val="24"/>
          <w:szCs w:val="24"/>
        </w:rPr>
        <w:t>.</w:t>
      </w:r>
    </w:p>
    <w:p w14:paraId="52A80B24" w14:textId="60B2CD1B" w:rsidR="00B80F57" w:rsidRDefault="00B80F57" w:rsidP="00B80F57">
      <w:pPr>
        <w:rPr>
          <w:rFonts w:ascii="Times New Roman" w:hAnsi="Times New Roman" w:cs="Times New Roman"/>
          <w:sz w:val="24"/>
          <w:szCs w:val="24"/>
        </w:rPr>
      </w:pPr>
    </w:p>
    <w:p w14:paraId="46737DD1" w14:textId="57AEA22D" w:rsidR="00CC5661" w:rsidRDefault="00CC5661" w:rsidP="00B80F57">
      <w:pPr>
        <w:rPr>
          <w:rFonts w:ascii="Times New Roman" w:hAnsi="Times New Roman" w:cs="Times New Roman"/>
          <w:sz w:val="24"/>
          <w:szCs w:val="24"/>
        </w:rPr>
      </w:pPr>
    </w:p>
    <w:p w14:paraId="61907DB9" w14:textId="77777777" w:rsidR="00CC5661" w:rsidRPr="00411840" w:rsidRDefault="00CC5661" w:rsidP="00B80F57">
      <w:pPr>
        <w:rPr>
          <w:rFonts w:ascii="Times New Roman" w:hAnsi="Times New Roman" w:cs="Times New Roman"/>
          <w:sz w:val="24"/>
          <w:szCs w:val="24"/>
        </w:rPr>
      </w:pPr>
    </w:p>
    <w:p w14:paraId="13C0408B" w14:textId="77777777" w:rsidR="00B80F57" w:rsidRPr="00411840" w:rsidRDefault="00B80F57" w:rsidP="00B80F57">
      <w:pPr>
        <w:pStyle w:val="1f"/>
        <w:rPr>
          <w:rFonts w:ascii="Times New Roman" w:hAnsi="Times New Roman"/>
        </w:rPr>
      </w:pPr>
      <w:r w:rsidRPr="00411840">
        <w:rPr>
          <w:rFonts w:ascii="Times New Roman" w:hAnsi="Times New Roman"/>
        </w:rPr>
        <w:lastRenderedPageBreak/>
        <w:t>3. Условия реализации профессионального модуля</w:t>
      </w:r>
    </w:p>
    <w:p w14:paraId="5178CD84" w14:textId="77777777" w:rsidR="00B80F57" w:rsidRPr="00411840" w:rsidRDefault="00B80F57" w:rsidP="00B80F57">
      <w:pPr>
        <w:pStyle w:val="114"/>
        <w:rPr>
          <w:rFonts w:ascii="Times New Roman" w:hAnsi="Times New Roman"/>
        </w:rPr>
      </w:pPr>
      <w:r w:rsidRPr="00411840">
        <w:rPr>
          <w:rFonts w:ascii="Times New Roman" w:hAnsi="Times New Roman"/>
        </w:rPr>
        <w:t>3.1. Материально-техническое обеспечение</w:t>
      </w:r>
    </w:p>
    <w:p w14:paraId="3C0DDA78" w14:textId="091C806C" w:rsidR="00B80F57" w:rsidRPr="00411840" w:rsidRDefault="00B80F57" w:rsidP="00E166B7">
      <w:pPr>
        <w:suppressAutoHyphens/>
        <w:ind w:firstLine="709"/>
        <w:jc w:val="both"/>
        <w:rPr>
          <w:rFonts w:ascii="Times New Roman" w:hAnsi="Times New Roman" w:cs="Times New Roman"/>
          <w:bCs/>
          <w:sz w:val="24"/>
          <w:szCs w:val="24"/>
        </w:rPr>
      </w:pPr>
      <w:r w:rsidRPr="00411840">
        <w:rPr>
          <w:rFonts w:ascii="Times New Roman" w:hAnsi="Times New Roman" w:cs="Times New Roman"/>
          <w:bCs/>
          <w:sz w:val="24"/>
          <w:szCs w:val="24"/>
        </w:rPr>
        <w:t xml:space="preserve">Кабинеты общепрофессиональных дисциплин и профессиональных модулей, оснащенные в соответствии с приложением 3 ПОП-П. </w:t>
      </w:r>
    </w:p>
    <w:p w14:paraId="7A830149" w14:textId="77777777" w:rsidR="00B80F57" w:rsidRPr="00411840" w:rsidRDefault="00B80F57" w:rsidP="00B80F57">
      <w:pPr>
        <w:suppressAutoHyphens/>
        <w:ind w:firstLine="709"/>
        <w:jc w:val="both"/>
        <w:rPr>
          <w:rFonts w:ascii="Times New Roman" w:hAnsi="Times New Roman" w:cs="Times New Roman"/>
          <w:bCs/>
          <w:sz w:val="24"/>
          <w:szCs w:val="24"/>
        </w:rPr>
      </w:pPr>
      <w:r w:rsidRPr="00411840">
        <w:rPr>
          <w:rFonts w:ascii="Times New Roman" w:hAnsi="Times New Roman" w:cs="Times New Roman"/>
          <w:bCs/>
          <w:sz w:val="24"/>
          <w:szCs w:val="24"/>
        </w:rPr>
        <w:t>Оснащенные базы практики</w:t>
      </w:r>
      <w:r w:rsidRPr="00411840">
        <w:rPr>
          <w:rFonts w:ascii="Times New Roman" w:hAnsi="Times New Roman" w:cs="Times New Roman"/>
          <w:sz w:val="24"/>
          <w:szCs w:val="24"/>
        </w:rPr>
        <w:t xml:space="preserve">, </w:t>
      </w:r>
      <w:r w:rsidRPr="00411840">
        <w:rPr>
          <w:rFonts w:ascii="Times New Roman" w:hAnsi="Times New Roman" w:cs="Times New Roman"/>
          <w:bCs/>
          <w:sz w:val="24"/>
          <w:szCs w:val="24"/>
        </w:rPr>
        <w:t>оснащенные в соответствии с приложением 3 ПОП-П.</w:t>
      </w:r>
    </w:p>
    <w:p w14:paraId="0ED5499B" w14:textId="77777777" w:rsidR="00B80F57" w:rsidRPr="00411840" w:rsidRDefault="00B80F57" w:rsidP="00B80F57">
      <w:pPr>
        <w:spacing w:after="200" w:line="276" w:lineRule="auto"/>
        <w:rPr>
          <w:rFonts w:ascii="Times New Roman" w:hAnsi="Times New Roman" w:cs="Times New Roman"/>
          <w:b/>
          <w:bCs/>
          <w:sz w:val="24"/>
          <w:szCs w:val="24"/>
        </w:rPr>
      </w:pPr>
    </w:p>
    <w:p w14:paraId="27756AFE" w14:textId="77777777" w:rsidR="00B80F57" w:rsidRPr="00411840" w:rsidRDefault="00B80F57" w:rsidP="00B80F57">
      <w:pPr>
        <w:pStyle w:val="114"/>
        <w:rPr>
          <w:rFonts w:ascii="Times New Roman" w:eastAsia="Times New Roman" w:hAnsi="Times New Roman"/>
        </w:rPr>
      </w:pPr>
      <w:r w:rsidRPr="00411840">
        <w:rPr>
          <w:rFonts w:ascii="Times New Roman" w:hAnsi="Times New Roman"/>
        </w:rPr>
        <w:t>3.2. Учебно-методическое обеспечение</w:t>
      </w:r>
    </w:p>
    <w:p w14:paraId="5E966824" w14:textId="77777777" w:rsidR="00B80F57" w:rsidRPr="00411840" w:rsidRDefault="00B80F57" w:rsidP="00B80F57">
      <w:pPr>
        <w:pStyle w:val="a4"/>
        <w:spacing w:line="276" w:lineRule="auto"/>
        <w:ind w:left="0" w:firstLine="709"/>
        <w:jc w:val="both"/>
        <w:rPr>
          <w:rFonts w:ascii="Times New Roman" w:hAnsi="Times New Roman" w:cs="Times New Roman"/>
          <w:bCs/>
          <w:sz w:val="24"/>
          <w:szCs w:val="24"/>
        </w:rPr>
      </w:pPr>
      <w:r w:rsidRPr="0041184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41184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1184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B260D10" w14:textId="77777777" w:rsidR="00B80F57" w:rsidRPr="00411840" w:rsidRDefault="00B80F57" w:rsidP="00B80F57">
      <w:pPr>
        <w:pStyle w:val="a4"/>
        <w:spacing w:line="276" w:lineRule="auto"/>
        <w:ind w:left="0" w:firstLine="709"/>
        <w:jc w:val="both"/>
        <w:rPr>
          <w:rFonts w:ascii="Times New Roman" w:hAnsi="Times New Roman" w:cs="Times New Roman"/>
          <w:bCs/>
          <w:sz w:val="24"/>
          <w:szCs w:val="24"/>
        </w:rPr>
      </w:pPr>
    </w:p>
    <w:p w14:paraId="0DCFEC71" w14:textId="77777777" w:rsidR="00B80F57" w:rsidRPr="00411840" w:rsidRDefault="00B80F57" w:rsidP="00B80F57">
      <w:pPr>
        <w:pStyle w:val="a4"/>
        <w:spacing w:line="276" w:lineRule="auto"/>
        <w:ind w:left="0" w:firstLine="709"/>
        <w:rPr>
          <w:rFonts w:ascii="Times New Roman" w:hAnsi="Times New Roman" w:cs="Times New Roman"/>
          <w:b/>
          <w:sz w:val="24"/>
          <w:szCs w:val="24"/>
        </w:rPr>
      </w:pPr>
      <w:r w:rsidRPr="00411840">
        <w:rPr>
          <w:rFonts w:ascii="Times New Roman" w:hAnsi="Times New Roman" w:cs="Times New Roman"/>
          <w:b/>
          <w:sz w:val="24"/>
          <w:szCs w:val="24"/>
        </w:rPr>
        <w:t>3.2.1. Основные печатные и/или электронные издания</w:t>
      </w:r>
    </w:p>
    <w:p w14:paraId="7CAE656B" w14:textId="6F929522" w:rsidR="00B80F57" w:rsidRPr="00411840" w:rsidRDefault="00B80F57" w:rsidP="00B80F57">
      <w:pPr>
        <w:spacing w:line="276" w:lineRule="auto"/>
        <w:ind w:firstLine="709"/>
        <w:contextualSpacing/>
        <w:jc w:val="both"/>
        <w:rPr>
          <w:rFonts w:ascii="Times New Roman" w:hAnsi="Times New Roman" w:cs="Times New Roman"/>
          <w:bCs/>
          <w:sz w:val="24"/>
          <w:szCs w:val="24"/>
        </w:rPr>
      </w:pPr>
      <w:r w:rsidRPr="00411840">
        <w:rPr>
          <w:rFonts w:ascii="Times New Roman" w:hAnsi="Times New Roman" w:cs="Times New Roman"/>
          <w:bCs/>
          <w:sz w:val="24"/>
          <w:szCs w:val="24"/>
        </w:rPr>
        <w:t>1.</w:t>
      </w:r>
      <w:r w:rsidRPr="00411840">
        <w:rPr>
          <w:rFonts w:ascii="Times New Roman" w:hAnsi="Times New Roman" w:cs="Times New Roman"/>
          <w:b/>
          <w:sz w:val="24"/>
          <w:szCs w:val="24"/>
        </w:rPr>
        <w:t xml:space="preserve"> </w:t>
      </w:r>
      <w:r w:rsidR="00E166B7" w:rsidRPr="00411840">
        <w:rPr>
          <w:rFonts w:ascii="Times New Roman" w:hAnsi="Times New Roman" w:cs="Times New Roman"/>
          <w:bCs/>
          <w:sz w:val="24"/>
          <w:szCs w:val="24"/>
        </w:rPr>
        <w:t>Колосова, О. Г.  Организация производственных работ в нефтегазовом комплексе: оплата труда : учебник и практикум для среднего профессионального образования / О. Г. Колосова. — Москва : Издательство Юрайт, 2024. — 469 с. — (Профессиональное образование). — ISBN 978-5-534-11284-9. — Текст : электронный // Образовательная платформа Юрайт [сайт]. — URL: https://urait.ru/bcode/541860</w:t>
      </w:r>
      <w:r w:rsidRPr="00411840">
        <w:rPr>
          <w:rFonts w:ascii="Times New Roman" w:hAnsi="Times New Roman" w:cs="Times New Roman"/>
          <w:bCs/>
          <w:sz w:val="24"/>
          <w:szCs w:val="24"/>
        </w:rPr>
        <w:t>.</w:t>
      </w:r>
    </w:p>
    <w:p w14:paraId="4975A6D1" w14:textId="766B0B59" w:rsidR="00B80F57" w:rsidRPr="00411840" w:rsidRDefault="00B80F57" w:rsidP="00B80F57">
      <w:pPr>
        <w:pStyle w:val="a4"/>
        <w:spacing w:line="276" w:lineRule="auto"/>
        <w:ind w:left="0" w:firstLine="709"/>
        <w:jc w:val="both"/>
        <w:rPr>
          <w:rFonts w:ascii="Times New Roman" w:hAnsi="Times New Roman" w:cs="Times New Roman"/>
          <w:bCs/>
          <w:sz w:val="24"/>
          <w:szCs w:val="24"/>
        </w:rPr>
      </w:pPr>
      <w:r w:rsidRPr="00411840">
        <w:rPr>
          <w:rFonts w:ascii="Times New Roman" w:hAnsi="Times New Roman" w:cs="Times New Roman"/>
          <w:sz w:val="24"/>
          <w:szCs w:val="24"/>
        </w:rPr>
        <w:t xml:space="preserve">2. </w:t>
      </w:r>
      <w:r w:rsidR="00E166B7" w:rsidRPr="00411840">
        <w:rPr>
          <w:rFonts w:ascii="Times New Roman" w:hAnsi="Times New Roman" w:cs="Times New Roman"/>
          <w:sz w:val="24"/>
          <w:szCs w:val="24"/>
        </w:rPr>
        <w:t>Чухарева, Е. В. Экономика отрасли горного производства : учебно-методическое пособие для СПО / Е. В. Чухарева, М. В. Полежаева. — Москва : Ай Пи Ар Медиа, 2022. — 130 c. — ISBN 978-5-4497-1595-1. — Текст : электронный // Электронный ресурс цифровой образовательной среды СПО PROFобразование : [сайт]. — URL: https://profspo.ru/books/119116</w:t>
      </w:r>
      <w:r w:rsidRPr="00411840">
        <w:rPr>
          <w:rFonts w:ascii="Times New Roman" w:hAnsi="Times New Roman" w:cs="Times New Roman"/>
          <w:sz w:val="24"/>
          <w:szCs w:val="24"/>
        </w:rPr>
        <w:t>.</w:t>
      </w:r>
    </w:p>
    <w:p w14:paraId="418D7DF6" w14:textId="77777777" w:rsidR="00B80F57" w:rsidRPr="00411840" w:rsidRDefault="00B80F57" w:rsidP="00B80F57">
      <w:pPr>
        <w:pStyle w:val="a4"/>
        <w:spacing w:line="276" w:lineRule="auto"/>
        <w:ind w:left="0" w:firstLine="709"/>
        <w:jc w:val="both"/>
        <w:rPr>
          <w:rFonts w:ascii="Times New Roman" w:eastAsia="Times New Roman" w:hAnsi="Times New Roman" w:cs="Times New Roman"/>
          <w:sz w:val="24"/>
          <w:szCs w:val="24"/>
          <w:lang w:eastAsia="ru-RU"/>
        </w:rPr>
      </w:pPr>
    </w:p>
    <w:p w14:paraId="6C261EA1" w14:textId="77777777" w:rsidR="00B80F57" w:rsidRPr="00411840" w:rsidRDefault="00B80F57" w:rsidP="00B80F57">
      <w:pPr>
        <w:suppressAutoHyphens/>
        <w:spacing w:line="276" w:lineRule="auto"/>
        <w:ind w:firstLine="709"/>
        <w:contextualSpacing/>
        <w:rPr>
          <w:rFonts w:ascii="Times New Roman" w:hAnsi="Times New Roman" w:cs="Times New Roman"/>
          <w:bCs/>
          <w:sz w:val="24"/>
          <w:szCs w:val="24"/>
        </w:rPr>
      </w:pPr>
      <w:r w:rsidRPr="00411840">
        <w:rPr>
          <w:rFonts w:ascii="Times New Roman" w:hAnsi="Times New Roman" w:cs="Times New Roman"/>
          <w:b/>
          <w:bCs/>
          <w:sz w:val="24"/>
          <w:szCs w:val="24"/>
        </w:rPr>
        <w:t xml:space="preserve">3.2.2. Дополнительные источники </w:t>
      </w:r>
      <w:r w:rsidRPr="00411840">
        <w:rPr>
          <w:rFonts w:ascii="Times New Roman" w:hAnsi="Times New Roman" w:cs="Times New Roman"/>
          <w:bCs/>
          <w:sz w:val="24"/>
          <w:szCs w:val="24"/>
        </w:rPr>
        <w:t>(при необходимости)</w:t>
      </w:r>
    </w:p>
    <w:p w14:paraId="0D7205A5" w14:textId="7F341931" w:rsidR="00B80F57" w:rsidRDefault="00B80F57" w:rsidP="00B80F57">
      <w:pPr>
        <w:pStyle w:val="1f"/>
        <w:rPr>
          <w:rFonts w:ascii="Times New Roman" w:hAnsi="Times New Roman"/>
        </w:rPr>
      </w:pPr>
    </w:p>
    <w:p w14:paraId="0CB757BA" w14:textId="77777777" w:rsidR="00CC5661" w:rsidRPr="00411840" w:rsidRDefault="00CC5661" w:rsidP="00B80F57">
      <w:pPr>
        <w:pStyle w:val="1f"/>
        <w:rPr>
          <w:rFonts w:ascii="Times New Roman" w:hAnsi="Times New Roman"/>
        </w:rPr>
      </w:pPr>
    </w:p>
    <w:p w14:paraId="6A4F47DB" w14:textId="77777777" w:rsidR="00B80F57" w:rsidRPr="00411840" w:rsidRDefault="00B80F57" w:rsidP="00B80F57">
      <w:pPr>
        <w:pStyle w:val="1f"/>
        <w:rPr>
          <w:rFonts w:ascii="Times New Roman" w:hAnsi="Times New Roman"/>
          <w:b w:val="0"/>
          <w:bCs w:val="0"/>
        </w:rPr>
      </w:pPr>
      <w:r w:rsidRPr="00411840">
        <w:rPr>
          <w:rFonts w:ascii="Times New Roman" w:hAnsi="Times New Roman"/>
        </w:rPr>
        <w:t xml:space="preserve">4. Контроль и оценка результатов освоения </w:t>
      </w:r>
      <w:r w:rsidRPr="00411840">
        <w:rPr>
          <w:rFonts w:ascii="Times New Roman" w:hAnsi="Times New Roman"/>
        </w:rPr>
        <w:br/>
        <w:t>профессионального модуля</w:t>
      </w:r>
    </w:p>
    <w:tbl>
      <w:tblPr>
        <w:tblW w:w="9815" w:type="dxa"/>
        <w:tblInd w:w="-39" w:type="dxa"/>
        <w:tblLayout w:type="fixed"/>
        <w:tblLook w:val="04A0" w:firstRow="1" w:lastRow="0" w:firstColumn="1" w:lastColumn="0" w:noHBand="0" w:noVBand="1"/>
      </w:tblPr>
      <w:tblGrid>
        <w:gridCol w:w="3403"/>
        <w:gridCol w:w="4252"/>
        <w:gridCol w:w="2160"/>
      </w:tblGrid>
      <w:tr w:rsidR="00411840" w:rsidRPr="00411840" w14:paraId="1B30316C" w14:textId="77777777" w:rsidTr="00CC5661">
        <w:trPr>
          <w:trHeight w:val="1098"/>
        </w:trPr>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E84903F" w14:textId="77777777" w:rsidR="00B80F57" w:rsidRPr="00411840" w:rsidRDefault="00B80F57" w:rsidP="00E165FE">
            <w:pPr>
              <w:ind w:left="-57" w:right="-57"/>
              <w:jc w:val="center"/>
              <w:rPr>
                <w:rFonts w:ascii="Times New Roman" w:hAnsi="Times New Roman" w:cs="Times New Roman"/>
                <w:bCs/>
                <w:sz w:val="24"/>
                <w:szCs w:val="24"/>
              </w:rPr>
            </w:pPr>
            <w:r w:rsidRPr="00411840">
              <w:rPr>
                <w:rFonts w:ascii="Times New Roman" w:hAnsi="Times New Roman" w:cs="Times New Roman"/>
                <w:b/>
                <w:sz w:val="24"/>
                <w:szCs w:val="24"/>
              </w:rPr>
              <w:t>Код ПК, ОК</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E9EAC1C" w14:textId="77777777" w:rsidR="00B80F57" w:rsidRPr="00411840" w:rsidRDefault="00B80F57" w:rsidP="00E165FE">
            <w:pPr>
              <w:ind w:left="-57" w:right="-57"/>
              <w:jc w:val="center"/>
              <w:rPr>
                <w:rFonts w:ascii="Times New Roman" w:hAnsi="Times New Roman" w:cs="Times New Roman"/>
                <w:bCs/>
                <w:sz w:val="24"/>
                <w:szCs w:val="24"/>
              </w:rPr>
            </w:pPr>
            <w:r w:rsidRPr="00411840">
              <w:rPr>
                <w:rFonts w:ascii="Times New Roman" w:hAnsi="Times New Roman" w:cs="Times New Roman"/>
                <w:b/>
                <w:sz w:val="24"/>
                <w:szCs w:val="24"/>
              </w:rPr>
              <w:t xml:space="preserve">Критерии оценки результата </w:t>
            </w:r>
            <w:r w:rsidRPr="00411840">
              <w:rPr>
                <w:rFonts w:ascii="Times New Roman" w:hAnsi="Times New Roman" w:cs="Times New Roman"/>
                <w:b/>
                <w:sz w:val="24"/>
                <w:szCs w:val="24"/>
              </w:rPr>
              <w:br/>
              <w:t>(показатели освоенности компетенций)</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3D8550" w14:textId="70AD35D6" w:rsidR="00B80F57" w:rsidRPr="00411840" w:rsidRDefault="00B80F57" w:rsidP="00E165FE">
            <w:pPr>
              <w:ind w:left="-57" w:right="-57"/>
              <w:jc w:val="center"/>
              <w:rPr>
                <w:rFonts w:ascii="Times New Roman" w:hAnsi="Times New Roman" w:cs="Times New Roman"/>
                <w:bCs/>
                <w:sz w:val="24"/>
                <w:szCs w:val="24"/>
              </w:rPr>
            </w:pPr>
            <w:r w:rsidRPr="00411840">
              <w:rPr>
                <w:rFonts w:ascii="Times New Roman" w:hAnsi="Times New Roman" w:cs="Times New Roman"/>
                <w:b/>
                <w:sz w:val="24"/>
                <w:szCs w:val="24"/>
              </w:rPr>
              <w:t>Формы контроля и методы оценки</w:t>
            </w:r>
          </w:p>
        </w:tc>
      </w:tr>
      <w:tr w:rsidR="00411840" w:rsidRPr="00411840" w14:paraId="5240F16B" w14:textId="77777777" w:rsidTr="00CC5661">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2E4AA2B" w14:textId="77777777" w:rsidR="00B80F57" w:rsidRPr="00411840" w:rsidRDefault="00B80F57" w:rsidP="00E165FE">
            <w:pPr>
              <w:ind w:left="-57" w:right="-57"/>
              <w:rPr>
                <w:rFonts w:ascii="Times New Roman" w:hAnsi="Times New Roman" w:cs="Times New Roman"/>
                <w:sz w:val="24"/>
                <w:szCs w:val="24"/>
              </w:rPr>
            </w:pPr>
            <w:r w:rsidRPr="00411840">
              <w:rPr>
                <w:rFonts w:ascii="Times New Roman"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960F45C" w14:textId="77777777" w:rsidR="00B80F57" w:rsidRPr="00411840" w:rsidRDefault="00B80F57" w:rsidP="00E165FE">
            <w:pPr>
              <w:jc w:val="both"/>
              <w:rPr>
                <w:rFonts w:ascii="Times New Roman" w:hAnsi="Times New Roman" w:cs="Times New Roman"/>
                <w:sz w:val="24"/>
                <w:szCs w:val="24"/>
              </w:rPr>
            </w:pPr>
            <w:r w:rsidRPr="00411840">
              <w:rPr>
                <w:rFonts w:ascii="Times New Roman" w:hAnsi="Times New Roman" w:cs="Times New Roman"/>
                <w:sz w:val="24"/>
                <w:szCs w:val="24"/>
              </w:rPr>
              <w:t>Обеспечивает</w:t>
            </w:r>
          </w:p>
          <w:p w14:paraId="578B44DD" w14:textId="77777777" w:rsidR="00B80F57" w:rsidRPr="00411840" w:rsidRDefault="00B80F57" w:rsidP="00E165FE">
            <w:pPr>
              <w:jc w:val="both"/>
              <w:rPr>
                <w:rFonts w:ascii="Times New Roman" w:hAnsi="Times New Roman" w:cs="Times New Roman"/>
                <w:sz w:val="24"/>
                <w:szCs w:val="24"/>
              </w:rPr>
            </w:pPr>
            <w:r w:rsidRPr="00411840">
              <w:rPr>
                <w:rFonts w:ascii="Times New Roman" w:hAnsi="Times New Roman" w:cs="Times New Roman"/>
                <w:sz w:val="24"/>
                <w:szCs w:val="24"/>
              </w:rPr>
              <w:t>– обоснованность постановки цели, выбора и применения методов и способов решения профессиональных задач;</w:t>
            </w:r>
          </w:p>
          <w:p w14:paraId="14DDAB27" w14:textId="77777777" w:rsidR="00B80F57" w:rsidRPr="00411840" w:rsidRDefault="00B80F57" w:rsidP="00E165FE">
            <w:pPr>
              <w:jc w:val="both"/>
              <w:rPr>
                <w:rFonts w:ascii="Times New Roman" w:hAnsi="Times New Roman" w:cs="Times New Roman"/>
                <w:sz w:val="24"/>
                <w:szCs w:val="24"/>
              </w:rPr>
            </w:pPr>
            <w:r w:rsidRPr="00411840">
              <w:rPr>
                <w:rFonts w:ascii="Times New Roman" w:hAnsi="Times New Roman" w:cs="Times New Roman"/>
                <w:sz w:val="24"/>
                <w:szCs w:val="24"/>
              </w:rPr>
              <w:t>– адекватную оценку и самооценку эффективности и качества выполнения профессиональных задач</w:t>
            </w:r>
          </w:p>
        </w:tc>
        <w:tc>
          <w:tcPr>
            <w:tcW w:w="216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FBBAFB" w14:textId="77777777" w:rsidR="00B80F57" w:rsidRPr="00411840" w:rsidRDefault="00B80F57" w:rsidP="00E165FE">
            <w:pPr>
              <w:ind w:left="-57" w:right="-57"/>
              <w:rPr>
                <w:rFonts w:ascii="Times New Roman" w:hAnsi="Times New Roman" w:cs="Times New Roman"/>
                <w:sz w:val="24"/>
                <w:szCs w:val="24"/>
              </w:rPr>
            </w:pPr>
            <w:r w:rsidRPr="00411840">
              <w:rPr>
                <w:rFonts w:ascii="Times New Roman" w:hAnsi="Times New Roman" w:cs="Times New Roman"/>
                <w:sz w:val="24"/>
                <w:szCs w:val="24"/>
              </w:rPr>
              <w:t>Экспертная оценка по результатам наблюдения за деятельностью студента в процессе освоения ПМ, в т.ч. при выполнении работ учебной и производственной практики</w:t>
            </w:r>
          </w:p>
        </w:tc>
      </w:tr>
      <w:tr w:rsidR="00411840" w:rsidRPr="00411840" w14:paraId="11175941" w14:textId="77777777" w:rsidTr="00CC5661">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07A8597" w14:textId="77777777" w:rsidR="00B80F57" w:rsidRPr="00411840" w:rsidRDefault="00B80F57" w:rsidP="00E165FE">
            <w:pPr>
              <w:ind w:left="-57" w:right="-57"/>
              <w:rPr>
                <w:rFonts w:ascii="Times New Roman" w:hAnsi="Times New Roman" w:cs="Times New Roman"/>
                <w:sz w:val="24"/>
                <w:szCs w:val="24"/>
              </w:rPr>
            </w:pPr>
            <w:r w:rsidRPr="00411840">
              <w:rPr>
                <w:rFonts w:ascii="Times New Roman" w:hAnsi="Times New Roman" w:cs="Times New Roman"/>
                <w:sz w:val="24"/>
                <w:szCs w:val="24"/>
              </w:rPr>
              <w:t xml:space="preserve">ОК 02. Использовать современные средства поиска, </w:t>
            </w:r>
            <w:r w:rsidRPr="00411840">
              <w:rPr>
                <w:rFonts w:ascii="Times New Roman" w:hAnsi="Times New Roman" w:cs="Times New Roman"/>
                <w:sz w:val="24"/>
                <w:szCs w:val="24"/>
              </w:rPr>
              <w:lastRenderedPageBreak/>
              <w:t>анализа и интерпретации информации, и информационные технологии для выполнения задач профессиональной деятельности</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763C507" w14:textId="77777777" w:rsidR="00B80F57" w:rsidRPr="00411840" w:rsidRDefault="00B80F57" w:rsidP="00E165FE">
            <w:pPr>
              <w:jc w:val="both"/>
              <w:rPr>
                <w:rFonts w:ascii="Times New Roman" w:hAnsi="Times New Roman" w:cs="Times New Roman"/>
                <w:sz w:val="24"/>
                <w:szCs w:val="24"/>
              </w:rPr>
            </w:pPr>
            <w:r w:rsidRPr="00411840">
              <w:rPr>
                <w:rFonts w:ascii="Times New Roman" w:hAnsi="Times New Roman" w:cs="Times New Roman"/>
                <w:sz w:val="24"/>
                <w:szCs w:val="24"/>
              </w:rPr>
              <w:lastRenderedPageBreak/>
              <w:t xml:space="preserve">Осуществляет </w:t>
            </w:r>
          </w:p>
          <w:p w14:paraId="698A68D8" w14:textId="77777777" w:rsidR="00B80F57" w:rsidRPr="00411840" w:rsidRDefault="00B80F57" w:rsidP="00E165FE">
            <w:pPr>
              <w:jc w:val="both"/>
              <w:rPr>
                <w:rFonts w:ascii="Times New Roman" w:hAnsi="Times New Roman" w:cs="Times New Roman"/>
                <w:sz w:val="24"/>
                <w:szCs w:val="24"/>
              </w:rPr>
            </w:pPr>
            <w:r w:rsidRPr="00411840">
              <w:rPr>
                <w:rFonts w:ascii="Times New Roman" w:hAnsi="Times New Roman" w:cs="Times New Roman"/>
                <w:sz w:val="24"/>
                <w:szCs w:val="24"/>
              </w:rPr>
              <w:lastRenderedPageBreak/>
              <w:t xml:space="preserve">– оперативность поиска и использования информации, необходимой для качественного выполнения профессиональных задач, </w:t>
            </w:r>
          </w:p>
          <w:p w14:paraId="7DE5155C" w14:textId="77777777" w:rsidR="00B80F57" w:rsidRPr="00411840" w:rsidRDefault="00B80F57" w:rsidP="00E165FE">
            <w:pPr>
              <w:jc w:val="both"/>
              <w:rPr>
                <w:rFonts w:ascii="Times New Roman" w:hAnsi="Times New Roman" w:cs="Times New Roman"/>
                <w:sz w:val="24"/>
                <w:szCs w:val="24"/>
              </w:rPr>
            </w:pPr>
            <w:r w:rsidRPr="00411840">
              <w:rPr>
                <w:rFonts w:ascii="Times New Roman" w:hAnsi="Times New Roman" w:cs="Times New Roman"/>
                <w:sz w:val="24"/>
                <w:szCs w:val="24"/>
              </w:rPr>
              <w:t>– широту использования различных источников информации, включая электронные</w:t>
            </w:r>
          </w:p>
        </w:tc>
        <w:tc>
          <w:tcPr>
            <w:tcW w:w="216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716408" w14:textId="77777777" w:rsidR="00B80F57" w:rsidRPr="00411840" w:rsidRDefault="00B80F57" w:rsidP="00E165FE">
            <w:pPr>
              <w:rPr>
                <w:rFonts w:ascii="Times New Roman" w:hAnsi="Times New Roman" w:cs="Times New Roman"/>
                <w:sz w:val="24"/>
                <w:szCs w:val="24"/>
              </w:rPr>
            </w:pPr>
          </w:p>
        </w:tc>
      </w:tr>
      <w:tr w:rsidR="00411840" w:rsidRPr="00411840" w14:paraId="38D69B74" w14:textId="77777777" w:rsidTr="00CC5661">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7C7DDFE" w14:textId="77777777" w:rsidR="00B80F57" w:rsidRPr="00411840" w:rsidRDefault="00B80F57" w:rsidP="00E165FE">
            <w:pPr>
              <w:ind w:left="-57" w:right="-57"/>
              <w:rPr>
                <w:rFonts w:ascii="Times New Roman" w:hAnsi="Times New Roman" w:cs="Times New Roman"/>
                <w:sz w:val="24"/>
                <w:szCs w:val="24"/>
              </w:rPr>
            </w:pPr>
            <w:r w:rsidRPr="00411840">
              <w:rPr>
                <w:rFonts w:ascii="Times New Roman" w:hAnsi="Times New Roman" w:cs="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99C28C5" w14:textId="77777777" w:rsidR="00B80F57" w:rsidRPr="00411840" w:rsidRDefault="00B80F57" w:rsidP="00E165FE">
            <w:pPr>
              <w:jc w:val="both"/>
              <w:rPr>
                <w:rFonts w:ascii="Times New Roman" w:hAnsi="Times New Roman" w:cs="Times New Roman"/>
                <w:sz w:val="24"/>
                <w:szCs w:val="24"/>
              </w:rPr>
            </w:pPr>
            <w:r w:rsidRPr="00411840">
              <w:rPr>
                <w:rFonts w:ascii="Times New Roman" w:hAnsi="Times New Roman" w:cs="Times New Roman"/>
                <w:sz w:val="24"/>
                <w:szCs w:val="24"/>
              </w:rPr>
              <w:t>Обеспечивает</w:t>
            </w:r>
          </w:p>
          <w:p w14:paraId="56D5030E" w14:textId="77777777" w:rsidR="00B80F57" w:rsidRPr="00411840" w:rsidRDefault="00B80F57" w:rsidP="00E165FE">
            <w:pPr>
              <w:jc w:val="both"/>
              <w:rPr>
                <w:rFonts w:ascii="Times New Roman" w:hAnsi="Times New Roman" w:cs="Times New Roman"/>
                <w:sz w:val="24"/>
                <w:szCs w:val="24"/>
              </w:rPr>
            </w:pPr>
            <w:r w:rsidRPr="00411840">
              <w:rPr>
                <w:rFonts w:ascii="Times New Roman" w:hAnsi="Times New Roman" w:cs="Times New Roman"/>
                <w:sz w:val="24"/>
                <w:szCs w:val="24"/>
              </w:rPr>
              <w:t>– демонстрацию ответственности за принятые решения</w:t>
            </w:r>
          </w:p>
          <w:p w14:paraId="44E302BB" w14:textId="77777777" w:rsidR="00B80F57" w:rsidRPr="00411840" w:rsidRDefault="00B80F57" w:rsidP="00E165FE">
            <w:pPr>
              <w:jc w:val="both"/>
              <w:rPr>
                <w:rFonts w:ascii="Times New Roman" w:hAnsi="Times New Roman" w:cs="Times New Roman"/>
                <w:sz w:val="24"/>
                <w:szCs w:val="24"/>
              </w:rPr>
            </w:pPr>
            <w:r w:rsidRPr="00411840">
              <w:rPr>
                <w:rFonts w:ascii="Times New Roman" w:hAnsi="Times New Roman" w:cs="Times New Roman"/>
                <w:sz w:val="24"/>
                <w:szCs w:val="24"/>
              </w:rPr>
              <w:t>– обоснованность самоанализа и коррекция результатов собственной работы</w:t>
            </w:r>
          </w:p>
        </w:tc>
        <w:tc>
          <w:tcPr>
            <w:tcW w:w="216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ECA72F" w14:textId="77777777" w:rsidR="00B80F57" w:rsidRPr="00411840" w:rsidRDefault="00B80F57" w:rsidP="00E165FE">
            <w:pPr>
              <w:ind w:left="-57" w:right="-57"/>
              <w:rPr>
                <w:rFonts w:ascii="Times New Roman" w:hAnsi="Times New Roman" w:cs="Times New Roman"/>
                <w:sz w:val="24"/>
                <w:szCs w:val="24"/>
              </w:rPr>
            </w:pPr>
            <w:r w:rsidRPr="00411840">
              <w:rPr>
                <w:rFonts w:ascii="Times New Roman" w:hAnsi="Times New Roman" w:cs="Times New Roman"/>
                <w:sz w:val="24"/>
                <w:szCs w:val="24"/>
              </w:rPr>
              <w:t>Экспертная оценка по результатам наблюдения за деятельностью студента в процессе освоения ПМ, в т.ч. при выполнении работ учебной и производственной практики</w:t>
            </w:r>
          </w:p>
        </w:tc>
      </w:tr>
      <w:tr w:rsidR="00411840" w:rsidRPr="00411840" w14:paraId="3CA4F374" w14:textId="77777777" w:rsidTr="00CC5661">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C1681C4" w14:textId="77777777" w:rsidR="00B80F57" w:rsidRPr="00411840" w:rsidRDefault="00B80F57" w:rsidP="00E165FE">
            <w:pPr>
              <w:ind w:left="-57" w:right="-57"/>
              <w:rPr>
                <w:rFonts w:ascii="Times New Roman" w:hAnsi="Times New Roman" w:cs="Times New Roman"/>
                <w:sz w:val="24"/>
                <w:szCs w:val="24"/>
              </w:rPr>
            </w:pPr>
            <w:r w:rsidRPr="00411840">
              <w:rPr>
                <w:rFonts w:ascii="Times New Roman" w:hAnsi="Times New Roman" w:cs="Times New Roman"/>
                <w:sz w:val="24"/>
                <w:szCs w:val="24"/>
              </w:rPr>
              <w:t>ОК 04. Эффективно взаимодействовать и работать в коллективе и команде</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67D00C4" w14:textId="77777777" w:rsidR="00B80F57" w:rsidRPr="00411840" w:rsidRDefault="00B80F57" w:rsidP="00E165FE">
            <w:pPr>
              <w:jc w:val="both"/>
              <w:rPr>
                <w:rFonts w:ascii="Times New Roman" w:hAnsi="Times New Roman" w:cs="Times New Roman"/>
                <w:sz w:val="24"/>
                <w:szCs w:val="24"/>
              </w:rPr>
            </w:pPr>
            <w:r w:rsidRPr="00411840">
              <w:rPr>
                <w:rFonts w:ascii="Times New Roman" w:hAnsi="Times New Roman" w:cs="Times New Roman"/>
                <w:sz w:val="24"/>
                <w:szCs w:val="24"/>
              </w:rPr>
              <w:t xml:space="preserve">Осуществляет </w:t>
            </w:r>
          </w:p>
          <w:p w14:paraId="24931A66" w14:textId="77777777" w:rsidR="00B80F57" w:rsidRPr="00411840" w:rsidRDefault="00B80F57" w:rsidP="00E165FE">
            <w:pPr>
              <w:jc w:val="both"/>
              <w:rPr>
                <w:rFonts w:ascii="Times New Roman" w:hAnsi="Times New Roman" w:cs="Times New Roman"/>
                <w:sz w:val="24"/>
                <w:szCs w:val="24"/>
              </w:rPr>
            </w:pPr>
            <w:r w:rsidRPr="00411840">
              <w:rPr>
                <w:rFonts w:ascii="Times New Roman" w:hAnsi="Times New Roman" w:cs="Times New Roman"/>
                <w:sz w:val="24"/>
                <w:szCs w:val="24"/>
              </w:rPr>
              <w:t>– конструктивность взаимодействия с обучающимися, преподавателями и руководителями практики в ходе обучения и при решении профессиональных задач;</w:t>
            </w:r>
          </w:p>
          <w:p w14:paraId="3A688190" w14:textId="77777777" w:rsidR="00B80F57" w:rsidRPr="00411840" w:rsidRDefault="00B80F57" w:rsidP="00E165FE">
            <w:pPr>
              <w:jc w:val="both"/>
              <w:rPr>
                <w:rFonts w:ascii="Times New Roman" w:hAnsi="Times New Roman" w:cs="Times New Roman"/>
                <w:sz w:val="24"/>
                <w:szCs w:val="24"/>
              </w:rPr>
            </w:pPr>
            <w:r w:rsidRPr="00411840">
              <w:rPr>
                <w:rFonts w:ascii="Times New Roman" w:hAnsi="Times New Roman" w:cs="Times New Roman"/>
                <w:sz w:val="24"/>
                <w:szCs w:val="24"/>
              </w:rPr>
              <w:t>– четкое выполнение обязанностей при работе в команде и/или выполнении задания в группе;</w:t>
            </w:r>
          </w:p>
          <w:p w14:paraId="563F483A" w14:textId="77777777" w:rsidR="00B80F57" w:rsidRPr="00411840" w:rsidRDefault="00B80F57" w:rsidP="00E165FE">
            <w:pPr>
              <w:jc w:val="both"/>
              <w:rPr>
                <w:rFonts w:ascii="Times New Roman" w:hAnsi="Times New Roman" w:cs="Times New Roman"/>
                <w:sz w:val="24"/>
                <w:szCs w:val="24"/>
              </w:rPr>
            </w:pPr>
            <w:r w:rsidRPr="00411840">
              <w:rPr>
                <w:rFonts w:ascii="Times New Roman" w:hAnsi="Times New Roman" w:cs="Times New Roman"/>
                <w:sz w:val="24"/>
                <w:szCs w:val="24"/>
              </w:rPr>
              <w:t>– соблюдение норм профессиональной этики при работе в команде;</w:t>
            </w:r>
          </w:p>
          <w:p w14:paraId="54C2CDE2" w14:textId="77777777" w:rsidR="00B80F57" w:rsidRPr="00411840" w:rsidRDefault="00B80F57" w:rsidP="00E165FE">
            <w:pPr>
              <w:jc w:val="both"/>
              <w:rPr>
                <w:rFonts w:ascii="Times New Roman" w:hAnsi="Times New Roman" w:cs="Times New Roman"/>
                <w:sz w:val="24"/>
                <w:szCs w:val="24"/>
              </w:rPr>
            </w:pPr>
            <w:r w:rsidRPr="00411840">
              <w:rPr>
                <w:rFonts w:ascii="Times New Roman" w:hAnsi="Times New Roman" w:cs="Times New Roman"/>
                <w:sz w:val="24"/>
                <w:szCs w:val="24"/>
              </w:rPr>
              <w:t>– построение профессионального общения с учетом социально-профессионального статуса, ситуации общения, особенностей группы и индивидуальных особенностей участников коммуникации</w:t>
            </w:r>
          </w:p>
        </w:tc>
        <w:tc>
          <w:tcPr>
            <w:tcW w:w="216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6137C2" w14:textId="77777777" w:rsidR="00B80F57" w:rsidRPr="00411840" w:rsidRDefault="00B80F57" w:rsidP="00E165FE">
            <w:pPr>
              <w:rPr>
                <w:rFonts w:ascii="Times New Roman" w:hAnsi="Times New Roman" w:cs="Times New Roman"/>
                <w:sz w:val="24"/>
                <w:szCs w:val="24"/>
              </w:rPr>
            </w:pPr>
          </w:p>
        </w:tc>
      </w:tr>
      <w:tr w:rsidR="00411840" w:rsidRPr="00411840" w14:paraId="58449398" w14:textId="77777777" w:rsidTr="00CC5661">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F1C8B26" w14:textId="77777777" w:rsidR="00B80F57" w:rsidRPr="00411840" w:rsidRDefault="00B80F57" w:rsidP="00E165FE">
            <w:pPr>
              <w:ind w:left="-57" w:right="-57"/>
              <w:rPr>
                <w:rFonts w:ascii="Times New Roman" w:hAnsi="Times New Roman" w:cs="Times New Roman"/>
                <w:sz w:val="24"/>
                <w:szCs w:val="24"/>
              </w:rPr>
            </w:pPr>
            <w:r w:rsidRPr="00411840">
              <w:rPr>
                <w:rFonts w:ascii="Times New Roman" w:hAnsi="Times New Roman" w:cs="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512FAC3" w14:textId="77777777" w:rsidR="00B80F57" w:rsidRPr="00411840" w:rsidRDefault="00B80F57" w:rsidP="00E165FE">
            <w:pPr>
              <w:jc w:val="both"/>
              <w:rPr>
                <w:rFonts w:ascii="Times New Roman" w:hAnsi="Times New Roman" w:cs="Times New Roman"/>
                <w:sz w:val="24"/>
                <w:szCs w:val="24"/>
              </w:rPr>
            </w:pPr>
            <w:r w:rsidRPr="00411840">
              <w:rPr>
                <w:rFonts w:ascii="Times New Roman" w:hAnsi="Times New Roman" w:cs="Times New Roman"/>
                <w:sz w:val="24"/>
                <w:szCs w:val="24"/>
              </w:rPr>
              <w:t>Демонстрирует</w:t>
            </w:r>
          </w:p>
          <w:p w14:paraId="642AC907" w14:textId="77777777" w:rsidR="00B80F57" w:rsidRPr="00411840" w:rsidRDefault="00B80F57" w:rsidP="00E165FE">
            <w:pPr>
              <w:jc w:val="both"/>
              <w:rPr>
                <w:rFonts w:ascii="Times New Roman" w:hAnsi="Times New Roman" w:cs="Times New Roman"/>
                <w:sz w:val="24"/>
                <w:szCs w:val="24"/>
              </w:rPr>
            </w:pPr>
            <w:r w:rsidRPr="00411840">
              <w:rPr>
                <w:rFonts w:ascii="Times New Roman" w:hAnsi="Times New Roman" w:cs="Times New Roman"/>
                <w:sz w:val="24"/>
                <w:szCs w:val="24"/>
              </w:rPr>
              <w:t>– грамотность устной и письменной речи,</w:t>
            </w:r>
          </w:p>
          <w:p w14:paraId="586F089A" w14:textId="77777777" w:rsidR="00B80F57" w:rsidRPr="00411840" w:rsidRDefault="00B80F57" w:rsidP="00E165FE">
            <w:pPr>
              <w:jc w:val="both"/>
              <w:rPr>
                <w:rFonts w:ascii="Times New Roman" w:hAnsi="Times New Roman" w:cs="Times New Roman"/>
                <w:sz w:val="24"/>
                <w:szCs w:val="24"/>
              </w:rPr>
            </w:pPr>
            <w:r w:rsidRPr="00411840">
              <w:rPr>
                <w:rFonts w:ascii="Times New Roman" w:hAnsi="Times New Roman" w:cs="Times New Roman"/>
                <w:sz w:val="24"/>
                <w:szCs w:val="24"/>
              </w:rPr>
              <w:t>– ясность формулирования и изложения мыслей;</w:t>
            </w:r>
          </w:p>
          <w:p w14:paraId="36A9EDD6" w14:textId="77777777" w:rsidR="00B80F57" w:rsidRPr="00411840" w:rsidRDefault="00B80F57" w:rsidP="00E165FE">
            <w:pPr>
              <w:ind w:left="-57" w:right="-57"/>
              <w:rPr>
                <w:rFonts w:ascii="Times New Roman" w:hAnsi="Times New Roman" w:cs="Times New Roman"/>
                <w:sz w:val="24"/>
                <w:szCs w:val="24"/>
              </w:rPr>
            </w:pPr>
            <w:r w:rsidRPr="00411840">
              <w:rPr>
                <w:rFonts w:ascii="Times New Roman" w:hAnsi="Times New Roman" w:cs="Times New Roman"/>
                <w:sz w:val="24"/>
                <w:szCs w:val="24"/>
              </w:rPr>
              <w:t>– проявление толерантности в рабочем коллективе</w:t>
            </w:r>
          </w:p>
        </w:tc>
        <w:tc>
          <w:tcPr>
            <w:tcW w:w="216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16082E" w14:textId="77777777" w:rsidR="00B80F57" w:rsidRPr="00411840" w:rsidRDefault="00B80F57" w:rsidP="00E165FE">
            <w:pPr>
              <w:rPr>
                <w:rFonts w:ascii="Times New Roman" w:hAnsi="Times New Roman" w:cs="Times New Roman"/>
                <w:sz w:val="24"/>
                <w:szCs w:val="24"/>
              </w:rPr>
            </w:pPr>
          </w:p>
        </w:tc>
      </w:tr>
      <w:tr w:rsidR="00411840" w:rsidRPr="00411840" w14:paraId="72FF9235" w14:textId="77777777" w:rsidTr="00CC5661">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9DF019D" w14:textId="77777777" w:rsidR="00B80F57" w:rsidRPr="00411840" w:rsidRDefault="00B80F57" w:rsidP="00E165FE">
            <w:pPr>
              <w:ind w:left="-57" w:right="-57"/>
              <w:rPr>
                <w:rFonts w:ascii="Times New Roman" w:hAnsi="Times New Roman" w:cs="Times New Roman"/>
                <w:sz w:val="24"/>
                <w:szCs w:val="24"/>
              </w:rPr>
            </w:pPr>
            <w:r w:rsidRPr="00411840">
              <w:rPr>
                <w:rFonts w:ascii="Times New Roman" w:hAnsi="Times New Roman" w:cs="Times New Roman"/>
                <w:sz w:val="24"/>
                <w:szCs w:val="24"/>
              </w:rPr>
              <w:t xml:space="preserve">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w:t>
            </w:r>
            <w:r w:rsidRPr="00411840">
              <w:rPr>
                <w:rFonts w:ascii="Times New Roman" w:hAnsi="Times New Roman" w:cs="Times New Roman"/>
                <w:sz w:val="24"/>
                <w:szCs w:val="24"/>
              </w:rPr>
              <w:lastRenderedPageBreak/>
              <w:t>применять стандарты антикоррупционного поведения</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B4DC43E" w14:textId="77777777" w:rsidR="00B80F57" w:rsidRPr="00411840" w:rsidRDefault="00B80F57" w:rsidP="00E165FE">
            <w:pPr>
              <w:tabs>
                <w:tab w:val="left" w:pos="252"/>
              </w:tabs>
              <w:rPr>
                <w:rFonts w:ascii="Times New Roman" w:hAnsi="Times New Roman" w:cs="Times New Roman"/>
                <w:sz w:val="24"/>
                <w:szCs w:val="24"/>
              </w:rPr>
            </w:pPr>
            <w:r w:rsidRPr="00411840">
              <w:rPr>
                <w:rFonts w:ascii="Times New Roman" w:hAnsi="Times New Roman" w:cs="Times New Roman"/>
                <w:sz w:val="24"/>
                <w:szCs w:val="24"/>
              </w:rPr>
              <w:lastRenderedPageBreak/>
              <w:t>описывает значимость своей специальности</w:t>
            </w:r>
          </w:p>
          <w:p w14:paraId="516E610E" w14:textId="77777777" w:rsidR="00B80F57" w:rsidRPr="00411840" w:rsidRDefault="00B80F57" w:rsidP="00E165FE">
            <w:pPr>
              <w:ind w:left="-57" w:right="-57"/>
              <w:rPr>
                <w:rFonts w:ascii="Times New Roman" w:hAnsi="Times New Roman" w:cs="Times New Roman"/>
                <w:sz w:val="24"/>
                <w:szCs w:val="24"/>
              </w:rPr>
            </w:pPr>
          </w:p>
        </w:tc>
        <w:tc>
          <w:tcPr>
            <w:tcW w:w="216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8E2A75" w14:textId="77777777" w:rsidR="00B80F57" w:rsidRPr="00411840" w:rsidRDefault="00B80F57" w:rsidP="00E165FE">
            <w:pPr>
              <w:rPr>
                <w:rFonts w:ascii="Times New Roman" w:hAnsi="Times New Roman" w:cs="Times New Roman"/>
                <w:sz w:val="24"/>
                <w:szCs w:val="24"/>
              </w:rPr>
            </w:pPr>
          </w:p>
        </w:tc>
      </w:tr>
      <w:tr w:rsidR="00411840" w:rsidRPr="00411840" w14:paraId="2BE23ADC" w14:textId="77777777" w:rsidTr="00CC5661">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198F4F0" w14:textId="77777777" w:rsidR="00B80F57" w:rsidRPr="00411840" w:rsidRDefault="00B80F57" w:rsidP="00E165FE">
            <w:pPr>
              <w:ind w:left="-57" w:right="-57"/>
              <w:rPr>
                <w:rFonts w:ascii="Times New Roman" w:hAnsi="Times New Roman" w:cs="Times New Roman"/>
                <w:sz w:val="24"/>
                <w:szCs w:val="24"/>
              </w:rPr>
            </w:pPr>
            <w:r w:rsidRPr="00411840">
              <w:rPr>
                <w:rFonts w:ascii="Times New Roman" w:hAnsi="Times New Roman" w:cs="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3F9746D" w14:textId="77777777" w:rsidR="00B80F57" w:rsidRPr="00411840" w:rsidRDefault="00B80F57" w:rsidP="00E165FE">
            <w:pPr>
              <w:jc w:val="both"/>
              <w:rPr>
                <w:rFonts w:ascii="Times New Roman" w:hAnsi="Times New Roman" w:cs="Times New Roman"/>
                <w:sz w:val="24"/>
                <w:szCs w:val="24"/>
              </w:rPr>
            </w:pPr>
            <w:r w:rsidRPr="00411840">
              <w:rPr>
                <w:rFonts w:ascii="Times New Roman" w:hAnsi="Times New Roman" w:cs="Times New Roman"/>
                <w:sz w:val="24"/>
                <w:szCs w:val="24"/>
              </w:rPr>
              <w:t xml:space="preserve">– соблюдает нормы экологической безопасности; </w:t>
            </w:r>
          </w:p>
          <w:p w14:paraId="43F46040" w14:textId="77777777" w:rsidR="00B80F57" w:rsidRPr="00411840" w:rsidRDefault="00B80F57" w:rsidP="00E165FE">
            <w:pPr>
              <w:ind w:left="-57" w:right="-57"/>
              <w:rPr>
                <w:rFonts w:ascii="Times New Roman" w:hAnsi="Times New Roman" w:cs="Times New Roman"/>
                <w:sz w:val="24"/>
                <w:szCs w:val="24"/>
              </w:rPr>
            </w:pPr>
            <w:r w:rsidRPr="00411840">
              <w:rPr>
                <w:rFonts w:ascii="Times New Roman" w:hAnsi="Times New Roman" w:cs="Times New Roman"/>
                <w:sz w:val="24"/>
                <w:szCs w:val="24"/>
              </w:rPr>
              <w:t>– применяет направления ресурсосбережения в рамках профессиональной деятельности по специальности</w:t>
            </w:r>
          </w:p>
        </w:tc>
        <w:tc>
          <w:tcPr>
            <w:tcW w:w="216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1D4B66" w14:textId="77777777" w:rsidR="00B80F57" w:rsidRPr="00411840" w:rsidRDefault="00B80F57" w:rsidP="00E165FE">
            <w:pPr>
              <w:rPr>
                <w:rFonts w:ascii="Times New Roman" w:hAnsi="Times New Roman" w:cs="Times New Roman"/>
                <w:sz w:val="24"/>
                <w:szCs w:val="24"/>
              </w:rPr>
            </w:pPr>
          </w:p>
        </w:tc>
      </w:tr>
      <w:tr w:rsidR="00411840" w:rsidRPr="00411840" w14:paraId="6AC1EFAF" w14:textId="77777777" w:rsidTr="00CC5661">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0F8C33F" w14:textId="77777777" w:rsidR="00B80F57" w:rsidRPr="00411840" w:rsidRDefault="00B80F57" w:rsidP="00E165FE">
            <w:pPr>
              <w:ind w:left="-57" w:right="-57"/>
              <w:rPr>
                <w:rFonts w:ascii="Times New Roman" w:hAnsi="Times New Roman" w:cs="Times New Roman"/>
                <w:sz w:val="24"/>
                <w:szCs w:val="24"/>
              </w:rPr>
            </w:pPr>
            <w:r w:rsidRPr="00411840">
              <w:rPr>
                <w:rFonts w:ascii="Times New Roman" w:hAnsi="Times New Roman" w:cs="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266F9A5" w14:textId="77777777" w:rsidR="00B80F57" w:rsidRPr="00411840" w:rsidRDefault="00B80F57" w:rsidP="00E165FE">
            <w:pPr>
              <w:jc w:val="both"/>
              <w:rPr>
                <w:rFonts w:ascii="Times New Roman" w:hAnsi="Times New Roman" w:cs="Times New Roman"/>
                <w:sz w:val="24"/>
                <w:szCs w:val="24"/>
              </w:rPr>
            </w:pPr>
            <w:r w:rsidRPr="00411840">
              <w:rPr>
                <w:rFonts w:ascii="Times New Roman" w:hAnsi="Times New Roman" w:cs="Times New Roman"/>
                <w:sz w:val="24"/>
                <w:szCs w:val="24"/>
              </w:rPr>
              <w:t>Обеспечивает</w:t>
            </w:r>
          </w:p>
          <w:p w14:paraId="4383D36E" w14:textId="77777777" w:rsidR="00B80F57" w:rsidRPr="00411840" w:rsidRDefault="00B80F57" w:rsidP="00E165FE">
            <w:pPr>
              <w:tabs>
                <w:tab w:val="left" w:pos="252"/>
              </w:tabs>
              <w:rPr>
                <w:rFonts w:ascii="Times New Roman" w:hAnsi="Times New Roman" w:cs="Times New Roman"/>
                <w:sz w:val="24"/>
                <w:szCs w:val="24"/>
              </w:rPr>
            </w:pPr>
            <w:r w:rsidRPr="00411840">
              <w:rPr>
                <w:rFonts w:ascii="Times New Roman" w:hAnsi="Times New Roman" w:cs="Times New Roman"/>
                <w:sz w:val="24"/>
                <w:szCs w:val="24"/>
              </w:rPr>
              <w:t>– использование физкультурно-оздоровительной деятельности для укрепления здоровья, достижения жизненных и профессиональных целей;</w:t>
            </w:r>
          </w:p>
          <w:p w14:paraId="33530E69" w14:textId="77777777" w:rsidR="00B80F57" w:rsidRPr="00411840" w:rsidRDefault="00B80F57" w:rsidP="00E165FE">
            <w:pPr>
              <w:tabs>
                <w:tab w:val="left" w:pos="252"/>
              </w:tabs>
              <w:rPr>
                <w:rFonts w:ascii="Times New Roman" w:hAnsi="Times New Roman" w:cs="Times New Roman"/>
                <w:sz w:val="24"/>
                <w:szCs w:val="24"/>
              </w:rPr>
            </w:pPr>
            <w:r w:rsidRPr="00411840">
              <w:rPr>
                <w:rFonts w:ascii="Times New Roman" w:hAnsi="Times New Roman" w:cs="Times New Roman"/>
                <w:sz w:val="24"/>
                <w:szCs w:val="24"/>
              </w:rPr>
              <w:t xml:space="preserve">– применение рациональных приемов двигательных функций в профессиональной деятельности; </w:t>
            </w:r>
          </w:p>
          <w:p w14:paraId="145CAEC2" w14:textId="77777777" w:rsidR="00B80F57" w:rsidRPr="00411840" w:rsidRDefault="00B80F57" w:rsidP="00E165FE">
            <w:pPr>
              <w:ind w:left="-57" w:right="-57"/>
              <w:rPr>
                <w:rFonts w:ascii="Times New Roman" w:hAnsi="Times New Roman" w:cs="Times New Roman"/>
                <w:sz w:val="24"/>
                <w:szCs w:val="24"/>
              </w:rPr>
            </w:pPr>
            <w:r w:rsidRPr="00411840">
              <w:rPr>
                <w:rFonts w:ascii="Times New Roman" w:hAnsi="Times New Roman" w:cs="Times New Roman"/>
                <w:sz w:val="24"/>
                <w:szCs w:val="24"/>
              </w:rPr>
              <w:t>– использование средств профилактики перенапряжения характерными для данной специальности</w:t>
            </w:r>
          </w:p>
        </w:tc>
        <w:tc>
          <w:tcPr>
            <w:tcW w:w="216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A90F6F" w14:textId="77777777" w:rsidR="00B80F57" w:rsidRPr="00411840" w:rsidRDefault="00B80F57" w:rsidP="00E165FE">
            <w:pPr>
              <w:ind w:left="-57" w:right="-57"/>
              <w:rPr>
                <w:rFonts w:ascii="Times New Roman" w:hAnsi="Times New Roman" w:cs="Times New Roman"/>
                <w:sz w:val="24"/>
                <w:szCs w:val="24"/>
              </w:rPr>
            </w:pPr>
            <w:r w:rsidRPr="00411840">
              <w:rPr>
                <w:rFonts w:ascii="Times New Roman" w:hAnsi="Times New Roman" w:cs="Times New Roman"/>
                <w:sz w:val="24"/>
                <w:szCs w:val="24"/>
              </w:rPr>
              <w:t>Экспертная оценка по результатам наблюдения за деятельностью студента в процессе освоения ПМ, в т.ч. при выполнении работ учебной и производственной практики</w:t>
            </w:r>
          </w:p>
        </w:tc>
      </w:tr>
      <w:tr w:rsidR="00411840" w:rsidRPr="00411840" w14:paraId="68885991" w14:textId="77777777" w:rsidTr="00CC5661">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D150F07" w14:textId="77777777" w:rsidR="00B80F57" w:rsidRPr="00411840" w:rsidRDefault="00B80F57" w:rsidP="00E165FE">
            <w:pPr>
              <w:ind w:left="-57" w:right="-57"/>
              <w:rPr>
                <w:rFonts w:ascii="Times New Roman" w:hAnsi="Times New Roman" w:cs="Times New Roman"/>
                <w:sz w:val="24"/>
                <w:szCs w:val="24"/>
              </w:rPr>
            </w:pPr>
            <w:r w:rsidRPr="00411840">
              <w:rPr>
                <w:rFonts w:ascii="Times New Roman" w:hAnsi="Times New Roman" w:cs="Times New Roman"/>
                <w:sz w:val="24"/>
                <w:szCs w:val="24"/>
              </w:rPr>
              <w:t>ОК 09. Пользоваться профессиональной документацией на государственном и иностранном языках</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BEE3C16" w14:textId="77777777" w:rsidR="00B80F57" w:rsidRPr="00411840" w:rsidRDefault="00B80F57" w:rsidP="00E165FE">
            <w:pPr>
              <w:ind w:left="-57" w:right="-57"/>
              <w:rPr>
                <w:rFonts w:ascii="Times New Roman" w:hAnsi="Times New Roman" w:cs="Times New Roman"/>
                <w:sz w:val="24"/>
                <w:szCs w:val="24"/>
              </w:rPr>
            </w:pPr>
            <w:r w:rsidRPr="00411840">
              <w:rPr>
                <w:rFonts w:ascii="Times New Roman" w:hAnsi="Times New Roman" w:cs="Times New Roman"/>
                <w:sz w:val="24"/>
                <w:szCs w:val="24"/>
              </w:rPr>
              <w:t>-использует в профессиональной деятельности необходимой технической документации, в том числе на иностранных языках.</w:t>
            </w:r>
          </w:p>
        </w:tc>
        <w:tc>
          <w:tcPr>
            <w:tcW w:w="216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83E8D8" w14:textId="77777777" w:rsidR="00B80F57" w:rsidRPr="00411840" w:rsidRDefault="00B80F57" w:rsidP="00E165FE">
            <w:pPr>
              <w:rPr>
                <w:rFonts w:ascii="Times New Roman" w:hAnsi="Times New Roman" w:cs="Times New Roman"/>
                <w:sz w:val="24"/>
                <w:szCs w:val="24"/>
              </w:rPr>
            </w:pPr>
          </w:p>
        </w:tc>
      </w:tr>
      <w:tr w:rsidR="00411840" w:rsidRPr="00411840" w14:paraId="2AFA9034" w14:textId="77777777" w:rsidTr="00CC5661">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1E10B3B" w14:textId="35E0E613" w:rsidR="00E166B7" w:rsidRPr="00411840" w:rsidRDefault="00E166B7" w:rsidP="00E166B7">
            <w:pPr>
              <w:ind w:left="-57" w:right="-57"/>
              <w:rPr>
                <w:rFonts w:ascii="Times New Roman" w:hAnsi="Times New Roman" w:cs="Times New Roman"/>
                <w:sz w:val="24"/>
                <w:szCs w:val="24"/>
              </w:rPr>
            </w:pPr>
            <w:r w:rsidRPr="00411840">
              <w:rPr>
                <w:rFonts w:ascii="Times New Roman" w:hAnsi="Times New Roman" w:cs="Times New Roman"/>
                <w:sz w:val="24"/>
                <w:szCs w:val="24"/>
              </w:rPr>
              <w:t xml:space="preserve">ПК 3.1. Организовывать работу структурного подразделения </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64103F9" w14:textId="5CEEE561" w:rsidR="00E166B7" w:rsidRPr="00411840" w:rsidRDefault="00E166B7" w:rsidP="00E166B7">
            <w:pPr>
              <w:widowControl w:val="0"/>
              <w:jc w:val="both"/>
              <w:rPr>
                <w:rFonts w:ascii="Times New Roman" w:hAnsi="Times New Roman" w:cs="Times New Roman"/>
                <w:sz w:val="24"/>
                <w:szCs w:val="24"/>
              </w:rPr>
            </w:pPr>
            <w:r w:rsidRPr="00411840">
              <w:rPr>
                <w:rFonts w:ascii="Times New Roman" w:hAnsi="Times New Roman" w:cs="Times New Roman"/>
                <w:sz w:val="24"/>
                <w:szCs w:val="24"/>
              </w:rPr>
              <w:t>Техническая и отчетная документация оформляет в соответствии с требованиями;</w:t>
            </w:r>
          </w:p>
          <w:p w14:paraId="77422A5D" w14:textId="77506D20" w:rsidR="00E166B7" w:rsidRPr="00411840" w:rsidRDefault="00E166B7" w:rsidP="00E166B7">
            <w:pPr>
              <w:widowControl w:val="0"/>
              <w:jc w:val="both"/>
              <w:rPr>
                <w:rFonts w:ascii="Times New Roman" w:hAnsi="Times New Roman" w:cs="Times New Roman"/>
                <w:sz w:val="24"/>
                <w:szCs w:val="24"/>
              </w:rPr>
            </w:pPr>
            <w:r w:rsidRPr="00411840">
              <w:rPr>
                <w:rFonts w:ascii="Times New Roman" w:hAnsi="Times New Roman" w:cs="Times New Roman"/>
                <w:sz w:val="24"/>
                <w:szCs w:val="24"/>
              </w:rPr>
              <w:t xml:space="preserve">План работы структурного подразделения составляет в соответствии с заданием с учетом рационального использования рабочего времени </w:t>
            </w:r>
          </w:p>
          <w:p w14:paraId="406039DB" w14:textId="3D5C4F05" w:rsidR="00E166B7" w:rsidRPr="00411840" w:rsidRDefault="00E166B7" w:rsidP="00E166B7">
            <w:pPr>
              <w:widowControl w:val="0"/>
              <w:jc w:val="both"/>
              <w:rPr>
                <w:rFonts w:ascii="Times New Roman" w:hAnsi="Times New Roman" w:cs="Times New Roman"/>
                <w:sz w:val="24"/>
                <w:szCs w:val="24"/>
              </w:rPr>
            </w:pPr>
            <w:r w:rsidRPr="00411840">
              <w:rPr>
                <w:rFonts w:ascii="Times New Roman" w:hAnsi="Times New Roman" w:cs="Times New Roman"/>
                <w:sz w:val="24"/>
                <w:szCs w:val="24"/>
              </w:rPr>
              <w:t xml:space="preserve">Полномочия в структурном подразделении распределяет в соответствии с должностными обязанностями </w:t>
            </w:r>
          </w:p>
          <w:p w14:paraId="19F1E66D" w14:textId="2FF320F2" w:rsidR="00E166B7" w:rsidRPr="00411840" w:rsidRDefault="00E166B7" w:rsidP="00E166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411840">
              <w:rPr>
                <w:rFonts w:ascii="Times New Roman" w:hAnsi="Times New Roman" w:cs="Times New Roman"/>
                <w:sz w:val="24"/>
                <w:szCs w:val="24"/>
              </w:rPr>
              <w:t>аргументирует оценку требований действующих законодательных и нормативных актов, регулирующих производственно-хозяйственную деятельность с учетом требований производственной ситуации</w:t>
            </w:r>
          </w:p>
        </w:tc>
        <w:tc>
          <w:tcPr>
            <w:tcW w:w="216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21A382" w14:textId="77777777" w:rsidR="00E166B7" w:rsidRPr="00411840" w:rsidRDefault="00E166B7" w:rsidP="00E166B7">
            <w:pPr>
              <w:rPr>
                <w:rFonts w:ascii="Times New Roman" w:hAnsi="Times New Roman" w:cs="Times New Roman"/>
                <w:sz w:val="24"/>
                <w:szCs w:val="24"/>
              </w:rPr>
            </w:pPr>
            <w:r w:rsidRPr="00411840">
              <w:rPr>
                <w:rFonts w:ascii="Times New Roman" w:hAnsi="Times New Roman" w:cs="Times New Roman"/>
                <w:sz w:val="24"/>
                <w:szCs w:val="24"/>
              </w:rPr>
              <w:t>Оценка</w:t>
            </w:r>
          </w:p>
          <w:p w14:paraId="558AB01B" w14:textId="77777777" w:rsidR="00E166B7" w:rsidRPr="00411840" w:rsidRDefault="00E166B7" w:rsidP="00E166B7">
            <w:pPr>
              <w:rPr>
                <w:rFonts w:ascii="Times New Roman" w:hAnsi="Times New Roman" w:cs="Times New Roman"/>
                <w:sz w:val="24"/>
                <w:szCs w:val="24"/>
              </w:rPr>
            </w:pPr>
            <w:r w:rsidRPr="00411840">
              <w:rPr>
                <w:rFonts w:ascii="Times New Roman" w:hAnsi="Times New Roman" w:cs="Times New Roman"/>
                <w:sz w:val="24"/>
                <w:szCs w:val="24"/>
              </w:rPr>
              <w:t>– защиты практических работ;</w:t>
            </w:r>
          </w:p>
          <w:p w14:paraId="4492DBA4" w14:textId="77777777" w:rsidR="00E166B7" w:rsidRPr="00411840" w:rsidRDefault="00E166B7" w:rsidP="00E166B7">
            <w:pPr>
              <w:rPr>
                <w:rFonts w:ascii="Times New Roman" w:hAnsi="Times New Roman" w:cs="Times New Roman"/>
                <w:sz w:val="24"/>
                <w:szCs w:val="24"/>
              </w:rPr>
            </w:pPr>
            <w:r w:rsidRPr="00411840">
              <w:rPr>
                <w:rFonts w:ascii="Times New Roman" w:hAnsi="Times New Roman" w:cs="Times New Roman"/>
                <w:sz w:val="24"/>
                <w:szCs w:val="24"/>
              </w:rPr>
              <w:t>– контрольных работ по темам МДК;</w:t>
            </w:r>
          </w:p>
          <w:p w14:paraId="510108A1" w14:textId="77777777" w:rsidR="00E166B7" w:rsidRPr="00411840" w:rsidRDefault="00E166B7" w:rsidP="00E166B7">
            <w:pPr>
              <w:rPr>
                <w:rFonts w:ascii="Times New Roman" w:hAnsi="Times New Roman" w:cs="Times New Roman"/>
                <w:sz w:val="24"/>
                <w:szCs w:val="24"/>
              </w:rPr>
            </w:pPr>
            <w:r w:rsidRPr="00411840">
              <w:rPr>
                <w:rFonts w:ascii="Times New Roman" w:hAnsi="Times New Roman" w:cs="Times New Roman"/>
                <w:sz w:val="24"/>
                <w:szCs w:val="24"/>
              </w:rPr>
              <w:t xml:space="preserve">– выполнения тестовых заданий по темам МДК. </w:t>
            </w:r>
          </w:p>
          <w:p w14:paraId="2FB4F177" w14:textId="77777777" w:rsidR="00E166B7" w:rsidRPr="00411840" w:rsidRDefault="00E166B7" w:rsidP="00E166B7">
            <w:pPr>
              <w:rPr>
                <w:rFonts w:ascii="Times New Roman" w:hAnsi="Times New Roman" w:cs="Times New Roman"/>
                <w:sz w:val="24"/>
                <w:szCs w:val="24"/>
              </w:rPr>
            </w:pPr>
            <w:r w:rsidRPr="00411840">
              <w:rPr>
                <w:rFonts w:ascii="Times New Roman" w:hAnsi="Times New Roman" w:cs="Times New Roman"/>
                <w:sz w:val="24"/>
                <w:szCs w:val="24"/>
              </w:rPr>
              <w:t xml:space="preserve">– результатов выполнения практических работ во время учебной и производственной практики, </w:t>
            </w:r>
          </w:p>
          <w:p w14:paraId="4BA02810" w14:textId="77777777" w:rsidR="00E166B7" w:rsidRPr="00411840" w:rsidRDefault="00E166B7" w:rsidP="00E166B7">
            <w:pPr>
              <w:rPr>
                <w:rFonts w:ascii="Times New Roman" w:hAnsi="Times New Roman" w:cs="Times New Roman"/>
                <w:sz w:val="24"/>
                <w:szCs w:val="24"/>
              </w:rPr>
            </w:pPr>
            <w:r w:rsidRPr="00411840">
              <w:rPr>
                <w:rFonts w:ascii="Times New Roman" w:hAnsi="Times New Roman" w:cs="Times New Roman"/>
                <w:sz w:val="24"/>
                <w:szCs w:val="24"/>
              </w:rPr>
              <w:t xml:space="preserve">– экзамен по МДК, </w:t>
            </w:r>
          </w:p>
          <w:p w14:paraId="5A2DD2BD" w14:textId="77777777" w:rsidR="00E166B7" w:rsidRPr="00411840" w:rsidRDefault="00E166B7" w:rsidP="00E166B7">
            <w:pPr>
              <w:ind w:left="-57" w:right="-57"/>
              <w:rPr>
                <w:rFonts w:ascii="Times New Roman" w:hAnsi="Times New Roman" w:cs="Times New Roman"/>
                <w:sz w:val="24"/>
                <w:szCs w:val="24"/>
              </w:rPr>
            </w:pPr>
            <w:r w:rsidRPr="00411840">
              <w:rPr>
                <w:rFonts w:ascii="Times New Roman" w:hAnsi="Times New Roman" w:cs="Times New Roman"/>
                <w:sz w:val="24"/>
                <w:szCs w:val="24"/>
              </w:rPr>
              <w:t>-экзамен по модулю.</w:t>
            </w:r>
          </w:p>
        </w:tc>
      </w:tr>
      <w:tr w:rsidR="00411840" w:rsidRPr="00411840" w14:paraId="6DFD1CC3" w14:textId="77777777" w:rsidTr="00CC5661">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97AD1D0" w14:textId="28EFC2D5" w:rsidR="00E166B7" w:rsidRPr="00411840" w:rsidRDefault="00E166B7" w:rsidP="00E166B7">
            <w:pPr>
              <w:ind w:left="-57" w:right="-57"/>
              <w:rPr>
                <w:rFonts w:ascii="Times New Roman" w:hAnsi="Times New Roman" w:cs="Times New Roman"/>
                <w:sz w:val="24"/>
                <w:szCs w:val="24"/>
              </w:rPr>
            </w:pPr>
            <w:r w:rsidRPr="00411840">
              <w:rPr>
                <w:rFonts w:ascii="Times New Roman" w:hAnsi="Times New Roman" w:cs="Times New Roman"/>
                <w:sz w:val="24"/>
                <w:szCs w:val="24"/>
              </w:rPr>
              <w:t>ПК 3.2. Контролировать качество при производстве геофизических работ</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4077968" w14:textId="5B0E438A" w:rsidR="00E166B7" w:rsidRPr="00411840" w:rsidRDefault="00E166B7" w:rsidP="00E166B7">
            <w:pPr>
              <w:jc w:val="both"/>
              <w:rPr>
                <w:rFonts w:ascii="Times New Roman" w:hAnsi="Times New Roman" w:cs="Times New Roman"/>
                <w:sz w:val="24"/>
                <w:szCs w:val="24"/>
              </w:rPr>
            </w:pPr>
            <w:r w:rsidRPr="00411840">
              <w:rPr>
                <w:rFonts w:ascii="Times New Roman" w:hAnsi="Times New Roman" w:cs="Times New Roman"/>
                <w:sz w:val="24"/>
                <w:szCs w:val="24"/>
              </w:rPr>
              <w:t>Обосновывает выбор методов контроля и оценки качества работ, выполняемых структурным подразделением;</w:t>
            </w:r>
          </w:p>
          <w:p w14:paraId="2DC94A2C" w14:textId="27858717" w:rsidR="00E166B7" w:rsidRPr="00411840" w:rsidRDefault="00E166B7" w:rsidP="00E166B7">
            <w:pPr>
              <w:widowControl w:val="0"/>
              <w:jc w:val="both"/>
              <w:rPr>
                <w:rFonts w:ascii="Times New Roman" w:hAnsi="Times New Roman" w:cs="Times New Roman"/>
                <w:sz w:val="24"/>
                <w:szCs w:val="24"/>
              </w:rPr>
            </w:pPr>
            <w:r w:rsidRPr="00411840">
              <w:rPr>
                <w:rFonts w:ascii="Times New Roman" w:hAnsi="Times New Roman" w:cs="Times New Roman"/>
                <w:sz w:val="24"/>
                <w:szCs w:val="24"/>
              </w:rPr>
              <w:t xml:space="preserve">Последовательно проводит технологическую подготовку  производства, соответствует требованиям промышленной </w:t>
            </w:r>
            <w:r w:rsidRPr="00411840">
              <w:rPr>
                <w:rFonts w:ascii="Times New Roman" w:hAnsi="Times New Roman" w:cs="Times New Roman"/>
                <w:sz w:val="24"/>
                <w:szCs w:val="24"/>
              </w:rPr>
              <w:lastRenderedPageBreak/>
              <w:t>безопасности;</w:t>
            </w:r>
          </w:p>
          <w:p w14:paraId="27CFF7E0" w14:textId="3F718B9E" w:rsidR="00E166B7" w:rsidRPr="00411840" w:rsidRDefault="00E166B7" w:rsidP="00E166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411840">
              <w:rPr>
                <w:rFonts w:ascii="Times New Roman" w:hAnsi="Times New Roman" w:cs="Times New Roman"/>
                <w:sz w:val="24"/>
                <w:szCs w:val="24"/>
              </w:rPr>
              <w:t>Соблюдает последовательность этапов контроля технологического процесса на производственном участке в соответствии с требованиями промышленной безопасности</w:t>
            </w:r>
          </w:p>
        </w:tc>
        <w:tc>
          <w:tcPr>
            <w:tcW w:w="216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6501A5" w14:textId="77777777" w:rsidR="00E166B7" w:rsidRPr="00411840" w:rsidRDefault="00E166B7" w:rsidP="00E166B7">
            <w:pPr>
              <w:rPr>
                <w:rFonts w:ascii="Times New Roman" w:hAnsi="Times New Roman" w:cs="Times New Roman"/>
                <w:sz w:val="24"/>
                <w:szCs w:val="24"/>
              </w:rPr>
            </w:pPr>
          </w:p>
        </w:tc>
      </w:tr>
      <w:tr w:rsidR="00411840" w:rsidRPr="00411840" w14:paraId="351303A0" w14:textId="77777777" w:rsidTr="00CC5661">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2454E91" w14:textId="688AD320" w:rsidR="00E166B7" w:rsidRPr="00411840" w:rsidRDefault="00E166B7" w:rsidP="00E166B7">
            <w:pPr>
              <w:ind w:left="-57" w:right="-57"/>
              <w:rPr>
                <w:rFonts w:ascii="Times New Roman" w:hAnsi="Times New Roman" w:cs="Times New Roman"/>
                <w:sz w:val="24"/>
                <w:szCs w:val="24"/>
              </w:rPr>
            </w:pPr>
            <w:r w:rsidRPr="00411840">
              <w:rPr>
                <w:rFonts w:ascii="Times New Roman" w:hAnsi="Times New Roman" w:cs="Times New Roman"/>
                <w:sz w:val="24"/>
                <w:szCs w:val="24"/>
              </w:rPr>
              <w:t>ПК 3.3. Контролировать и анализировать процесс и результаты деятельности персонала</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0D27441" w14:textId="698ADF4B" w:rsidR="00E166B7" w:rsidRPr="00411840" w:rsidRDefault="00E166B7" w:rsidP="00E166B7">
            <w:pPr>
              <w:widowControl w:val="0"/>
              <w:jc w:val="both"/>
              <w:rPr>
                <w:rFonts w:ascii="Times New Roman" w:hAnsi="Times New Roman" w:cs="Times New Roman"/>
                <w:sz w:val="24"/>
                <w:szCs w:val="24"/>
              </w:rPr>
            </w:pPr>
            <w:r w:rsidRPr="00411840">
              <w:rPr>
                <w:rFonts w:ascii="Times New Roman" w:hAnsi="Times New Roman" w:cs="Times New Roman"/>
                <w:sz w:val="24"/>
                <w:szCs w:val="24"/>
              </w:rPr>
              <w:t>Проводит анализ и оценку экономической эффективности работ, выполняемых структурным подразделением произведены в соответствии с изученными методами;</w:t>
            </w:r>
          </w:p>
          <w:p w14:paraId="156239E1" w14:textId="38D79785" w:rsidR="00E166B7" w:rsidRPr="00411840" w:rsidRDefault="00E166B7" w:rsidP="00E166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411840">
              <w:rPr>
                <w:rFonts w:ascii="Times New Roman" w:hAnsi="Times New Roman" w:cs="Times New Roman"/>
                <w:sz w:val="24"/>
                <w:szCs w:val="24"/>
              </w:rPr>
              <w:t>Техническая и отчетная документация оформляет верно с применением ИКТ.</w:t>
            </w:r>
          </w:p>
        </w:tc>
        <w:tc>
          <w:tcPr>
            <w:tcW w:w="216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53272E" w14:textId="77777777" w:rsidR="00E166B7" w:rsidRPr="00411840" w:rsidRDefault="00E166B7" w:rsidP="00E166B7">
            <w:pPr>
              <w:rPr>
                <w:rFonts w:ascii="Times New Roman" w:hAnsi="Times New Roman" w:cs="Times New Roman"/>
                <w:sz w:val="24"/>
                <w:szCs w:val="24"/>
              </w:rPr>
            </w:pPr>
          </w:p>
        </w:tc>
      </w:tr>
      <w:tr w:rsidR="00411840" w:rsidRPr="00411840" w14:paraId="0CF8FF47" w14:textId="77777777" w:rsidTr="00CC5661">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DF153C6" w14:textId="093D1541" w:rsidR="00E166B7" w:rsidRPr="00411840" w:rsidRDefault="00E166B7" w:rsidP="00E166B7">
            <w:pPr>
              <w:ind w:left="-57" w:right="-57"/>
              <w:rPr>
                <w:rFonts w:ascii="Times New Roman" w:hAnsi="Times New Roman" w:cs="Times New Roman"/>
                <w:sz w:val="24"/>
                <w:szCs w:val="24"/>
              </w:rPr>
            </w:pPr>
            <w:r w:rsidRPr="00411840">
              <w:rPr>
                <w:rFonts w:ascii="Times New Roman" w:hAnsi="Times New Roman" w:cs="Times New Roman"/>
                <w:sz w:val="24"/>
                <w:szCs w:val="24"/>
              </w:rPr>
              <w:t>ПК 3.4. Обеспечивать безопасное проведение работ</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7650D99" w14:textId="26C0C55E" w:rsidR="00E166B7" w:rsidRPr="00411840" w:rsidRDefault="00E166B7" w:rsidP="00E166B7">
            <w:pPr>
              <w:jc w:val="both"/>
              <w:rPr>
                <w:rFonts w:ascii="Times New Roman" w:hAnsi="Times New Roman" w:cs="Times New Roman"/>
                <w:sz w:val="24"/>
                <w:szCs w:val="24"/>
              </w:rPr>
            </w:pPr>
            <w:r w:rsidRPr="00411840">
              <w:rPr>
                <w:rFonts w:ascii="Times New Roman" w:hAnsi="Times New Roman" w:cs="Times New Roman"/>
                <w:sz w:val="24"/>
                <w:szCs w:val="24"/>
              </w:rPr>
              <w:t>Обеспечивает соответствие рабочих мест санитарным нормам и требованиям к безопасному выполнению работ;</w:t>
            </w:r>
          </w:p>
          <w:p w14:paraId="4AC755C9" w14:textId="263BBA3A" w:rsidR="00E166B7" w:rsidRPr="00411840" w:rsidRDefault="00E166B7" w:rsidP="00E166B7">
            <w:pPr>
              <w:widowControl w:val="0"/>
              <w:rPr>
                <w:rFonts w:ascii="Times New Roman" w:hAnsi="Times New Roman" w:cs="Times New Roman"/>
                <w:sz w:val="24"/>
                <w:szCs w:val="24"/>
              </w:rPr>
            </w:pPr>
            <w:r w:rsidRPr="00411840">
              <w:rPr>
                <w:rFonts w:ascii="Times New Roman" w:hAnsi="Times New Roman" w:cs="Times New Roman"/>
                <w:sz w:val="24"/>
                <w:szCs w:val="24"/>
              </w:rPr>
              <w:t xml:space="preserve"> Проводит производственный инструктаж рабочих в соответствии с требованиями промышленной безопасности;</w:t>
            </w:r>
          </w:p>
          <w:p w14:paraId="5C32EA7E" w14:textId="62DB89AC" w:rsidR="00E166B7" w:rsidRPr="00411840" w:rsidRDefault="00E166B7" w:rsidP="00E166B7">
            <w:pPr>
              <w:widowControl w:val="0"/>
              <w:rPr>
                <w:rFonts w:ascii="Times New Roman" w:hAnsi="Times New Roman" w:cs="Times New Roman"/>
                <w:sz w:val="24"/>
                <w:szCs w:val="24"/>
              </w:rPr>
            </w:pPr>
            <w:r w:rsidRPr="00411840">
              <w:rPr>
                <w:rFonts w:ascii="Times New Roman" w:hAnsi="Times New Roman" w:cs="Times New Roman"/>
                <w:sz w:val="24"/>
                <w:szCs w:val="24"/>
              </w:rPr>
              <w:t>Соблюдает правила техники безопасности, приемов безопасного труда при работе с геофизической аппаратурой и приборами;</w:t>
            </w:r>
          </w:p>
          <w:p w14:paraId="0E27B89C" w14:textId="11F42DDB" w:rsidR="00E166B7" w:rsidRPr="00411840" w:rsidRDefault="00E166B7" w:rsidP="00E166B7">
            <w:pPr>
              <w:jc w:val="both"/>
              <w:rPr>
                <w:rFonts w:ascii="Times New Roman" w:hAnsi="Times New Roman" w:cs="Times New Roman"/>
                <w:sz w:val="24"/>
                <w:szCs w:val="24"/>
              </w:rPr>
            </w:pPr>
            <w:r w:rsidRPr="00411840">
              <w:rPr>
                <w:rFonts w:ascii="Times New Roman" w:hAnsi="Times New Roman" w:cs="Times New Roman"/>
                <w:sz w:val="24"/>
                <w:szCs w:val="24"/>
              </w:rPr>
              <w:t>Обеспечивает соответствие методов и этапов контроля правилам техники безопасности на производственном участке.</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E1FECF" w14:textId="77777777" w:rsidR="00E166B7" w:rsidRPr="00411840" w:rsidRDefault="00E166B7" w:rsidP="00E166B7">
            <w:pPr>
              <w:rPr>
                <w:rFonts w:ascii="Times New Roman" w:hAnsi="Times New Roman" w:cs="Times New Roman"/>
                <w:sz w:val="24"/>
                <w:szCs w:val="24"/>
              </w:rPr>
            </w:pPr>
          </w:p>
        </w:tc>
      </w:tr>
    </w:tbl>
    <w:p w14:paraId="357EEAF7" w14:textId="77777777" w:rsidR="00B80F57" w:rsidRPr="00392C2E" w:rsidRDefault="00B80F57" w:rsidP="00B80F57">
      <w:pPr>
        <w:rPr>
          <w:rFonts w:ascii="Times New Roman" w:hAnsi="Times New Roman" w:cs="Times New Roman"/>
          <w:b/>
          <w:bCs/>
          <w:sz w:val="24"/>
          <w:szCs w:val="24"/>
        </w:rPr>
      </w:pPr>
    </w:p>
    <w:p w14:paraId="3B755C47" w14:textId="034168CA" w:rsidR="001604E7" w:rsidRPr="00392C2E" w:rsidRDefault="001604E7" w:rsidP="009A3702">
      <w:pPr>
        <w:rPr>
          <w:rFonts w:ascii="Times New Roman" w:hAnsi="Times New Roman" w:cs="Times New Roman"/>
          <w:b/>
          <w:bCs/>
          <w:sz w:val="24"/>
          <w:szCs w:val="24"/>
        </w:rPr>
      </w:pPr>
    </w:p>
    <w:sectPr w:rsidR="001604E7" w:rsidRPr="00392C2E" w:rsidSect="001604E7">
      <w:headerReference w:type="even" r:id="rId1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DDCA6D" w14:textId="77777777" w:rsidR="001A3DB0" w:rsidRDefault="001A3DB0" w:rsidP="00A858FE">
      <w:r>
        <w:separator/>
      </w:r>
    </w:p>
  </w:endnote>
  <w:endnote w:type="continuationSeparator" w:id="0">
    <w:p w14:paraId="613F7B25" w14:textId="77777777" w:rsidR="001A3DB0" w:rsidRDefault="001A3DB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B4BDAD" w14:textId="77777777" w:rsidR="001A3DB0" w:rsidRDefault="001A3DB0" w:rsidP="00A858FE">
      <w:r>
        <w:separator/>
      </w:r>
    </w:p>
  </w:footnote>
  <w:footnote w:type="continuationSeparator" w:id="0">
    <w:p w14:paraId="2F352E92" w14:textId="77777777" w:rsidR="001A3DB0" w:rsidRDefault="001A3DB0"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B0547" w14:textId="77777777" w:rsidR="00DA558E" w:rsidRDefault="00DA558E">
    <w:pPr>
      <w:pStyle w:val="ac"/>
      <w:jc w:val="center"/>
    </w:pPr>
    <w:r>
      <w:fldChar w:fldCharType="begin"/>
    </w:r>
    <w:r>
      <w:instrText xml:space="preserve"> PAGE   \* MERGEFORMAT </w:instrText>
    </w:r>
    <w:r>
      <w:fldChar w:fldCharType="separate"/>
    </w:r>
    <w:r>
      <w:rPr>
        <w:noProof/>
      </w:rPr>
      <w:t>48</w:t>
    </w:r>
    <w:r>
      <w:rPr>
        <w:noProof/>
      </w:rPr>
      <w:fldChar w:fldCharType="end"/>
    </w:r>
  </w:p>
  <w:p w14:paraId="63F65EF7" w14:textId="77777777" w:rsidR="00DA558E" w:rsidRDefault="00DA558E">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4063933"/>
      <w:docPartObj>
        <w:docPartGallery w:val="Page Numbers (Top of Page)"/>
        <w:docPartUnique/>
      </w:docPartObj>
    </w:sdtPr>
    <w:sdtEndPr/>
    <w:sdtContent>
      <w:p w14:paraId="671A103B" w14:textId="77777777" w:rsidR="00DA558E" w:rsidRDefault="00DA558E">
        <w:pPr>
          <w:pStyle w:val="ac"/>
          <w:jc w:val="center"/>
        </w:pPr>
        <w:r>
          <w:fldChar w:fldCharType="begin"/>
        </w:r>
        <w:r>
          <w:instrText>PAGE   \* MERGEFORMAT</w:instrText>
        </w:r>
        <w:r>
          <w:fldChar w:fldCharType="separate"/>
        </w:r>
        <w:r>
          <w:rPr>
            <w:noProof/>
          </w:rPr>
          <w:t>14</w:t>
        </w:r>
        <w:r>
          <w:fldChar w:fldCharType="end"/>
        </w:r>
      </w:p>
    </w:sdtContent>
  </w:sdt>
  <w:p w14:paraId="6DEDA10A" w14:textId="77777777" w:rsidR="00DA558E" w:rsidRDefault="00DA558E">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3AA5D" w14:textId="77777777" w:rsidR="00B80F57" w:rsidRDefault="00B80F57">
    <w:pPr>
      <w:pStyle w:val="ac"/>
      <w:jc w:val="center"/>
    </w:pPr>
    <w:r>
      <w:fldChar w:fldCharType="begin"/>
    </w:r>
    <w:r>
      <w:instrText xml:space="preserve"> PAGE   \* MERGEFORMAT </w:instrText>
    </w:r>
    <w:r>
      <w:fldChar w:fldCharType="separate"/>
    </w:r>
    <w:r>
      <w:rPr>
        <w:noProof/>
      </w:rPr>
      <w:t>48</w:t>
    </w:r>
    <w:r>
      <w:rPr>
        <w:noProof/>
      </w:rPr>
      <w:fldChar w:fldCharType="end"/>
    </w:r>
  </w:p>
  <w:p w14:paraId="725BACAB" w14:textId="77777777" w:rsidR="00B80F57" w:rsidRDefault="00B80F5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8589803"/>
      <w:docPartObj>
        <w:docPartGallery w:val="Page Numbers (Top of Page)"/>
        <w:docPartUnique/>
      </w:docPartObj>
    </w:sdtPr>
    <w:sdtEndPr/>
    <w:sdtContent>
      <w:p w14:paraId="7CE92FBA" w14:textId="77777777" w:rsidR="00B80F57" w:rsidRDefault="00B80F57">
        <w:pPr>
          <w:pStyle w:val="ac"/>
          <w:jc w:val="center"/>
        </w:pPr>
        <w:r>
          <w:fldChar w:fldCharType="begin"/>
        </w:r>
        <w:r>
          <w:instrText>PAGE   \* MERGEFORMAT</w:instrText>
        </w:r>
        <w:r>
          <w:fldChar w:fldCharType="separate"/>
        </w:r>
        <w:r>
          <w:rPr>
            <w:noProof/>
          </w:rPr>
          <w:t>14</w:t>
        </w:r>
        <w:r>
          <w:fldChar w:fldCharType="end"/>
        </w:r>
      </w:p>
    </w:sdtContent>
  </w:sdt>
  <w:p w14:paraId="18D8DB53" w14:textId="77777777" w:rsidR="00B80F57" w:rsidRDefault="00B80F5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2"/>
  </w:num>
  <w:num w:numId="13">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3DB0"/>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66A7F"/>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C2E"/>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1840"/>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54F"/>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5C22"/>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27D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D79F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3702"/>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10A0"/>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0F5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6610"/>
    <w:rsid w:val="00C17D5E"/>
    <w:rsid w:val="00C22785"/>
    <w:rsid w:val="00C31035"/>
    <w:rsid w:val="00C328C9"/>
    <w:rsid w:val="00C341D6"/>
    <w:rsid w:val="00C35B20"/>
    <w:rsid w:val="00C36BD4"/>
    <w:rsid w:val="00C377F7"/>
    <w:rsid w:val="00C40043"/>
    <w:rsid w:val="00C455CE"/>
    <w:rsid w:val="00C4573C"/>
    <w:rsid w:val="00C460EE"/>
    <w:rsid w:val="00C471C3"/>
    <w:rsid w:val="00C500FE"/>
    <w:rsid w:val="00C55112"/>
    <w:rsid w:val="00C632F2"/>
    <w:rsid w:val="00C63897"/>
    <w:rsid w:val="00C64571"/>
    <w:rsid w:val="00C64B50"/>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5661"/>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558E"/>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66B7"/>
    <w:rsid w:val="00E17F05"/>
    <w:rsid w:val="00E22BB1"/>
    <w:rsid w:val="00E2393C"/>
    <w:rsid w:val="00E35630"/>
    <w:rsid w:val="00E35BDB"/>
    <w:rsid w:val="00E370AF"/>
    <w:rsid w:val="00E40A99"/>
    <w:rsid w:val="00E40C10"/>
    <w:rsid w:val="00E41C93"/>
    <w:rsid w:val="00E426F9"/>
    <w:rsid w:val="00E464D0"/>
    <w:rsid w:val="00E500AC"/>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2A0E"/>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paragraph" w:customStyle="1" w:styleId="affffff5">
    <w:name w:val="!Подзаголовок"/>
    <w:basedOn w:val="a"/>
    <w:link w:val="affffff6"/>
    <w:qFormat/>
    <w:rsid w:val="00C64B50"/>
    <w:pPr>
      <w:spacing w:after="60" w:line="276" w:lineRule="auto"/>
      <w:jc w:val="center"/>
    </w:pPr>
    <w:rPr>
      <w:rFonts w:ascii="Times New Roman" w:eastAsia="Times New Roman" w:hAnsi="Times New Roman" w:cs="Times New Roman"/>
      <w:b/>
      <w:color w:val="000000"/>
      <w:sz w:val="24"/>
      <w:szCs w:val="20"/>
      <w:lang w:eastAsia="ru-RU"/>
    </w:rPr>
  </w:style>
  <w:style w:type="character" w:customStyle="1" w:styleId="affffff6">
    <w:name w:val="!Подзаголовок Знак"/>
    <w:basedOn w:val="a0"/>
    <w:link w:val="affffff5"/>
    <w:rsid w:val="00C64B50"/>
    <w:rPr>
      <w:rFonts w:ascii="Times New Roman" w:eastAsia="Times New Roman" w:hAnsi="Times New Roman" w:cs="Times New Roman"/>
      <w:b/>
      <w:color w:val="000000"/>
      <w:sz w:val="24"/>
      <w:szCs w:val="20"/>
      <w:lang w:eastAsia="ru-RU"/>
    </w:rPr>
  </w:style>
  <w:style w:type="paragraph" w:customStyle="1" w:styleId="2d">
    <w:name w:val="Подзаголовок А2"/>
    <w:basedOn w:val="af8"/>
    <w:link w:val="2e"/>
    <w:qFormat/>
    <w:rsid w:val="00C64B50"/>
    <w:pPr>
      <w:numPr>
        <w:ilvl w:val="0"/>
      </w:numPr>
      <w:spacing w:after="60" w:line="276" w:lineRule="auto"/>
      <w:jc w:val="center"/>
    </w:pPr>
    <w:rPr>
      <w:rFonts w:ascii="Times New Roman" w:eastAsia="Times New Roman" w:hAnsi="Times New Roman" w:cs="Times New Roman"/>
      <w:b/>
      <w:color w:val="000000"/>
      <w:spacing w:val="0"/>
      <w:sz w:val="24"/>
      <w:szCs w:val="20"/>
      <w:lang w:eastAsia="ru-RU"/>
    </w:rPr>
  </w:style>
  <w:style w:type="character" w:customStyle="1" w:styleId="2e">
    <w:name w:val="Подзаголовок А2 Знак"/>
    <w:basedOn w:val="a0"/>
    <w:link w:val="2d"/>
    <w:rsid w:val="00C64B50"/>
    <w:rPr>
      <w:rFonts w:ascii="Times New Roman" w:eastAsia="Times New Roman" w:hAnsi="Times New Roman" w:cs="Times New Roman"/>
      <w:b/>
      <w:color w:val="000000"/>
      <w:sz w:val="24"/>
      <w:szCs w:val="20"/>
      <w:lang w:eastAsia="ru-RU"/>
    </w:rPr>
  </w:style>
  <w:style w:type="paragraph" w:customStyle="1" w:styleId="WW8Num28z1">
    <w:name w:val="WW8Num28z1"/>
    <w:rsid w:val="00C377F7"/>
    <w:rPr>
      <w:rFonts w:ascii="Times New Roman" w:eastAsia="Times New Roman" w:hAnsi="Times New Roman" w:cs="Times New Roman"/>
      <w:color w:val="000000"/>
      <w:sz w:val="20"/>
      <w:szCs w:val="20"/>
      <w:lang w:eastAsia="ru-RU"/>
    </w:rPr>
  </w:style>
  <w:style w:type="character" w:customStyle="1" w:styleId="2f">
    <w:name w:val="Текст сноски Знак2"/>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rsid w:val="00E500AC"/>
    <w:rPr>
      <w:color w:val="auto"/>
      <w:lang w:val="en-US" w:eastAsia="x-none"/>
    </w:rPr>
  </w:style>
  <w:style w:type="paragraph" w:customStyle="1" w:styleId="WW8Num6z7">
    <w:name w:val="WW8Num6z7"/>
    <w:rsid w:val="00392C2E"/>
    <w:rPr>
      <w:rFonts w:ascii="Times New Roman" w:eastAsia="Times New Roman" w:hAnsi="Times New Roman" w:cs="Times New Roman"/>
      <w:color w:val="000000"/>
      <w:sz w:val="20"/>
      <w:szCs w:val="20"/>
      <w:lang w:eastAsia="ru-RU"/>
    </w:rPr>
  </w:style>
  <w:style w:type="paragraph" w:customStyle="1" w:styleId="WW-">
    <w:name w:val="WW-Символ сноски"/>
    <w:rsid w:val="00392C2E"/>
    <w:rPr>
      <w:rFonts w:ascii="Times New Roman" w:eastAsia="Times New Roman" w:hAnsi="Times New Roman" w:cs="Times New Roman"/>
      <w:color w:val="000000"/>
      <w:sz w:val="20"/>
      <w:szCs w:val="20"/>
      <w:lang w:eastAsia="ru-RU"/>
    </w:rPr>
  </w:style>
  <w:style w:type="paragraph" w:customStyle="1" w:styleId="WW8Num15z2">
    <w:name w:val="WW8Num15z2"/>
    <w:rsid w:val="00392C2E"/>
    <w:rPr>
      <w:rFonts w:ascii="Times New Roman" w:eastAsia="Times New Roman" w:hAnsi="Times New Roman" w:cs="Times New Roman"/>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63</Pages>
  <Words>19711</Words>
  <Characters>112358</Characters>
  <Application>Microsoft Office Word</Application>
  <DocSecurity>0</DocSecurity>
  <Lines>936</Lines>
  <Paragraphs>263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15</cp:revision>
  <cp:lastPrinted>2023-04-28T08:44:00Z</cp:lastPrinted>
  <dcterms:created xsi:type="dcterms:W3CDTF">2024-03-04T11:30:00Z</dcterms:created>
  <dcterms:modified xsi:type="dcterms:W3CDTF">2024-11-27T14:43:00Z</dcterms:modified>
</cp:coreProperties>
</file>