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D54A8" w14:textId="77777777" w:rsidR="00311668" w:rsidRDefault="00311668" w:rsidP="00311668">
      <w:pPr>
        <w:pStyle w:val="1"/>
        <w:jc w:val="right"/>
        <w:rPr>
          <w:lang w:val="ru-RU"/>
        </w:rPr>
      </w:pPr>
      <w:bookmarkStart w:id="0" w:name="_Toc84499262"/>
      <w:proofErr w:type="spellStart"/>
      <w:r>
        <w:t>Приложение</w:t>
      </w:r>
      <w:proofErr w:type="spellEnd"/>
      <w:r>
        <w:t xml:space="preserve"> </w:t>
      </w:r>
      <w:bookmarkEnd w:id="0"/>
      <w:r>
        <w:rPr>
          <w:lang w:val="ru-RU"/>
        </w:rPr>
        <w:t>5</w:t>
      </w:r>
    </w:p>
    <w:p w14:paraId="0D257C56" w14:textId="77777777" w:rsidR="00311668" w:rsidRDefault="00311668" w:rsidP="00311668">
      <w:pPr>
        <w:spacing w:after="0"/>
        <w:jc w:val="right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к ПОП-П по специальности </w:t>
      </w:r>
      <w:r>
        <w:rPr>
          <w:rFonts w:ascii="Times New Roman" w:hAnsi="Times New Roman"/>
          <w:sz w:val="24"/>
          <w:szCs w:val="24"/>
        </w:rPr>
        <w:br/>
        <w:t>40.02.01 Право и организация социального обеспечения</w:t>
      </w: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23BD850C" w:rsidR="00311668" w:rsidRPr="00C544B5" w:rsidRDefault="00224CFE" w:rsidP="00311668">
      <w:pPr>
        <w:pStyle w:val="1"/>
        <w:shd w:val="clear" w:color="auto" w:fill="FFFFFF"/>
        <w:jc w:val="center"/>
      </w:pPr>
      <w:r w:rsidRPr="00BE19F3">
        <w:rPr>
          <w:lang w:val="ru-RU"/>
        </w:rPr>
        <w:t xml:space="preserve">ПРИМЕРНОЕ СОДЕРЖАНИЕ </w:t>
      </w:r>
      <w:r w:rsidRPr="00BE19F3">
        <w:rPr>
          <w:lang w:val="ru-RU"/>
        </w:rPr>
        <w:br/>
        <w:t>ГОСУДАРСТВЕННОЙ ИТОГОВОЙ АТТЕСТАЦИИ</w:t>
      </w:r>
    </w:p>
    <w:p w14:paraId="523F1855" w14:textId="77777777" w:rsidR="00311668" w:rsidRDefault="00311668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специальности </w:t>
      </w:r>
    </w:p>
    <w:p w14:paraId="59955E01" w14:textId="77777777" w:rsidR="00311668" w:rsidRDefault="00311668" w:rsidP="00311668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40.02.01 Право и организация социального обеспечения</w:t>
      </w:r>
    </w:p>
    <w:p w14:paraId="52442022" w14:textId="77777777" w:rsidR="00311668" w:rsidRDefault="00311668" w:rsidP="00311668">
      <w:pPr>
        <w:pStyle w:val="1"/>
        <w:jc w:val="center"/>
        <w:rPr>
          <w:lang w:val="ru-RU"/>
        </w:rPr>
      </w:pPr>
    </w:p>
    <w:p w14:paraId="1A91950A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1D2C4BE" w14:textId="77777777" w:rsidR="00224CFE" w:rsidRPr="00636610" w:rsidRDefault="00224CFE" w:rsidP="00224CFE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DD277A7" w14:textId="77777777" w:rsidR="00224CFE" w:rsidRPr="00A74DD9" w:rsidRDefault="00224CFE" w:rsidP="00224CFE">
      <w:pPr>
        <w:pStyle w:val="affb"/>
        <w:numPr>
          <w:ilvl w:val="0"/>
          <w:numId w:val="6"/>
        </w:numPr>
        <w:tabs>
          <w:tab w:val="clear" w:pos="0"/>
          <w:tab w:val="num" w:pos="284"/>
        </w:tabs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 xml:space="preserve">СТРУКТУРА ОЦЕНОЧНЫХ МАТЕРИАЛОВ ДЛЯ ПРОВЕДЕНИЯ </w:t>
      </w:r>
      <w:r>
        <w:rPr>
          <w:b/>
          <w:lang w:val="ru-RU"/>
        </w:rPr>
        <w:t>ЗАЩИТЫ</w:t>
      </w:r>
      <w:r>
        <w:rPr>
          <w:b/>
          <w:bCs/>
          <w:color w:val="000000"/>
          <w:shd w:val="clear" w:color="auto" w:fill="FFFFFF"/>
          <w:lang w:val="ru-RU"/>
        </w:rPr>
        <w:t xml:space="preserve"> ВЫПУСКНОЙ КВАЛИФИКАЦИОННОЙ РАБОТЫ</w:t>
      </w:r>
    </w:p>
    <w:p w14:paraId="3B49ECC1" w14:textId="77777777" w:rsidR="00224CFE" w:rsidRPr="00224CFE" w:rsidRDefault="00224CFE" w:rsidP="00224CFE">
      <w:pPr>
        <w:pStyle w:val="affb"/>
        <w:numPr>
          <w:ilvl w:val="0"/>
          <w:numId w:val="6"/>
        </w:numPr>
        <w:tabs>
          <w:tab w:val="clear" w:pos="0"/>
          <w:tab w:val="num" w:pos="284"/>
        </w:tabs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224CFE">
        <w:rPr>
          <w:b/>
          <w:lang w:val="ru-RU"/>
        </w:rPr>
        <w:t>ОРГАНИЗАЦИЯ И ПРОВЕДЕНИЕ ЗАЩИТЫ ВЫПУСКНОЙ КВАЛИФИКАЦИОННОЙ РАБОТЫ</w:t>
      </w:r>
    </w:p>
    <w:p w14:paraId="169B2F64" w14:textId="1E0C8C38" w:rsidR="009B3EDD" w:rsidRPr="00A74DD9" w:rsidRDefault="00224CFE" w:rsidP="00224CF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t xml:space="preserve"> </w:t>
      </w:r>
      <w:r w:rsidR="009B3EDD"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1678CF9B" w14:textId="77777777" w:rsidR="00224CFE" w:rsidRPr="00135B33" w:rsidRDefault="00224CFE" w:rsidP="00224CFE">
      <w:pPr>
        <w:pStyle w:val="affb"/>
        <w:numPr>
          <w:ilvl w:val="0"/>
          <w:numId w:val="4"/>
        </w:numPr>
        <w:tabs>
          <w:tab w:val="clear" w:pos="0"/>
          <w:tab w:val="left" w:pos="142"/>
          <w:tab w:val="num" w:pos="426"/>
          <w:tab w:val="left" w:pos="1134"/>
        </w:tabs>
        <w:spacing w:before="80" w:after="80" w:line="276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 xml:space="preserve">СТРУКТУРА ОЦЕНОЧНЫХ МАТЕРИАЛОВ ДЛЯ ПРОВЕДЕНИЯ </w:t>
      </w:r>
      <w:r>
        <w:rPr>
          <w:b/>
          <w:lang w:val="ru-RU"/>
        </w:rPr>
        <w:t xml:space="preserve">ЗАЩИТЫ </w:t>
      </w:r>
      <w:r>
        <w:rPr>
          <w:b/>
          <w:bCs/>
          <w:color w:val="000000"/>
          <w:shd w:val="clear" w:color="auto" w:fill="FFFFFF"/>
          <w:lang w:val="ru-RU"/>
        </w:rPr>
        <w:t>ВЫПУСКНОЙ КВАЛИФИКАЦИОННОЙ РАБОТЫ</w:t>
      </w:r>
    </w:p>
    <w:p w14:paraId="33C13145" w14:textId="18AB6F32" w:rsidR="00224CFE" w:rsidRPr="00600441" w:rsidRDefault="00224CFE" w:rsidP="00224CFE">
      <w:pPr>
        <w:pStyle w:val="affb"/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b/>
          <w:i/>
          <w:color w:val="FF0000"/>
          <w:sz w:val="40"/>
          <w:lang w:val="ru-RU"/>
        </w:rPr>
      </w:pPr>
      <w:r w:rsidRPr="00135B33">
        <w:rPr>
          <w:lang w:val="ru-RU"/>
        </w:rPr>
        <w:t>Для выпускников, осваивающих ПП</w:t>
      </w:r>
      <w:r>
        <w:rPr>
          <w:lang w:val="ru-RU"/>
        </w:rPr>
        <w:t>С</w:t>
      </w:r>
      <w:r>
        <w:rPr>
          <w:lang w:val="ru-RU"/>
        </w:rPr>
        <w:t>С</w:t>
      </w:r>
      <w:r>
        <w:rPr>
          <w:lang w:val="ru-RU"/>
        </w:rPr>
        <w:t>З</w:t>
      </w:r>
      <w:r w:rsidRPr="00135B33">
        <w:rPr>
          <w:lang w:val="ru-RU"/>
        </w:rPr>
        <w:t xml:space="preserve"> в рамках ФП «Профессионалитет», государственная итоговая аттестация в соответствии с ФГОС СПО проводится в форме </w:t>
      </w:r>
      <w:r w:rsidRPr="00531291">
        <w:rPr>
          <w:lang w:val="ru-RU"/>
        </w:rPr>
        <w:t>защиты выпускной квалификационной работы</w:t>
      </w:r>
      <w:r>
        <w:rPr>
          <w:lang w:val="ru-RU"/>
        </w:rPr>
        <w:t xml:space="preserve"> </w:t>
      </w:r>
      <w:r w:rsidRPr="00224CFE">
        <w:rPr>
          <w:lang w:val="ru-RU"/>
        </w:rPr>
        <w:t>(дипломная работа, дипломный проект)</w:t>
      </w:r>
      <w:r>
        <w:rPr>
          <w:lang w:val="ru-RU"/>
        </w:rPr>
        <w:t>.</w:t>
      </w:r>
    </w:p>
    <w:p w14:paraId="01CFD423" w14:textId="77777777" w:rsidR="00224CFE" w:rsidRPr="00135B33" w:rsidRDefault="00224CFE" w:rsidP="00224CFE">
      <w:pPr>
        <w:pStyle w:val="affb"/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1D0A06FA" w14:textId="77777777" w:rsidR="00224CFE" w:rsidRPr="00135B33" w:rsidRDefault="00224CFE" w:rsidP="00224CFE">
      <w:pPr>
        <w:pStyle w:val="affb"/>
        <w:numPr>
          <w:ilvl w:val="0"/>
          <w:numId w:val="4"/>
        </w:numPr>
        <w:tabs>
          <w:tab w:val="clear" w:pos="0"/>
          <w:tab w:val="num" w:pos="567"/>
          <w:tab w:val="left" w:pos="1134"/>
          <w:tab w:val="left" w:pos="1418"/>
        </w:tabs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>
        <w:rPr>
          <w:b/>
          <w:bCs/>
          <w:color w:val="000000"/>
          <w:shd w:val="clear" w:color="auto" w:fill="FFFFFF"/>
          <w:lang w:val="ru-RU"/>
        </w:rPr>
        <w:t>ОРГАНИЗАЦИЯ И ПРОВЕДЕНИЕ ЗАЩИТЫ ВЫПУСКНОЙ КВАЛИФИКАЦИОННОЙ РАБОТЫ</w:t>
      </w:r>
    </w:p>
    <w:p w14:paraId="24BA6A82" w14:textId="30DF3CAB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Программа организации проведения защиты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 </w:t>
      </w:r>
      <w:r w:rsidRPr="00224CFE">
        <w:rPr>
          <w:rFonts w:ascii="Times New Roman" w:hAnsi="Times New Roman"/>
          <w:bCs/>
          <w:sz w:val="24"/>
          <w:szCs w:val="24"/>
        </w:rPr>
        <w:t>(дипломная работа, дипломный проект)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7396D">
        <w:rPr>
          <w:rFonts w:ascii="Times New Roman" w:hAnsi="Times New Roman"/>
          <w:bCs/>
          <w:sz w:val="24"/>
          <w:szCs w:val="24"/>
        </w:rPr>
        <w:t xml:space="preserve">как формы ГИА должна включать общие положения, примерную тематику, структуру и содержание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, порядок оценки результатов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>.</w:t>
      </w:r>
    </w:p>
    <w:p w14:paraId="1E94C4DC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7396D">
        <w:rPr>
          <w:rFonts w:ascii="Times New Roman" w:hAnsi="Times New Roman"/>
          <w:b/>
          <w:sz w:val="24"/>
          <w:szCs w:val="24"/>
        </w:rPr>
        <w:t xml:space="preserve">2.1. Общие положения </w:t>
      </w:r>
    </w:p>
    <w:p w14:paraId="4C50F846" w14:textId="7F19C3CC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Выпускная квалификационная работа</w:t>
      </w:r>
      <w:r w:rsidRPr="0097396D">
        <w:rPr>
          <w:rFonts w:ascii="Times New Roman" w:hAnsi="Times New Roman"/>
          <w:bCs/>
          <w:sz w:val="24"/>
          <w:szCs w:val="24"/>
        </w:rPr>
        <w:t xml:space="preserve"> направлен</w:t>
      </w:r>
      <w:r>
        <w:rPr>
          <w:rFonts w:ascii="Times New Roman" w:hAnsi="Times New Roman"/>
          <w:bCs/>
          <w:sz w:val="24"/>
          <w:szCs w:val="24"/>
        </w:rPr>
        <w:t>а</w:t>
      </w:r>
      <w:r w:rsidRPr="0097396D">
        <w:rPr>
          <w:rFonts w:ascii="Times New Roman" w:hAnsi="Times New Roman"/>
          <w:bCs/>
          <w:sz w:val="24"/>
          <w:szCs w:val="24"/>
        </w:rPr>
        <w:t xml:space="preserve"> на систематизацию и закрепление знаний выпускника по </w:t>
      </w:r>
      <w:r>
        <w:rPr>
          <w:rFonts w:ascii="Times New Roman" w:hAnsi="Times New Roman"/>
          <w:bCs/>
          <w:sz w:val="24"/>
          <w:szCs w:val="24"/>
        </w:rPr>
        <w:t>специальности</w:t>
      </w:r>
      <w:r w:rsidRPr="0097396D">
        <w:rPr>
          <w:rFonts w:ascii="Times New Roman" w:hAnsi="Times New Roman"/>
          <w:bCs/>
          <w:sz w:val="24"/>
          <w:szCs w:val="24"/>
        </w:rPr>
        <w:t xml:space="preserve">, а также определение уровня готовности выпускника к самостоятельной профессиональной деятельности. </w:t>
      </w:r>
      <w:r>
        <w:rPr>
          <w:rFonts w:ascii="Times New Roman" w:hAnsi="Times New Roman"/>
          <w:bCs/>
          <w:sz w:val="24"/>
          <w:szCs w:val="24"/>
        </w:rPr>
        <w:t>Выпускная квалификационная работа</w:t>
      </w:r>
      <w:r w:rsidRPr="0097396D">
        <w:rPr>
          <w:rFonts w:ascii="Times New Roman" w:hAnsi="Times New Roman"/>
          <w:bCs/>
          <w:sz w:val="24"/>
          <w:szCs w:val="24"/>
        </w:rPr>
        <w:t xml:space="preserve"> предполагает самостоятельную подготовку (написание) выпускником </w:t>
      </w:r>
      <w:r>
        <w:rPr>
          <w:rFonts w:ascii="Times New Roman" w:hAnsi="Times New Roman"/>
          <w:bCs/>
          <w:sz w:val="24"/>
          <w:szCs w:val="24"/>
        </w:rPr>
        <w:t>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, демонстрирующего уровень знаний выпускника в рамках выбранной темы, а также </w:t>
      </w:r>
      <w:proofErr w:type="spellStart"/>
      <w:r w:rsidRPr="0097396D">
        <w:rPr>
          <w:rFonts w:ascii="Times New Roman" w:hAnsi="Times New Roman"/>
          <w:bCs/>
          <w:sz w:val="24"/>
          <w:szCs w:val="24"/>
        </w:rPr>
        <w:t>сформированность</w:t>
      </w:r>
      <w:proofErr w:type="spellEnd"/>
      <w:r w:rsidRPr="0097396D">
        <w:rPr>
          <w:rFonts w:ascii="Times New Roman" w:hAnsi="Times New Roman"/>
          <w:bCs/>
          <w:sz w:val="24"/>
          <w:szCs w:val="24"/>
        </w:rPr>
        <w:t xml:space="preserve"> его профессиональных умений и навыков.</w:t>
      </w:r>
    </w:p>
    <w:p w14:paraId="595172CA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Тематика </w:t>
      </w:r>
      <w:r>
        <w:rPr>
          <w:rFonts w:ascii="Times New Roman" w:hAnsi="Times New Roman"/>
          <w:bCs/>
          <w:sz w:val="24"/>
          <w:szCs w:val="24"/>
        </w:rPr>
        <w:t>выпускных квалификационных работ</w:t>
      </w:r>
      <w:r w:rsidRPr="0097396D">
        <w:rPr>
          <w:rFonts w:ascii="Times New Roman" w:hAnsi="Times New Roman"/>
          <w:bCs/>
          <w:sz w:val="24"/>
          <w:szCs w:val="24"/>
        </w:rPr>
        <w:t xml:space="preserve"> определяется образовательной организацией. Выпускнику предоставляется право выбора темы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работы,</w:t>
      </w:r>
      <w:r w:rsidRPr="0097396D">
        <w:rPr>
          <w:rFonts w:ascii="Times New Roman" w:hAnsi="Times New Roman"/>
          <w:bCs/>
          <w:sz w:val="24"/>
          <w:szCs w:val="24"/>
        </w:rPr>
        <w:t xml:space="preserve"> в том числе предложения своей темы с необходимым обоснованием целесообразности ее разработки для практического применения. Тема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24AD95A9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Для подготовки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 выпускнику назначается руководитель и при необходимости консультанты, оказывающие выпускнику методическую поддержку.</w:t>
      </w:r>
    </w:p>
    <w:p w14:paraId="32534BE9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Закрепление за выпускниками тем </w:t>
      </w:r>
      <w:r>
        <w:rPr>
          <w:rFonts w:ascii="Times New Roman" w:hAnsi="Times New Roman"/>
          <w:bCs/>
          <w:sz w:val="24"/>
          <w:szCs w:val="24"/>
        </w:rPr>
        <w:t>выпускных квалификационных работ</w:t>
      </w:r>
      <w:r w:rsidRPr="0097396D">
        <w:rPr>
          <w:rFonts w:ascii="Times New Roman" w:hAnsi="Times New Roman"/>
          <w:bCs/>
          <w:sz w:val="24"/>
          <w:szCs w:val="24"/>
        </w:rPr>
        <w:t>, назначение руководителей и консультантов осуществляется распорядительным актом образовательной организации.</w:t>
      </w:r>
    </w:p>
    <w:p w14:paraId="4094097A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A3C7360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3.2. Примерная тематика </w:t>
      </w:r>
      <w:r>
        <w:rPr>
          <w:rFonts w:ascii="Times New Roman" w:hAnsi="Times New Roman"/>
          <w:bCs/>
          <w:sz w:val="24"/>
          <w:szCs w:val="24"/>
        </w:rPr>
        <w:t>выпускных квалификационных работ</w:t>
      </w:r>
      <w:r w:rsidRPr="0097396D">
        <w:rPr>
          <w:rFonts w:ascii="Times New Roman" w:hAnsi="Times New Roman"/>
          <w:bCs/>
          <w:sz w:val="24"/>
          <w:szCs w:val="24"/>
        </w:rPr>
        <w:t xml:space="preserve"> по специальности </w:t>
      </w:r>
    </w:p>
    <w:p w14:paraId="4C22EC7C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___ (с возможностью оставить поле пустым) </w:t>
      </w:r>
    </w:p>
    <w:p w14:paraId="72D73D3E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6555874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3.3. Структура и содержание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</w:p>
    <w:p w14:paraId="532F2764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___ (с возможностью оставить поле пустым) </w:t>
      </w:r>
    </w:p>
    <w:p w14:paraId="53070B95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542E51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3.4. Порядок оценки результатов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</w:p>
    <w:p w14:paraId="4881B570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___ (с возможностью оставить поле пустым) </w:t>
      </w:r>
    </w:p>
    <w:p w14:paraId="331A65A0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3.5 Порядок оценки защиты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bookmarkStart w:id="1" w:name="_GoBack"/>
      <w:bookmarkEnd w:id="1"/>
    </w:p>
    <w:p w14:paraId="16B98019" w14:textId="77777777" w:rsidR="00224CFE" w:rsidRPr="0097396D" w:rsidRDefault="00224CFE" w:rsidP="00224CF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7396D">
        <w:rPr>
          <w:rFonts w:ascii="Times New Roman" w:hAnsi="Times New Roman"/>
          <w:bCs/>
          <w:sz w:val="24"/>
          <w:szCs w:val="24"/>
        </w:rPr>
        <w:t>___ (с возможностью оставить поле пустым)</w:t>
      </w:r>
    </w:p>
    <w:p w14:paraId="6C288B7F" w14:textId="77777777" w:rsidR="002A00C4" w:rsidRPr="00224CFE" w:rsidRDefault="002A00C4" w:rsidP="00224CFE">
      <w:pPr>
        <w:pStyle w:val="affb"/>
        <w:tabs>
          <w:tab w:val="left" w:pos="142"/>
        </w:tabs>
        <w:spacing w:before="0" w:after="0" w:line="360" w:lineRule="auto"/>
        <w:ind w:left="0"/>
        <w:contextualSpacing/>
        <w:rPr>
          <w:b/>
          <w:sz w:val="20"/>
          <w:szCs w:val="48"/>
          <w:lang w:val="ru-RU"/>
        </w:rPr>
      </w:pPr>
    </w:p>
    <w:sectPr w:rsidR="002A00C4" w:rsidRPr="00224CFE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60F8A" w14:textId="77777777" w:rsidR="00BD2868" w:rsidRDefault="00BD2868">
      <w:pPr>
        <w:spacing w:after="0" w:line="240" w:lineRule="auto"/>
      </w:pPr>
      <w:r>
        <w:separator/>
      </w:r>
    </w:p>
  </w:endnote>
  <w:endnote w:type="continuationSeparator" w:id="0">
    <w:p w14:paraId="65621A77" w14:textId="77777777" w:rsidR="00BD2868" w:rsidRDefault="00BD2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03D1B7" w14:textId="77777777" w:rsidR="00BD2868" w:rsidRDefault="00BD2868">
      <w:pPr>
        <w:rPr>
          <w:sz w:val="12"/>
        </w:rPr>
      </w:pPr>
      <w:r>
        <w:separator/>
      </w:r>
    </w:p>
  </w:footnote>
  <w:footnote w:type="continuationSeparator" w:id="0">
    <w:p w14:paraId="52080D4F" w14:textId="77777777" w:rsidR="00BD2868" w:rsidRDefault="00BD2868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CFE" w:rsidRPr="00224CFE">
          <w:rPr>
            <w:noProof/>
            <w:lang w:val="ru-RU"/>
          </w:rPr>
          <w:t>3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C01D5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24CFE"/>
    <w:rsid w:val="0024787A"/>
    <w:rsid w:val="0025093F"/>
    <w:rsid w:val="00260349"/>
    <w:rsid w:val="00262DC6"/>
    <w:rsid w:val="00290E53"/>
    <w:rsid w:val="00290FA9"/>
    <w:rsid w:val="0029466D"/>
    <w:rsid w:val="002A00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7E7840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24EFB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266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D2868"/>
    <w:rsid w:val="00BE16AF"/>
    <w:rsid w:val="00BE19F3"/>
    <w:rsid w:val="00BE6ED6"/>
    <w:rsid w:val="00C04B17"/>
    <w:rsid w:val="00C26465"/>
    <w:rsid w:val="00C544B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7757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A66AD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9A9C3-E9AF-415B-8962-21EBF3085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2023-08-27T00:13:00Z</dcterms:created>
  <dcterms:modified xsi:type="dcterms:W3CDTF">2023-08-27T00:13:00Z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