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6355B" w14:textId="77777777" w:rsidR="004852CE" w:rsidRDefault="00D949A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5F83948A" w14:textId="77777777" w:rsidR="00FD681B" w:rsidRPr="007D4A92" w:rsidRDefault="00FD681B" w:rsidP="007D4A92">
      <w:pPr>
        <w:jc w:val="right"/>
        <w:rPr>
          <w:rFonts w:ascii="Times New Roman" w:hAnsi="Times New Roman"/>
          <w:b/>
          <w:bCs/>
          <w:sz w:val="24"/>
          <w:szCs w:val="24"/>
        </w:rPr>
      </w:pPr>
      <w:bookmarkStart w:id="0" w:name="_Toc150695619"/>
      <w:r w:rsidRPr="007D4A92">
        <w:rPr>
          <w:rFonts w:ascii="Times New Roman" w:hAnsi="Times New Roman"/>
          <w:b/>
          <w:bCs/>
          <w:sz w:val="24"/>
          <w:szCs w:val="24"/>
        </w:rPr>
        <w:t xml:space="preserve">к ПОП-П по специальности </w:t>
      </w:r>
      <w:r w:rsidRPr="007D4A92">
        <w:rPr>
          <w:rFonts w:ascii="Times New Roman" w:hAnsi="Times New Roman"/>
          <w:b/>
          <w:bCs/>
          <w:sz w:val="24"/>
          <w:szCs w:val="24"/>
        </w:rPr>
        <w:br/>
      </w:r>
      <w:bookmarkEnd w:id="0"/>
      <w:r w:rsidRPr="007D4A92">
        <w:rPr>
          <w:rFonts w:ascii="Times New Roman" w:hAnsi="Times New Roman"/>
          <w:b/>
          <w:bCs/>
          <w:sz w:val="24"/>
          <w:szCs w:val="24"/>
        </w:rPr>
        <w:t>15.02.19 Сварочное производство</w:t>
      </w:r>
    </w:p>
    <w:p w14:paraId="45E94B51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1FB35AC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D46D9C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21CABE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00FAF717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6E5D5BE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A45B03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E8528C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57975F6" w14:textId="77777777" w:rsidR="004852CE" w:rsidRDefault="00D949A8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7FAF5640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048CC712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7BDADB8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2BE3DD1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75649D3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45B07C1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3456ABA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91C45D3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CAF8AD7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56E361E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01EF8D6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F3CFEB6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72046534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DAB7AF8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6995855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3DE7F5B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9C8B506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3D5A7C1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6918BA0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58A66445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0261A188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767E988C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71AF3143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901D897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06DEFF70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3FA125A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1B9ED60C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7864B8C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360D14C0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EE1C9E4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70AF5E3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6A87D8EF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789A2FFF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4E304E69" w14:textId="77777777" w:rsidR="004852CE" w:rsidRDefault="004852CE">
      <w:pPr>
        <w:jc w:val="center"/>
        <w:rPr>
          <w:rFonts w:ascii="Times New Roman" w:hAnsi="Times New Roman"/>
          <w:b/>
          <w:i/>
          <w:sz w:val="24"/>
        </w:rPr>
      </w:pPr>
    </w:p>
    <w:p w14:paraId="2E3CE6E4" w14:textId="47A9CC68" w:rsidR="004852CE" w:rsidRDefault="00D949A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FD681B">
        <w:rPr>
          <w:rFonts w:ascii="Times New Roman" w:hAnsi="Times New Roman"/>
          <w:b/>
          <w:sz w:val="24"/>
        </w:rPr>
        <w:t>02</w:t>
      </w:r>
      <w:r w:rsidR="007D4A92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>г.</w:t>
      </w:r>
    </w:p>
    <w:p w14:paraId="71727D03" w14:textId="77777777" w:rsidR="004852CE" w:rsidRDefault="00D949A8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032C12B" w14:textId="77777777" w:rsidR="004852CE" w:rsidRDefault="00D949A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462969CF" w14:textId="77777777" w:rsidR="004852CE" w:rsidRDefault="004852CE">
      <w:pPr>
        <w:rPr>
          <w:rFonts w:ascii="Times New Roman" w:hAnsi="Times New Roman"/>
          <w:b/>
          <w:sz w:val="24"/>
        </w:rPr>
      </w:pPr>
    </w:p>
    <w:p w14:paraId="60350287" w14:textId="62DEE63F" w:rsidR="007D4A92" w:rsidRDefault="00D949A8">
      <w:pPr>
        <w:pStyle w:val="1f1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Toc204768782" w:history="1">
        <w:r w:rsidR="007D4A92" w:rsidRPr="001500BD">
          <w:rPr>
            <w:rStyle w:val="affffff7"/>
            <w:noProof/>
          </w:rPr>
          <w:t>Общие положения</w:t>
        </w:r>
        <w:r w:rsidR="007D4A92">
          <w:rPr>
            <w:noProof/>
            <w:webHidden/>
          </w:rPr>
          <w:tab/>
        </w:r>
        <w:r w:rsidR="007D4A92">
          <w:rPr>
            <w:noProof/>
            <w:webHidden/>
          </w:rPr>
          <w:fldChar w:fldCharType="begin"/>
        </w:r>
        <w:r w:rsidR="007D4A92">
          <w:rPr>
            <w:noProof/>
            <w:webHidden/>
          </w:rPr>
          <w:instrText xml:space="preserve"> PAGEREF _Toc204768782 \h </w:instrText>
        </w:r>
        <w:r w:rsidR="007D4A92">
          <w:rPr>
            <w:noProof/>
            <w:webHidden/>
          </w:rPr>
        </w:r>
        <w:r w:rsidR="007D4A92">
          <w:rPr>
            <w:noProof/>
            <w:webHidden/>
          </w:rPr>
          <w:fldChar w:fldCharType="separate"/>
        </w:r>
        <w:r w:rsidR="007D4A92">
          <w:rPr>
            <w:noProof/>
            <w:webHidden/>
          </w:rPr>
          <w:t>3</w:t>
        </w:r>
        <w:r w:rsidR="007D4A92">
          <w:rPr>
            <w:noProof/>
            <w:webHidden/>
          </w:rPr>
          <w:fldChar w:fldCharType="end"/>
        </w:r>
      </w:hyperlink>
    </w:p>
    <w:p w14:paraId="6CAEF192" w14:textId="71FFE8EA" w:rsidR="007D4A92" w:rsidRDefault="007D4A92">
      <w:pPr>
        <w:pStyle w:val="1f1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04768783" w:history="1">
        <w:r w:rsidRPr="001500BD">
          <w:rPr>
            <w:rStyle w:val="affffff7"/>
            <w:noProof/>
          </w:rPr>
          <w:t>Примерные требования к проведению демонстрационного экзамена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_Toc204768783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E7669E6" w14:textId="2376B55D" w:rsidR="007D4A92" w:rsidRDefault="007D4A92">
      <w:pPr>
        <w:pStyle w:val="1f1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04768784" w:history="1">
        <w:r w:rsidRPr="001500BD">
          <w:rPr>
            <w:rStyle w:val="affffff7"/>
            <w:noProof/>
          </w:rPr>
          <w:t>Организация и проведение защиты дипломного проекта (работы)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_Toc204768784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D74218D" w14:textId="6FC959C5" w:rsidR="004852CE" w:rsidRDefault="00D949A8">
      <w:r>
        <w:fldChar w:fldCharType="end"/>
      </w:r>
    </w:p>
    <w:p w14:paraId="6B38198D" w14:textId="77777777" w:rsidR="004852CE" w:rsidRDefault="00D949A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23935D3" w14:textId="77777777" w:rsidR="004852CE" w:rsidRPr="007D4A92" w:rsidRDefault="00D949A8" w:rsidP="007D4A92">
      <w:pPr>
        <w:pStyle w:val="10"/>
        <w:jc w:val="center"/>
        <w:rPr>
          <w:sz w:val="24"/>
          <w:szCs w:val="24"/>
        </w:rPr>
      </w:pPr>
      <w:bookmarkStart w:id="1" w:name="_Toc204768782"/>
      <w:r w:rsidRPr="007D4A92">
        <w:rPr>
          <w:sz w:val="24"/>
          <w:szCs w:val="24"/>
        </w:rPr>
        <w:lastRenderedPageBreak/>
        <w:t>Общие положения</w:t>
      </w:r>
      <w:bookmarkEnd w:id="1"/>
    </w:p>
    <w:p w14:paraId="47D2C661" w14:textId="2B47E6BF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>Примерная программа государственной итоговой аттестации (далее – примерная программа ГИА) выпускников по</w:t>
      </w:r>
      <w:r w:rsidR="00FD681B" w:rsidRPr="00FD681B">
        <w:rPr>
          <w:color w:val="auto"/>
        </w:rPr>
        <w:t xml:space="preserve"> </w:t>
      </w:r>
      <w:r w:rsidRPr="00FD681B">
        <w:rPr>
          <w:color w:val="auto"/>
        </w:rPr>
        <w:t xml:space="preserve">специальности </w:t>
      </w:r>
      <w:r w:rsidR="00FD681B" w:rsidRPr="00FD681B">
        <w:rPr>
          <w:color w:val="auto"/>
        </w:rPr>
        <w:t xml:space="preserve">15.02.19 Сварочное производство </w:t>
      </w:r>
      <w:r w:rsidRPr="00FD681B">
        <w:rPr>
          <w:color w:val="auto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FD681B">
        <w:rPr>
          <w:color w:val="auto"/>
        </w:rPr>
        <w:t xml:space="preserve">Приказом </w:t>
      </w:r>
      <w:proofErr w:type="spellStart"/>
      <w:r w:rsidRPr="00FD681B">
        <w:rPr>
          <w:color w:val="auto"/>
        </w:rPr>
        <w:t>Минпросвещения</w:t>
      </w:r>
      <w:proofErr w:type="spellEnd"/>
      <w:r w:rsidRPr="00FD681B">
        <w:rPr>
          <w:color w:val="auto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FD681B">
        <w:rPr>
          <w:color w:val="auto"/>
        </w:rPr>
        <w:t xml:space="preserve">ФГОС СПО по специальности </w:t>
      </w:r>
      <w:r w:rsidR="00FD681B" w:rsidRPr="00FD681B">
        <w:rPr>
          <w:color w:val="auto"/>
        </w:rPr>
        <w:t>15.02.19 Сварочное производство</w:t>
      </w:r>
      <w:r w:rsidRPr="00FD681B">
        <w:rPr>
          <w:color w:val="auto"/>
        </w:rPr>
        <w:t>, и определяет совокупность требований к ее организации и проведению.</w:t>
      </w:r>
    </w:p>
    <w:p w14:paraId="7C115233" w14:textId="098391A0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FD681B" w:rsidRPr="00FD681B">
        <w:rPr>
          <w:color w:val="auto"/>
        </w:rPr>
        <w:t xml:space="preserve">15.02.19 Сварочное производство </w:t>
      </w:r>
      <w:r w:rsidRPr="00FD681B">
        <w:rPr>
          <w:color w:val="auto"/>
        </w:rP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3F8B5BFF" w14:textId="77777777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>Задачи государственной итоговой аттестации:</w:t>
      </w:r>
    </w:p>
    <w:p w14:paraId="60552E03" w14:textId="77777777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3ED303E7" w14:textId="77777777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40499474" w14:textId="475E3949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 xml:space="preserve">По результатам ГИА выпускнику по специальности </w:t>
      </w:r>
      <w:r w:rsidR="00FD681B" w:rsidRPr="00FD681B">
        <w:rPr>
          <w:color w:val="auto"/>
        </w:rPr>
        <w:t xml:space="preserve">15.02.19 Сварочное производство </w:t>
      </w:r>
      <w:r w:rsidRPr="00FD681B">
        <w:rPr>
          <w:color w:val="auto"/>
        </w:rPr>
        <w:t>присваивается квалификация: наименование квалификации.</w:t>
      </w:r>
    </w:p>
    <w:p w14:paraId="61D0F051" w14:textId="3BA17966" w:rsidR="004852CE" w:rsidRPr="00FD681B" w:rsidRDefault="00D949A8">
      <w:pPr>
        <w:pStyle w:val="aff3"/>
        <w:spacing w:before="0" w:after="0" w:line="276" w:lineRule="auto"/>
        <w:ind w:firstLine="709"/>
        <w:rPr>
          <w:color w:val="auto"/>
        </w:rPr>
      </w:pPr>
      <w:r w:rsidRPr="00FD681B">
        <w:rPr>
          <w:color w:val="auto"/>
        </w:rPr>
        <w:t xml:space="preserve">Примерная программа ГИА является частью основной ПОП-П по программе </w:t>
      </w:r>
      <w:proofErr w:type="gramStart"/>
      <w:r w:rsidRPr="00FD681B">
        <w:rPr>
          <w:color w:val="auto"/>
        </w:rPr>
        <w:t>подготовки  специалистов</w:t>
      </w:r>
      <w:proofErr w:type="gramEnd"/>
      <w:r w:rsidRPr="00FD681B">
        <w:rPr>
          <w:color w:val="auto"/>
        </w:rPr>
        <w:t xml:space="preserve">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</w:t>
      </w:r>
      <w:r w:rsidR="00FD681B" w:rsidRPr="00FD681B">
        <w:rPr>
          <w:color w:val="auto"/>
        </w:rPr>
        <w:t xml:space="preserve"> 15.02.19 Сварочное производство</w:t>
      </w:r>
      <w:r w:rsidRPr="00FD681B">
        <w:rPr>
          <w:color w:val="auto"/>
        </w:rPr>
        <w:t>.</w:t>
      </w:r>
    </w:p>
    <w:p w14:paraId="27A04CE3" w14:textId="77777777" w:rsidR="004852CE" w:rsidRDefault="00D949A8">
      <w:pPr>
        <w:pStyle w:val="aff3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BB264CD" w14:textId="77777777" w:rsidR="004852CE" w:rsidRDefault="00D949A8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15D1D921" w14:textId="77777777" w:rsidR="004852CE" w:rsidRDefault="00D949A8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4852CE" w14:paraId="21BF6AE0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E83737F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03F2A4EF" w14:textId="77777777" w:rsidR="004852CE" w:rsidRDefault="00D949A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AE177B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47C77511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49E2ED89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4852CE" w14:paraId="40AEB611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773DF81" w14:textId="77777777" w:rsidR="004852CE" w:rsidRDefault="00D949A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3522052" w14:textId="77777777" w:rsidR="004852CE" w:rsidRDefault="00D949A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4852CE" w14:paraId="47D02513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098B8092" w14:textId="77777777" w:rsidR="004852CE" w:rsidRDefault="00D949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4852CE" w14:paraId="3EF1FEFD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72B210C" w14:textId="74A18525" w:rsidR="004852CE" w:rsidRDefault="00FD681B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 w:rsidRPr="00FD681B">
              <w:rPr>
                <w:rFonts w:ascii="Times New Roman" w:hAnsi="Times New Roman"/>
                <w:sz w:val="24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C9F8659" w14:textId="732EB050" w:rsidR="004852CE" w:rsidRDefault="00172069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ПМ.01 </w:t>
            </w:r>
            <w:r w:rsidRPr="009668EF">
              <w:rPr>
                <w:rFonts w:ascii="Times New Roman" w:hAnsi="Times New Roman"/>
              </w:rPr>
              <w:t>Подготовка и осуществление технологических процессов изготовления сварных конструкций</w:t>
            </w:r>
          </w:p>
        </w:tc>
      </w:tr>
      <w:tr w:rsidR="00172069" w14:paraId="47949529" w14:textId="77777777" w:rsidTr="00B74F6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D01716" w14:textId="198D99E7" w:rsidR="00172069" w:rsidRDefault="00172069" w:rsidP="00172069">
            <w:pPr>
              <w:ind w:right="51"/>
              <w:rPr>
                <w:rFonts w:ascii="Times New Roman" w:hAnsi="Times New Roman"/>
                <w:sz w:val="24"/>
              </w:rPr>
            </w:pPr>
            <w:r w:rsidRPr="00FD681B">
              <w:rPr>
                <w:rFonts w:ascii="Times New Roman" w:hAnsi="Times New Roman"/>
                <w:sz w:val="24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4492" w:type="dxa"/>
            <w:tcMar>
              <w:left w:w="5" w:type="dxa"/>
              <w:right w:w="5" w:type="dxa"/>
            </w:tcMar>
          </w:tcPr>
          <w:p w14:paraId="1E128567" w14:textId="56D730F6" w:rsidR="00172069" w:rsidRDefault="00172069" w:rsidP="00172069">
            <w:pPr>
              <w:ind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ПМ.02 </w:t>
            </w:r>
            <w:r w:rsidRPr="009668EF">
              <w:rPr>
                <w:rFonts w:ascii="Times New Roman" w:hAnsi="Times New Roman"/>
              </w:rPr>
              <w:t>Разработка технологических процессов и проектирование изделий</w:t>
            </w:r>
          </w:p>
        </w:tc>
      </w:tr>
      <w:tr w:rsidR="00172069" w14:paraId="30B8811A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A2B3072" w14:textId="4A94C7E7" w:rsidR="00172069" w:rsidRDefault="00172069" w:rsidP="00172069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FD681B">
              <w:rPr>
                <w:rFonts w:ascii="Times New Roman" w:hAnsi="Times New Roman"/>
                <w:sz w:val="24"/>
              </w:rPr>
              <w:t>Контроль качества сварочных работ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5EE4421" w14:textId="5A0F9002" w:rsidR="00172069" w:rsidRDefault="00172069" w:rsidP="00172069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172069">
              <w:rPr>
                <w:rFonts w:ascii="Times New Roman" w:hAnsi="Times New Roman"/>
                <w:sz w:val="24"/>
              </w:rPr>
              <w:t>ПМ.03 Контроль качества сварочных работ</w:t>
            </w:r>
          </w:p>
        </w:tc>
      </w:tr>
      <w:tr w:rsidR="00172069" w14:paraId="7172AE2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3D977D" w14:textId="4995981C" w:rsidR="00172069" w:rsidRDefault="00172069" w:rsidP="00172069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FD681B">
              <w:rPr>
                <w:rFonts w:ascii="Times New Roman" w:hAnsi="Times New Roman"/>
                <w:sz w:val="24"/>
              </w:rPr>
              <w:t>Организация и планирование сварочного производства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2E97678" w14:textId="067CE5B2" w:rsidR="00172069" w:rsidRDefault="00172069" w:rsidP="00172069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2"/>
              </w:rPr>
              <w:t>ПМ.04 Организация и планирование сварочного производства</w:t>
            </w:r>
          </w:p>
        </w:tc>
      </w:tr>
      <w:tr w:rsidR="00172069" w14:paraId="5B388693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91440C" w14:textId="68400A06" w:rsidR="00172069" w:rsidRDefault="00172069" w:rsidP="00172069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172069">
              <w:rPr>
                <w:rFonts w:ascii="Times New Roman" w:hAnsi="Times New Roman"/>
                <w:sz w:val="24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AEC6DAD" w14:textId="1625FDEC" w:rsidR="00172069" w:rsidRDefault="00172069" w:rsidP="00172069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593525">
              <w:rPr>
                <w:rFonts w:ascii="Times New Roman" w:hAnsi="Times New Roman"/>
                <w:color w:val="auto"/>
                <w:szCs w:val="22"/>
              </w:rPr>
              <w:t>ПМ.05</w:t>
            </w:r>
            <w:r w:rsidRPr="00593525">
              <w:rPr>
                <w:rFonts w:ascii="Times New Roman" w:hAnsi="Times New Roman"/>
                <w:color w:val="auto"/>
                <w:szCs w:val="22"/>
              </w:rPr>
              <w:tab/>
              <w:t>Освоение одной или нескольких профессий рабочих, должностей служащих</w:t>
            </w:r>
          </w:p>
        </w:tc>
      </w:tr>
    </w:tbl>
    <w:p w14:paraId="2E163122" w14:textId="77777777" w:rsidR="004852CE" w:rsidRDefault="004852C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2467BE25" w14:textId="77777777" w:rsidR="004852CE" w:rsidRDefault="004852CE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3AF64E49" w14:textId="77777777" w:rsidR="004852CE" w:rsidRDefault="00D949A8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16260CE1" w14:textId="77777777" w:rsidR="004852CE" w:rsidRDefault="00D949A8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4CC8DCB8" w14:textId="3CBB0576" w:rsidR="004852CE" w:rsidRDefault="004852CE">
      <w:pPr>
        <w:spacing w:after="120"/>
        <w:jc w:val="center"/>
        <w:rPr>
          <w:rFonts w:ascii="Times New Roman" w:hAnsi="Times New Roman"/>
          <w:b/>
          <w:sz w:val="24"/>
        </w:rPr>
      </w:pPr>
    </w:p>
    <w:tbl>
      <w:tblPr>
        <w:tblW w:w="962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4852CE" w14:paraId="2A9F01DF" w14:textId="77777777" w:rsidTr="007D4A92">
        <w:trPr>
          <w:trHeight w:val="472"/>
        </w:trPr>
        <w:tc>
          <w:tcPr>
            <w:tcW w:w="3387" w:type="dxa"/>
            <w:tcMar>
              <w:left w:w="5" w:type="dxa"/>
              <w:right w:w="5" w:type="dxa"/>
            </w:tcMar>
          </w:tcPr>
          <w:p w14:paraId="50C85589" w14:textId="77777777" w:rsidR="004852CE" w:rsidRDefault="00D949A8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08648AE" w14:textId="77777777" w:rsidR="004852CE" w:rsidRDefault="00D949A8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D63561" w14:paraId="1D2198F3" w14:textId="77777777" w:rsidTr="007D4A92">
        <w:trPr>
          <w:trHeight w:val="259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31178681" w14:textId="08EB2D57" w:rsidR="00D63561" w:rsidRPr="00521557" w:rsidRDefault="00D63561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521557">
              <w:rPr>
                <w:rFonts w:ascii="Times New Roman" w:hAnsi="Times New Roman"/>
                <w:sz w:val="24"/>
                <w:szCs w:val="24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E8FC912" w14:textId="2477BED2" w:rsidR="00D63561" w:rsidRPr="00D63561" w:rsidRDefault="00D63561" w:rsidP="00172069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>ПК 1.1. Выбирать методы, способы и приемы сборки и сварки конструкций с учетом условий производства.</w:t>
            </w:r>
          </w:p>
        </w:tc>
      </w:tr>
      <w:tr w:rsidR="00D63561" w14:paraId="4D777EF9" w14:textId="77777777" w:rsidTr="007D4A92">
        <w:trPr>
          <w:trHeight w:val="2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2CF55ADA" w14:textId="77777777" w:rsidR="00D63561" w:rsidRPr="00521557" w:rsidRDefault="00D63561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85BF9B1" w14:textId="77777777" w:rsidR="00D63561" w:rsidRPr="00D63561" w:rsidRDefault="00D63561" w:rsidP="00172069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 xml:space="preserve">ПК 1.2. Выполнять техническую подготовку производства </w:t>
            </w:r>
          </w:p>
          <w:p w14:paraId="5BAB15FD" w14:textId="3B86D763" w:rsidR="00D63561" w:rsidRPr="00D63561" w:rsidRDefault="00D63561" w:rsidP="00172069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>сварных конструкций</w:t>
            </w:r>
          </w:p>
        </w:tc>
      </w:tr>
      <w:tr w:rsidR="00D63561" w14:paraId="2CCDDA65" w14:textId="77777777" w:rsidTr="007D4A92">
        <w:trPr>
          <w:trHeight w:val="137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C4EFE28" w14:textId="77777777" w:rsidR="00D63561" w:rsidRPr="00521557" w:rsidRDefault="00D63561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0F9CE795" w14:textId="77777777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 xml:space="preserve">ПК 1.3. Выбирать основные и сварочные материалы, </w:t>
            </w:r>
          </w:p>
          <w:p w14:paraId="116CE8B8" w14:textId="77777777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 xml:space="preserve">оборудование, приспособления и инструменты для </w:t>
            </w:r>
          </w:p>
          <w:p w14:paraId="7D792D5A" w14:textId="35E4C574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>обеспечения производства сварных соединений с заданными свойствами.</w:t>
            </w:r>
          </w:p>
        </w:tc>
      </w:tr>
      <w:tr w:rsidR="00D63561" w14:paraId="0028ACFB" w14:textId="77777777" w:rsidTr="007D4A92">
        <w:trPr>
          <w:trHeight w:val="195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F7EE6B3" w14:textId="77777777" w:rsidR="00D63561" w:rsidRPr="00521557" w:rsidRDefault="00D63561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4B898F5" w14:textId="77777777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 xml:space="preserve">ПК 1.4. Обеспечивать необходимые условия хранения и </w:t>
            </w:r>
          </w:p>
          <w:p w14:paraId="0265382C" w14:textId="69A2643F" w:rsidR="00D63561" w:rsidRPr="00D63561" w:rsidRDefault="00D63561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z w:val="24"/>
              </w:rPr>
              <w:t>использования основных и сварочных материалов, исправное состояние сварочного оборудования, оснастки и инструмента.</w:t>
            </w:r>
          </w:p>
        </w:tc>
      </w:tr>
      <w:tr w:rsidR="00172069" w14:paraId="4E094F4C" w14:textId="77777777" w:rsidTr="007D4A92">
        <w:trPr>
          <w:trHeight w:val="8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7040228A" w14:textId="7DEA04A1" w:rsidR="00172069" w:rsidRPr="00521557" w:rsidRDefault="00172069" w:rsidP="00172069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521557">
              <w:rPr>
                <w:rFonts w:ascii="Times New Roman" w:hAnsi="Times New Roman"/>
                <w:sz w:val="24"/>
                <w:szCs w:val="24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779FDC5" w14:textId="05F02AB0" w:rsidR="00172069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ПК 2.1. Выполнять проектирование технологических процессов производства сварных конструкций с заданными свойствами.</w:t>
            </w:r>
          </w:p>
        </w:tc>
      </w:tr>
      <w:tr w:rsidR="00172069" w14:paraId="5A11B849" w14:textId="77777777" w:rsidTr="007D4A92">
        <w:trPr>
          <w:trHeight w:val="81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634038E" w14:textId="77777777" w:rsidR="00172069" w:rsidRPr="00521557" w:rsidRDefault="00172069" w:rsidP="0017206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7D24F8E" w14:textId="77777777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ПК 2.2. Выбирать вид и параметры режимов обработки </w:t>
            </w:r>
          </w:p>
          <w:p w14:paraId="24793C79" w14:textId="0A42EFB4" w:rsidR="00172069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  <w:highlight w:val="white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материала с учетом применяемой технологии.</w:t>
            </w:r>
          </w:p>
        </w:tc>
      </w:tr>
      <w:tr w:rsidR="00D63561" w14:paraId="67B1D414" w14:textId="77777777" w:rsidTr="007D4A92">
        <w:trPr>
          <w:trHeight w:val="18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5BAA1AB" w14:textId="77777777" w:rsidR="00D63561" w:rsidRPr="00521557" w:rsidRDefault="00D63561" w:rsidP="0017206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73D9056B" w14:textId="497AC54E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ПК 2.3. Осуществлять технико-экономическое обоснование выбранного технологического процесса.</w:t>
            </w:r>
          </w:p>
        </w:tc>
      </w:tr>
      <w:tr w:rsidR="00D63561" w14:paraId="5817B08F" w14:textId="77777777" w:rsidTr="007D4A92">
        <w:trPr>
          <w:trHeight w:val="1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4690E3BE" w14:textId="77777777" w:rsidR="00D63561" w:rsidRPr="00521557" w:rsidRDefault="00D63561" w:rsidP="0017206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0DF8B08" w14:textId="77777777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ПК 2.4. Оформлять конструкторскую, технологическую и </w:t>
            </w:r>
          </w:p>
          <w:p w14:paraId="3F7DCC69" w14:textId="43D47AE0" w:rsidR="00D63561" w:rsidRPr="00D63561" w:rsidRDefault="00D63561" w:rsidP="00D63561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техническую документацию в соответствии с нормативными документами</w:t>
            </w:r>
          </w:p>
        </w:tc>
      </w:tr>
      <w:tr w:rsidR="00172069" w14:paraId="0F0CA8C4" w14:textId="77777777" w:rsidTr="007D4A92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4D7A98C" w14:textId="77777777" w:rsidR="00172069" w:rsidRPr="00521557" w:rsidRDefault="00172069" w:rsidP="00172069">
            <w:pPr>
              <w:rPr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09068AF" w14:textId="15ECBB93" w:rsidR="00172069" w:rsidRPr="00D63561" w:rsidRDefault="00D63561" w:rsidP="00D63561">
            <w:pPr>
              <w:widowControl w:val="0"/>
              <w:ind w:left="1" w:hanging="3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D63561">
              <w:rPr>
                <w:rFonts w:ascii="Times New Roman" w:hAnsi="Times New Roman"/>
                <w:color w:val="auto"/>
                <w:spacing w:val="2"/>
                <w:sz w:val="24"/>
              </w:rPr>
              <w:t>ПК 2.5. Осуществлять разработку и оформление графических, вычислительных и проектных работ с использованием систем автоматизированного проектирования</w:t>
            </w:r>
          </w:p>
        </w:tc>
      </w:tr>
      <w:tr w:rsidR="00D63561" w14:paraId="5C2E58CB" w14:textId="77777777" w:rsidTr="007D4A92">
        <w:trPr>
          <w:trHeight w:val="191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5120E282" w14:textId="29D90CF9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  <w:r w:rsidRPr="00521557">
              <w:rPr>
                <w:rFonts w:ascii="Times New Roman" w:hAnsi="Times New Roman"/>
                <w:sz w:val="24"/>
                <w:szCs w:val="24"/>
              </w:rPr>
              <w:t>Контроль качества сварочных работ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89F17D6" w14:textId="77777777" w:rsidR="00521557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3.1. Определять причины, приводящие к образованию </w:t>
            </w:r>
          </w:p>
          <w:p w14:paraId="759E7D00" w14:textId="7A6245AE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дефектов в сварных соединениях.</w:t>
            </w:r>
          </w:p>
        </w:tc>
      </w:tr>
      <w:tr w:rsidR="00D63561" w14:paraId="6BBEBB72" w14:textId="77777777" w:rsidTr="007D4A92">
        <w:trPr>
          <w:trHeight w:val="135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71BAFA4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C2DFFE4" w14:textId="7ABD2B93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ПК 3.2. Осуществлять контроль качества сварных соединений на соответствие требованиям технологической документации.</w:t>
            </w:r>
          </w:p>
        </w:tc>
      </w:tr>
      <w:tr w:rsidR="00D63561" w14:paraId="0EC5C16C" w14:textId="77777777" w:rsidTr="007D4A92">
        <w:trPr>
          <w:trHeight w:val="1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9805929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0BE94341" w14:textId="463D917A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ПК 3.3. Разрабатывать меры по предупреждению и устранению дефектов сварных соединений и изделий</w:t>
            </w:r>
          </w:p>
        </w:tc>
      </w:tr>
      <w:tr w:rsidR="00D63561" w14:paraId="38D94D5C" w14:textId="77777777" w:rsidTr="007D4A92">
        <w:trPr>
          <w:trHeight w:val="9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79113DE2" w14:textId="03D369DF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  <w:r w:rsidRPr="00521557">
              <w:rPr>
                <w:rFonts w:ascii="Times New Roman" w:hAnsi="Times New Roman"/>
                <w:sz w:val="24"/>
                <w:szCs w:val="24"/>
              </w:rPr>
              <w:t>Организация и планирование сварочного производства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2A23B40" w14:textId="77777777" w:rsidR="00521557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4.1. Осуществлять текущее и перспективное планирование </w:t>
            </w:r>
          </w:p>
          <w:p w14:paraId="257FF4A6" w14:textId="34C7DB12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производственных работ.</w:t>
            </w:r>
          </w:p>
        </w:tc>
      </w:tr>
      <w:tr w:rsidR="00D63561" w14:paraId="7CE2A565" w14:textId="77777777" w:rsidTr="007D4A92">
        <w:trPr>
          <w:trHeight w:val="111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4844088F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3080133" w14:textId="77777777" w:rsidR="00521557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4.2. Производить технологические расчеты на основе </w:t>
            </w:r>
          </w:p>
          <w:p w14:paraId="5522CE67" w14:textId="77777777" w:rsidR="00521557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нормативов технологических режимов, трудовых и </w:t>
            </w:r>
          </w:p>
          <w:p w14:paraId="7509327C" w14:textId="33552D32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материальных затрат.</w:t>
            </w:r>
          </w:p>
        </w:tc>
      </w:tr>
      <w:tr w:rsidR="00D63561" w14:paraId="3BF7D78D" w14:textId="77777777" w:rsidTr="007D4A92">
        <w:trPr>
          <w:trHeight w:val="1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87C958B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E1FAE17" w14:textId="77777777" w:rsidR="00521557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4.3. Разрабатывать предложения по повышению </w:t>
            </w:r>
          </w:p>
          <w:p w14:paraId="5E81FDF0" w14:textId="30667FDF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эффективности производства.</w:t>
            </w:r>
          </w:p>
        </w:tc>
      </w:tr>
      <w:tr w:rsidR="00D63561" w14:paraId="0F201C1E" w14:textId="77777777" w:rsidTr="007D4A92">
        <w:trPr>
          <w:trHeight w:val="12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17826612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066CD3D" w14:textId="77777777" w:rsidR="00521557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4.4. Организовывать ремонт и техническое обслуживание </w:t>
            </w:r>
          </w:p>
          <w:p w14:paraId="00927F09" w14:textId="12DC877D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сварочного оборудования.</w:t>
            </w:r>
          </w:p>
        </w:tc>
      </w:tr>
      <w:tr w:rsidR="00D63561" w14:paraId="2C61BA46" w14:textId="77777777" w:rsidTr="007D4A92">
        <w:trPr>
          <w:trHeight w:val="165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1DFF5074" w14:textId="77777777" w:rsidR="00D63561" w:rsidRPr="00521557" w:rsidRDefault="00D63561" w:rsidP="001720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B99F02D" w14:textId="77777777" w:rsidR="00521557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 xml:space="preserve">ПК 4.5. Обеспечивать безопасные условия труда и </w:t>
            </w:r>
          </w:p>
          <w:p w14:paraId="66BE44C9" w14:textId="3B9FC80A" w:rsidR="00D63561" w:rsidRPr="00521557" w:rsidRDefault="00521557" w:rsidP="00521557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521557">
              <w:rPr>
                <w:rFonts w:ascii="Times New Roman" w:hAnsi="Times New Roman"/>
                <w:color w:val="auto"/>
                <w:sz w:val="24"/>
              </w:rPr>
              <w:t>профилактику травматизма на сборочно-сварочном участке</w:t>
            </w:r>
          </w:p>
        </w:tc>
      </w:tr>
    </w:tbl>
    <w:p w14:paraId="543EFE4A" w14:textId="77777777" w:rsidR="00521557" w:rsidRDefault="00521557" w:rsidP="00521557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2A1441C5" w14:textId="77777777" w:rsidR="00521557" w:rsidRDefault="00521557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79D34578" w14:textId="73551C9E" w:rsidR="004852CE" w:rsidRPr="00521557" w:rsidRDefault="00D949A8">
      <w:pPr>
        <w:spacing w:line="276" w:lineRule="auto"/>
        <w:ind w:firstLine="708"/>
        <w:jc w:val="both"/>
        <w:rPr>
          <w:iCs/>
          <w:color w:val="auto"/>
        </w:rPr>
      </w:pPr>
      <w:r>
        <w:rPr>
          <w:rFonts w:ascii="Times New Roman" w:hAnsi="Times New Roman"/>
          <w:sz w:val="24"/>
        </w:rPr>
        <w:t>Выпускники, освоившие программу по</w:t>
      </w:r>
      <w:r w:rsidR="00521557">
        <w:rPr>
          <w:rFonts w:ascii="Times New Roman" w:hAnsi="Times New Roman"/>
          <w:sz w:val="24"/>
        </w:rPr>
        <w:t xml:space="preserve"> </w:t>
      </w:r>
      <w:r w:rsidRPr="00521557">
        <w:rPr>
          <w:rFonts w:ascii="Times New Roman" w:hAnsi="Times New Roman"/>
          <w:iCs/>
          <w:color w:val="auto"/>
          <w:sz w:val="24"/>
        </w:rPr>
        <w:t xml:space="preserve">специальности </w:t>
      </w:r>
      <w:r w:rsidR="00521557" w:rsidRPr="00521557">
        <w:rPr>
          <w:rFonts w:ascii="Times New Roman" w:hAnsi="Times New Roman"/>
          <w:iCs/>
          <w:color w:val="auto"/>
          <w:sz w:val="24"/>
        </w:rPr>
        <w:t>15.02.19 Сварочное производство</w:t>
      </w:r>
      <w:r w:rsidRPr="00521557">
        <w:rPr>
          <w:rFonts w:ascii="Times New Roman" w:hAnsi="Times New Roman"/>
          <w:iCs/>
          <w:color w:val="auto"/>
          <w:sz w:val="24"/>
        </w:rPr>
        <w:t>, сдают ГИА в форме демонстрационного экзамена профильного уровня и защиты дипломного проекта (работы)</w:t>
      </w:r>
      <w:r w:rsidR="00521557" w:rsidRPr="00521557">
        <w:rPr>
          <w:rFonts w:ascii="Times New Roman" w:hAnsi="Times New Roman"/>
          <w:iCs/>
          <w:color w:val="auto"/>
          <w:sz w:val="24"/>
        </w:rPr>
        <w:t>.</w:t>
      </w:r>
    </w:p>
    <w:p w14:paraId="391CF38C" w14:textId="77777777" w:rsidR="004852CE" w:rsidRDefault="004852C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6B80B84" w14:textId="77777777" w:rsidR="004852CE" w:rsidRPr="007D4A92" w:rsidRDefault="00D949A8" w:rsidP="007D4A92">
      <w:pPr>
        <w:pStyle w:val="10"/>
        <w:jc w:val="center"/>
        <w:rPr>
          <w:sz w:val="24"/>
          <w:szCs w:val="24"/>
        </w:rPr>
      </w:pPr>
      <w:bookmarkStart w:id="3" w:name="_Toc204768783"/>
      <w:r w:rsidRPr="007D4A92">
        <w:rPr>
          <w:sz w:val="24"/>
          <w:szCs w:val="24"/>
        </w:rPr>
        <w:t>Примерные требования к проведению демонстрационного экзамена</w:t>
      </w:r>
      <w:bookmarkEnd w:id="3"/>
    </w:p>
    <w:p w14:paraId="7D9E8FA1" w14:textId="77777777" w:rsidR="004852CE" w:rsidRDefault="00D949A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6F91B09" w14:textId="77777777" w:rsidR="004852CE" w:rsidRDefault="00D949A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5D8EF25F" w14:textId="77777777" w:rsidR="004852CE" w:rsidRDefault="00D949A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4FF51900" w14:textId="77777777" w:rsidR="004852CE" w:rsidRDefault="004852CE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3CED1B3F" w14:textId="77777777" w:rsidR="004852CE" w:rsidRPr="007D4A92" w:rsidRDefault="00D949A8" w:rsidP="007D4A92">
      <w:pPr>
        <w:pStyle w:val="10"/>
        <w:jc w:val="center"/>
        <w:rPr>
          <w:sz w:val="24"/>
          <w:szCs w:val="24"/>
        </w:rPr>
      </w:pPr>
      <w:bookmarkStart w:id="4" w:name="_Toc204768784"/>
      <w:r w:rsidRPr="007D4A92">
        <w:rPr>
          <w:sz w:val="24"/>
          <w:szCs w:val="24"/>
        </w:rPr>
        <w:t>Организация и проведение защиты дипломного проекта (работы)</w:t>
      </w:r>
      <w:bookmarkEnd w:id="4"/>
    </w:p>
    <w:p w14:paraId="6F3B1BD2" w14:textId="77777777" w:rsidR="004852CE" w:rsidRDefault="00D949A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5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5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49A7429F" w14:textId="77777777" w:rsidR="004852CE" w:rsidRDefault="00D949A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0B3A701" w14:textId="77777777" w:rsidR="004852CE" w:rsidRDefault="00D949A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771A91A6" w14:textId="77777777" w:rsidR="004852CE" w:rsidRDefault="00D949A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515287A9" w14:textId="77777777" w:rsidR="004852CE" w:rsidRDefault="00D949A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662B500F" w14:textId="77777777" w:rsidR="004852CE" w:rsidRDefault="00D949A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385C2B33" w14:textId="77777777" w:rsidR="004852CE" w:rsidRPr="007936C8" w:rsidRDefault="004852CE" w:rsidP="007936C8">
      <w:pPr>
        <w:spacing w:line="276" w:lineRule="auto"/>
        <w:jc w:val="both"/>
        <w:rPr>
          <w:rFonts w:ascii="Times New Roman" w:hAnsi="Times New Roman"/>
          <w:sz w:val="24"/>
          <w:highlight w:val="green"/>
        </w:rPr>
      </w:pPr>
    </w:p>
    <w:p w14:paraId="42F21559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6" w:name="_Hlk158217002"/>
      <w:r w:rsidRPr="00521557"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5C29DEA8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4D4FBF61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076DB8BE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175515F6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638360A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257DF5E6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6C4F5158" w14:textId="77777777" w:rsidR="004852CE" w:rsidRPr="00521557" w:rsidRDefault="004852C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9F0802D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 w:rsidRPr="00521557">
        <w:rPr>
          <w:rFonts w:ascii="Times New Roman" w:hAnsi="Times New Roman"/>
          <w:b/>
          <w:sz w:val="24"/>
        </w:rPr>
        <w:t>Приложения:</w:t>
      </w:r>
    </w:p>
    <w:p w14:paraId="5A7204B4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632B5CBB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11916EFE" w14:textId="77777777" w:rsidR="004852CE" w:rsidRPr="00521557" w:rsidRDefault="00D949A8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21557"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6"/>
    </w:p>
    <w:p w14:paraId="135BBFD2" w14:textId="77777777" w:rsidR="004852CE" w:rsidRPr="00521557" w:rsidRDefault="004852C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color w:val="0070C0"/>
          <w:sz w:val="24"/>
        </w:rPr>
      </w:pPr>
    </w:p>
    <w:sectPr w:rsidR="004852CE" w:rsidRPr="00521557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07382" w14:textId="77777777" w:rsidR="00BF3A18" w:rsidRDefault="00BF3A18">
      <w:r>
        <w:separator/>
      </w:r>
    </w:p>
  </w:endnote>
  <w:endnote w:type="continuationSeparator" w:id="0">
    <w:p w14:paraId="37B37B40" w14:textId="77777777" w:rsidR="00BF3A18" w:rsidRDefault="00BF3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32156" w14:textId="77777777" w:rsidR="00BF3A18" w:rsidRDefault="00BF3A18">
      <w:r>
        <w:separator/>
      </w:r>
    </w:p>
  </w:footnote>
  <w:footnote w:type="continuationSeparator" w:id="0">
    <w:p w14:paraId="6C4D6C54" w14:textId="77777777" w:rsidR="00BF3A18" w:rsidRDefault="00BF3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9BC95" w14:textId="77777777" w:rsidR="004852CE" w:rsidRDefault="00D949A8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2CE"/>
    <w:rsid w:val="00106F45"/>
    <w:rsid w:val="00172069"/>
    <w:rsid w:val="004852CE"/>
    <w:rsid w:val="00521557"/>
    <w:rsid w:val="007936C8"/>
    <w:rsid w:val="007D4A92"/>
    <w:rsid w:val="009E2FC7"/>
    <w:rsid w:val="00BF3A18"/>
    <w:rsid w:val="00D63561"/>
    <w:rsid w:val="00D949A8"/>
    <w:rsid w:val="00FD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5382B"/>
  <w15:docId w15:val="{F34C1A13-9CF9-479C-8EDB-B4523A61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8</cp:revision>
  <dcterms:created xsi:type="dcterms:W3CDTF">2024-08-05T11:56:00Z</dcterms:created>
  <dcterms:modified xsi:type="dcterms:W3CDTF">2025-07-30T08:53:00Z</dcterms:modified>
</cp:coreProperties>
</file>