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91362" w14:textId="70576847" w:rsidR="00B164EE" w:rsidRDefault="008E5F43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 w:rsidR="00CB534A">
        <w:rPr>
          <w:rFonts w:ascii="Times New Roman" w:hAnsi="Times New Roman"/>
          <w:b/>
          <w:sz w:val="24"/>
        </w:rPr>
        <w:t>Приложение 4</w:t>
      </w:r>
    </w:p>
    <w:p w14:paraId="45A95DC9" w14:textId="77777777" w:rsidR="00B164EE" w:rsidRDefault="00CB534A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</w:r>
      <w:bookmarkEnd w:id="1"/>
      <w:r>
        <w:rPr>
          <w:rFonts w:ascii="Times New Roman" w:hAnsi="Times New Roman"/>
          <w:b/>
          <w:sz w:val="24"/>
        </w:rPr>
        <w:t>13.02.07 Электроснабжение</w:t>
      </w:r>
    </w:p>
    <w:p w14:paraId="0D7FB0EE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76B343D1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563DB351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18151726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7C25D5C8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528756B6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2D16641A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F0B0712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751B1E45" w14:textId="77777777" w:rsidR="00B164EE" w:rsidRDefault="00CB534A">
      <w:pPr>
        <w:pStyle w:val="affffffff8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2C652A04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0099320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A5E0AE4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14D4A59F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3CE2819B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5892DDAA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154EB21B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07136624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0E422CA0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1BB6BCC9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C752982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5C64CCC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637D0F84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FC919E3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70F2F89F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3438DFD4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04EF896F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74780A63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3C337878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1DA15ADA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52272D11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3F8D724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3C62647C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25B5ABCF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58CF7F8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C11C1C8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6043E394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277EA160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00195F9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17E350D8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06A12AB7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6FF06374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74244316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2E2E9D34" w14:textId="77777777" w:rsidR="00B164EE" w:rsidRDefault="00B164EE">
      <w:pPr>
        <w:jc w:val="center"/>
        <w:rPr>
          <w:rFonts w:ascii="Times New Roman" w:hAnsi="Times New Roman"/>
          <w:b/>
          <w:sz w:val="24"/>
        </w:rPr>
      </w:pPr>
    </w:p>
    <w:p w14:paraId="4D519142" w14:textId="64487270" w:rsidR="00B164EE" w:rsidRDefault="00CB534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8E5F4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4D3E61C0" w14:textId="77777777" w:rsidR="00B164EE" w:rsidRDefault="00CB534A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6D38D53E" w14:textId="77777777" w:rsidR="00B164EE" w:rsidRDefault="00CB534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3859AB34" w14:textId="77777777" w:rsidR="00B164EE" w:rsidRDefault="00B164EE">
      <w:pPr>
        <w:rPr>
          <w:rFonts w:ascii="Times New Roman" w:hAnsi="Times New Roman"/>
          <w:b/>
          <w:sz w:val="24"/>
        </w:rPr>
      </w:pPr>
    </w:p>
    <w:p w14:paraId="12CE942A" w14:textId="77777777" w:rsidR="008E5F43" w:rsidRPr="004D7C1B" w:rsidRDefault="008E5F43" w:rsidP="008E5F43">
      <w:pPr>
        <w:pStyle w:val="1f1"/>
        <w:rPr>
          <w:rFonts w:eastAsiaTheme="minorEastAsia"/>
          <w:b w:val="0"/>
          <w:bCs/>
          <w:sz w:val="24"/>
          <w:szCs w:val="24"/>
        </w:rPr>
      </w:pPr>
      <w:r w:rsidRPr="004D7C1B">
        <w:rPr>
          <w:sz w:val="24"/>
          <w:szCs w:val="24"/>
          <w:lang w:eastAsia="zh-CN"/>
        </w:rPr>
        <w:t>Общие положения</w:t>
      </w:r>
      <w:r w:rsidRPr="004D7C1B">
        <w:rPr>
          <w:sz w:val="24"/>
          <w:szCs w:val="24"/>
        </w:rPr>
        <w:tab/>
      </w:r>
      <w:r w:rsidRPr="004D7C1B">
        <w:rPr>
          <w:sz w:val="24"/>
          <w:szCs w:val="24"/>
        </w:rPr>
        <w:fldChar w:fldCharType="begin"/>
      </w:r>
      <w:r w:rsidRPr="004D7C1B">
        <w:rPr>
          <w:sz w:val="24"/>
          <w:szCs w:val="24"/>
        </w:rPr>
        <w:instrText xml:space="preserve"> PAGEREF _Toc158294936 \h </w:instrText>
      </w:r>
      <w:r w:rsidRPr="004D7C1B">
        <w:rPr>
          <w:sz w:val="24"/>
          <w:szCs w:val="24"/>
        </w:rPr>
      </w:r>
      <w:r w:rsidRPr="004D7C1B">
        <w:rPr>
          <w:sz w:val="24"/>
          <w:szCs w:val="24"/>
        </w:rPr>
        <w:fldChar w:fldCharType="separate"/>
      </w:r>
      <w:r w:rsidRPr="004D7C1B">
        <w:rPr>
          <w:sz w:val="24"/>
          <w:szCs w:val="24"/>
        </w:rPr>
        <w:t>3</w:t>
      </w:r>
      <w:r w:rsidRPr="004D7C1B">
        <w:rPr>
          <w:sz w:val="24"/>
          <w:szCs w:val="24"/>
        </w:rPr>
        <w:fldChar w:fldCharType="end"/>
      </w:r>
    </w:p>
    <w:p w14:paraId="1A16C043" w14:textId="77777777" w:rsidR="008E5F43" w:rsidRPr="004D7C1B" w:rsidRDefault="008E5F43" w:rsidP="008E5F43">
      <w:pPr>
        <w:pStyle w:val="1f1"/>
        <w:rPr>
          <w:rFonts w:eastAsiaTheme="minorEastAsia"/>
          <w:b w:val="0"/>
          <w:bCs/>
          <w:sz w:val="24"/>
          <w:szCs w:val="24"/>
        </w:rPr>
      </w:pPr>
      <w:r w:rsidRPr="004D7C1B">
        <w:rPr>
          <w:sz w:val="24"/>
          <w:szCs w:val="24"/>
          <w:lang w:eastAsia="zh-CN"/>
        </w:rPr>
        <w:t>Примерные требования к проведению демонстрационного экзамена</w:t>
      </w:r>
      <w:r w:rsidRPr="004D7C1B">
        <w:rPr>
          <w:sz w:val="24"/>
          <w:szCs w:val="24"/>
        </w:rPr>
        <w:tab/>
      </w:r>
      <w:r w:rsidRPr="004D7C1B">
        <w:rPr>
          <w:sz w:val="24"/>
          <w:szCs w:val="24"/>
        </w:rPr>
        <w:fldChar w:fldCharType="begin"/>
      </w:r>
      <w:r w:rsidRPr="004D7C1B">
        <w:rPr>
          <w:sz w:val="24"/>
          <w:szCs w:val="24"/>
        </w:rPr>
        <w:instrText xml:space="preserve"> PAGEREF _Toc158294937 \h </w:instrText>
      </w:r>
      <w:r w:rsidRPr="004D7C1B">
        <w:rPr>
          <w:sz w:val="24"/>
          <w:szCs w:val="24"/>
        </w:rPr>
      </w:r>
      <w:r w:rsidRPr="004D7C1B">
        <w:rPr>
          <w:sz w:val="24"/>
          <w:szCs w:val="24"/>
        </w:rPr>
        <w:fldChar w:fldCharType="separate"/>
      </w:r>
      <w:r w:rsidRPr="004D7C1B">
        <w:rPr>
          <w:sz w:val="24"/>
          <w:szCs w:val="24"/>
        </w:rPr>
        <w:t>4</w:t>
      </w:r>
      <w:r w:rsidRPr="004D7C1B">
        <w:rPr>
          <w:sz w:val="24"/>
          <w:szCs w:val="24"/>
        </w:rPr>
        <w:fldChar w:fldCharType="end"/>
      </w:r>
    </w:p>
    <w:p w14:paraId="75DA9C3C" w14:textId="77777777" w:rsidR="008E5F43" w:rsidRPr="004D7C1B" w:rsidRDefault="008E5F43" w:rsidP="008E5F43">
      <w:pPr>
        <w:pStyle w:val="1f1"/>
        <w:rPr>
          <w:rFonts w:eastAsiaTheme="minorEastAsia"/>
          <w:b w:val="0"/>
          <w:bCs/>
          <w:sz w:val="24"/>
          <w:szCs w:val="24"/>
        </w:rPr>
      </w:pPr>
      <w:r w:rsidRPr="004D7C1B">
        <w:rPr>
          <w:sz w:val="24"/>
          <w:szCs w:val="24"/>
          <w:lang w:eastAsia="zh-CN"/>
        </w:rPr>
        <w:t>Организация и проведение защиты дипломного проекта (работы)</w:t>
      </w:r>
      <w:r w:rsidRPr="004D7C1B">
        <w:rPr>
          <w:sz w:val="24"/>
          <w:szCs w:val="24"/>
        </w:rPr>
        <w:tab/>
      </w:r>
      <w:r w:rsidRPr="004D7C1B">
        <w:rPr>
          <w:sz w:val="24"/>
          <w:szCs w:val="24"/>
        </w:rPr>
        <w:fldChar w:fldCharType="begin"/>
      </w:r>
      <w:r w:rsidRPr="004D7C1B">
        <w:rPr>
          <w:sz w:val="24"/>
          <w:szCs w:val="24"/>
        </w:rPr>
        <w:instrText xml:space="preserve"> PAGEREF _Toc158294938 \h </w:instrText>
      </w:r>
      <w:r w:rsidRPr="004D7C1B">
        <w:rPr>
          <w:sz w:val="24"/>
          <w:szCs w:val="24"/>
        </w:rPr>
      </w:r>
      <w:r w:rsidRPr="004D7C1B">
        <w:rPr>
          <w:sz w:val="24"/>
          <w:szCs w:val="24"/>
        </w:rPr>
        <w:fldChar w:fldCharType="separate"/>
      </w:r>
      <w:r w:rsidRPr="004D7C1B">
        <w:rPr>
          <w:sz w:val="24"/>
          <w:szCs w:val="24"/>
        </w:rPr>
        <w:t>5</w:t>
      </w:r>
      <w:r w:rsidRPr="004D7C1B">
        <w:rPr>
          <w:sz w:val="24"/>
          <w:szCs w:val="24"/>
        </w:rPr>
        <w:fldChar w:fldCharType="end"/>
      </w:r>
    </w:p>
    <w:p w14:paraId="5EA89817" w14:textId="77777777" w:rsidR="008E5F43" w:rsidRPr="004D7C1B" w:rsidRDefault="008E5F43" w:rsidP="008E5F43">
      <w:pPr>
        <w:pStyle w:val="1f1"/>
        <w:rPr>
          <w:rFonts w:eastAsiaTheme="minorEastAsia"/>
          <w:b w:val="0"/>
          <w:bCs/>
          <w:sz w:val="24"/>
          <w:szCs w:val="24"/>
        </w:rPr>
      </w:pPr>
      <w:r w:rsidRPr="004D7C1B">
        <w:rPr>
          <w:sz w:val="24"/>
          <w:szCs w:val="24"/>
          <w:lang w:eastAsia="zh-CN"/>
        </w:rPr>
        <w:t>Примерная структура программы ГИА</w:t>
      </w:r>
      <w:r w:rsidRPr="004D7C1B">
        <w:rPr>
          <w:sz w:val="24"/>
          <w:szCs w:val="24"/>
        </w:rPr>
        <w:tab/>
      </w:r>
      <w:r w:rsidRPr="004D7C1B">
        <w:rPr>
          <w:sz w:val="24"/>
          <w:szCs w:val="24"/>
        </w:rPr>
        <w:fldChar w:fldCharType="begin"/>
      </w:r>
      <w:r w:rsidRPr="004D7C1B">
        <w:rPr>
          <w:sz w:val="24"/>
          <w:szCs w:val="24"/>
        </w:rPr>
        <w:instrText xml:space="preserve"> PAGEREF _Toc158294940 \h </w:instrText>
      </w:r>
      <w:r w:rsidRPr="004D7C1B">
        <w:rPr>
          <w:sz w:val="24"/>
          <w:szCs w:val="24"/>
        </w:rPr>
      </w:r>
      <w:r w:rsidRPr="004D7C1B">
        <w:rPr>
          <w:sz w:val="24"/>
          <w:szCs w:val="24"/>
        </w:rPr>
        <w:fldChar w:fldCharType="separate"/>
      </w:r>
      <w:r w:rsidRPr="004D7C1B">
        <w:rPr>
          <w:sz w:val="24"/>
          <w:szCs w:val="24"/>
        </w:rPr>
        <w:t>5</w:t>
      </w:r>
      <w:r w:rsidRPr="004D7C1B">
        <w:rPr>
          <w:sz w:val="24"/>
          <w:szCs w:val="24"/>
        </w:rPr>
        <w:fldChar w:fldCharType="end"/>
      </w:r>
    </w:p>
    <w:p w14:paraId="05DDCEAF" w14:textId="6CC027D9" w:rsidR="00B164EE" w:rsidRDefault="00CB534A" w:rsidP="008E5F43">
      <w:pPr>
        <w:pStyle w:val="1f1"/>
        <w:tabs>
          <w:tab w:val="clear" w:pos="9345"/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r>
        <w:fldChar w:fldCharType="end"/>
      </w:r>
    </w:p>
    <w:p w14:paraId="294EB4D1" w14:textId="77777777" w:rsidR="00B164EE" w:rsidRDefault="00CB534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B7B73F7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5A1CB3DB" w14:textId="77777777" w:rsidR="00B164EE" w:rsidRDefault="00CB534A">
      <w:pPr>
        <w:pStyle w:val="afff4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специальности 13.02.07 Электроснабжение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специальности 13.02.07 Электроснабжение, и определяет совокупность требований к ее организации и проведению.</w:t>
      </w:r>
    </w:p>
    <w:p w14:paraId="1A2CAC55" w14:textId="77777777" w:rsidR="00B164EE" w:rsidRDefault="00CB534A">
      <w:pPr>
        <w:pStyle w:val="afff4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13.02.07 Электроснабжение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EDBEF34" w14:textId="77777777" w:rsidR="00B164EE" w:rsidRDefault="00CB534A">
      <w:pPr>
        <w:pStyle w:val="afff4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16746BD2" w14:textId="77777777" w:rsidR="00B164EE" w:rsidRDefault="00CB534A">
      <w:pPr>
        <w:pStyle w:val="afff4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0B59072C" w14:textId="77777777" w:rsidR="00B164EE" w:rsidRDefault="00CB534A">
      <w:pPr>
        <w:pStyle w:val="afff4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174D914" w14:textId="77777777" w:rsidR="00B164EE" w:rsidRDefault="00CB534A">
      <w:pPr>
        <w:pStyle w:val="afff4"/>
        <w:spacing w:before="0" w:after="0" w:line="276" w:lineRule="auto"/>
        <w:ind w:firstLine="709"/>
      </w:pPr>
      <w:r>
        <w:t>По результатам ГИА выпускнику по</w:t>
      </w:r>
      <w:r>
        <w:rPr>
          <w:b/>
        </w:rPr>
        <w:t xml:space="preserve"> </w:t>
      </w:r>
      <w:r>
        <w:t>специальности 13.02.07 Электроснабжение присваивается квалификация: техник.</w:t>
      </w:r>
    </w:p>
    <w:p w14:paraId="2AB8DA04" w14:textId="77777777" w:rsidR="00B164EE" w:rsidRDefault="00CB534A">
      <w:pPr>
        <w:pStyle w:val="afff4"/>
        <w:spacing w:before="0" w:after="0" w:line="276" w:lineRule="auto"/>
        <w:ind w:firstLine="709"/>
      </w:pPr>
      <w:r>
        <w:t>Примерная программа ГИА является частью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109087C6" w14:textId="77777777" w:rsidR="00B164EE" w:rsidRDefault="00CB534A">
      <w:pPr>
        <w:pStyle w:val="afff4"/>
        <w:spacing w:before="0" w:after="0" w:line="276" w:lineRule="auto"/>
        <w:ind w:firstLine="709"/>
        <w:rPr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13B572E0" w14:textId="77777777" w:rsidR="00B164EE" w:rsidRDefault="00CB534A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304BAD7" w14:textId="77777777" w:rsidR="00B164EE" w:rsidRDefault="00CB534A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B164EE" w14:paraId="7193543F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809E2D" w14:textId="77777777" w:rsidR="00B164EE" w:rsidRDefault="00CB534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7C40F68A" w14:textId="77777777" w:rsidR="00B164EE" w:rsidRDefault="00CB53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3F164C" w14:textId="77777777" w:rsidR="00B164EE" w:rsidRDefault="00CB534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6475FB8" w14:textId="77777777" w:rsidR="00B164EE" w:rsidRDefault="00CB534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7B2FBDDA" w14:textId="77777777" w:rsidR="00B164EE" w:rsidRDefault="00CB534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B164EE" w14:paraId="61612B1F" w14:textId="77777777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C13DF10" w14:textId="77777777" w:rsidR="00B164EE" w:rsidRDefault="00CB534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B164EE" w14:paraId="7130A13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C03AF2" w14:textId="77777777" w:rsidR="00B164EE" w:rsidRDefault="00CB534A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оборудования электрических подстанций и сетей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4A24B53" w14:textId="77777777" w:rsidR="00B164EE" w:rsidRDefault="00CB534A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Техническое обслуживание и ремонт оборудования электрических подстанций и сетей</w:t>
            </w:r>
          </w:p>
        </w:tc>
      </w:tr>
      <w:tr w:rsidR="00B164EE" w14:paraId="71CC69F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1A4C02C" w14:textId="77777777" w:rsidR="00B164EE" w:rsidRDefault="00CB534A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управление бригадами по техническому обслуживанию и ремонту оборудования подстанций и электрических сетей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86D3D10" w14:textId="77777777" w:rsidR="00B164EE" w:rsidRDefault="00CB534A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Организация и управление бригадами по техническому обслуживанию и ремонту оборудования подстанций и электрических сетей</w:t>
            </w:r>
          </w:p>
        </w:tc>
      </w:tr>
      <w:tr w:rsidR="00B164EE" w14:paraId="11F06284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A0B5E03" w14:textId="77777777" w:rsidR="00B164EE" w:rsidRDefault="00CB534A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Техническое обслуживание и ремонт устройств релейной защиты и автоматики 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227507" w14:textId="77777777" w:rsidR="00B164EE" w:rsidRDefault="00CB53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Техническое обслуживание и ремонт устройств релейной защиты и автоматики </w:t>
            </w:r>
          </w:p>
        </w:tc>
      </w:tr>
      <w:tr w:rsidR="00B164EE" w14:paraId="7809735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0014AE" w14:textId="77777777" w:rsidR="00B164EE" w:rsidRDefault="00CB534A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наладка и ремонт воздушных линий электропередачи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262FEC" w14:textId="77777777" w:rsidR="00B164EE" w:rsidRDefault="00CB53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Монтаж, наладка и ремонт воздушных линий электропередачи</w:t>
            </w:r>
          </w:p>
        </w:tc>
      </w:tr>
      <w:tr w:rsidR="00B164EE" w14:paraId="3C3B408A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9A74CC" w14:textId="77777777" w:rsidR="00B164EE" w:rsidRDefault="00CB534A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Монтаж, наладка и ремонт кабельных линий электропередачи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97F85C2" w14:textId="77777777" w:rsidR="00B164EE" w:rsidRDefault="00CB53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ПМ.05 Монтаж, наладка и ремонт кабельных линий электропередачи</w:t>
            </w:r>
          </w:p>
        </w:tc>
      </w:tr>
      <w:tr w:rsidR="00B164EE" w14:paraId="2ED12EE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827B889" w14:textId="77777777" w:rsidR="00B164EE" w:rsidRDefault="00CB534A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безопасности работ при эксплуатации и ремонте оборудования электрических подстанций и сетей электроснабжения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DF47C5" w14:textId="77777777" w:rsidR="00B164EE" w:rsidRDefault="00CB53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ПМ.06 Обеспечение безопасности работ при эксплуатации и ремонте оборудования электрических подстанций и сетей электроснабжения</w:t>
            </w:r>
          </w:p>
        </w:tc>
      </w:tr>
      <w:tr w:rsidR="00B164EE" w14:paraId="42FF1BCC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0121B2" w14:textId="77777777" w:rsidR="00B164EE" w:rsidRDefault="00CB534A">
            <w:pPr>
              <w:ind w:left="49" w:right="51"/>
              <w:rPr>
                <w:rFonts w:ascii="Times New Roman" w:hAnsi="Times New Roman"/>
                <w:i/>
                <w:sz w:val="24"/>
                <w:highlight w:val="cyan"/>
              </w:rPr>
            </w:pPr>
            <w:r>
              <w:rPr>
                <w:rFonts w:ascii="Times New Roman" w:hAnsi="Times New Roman"/>
                <w:i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7671F9" w14:textId="77777777" w:rsidR="00B164EE" w:rsidRDefault="00B164EE">
            <w:pPr>
              <w:ind w:left="77" w:right="137"/>
              <w:rPr>
                <w:rFonts w:ascii="Times New Roman" w:hAnsi="Times New Roman"/>
                <w:sz w:val="24"/>
                <w:highlight w:val="cyan"/>
              </w:rPr>
            </w:pPr>
          </w:p>
        </w:tc>
      </w:tr>
    </w:tbl>
    <w:p w14:paraId="4FDA3FBE" w14:textId="77777777" w:rsidR="00B164EE" w:rsidRDefault="00B164EE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</w:p>
    <w:p w14:paraId="02CC45AD" w14:textId="77777777" w:rsidR="00B164EE" w:rsidRDefault="00B164EE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7199B5AB" w14:textId="77777777" w:rsidR="00B164EE" w:rsidRDefault="00CB534A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30DB4754" w14:textId="77777777" w:rsidR="00B164EE" w:rsidRDefault="00CB534A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40"/>
        <w:gridCol w:w="6289"/>
      </w:tblGrid>
      <w:tr w:rsidR="00B164EE" w14:paraId="7E2EAA2F" w14:textId="77777777">
        <w:trPr>
          <w:trHeight w:val="472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4C22C7" w14:textId="77777777" w:rsidR="00B164EE" w:rsidRDefault="00CB534A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DF0E26" w14:textId="77777777" w:rsidR="00B164EE" w:rsidRDefault="00CB534A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B164EE" w14:paraId="18A34CB4" w14:textId="77777777">
        <w:trPr>
          <w:trHeight w:val="259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14:paraId="5F43B9F2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оборудования электрических подстанций и сетей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14:paraId="44414FE8" w14:textId="77777777" w:rsidR="00B164EE" w:rsidRDefault="00CB534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Выполнять работы по техническому обслуживание оборудования распределительных устройств электрических подстанций и сетей напряжением до 110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включительно.</w:t>
            </w:r>
          </w:p>
        </w:tc>
      </w:tr>
      <w:tr w:rsidR="00B164EE" w14:paraId="76B48D3D" w14:textId="77777777">
        <w:trPr>
          <w:trHeight w:val="184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14:paraId="4BC24B90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7D9B9A9" w14:textId="77777777" w:rsidR="00B164EE" w:rsidRDefault="00CB534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Производить ремонт оборудования распределительных устройств электрических подстанций и сетей напряжением до 110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включительно.</w:t>
            </w:r>
          </w:p>
        </w:tc>
      </w:tr>
      <w:tr w:rsidR="00B164EE" w14:paraId="2F4B24EC" w14:textId="77777777">
        <w:trPr>
          <w:trHeight w:val="734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9B5F50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управление бригадами по техническому обслуживанию и ремонту оборудования подстанций и электрических сетей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A4472B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Планировать работу производственного подразделения техническому обслуживанию и ремонту оборудования подстанций и электрических сетей. </w:t>
            </w:r>
          </w:p>
        </w:tc>
      </w:tr>
      <w:tr w:rsidR="00B164EE" w14:paraId="73FB5330" w14:textId="77777777">
        <w:trPr>
          <w:trHeight w:val="11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D44594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7E226C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контроль деятельности бригад.</w:t>
            </w:r>
          </w:p>
        </w:tc>
      </w:tr>
      <w:tr w:rsidR="00B164EE" w14:paraId="50F957BA" w14:textId="77777777">
        <w:trPr>
          <w:trHeight w:val="11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B33CFF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37AD1E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Оформлять техническую документацию по организации обслуживания и ремонта оборудования подстанций и электрических сетей.</w:t>
            </w:r>
          </w:p>
        </w:tc>
      </w:tr>
      <w:tr w:rsidR="00B164EE" w14:paraId="595D86E0" w14:textId="77777777">
        <w:trPr>
          <w:trHeight w:val="254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A74FEB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устройств релейной защиты и автоматики (РЗА)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5B19994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Оформлять техническую документацию по обслуживанию и ремонту устройств релейной защиты и автоматики. </w:t>
            </w:r>
          </w:p>
        </w:tc>
      </w:tr>
      <w:tr w:rsidR="00B164EE" w14:paraId="52A887E6" w14:textId="77777777">
        <w:trPr>
          <w:trHeight w:val="254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0C1D7B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D3FD49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Выполнять основные виды работ по обслуживанию оборудования систем релейной защит и автоматики</w:t>
            </w:r>
          </w:p>
        </w:tc>
      </w:tr>
      <w:tr w:rsidR="00B164EE" w14:paraId="6B86E6CA" w14:textId="77777777">
        <w:trPr>
          <w:trHeight w:val="288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726D1B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наладка и ремонт воздушных линий электропередачи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D06387" w14:textId="77777777" w:rsidR="00B164EE" w:rsidRDefault="00CB534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Читать монтажные чертежи и схемы воздушных линий электропередачи.</w:t>
            </w:r>
          </w:p>
        </w:tc>
      </w:tr>
      <w:tr w:rsidR="00B164EE" w14:paraId="73D2D283" w14:textId="77777777">
        <w:trPr>
          <w:trHeight w:val="28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50CECA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419FB85" w14:textId="77777777" w:rsidR="00B164EE" w:rsidRDefault="00CB534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Выполнять работы по монтажу воздушных линий электропередачи.</w:t>
            </w:r>
          </w:p>
        </w:tc>
      </w:tr>
      <w:tr w:rsidR="00B164EE" w14:paraId="3398FC2D" w14:textId="77777777">
        <w:trPr>
          <w:trHeight w:val="28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E2EA71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148DED3" w14:textId="77777777" w:rsidR="00B164EE" w:rsidRDefault="00CB534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Выполнять работы по наладке воздушных линий электропередачи. </w:t>
            </w:r>
          </w:p>
        </w:tc>
      </w:tr>
      <w:tr w:rsidR="00B164EE" w14:paraId="1B4FC732" w14:textId="77777777">
        <w:trPr>
          <w:trHeight w:val="28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0F14AE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09911E1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Выполнять работы по ремонту воздушных линий.</w:t>
            </w:r>
          </w:p>
        </w:tc>
      </w:tr>
      <w:tr w:rsidR="00B164EE" w14:paraId="2AE39BCF" w14:textId="77777777">
        <w:trPr>
          <w:trHeight w:val="447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999690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наладка и ремонт кабельных линий электропередачи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320481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5.1. Читать монтажные чертежи и схемы кабельных электропередачи. </w:t>
            </w:r>
          </w:p>
        </w:tc>
      </w:tr>
      <w:tr w:rsidR="00B164EE" w14:paraId="5EAB3689" w14:textId="77777777">
        <w:trPr>
          <w:trHeight w:val="447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DD30F5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8AC2243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5.2. Выполнять работы по монтажу кабельных электропередачи. </w:t>
            </w:r>
          </w:p>
        </w:tc>
      </w:tr>
      <w:tr w:rsidR="00B164EE" w14:paraId="0F9B6DD2" w14:textId="77777777">
        <w:trPr>
          <w:trHeight w:val="447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9580992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1742424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5.3. Выполнять работы по наладке кабельных электропередачи.</w:t>
            </w:r>
          </w:p>
        </w:tc>
      </w:tr>
      <w:tr w:rsidR="00B164EE" w14:paraId="553FBEC3" w14:textId="77777777">
        <w:trPr>
          <w:trHeight w:val="447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8D0C4C3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1964E0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5.4. Выполнять работы по ремонту кабельных электропередачи.</w:t>
            </w:r>
          </w:p>
        </w:tc>
      </w:tr>
      <w:tr w:rsidR="00B164EE" w14:paraId="55CE8D39" w14:textId="77777777">
        <w:trPr>
          <w:trHeight w:val="368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986336F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безопасности работ при эксплуатации и </w:t>
            </w:r>
            <w:r>
              <w:rPr>
                <w:rFonts w:ascii="Times New Roman" w:hAnsi="Times New Roman"/>
                <w:sz w:val="24"/>
              </w:rPr>
              <w:lastRenderedPageBreak/>
              <w:t>ремонте оборудования электрических</w:t>
            </w:r>
          </w:p>
          <w:p w14:paraId="7C6FCEB6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подстанций и сетей</w:t>
            </w:r>
          </w:p>
          <w:p w14:paraId="685A0E75" w14:textId="77777777" w:rsidR="00B164EE" w:rsidRDefault="00CB534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электроснабжения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1E97F89" w14:textId="77777777" w:rsidR="00B164EE" w:rsidRDefault="00CB534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6.1. Обеспечивать безопасное производство плановых и аварийных работ в электрических установках и сетях.</w:t>
            </w:r>
          </w:p>
        </w:tc>
      </w:tr>
      <w:tr w:rsidR="00B164EE" w14:paraId="72ABB9F6" w14:textId="77777777">
        <w:trPr>
          <w:trHeight w:val="581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0CB778" w14:textId="77777777" w:rsidR="00B164EE" w:rsidRDefault="00B164EE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E768C9" w14:textId="77777777" w:rsidR="00B164EE" w:rsidRDefault="00CB53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6.2. Оформлять документацию по охране труда и электробезопасности при эксплуатации и ремонте электрических установок и сетей.</w:t>
            </w:r>
          </w:p>
        </w:tc>
      </w:tr>
      <w:tr w:rsidR="00B164EE" w14:paraId="5820CCFC" w14:textId="77777777">
        <w:trPr>
          <w:trHeight w:val="138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0A157E" w14:textId="77777777" w:rsidR="00B164EE" w:rsidRDefault="00CB534A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AE757D1" w14:textId="77777777" w:rsidR="00B164EE" w:rsidRDefault="00B164EE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</w:p>
        </w:tc>
      </w:tr>
    </w:tbl>
    <w:p w14:paraId="7D64B423" w14:textId="77777777" w:rsidR="00B164EE" w:rsidRDefault="00B164EE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</w:p>
    <w:p w14:paraId="1B5FA5B1" w14:textId="77777777" w:rsidR="00B164EE" w:rsidRDefault="00CB534A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13.02.07 Электроснабжение, сдают ГИА в форме демонстрационного экзамена профильного уровня и защиты дипломного проекта (работы).</w:t>
      </w:r>
    </w:p>
    <w:p w14:paraId="3F643E42" w14:textId="77777777" w:rsidR="00B164EE" w:rsidRDefault="00B164EE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3B54458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5C0B99B1" w14:textId="77777777" w:rsidR="00B164EE" w:rsidRDefault="00CB534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413FE35" w14:textId="77777777" w:rsidR="00B164EE" w:rsidRDefault="00CB534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E0C081A" w14:textId="77777777" w:rsidR="00B164EE" w:rsidRDefault="00CB534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3E9FA6E9" w14:textId="77777777" w:rsidR="00B164EE" w:rsidRDefault="00B164EE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0DD30DD7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74C6B8BC" w14:textId="77777777" w:rsidR="00B164EE" w:rsidRDefault="00CB534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06A9F704" w14:textId="77777777" w:rsidR="00B164EE" w:rsidRDefault="00CB534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41760B87" w14:textId="77777777" w:rsidR="00B164EE" w:rsidRDefault="00CB534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68A500EC" w14:textId="77777777" w:rsidR="00B164EE" w:rsidRDefault="00CB534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1D21577F" w14:textId="77777777" w:rsidR="00B164EE" w:rsidRDefault="00CB534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23265CFC" w14:textId="77777777" w:rsidR="00B164EE" w:rsidRDefault="00CB534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11C9EBB8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A649FDA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515535E7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4D01B23D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551FA766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3A65DAB5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ДЭ)</w:t>
      </w:r>
    </w:p>
    <w:p w14:paraId="708425BF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8A901FB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26BDBBBF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57D865C1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23C46F03" w14:textId="77777777" w:rsidR="00B164EE" w:rsidRDefault="00CB534A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  <w:bookmarkEnd w:id="4"/>
    </w:p>
    <w:sectPr w:rsidR="00B164EE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29E4E" w14:textId="77777777" w:rsidR="009920D2" w:rsidRDefault="009920D2">
      <w:r>
        <w:separator/>
      </w:r>
    </w:p>
  </w:endnote>
  <w:endnote w:type="continuationSeparator" w:id="0">
    <w:p w14:paraId="4B74B8D5" w14:textId="77777777" w:rsidR="009920D2" w:rsidRDefault="0099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Malgun Gothic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5710D" w14:textId="77777777" w:rsidR="009920D2" w:rsidRDefault="009920D2">
      <w:r>
        <w:separator/>
      </w:r>
    </w:p>
  </w:footnote>
  <w:footnote w:type="continuationSeparator" w:id="0">
    <w:p w14:paraId="28FEBA86" w14:textId="77777777" w:rsidR="009920D2" w:rsidRDefault="0099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69F6D" w14:textId="77777777" w:rsidR="00B164EE" w:rsidRDefault="00CB534A">
    <w:pPr>
      <w:pStyle w:val="a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4EE"/>
    <w:rsid w:val="007E77E1"/>
    <w:rsid w:val="008E5F43"/>
    <w:rsid w:val="009920D2"/>
    <w:rsid w:val="00B164EE"/>
    <w:rsid w:val="00CB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0B9D5"/>
  <w15:docId w15:val="{FFE76997-582B-48EF-A419-2DBC1A97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Комментарий"/>
    <w:basedOn w:val="a4"/>
    <w:next w:val="a"/>
    <w:link w:val="a5"/>
    <w:pPr>
      <w:spacing w:before="75"/>
      <w:ind w:right="0"/>
      <w:jc w:val="both"/>
    </w:pPr>
    <w:rPr>
      <w:color w:val="353842"/>
    </w:rPr>
  </w:style>
  <w:style w:type="character" w:customStyle="1" w:styleId="a5">
    <w:name w:val="Комментарий"/>
    <w:basedOn w:val="a6"/>
    <w:link w:val="a3"/>
    <w:rPr>
      <w:rFonts w:ascii="Times New Roman" w:hAnsi="Times New Roman"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7">
    <w:name w:val="Сравнение редакций. Удаленный фрагмент"/>
    <w:link w:val="a8"/>
    <w:rPr>
      <w:shd w:val="clear" w:color="auto" w:fill="C4C413"/>
    </w:rPr>
  </w:style>
  <w:style w:type="character" w:customStyle="1" w:styleId="a8">
    <w:name w:val="Сравнение редакций. Удаленный фрагмент"/>
    <w:link w:val="a7"/>
    <w:rPr>
      <w:color w:val="000000"/>
      <w:shd w:val="clear" w:color="auto" w:fill="C4C413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9">
    <w:name w:val="Интерактивный заголовок"/>
    <w:basedOn w:val="12"/>
    <w:next w:val="a"/>
    <w:link w:val="aa"/>
    <w:rPr>
      <w:u w:val="single"/>
    </w:rPr>
  </w:style>
  <w:style w:type="character" w:customStyle="1" w:styleId="aa">
    <w:name w:val="Интерактивный заголовок"/>
    <w:basedOn w:val="13"/>
    <w:link w:val="a9"/>
    <w:rPr>
      <w:rFonts w:ascii="Verdana" w:hAnsi="Verdana"/>
      <w:b/>
      <w:color w:val="0058A9"/>
      <w:u w:val="single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b">
    <w:name w:val="Прижатый влево"/>
    <w:basedOn w:val="a"/>
    <w:next w:val="a"/>
    <w:link w:val="a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c">
    <w:name w:val="Прижатый влево"/>
    <w:basedOn w:val="1"/>
    <w:link w:val="ab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d">
    <w:name w:val="No Spacing"/>
    <w:link w:val="ae"/>
    <w:rPr>
      <w:rFonts w:ascii="Calibri" w:hAnsi="Calibri"/>
    </w:rPr>
  </w:style>
  <w:style w:type="character" w:customStyle="1" w:styleId="ae">
    <w:name w:val="Без интервала Знак"/>
    <w:link w:val="ad"/>
    <w:rPr>
      <w:rFonts w:ascii="Calibri" w:hAnsi="Calibri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3">
    <w:name w:val="Куда обратиться?"/>
    <w:basedOn w:val="af4"/>
    <w:next w:val="a"/>
    <w:link w:val="af5"/>
  </w:style>
  <w:style w:type="character" w:customStyle="1" w:styleId="af5">
    <w:name w:val="Куда обратиться?"/>
    <w:basedOn w:val="af6"/>
    <w:link w:val="af3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7">
    <w:name w:val="Заголовок чужого сообщения"/>
    <w:link w:val="af8"/>
    <w:rPr>
      <w:b/>
      <w:color w:val="FF0000"/>
    </w:rPr>
  </w:style>
  <w:style w:type="character" w:customStyle="1" w:styleId="af8">
    <w:name w:val="Заголовок чужого сообщения"/>
    <w:link w:val="af7"/>
    <w:rPr>
      <w:b/>
      <w:color w:val="FF000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9">
    <w:name w:val="Нормальный (таблица)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a">
    <w:name w:val="Нормальный (таблица)"/>
    <w:basedOn w:val="1"/>
    <w:link w:val="af9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b">
    <w:name w:val="Заголовок статьи"/>
    <w:basedOn w:val="a"/>
    <w:next w:val="a"/>
    <w:link w:val="a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c">
    <w:name w:val="Заголовок статьи"/>
    <w:basedOn w:val="1"/>
    <w:link w:val="afb"/>
    <w:rPr>
      <w:rFonts w:ascii="Times New Roman" w:hAnsi="Times New Roman"/>
      <w:sz w:val="24"/>
    </w:rPr>
  </w:style>
  <w:style w:type="paragraph" w:customStyle="1" w:styleId="afd">
    <w:name w:val="Моноширинный"/>
    <w:basedOn w:val="a"/>
    <w:next w:val="a"/>
    <w:link w:val="a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e">
    <w:name w:val="Моноширинный"/>
    <w:basedOn w:val="1"/>
    <w:link w:val="afd"/>
    <w:rPr>
      <w:rFonts w:ascii="Courier New" w:hAnsi="Courier New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">
    <w:name w:val="Центрированный (таблица)"/>
    <w:basedOn w:val="af9"/>
    <w:next w:val="a"/>
    <w:link w:val="aff0"/>
    <w:pPr>
      <w:jc w:val="center"/>
    </w:pPr>
  </w:style>
  <w:style w:type="character" w:customStyle="1" w:styleId="aff0">
    <w:name w:val="Центрированный (таблица)"/>
    <w:basedOn w:val="afa"/>
    <w:link w:val="aff"/>
    <w:rPr>
      <w:rFonts w:ascii="Times New Roman" w:hAnsi="Times New Roman"/>
      <w:sz w:val="24"/>
    </w:rPr>
  </w:style>
  <w:style w:type="paragraph" w:customStyle="1" w:styleId="aff1">
    <w:name w:val="Примечание."/>
    <w:basedOn w:val="af4"/>
    <w:next w:val="a"/>
    <w:link w:val="aff2"/>
  </w:style>
  <w:style w:type="character" w:customStyle="1" w:styleId="aff2">
    <w:name w:val="Примечание."/>
    <w:basedOn w:val="af6"/>
    <w:link w:val="aff1"/>
    <w:rPr>
      <w:rFonts w:ascii="Times New Roman" w:hAnsi="Times New Roman"/>
      <w:sz w:val="24"/>
    </w:rPr>
  </w:style>
  <w:style w:type="paragraph" w:customStyle="1" w:styleId="aff3">
    <w:name w:val="Заголовок для информации об изменениях"/>
    <w:basedOn w:val="10"/>
    <w:next w:val="a"/>
    <w:link w:val="aff4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4">
    <w:name w:val="Заголовок для информации об изменениях"/>
    <w:basedOn w:val="11"/>
    <w:link w:val="aff3"/>
    <w:rPr>
      <w:rFonts w:ascii="Times New Roman" w:hAnsi="Times New Roman"/>
      <w:b w:val="0"/>
      <w:sz w:val="18"/>
    </w:rPr>
  </w:style>
  <w:style w:type="paragraph" w:customStyle="1" w:styleId="aff5">
    <w:name w:val="Активная гипертекстовая ссылка"/>
    <w:link w:val="aff6"/>
    <w:rPr>
      <w:b/>
      <w:color w:val="106BBE"/>
      <w:u w:val="single"/>
    </w:rPr>
  </w:style>
  <w:style w:type="character" w:customStyle="1" w:styleId="aff6">
    <w:name w:val="Активная гипертекстовая ссылка"/>
    <w:link w:val="aff5"/>
    <w:rPr>
      <w:b/>
      <w:color w:val="106BBE"/>
      <w:u w:val="single"/>
    </w:rPr>
  </w:style>
  <w:style w:type="paragraph" w:customStyle="1" w:styleId="aff7">
    <w:name w:val="Заголовок ЭР (правое окно)"/>
    <w:basedOn w:val="aff8"/>
    <w:next w:val="a"/>
    <w:link w:val="aff9"/>
    <w:pPr>
      <w:spacing w:after="0"/>
      <w:jc w:val="left"/>
    </w:pPr>
  </w:style>
  <w:style w:type="character" w:customStyle="1" w:styleId="aff9">
    <w:name w:val="Заголовок ЭР (правое окно)"/>
    <w:basedOn w:val="affa"/>
    <w:link w:val="aff7"/>
    <w:rPr>
      <w:rFonts w:ascii="Times New Roman" w:hAnsi="Times New Roman"/>
      <w:b/>
      <w:color w:val="26282F"/>
      <w:sz w:val="2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b">
    <w:name w:val="Таблицы (моноширинный)"/>
    <w:basedOn w:val="a"/>
    <w:next w:val="a"/>
    <w:link w:val="a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c">
    <w:name w:val="Таблицы (моноширинный)"/>
    <w:basedOn w:val="1"/>
    <w:link w:val="affb"/>
    <w:rPr>
      <w:rFonts w:ascii="Courier New" w:hAnsi="Courier New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4">
    <w:name w:val="Текст (справка)"/>
    <w:basedOn w:val="a"/>
    <w:next w:val="a"/>
    <w:link w:val="a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6">
    <w:name w:val="Текст (справка)"/>
    <w:basedOn w:val="1"/>
    <w:link w:val="a4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">
    <w:name w:val="Цветовое выделение"/>
    <w:link w:val="afff0"/>
    <w:rPr>
      <w:b/>
      <w:color w:val="26282F"/>
    </w:rPr>
  </w:style>
  <w:style w:type="character" w:customStyle="1" w:styleId="afff0">
    <w:name w:val="Цветовое выделение"/>
    <w:link w:val="afff"/>
    <w:rPr>
      <w:b/>
      <w:color w:val="26282F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afff1">
    <w:name w:val="header"/>
    <w:basedOn w:val="a"/>
    <w:link w:val="afff2"/>
    <w:pPr>
      <w:tabs>
        <w:tab w:val="center" w:pos="4677"/>
        <w:tab w:val="right" w:pos="9355"/>
      </w:tabs>
    </w:pPr>
  </w:style>
  <w:style w:type="character" w:customStyle="1" w:styleId="afff2">
    <w:name w:val="Верхний колонтитул Знак"/>
    <w:basedOn w:val="1"/>
    <w:link w:val="afff1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9">
    <w:name w:val="Раздел 1"/>
    <w:basedOn w:val="10"/>
    <w:link w:val="1a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a">
    <w:name w:val="Раздел 1"/>
    <w:basedOn w:val="11"/>
    <w:link w:val="19"/>
    <w:rPr>
      <w:rFonts w:ascii="Times New Roman" w:hAnsi="Times New Roman"/>
      <w:b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b">
    <w:name w:val="Просмотренная гиперссылка1"/>
    <w:basedOn w:val="14"/>
    <w:link w:val="afff3"/>
    <w:rPr>
      <w:color w:val="954F72" w:themeColor="followedHyperlink"/>
      <w:u w:val="single"/>
    </w:rPr>
  </w:style>
  <w:style w:type="character" w:styleId="afff3">
    <w:name w:val="FollowedHyperlink"/>
    <w:basedOn w:val="a0"/>
    <w:link w:val="1b"/>
    <w:rPr>
      <w:color w:val="954F72" w:themeColor="followedHyperlink"/>
      <w:u w:val="single"/>
    </w:rPr>
  </w:style>
  <w:style w:type="paragraph" w:styleId="afff4">
    <w:name w:val="Body Text"/>
    <w:basedOn w:val="a"/>
    <w:link w:val="afff5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5">
    <w:name w:val="Основной текст Знак"/>
    <w:basedOn w:val="1"/>
    <w:link w:val="afff4"/>
    <w:rPr>
      <w:rFonts w:ascii="Times New Roman" w:hAnsi="Times New Roman"/>
      <w:sz w:val="24"/>
    </w:rPr>
  </w:style>
  <w:style w:type="paragraph" w:customStyle="1" w:styleId="aff8">
    <w:name w:val="Заголовок ЭР (левое окно)"/>
    <w:basedOn w:val="a"/>
    <w:next w:val="a"/>
    <w:link w:val="a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a">
    <w:name w:val="Заголовок ЭР (левое окно)"/>
    <w:basedOn w:val="1"/>
    <w:link w:val="aff8"/>
    <w:rPr>
      <w:rFonts w:ascii="Times New Roman" w:hAnsi="Times New Roman"/>
      <w:b/>
      <w:color w:val="26282F"/>
      <w:sz w:val="2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6">
    <w:name w:val="Заголовок группы контролов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7">
    <w:name w:val="Заголовок группы контролов"/>
    <w:basedOn w:val="1"/>
    <w:link w:val="afff6"/>
    <w:rPr>
      <w:rFonts w:ascii="Times New Roman" w:hAnsi="Times New Roman"/>
      <w:b/>
      <w:color w:val="000000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8">
    <w:name w:val="Внимание: криминал!!"/>
    <w:basedOn w:val="af4"/>
    <w:next w:val="a"/>
    <w:link w:val="afff9"/>
  </w:style>
  <w:style w:type="character" w:customStyle="1" w:styleId="afff9">
    <w:name w:val="Внимание: криминал!!"/>
    <w:basedOn w:val="af6"/>
    <w:link w:val="afff8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c">
    <w:name w:val="Название Знак1"/>
    <w:link w:val="1d"/>
    <w:rPr>
      <w:rFonts w:ascii="Times New Roman" w:hAnsi="Times New Roman"/>
      <w:sz w:val="24"/>
    </w:rPr>
  </w:style>
  <w:style w:type="character" w:customStyle="1" w:styleId="1d">
    <w:name w:val="Название Знак1"/>
    <w:link w:val="1c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fa">
    <w:name w:val="footer"/>
    <w:basedOn w:val="a"/>
    <w:link w:val="afffb"/>
    <w:pPr>
      <w:tabs>
        <w:tab w:val="center" w:pos="4677"/>
        <w:tab w:val="right" w:pos="9355"/>
      </w:tabs>
    </w:pPr>
  </w:style>
  <w:style w:type="character" w:customStyle="1" w:styleId="afffb">
    <w:name w:val="Нижний колонтитул Знак"/>
    <w:basedOn w:val="1"/>
    <w:link w:val="afffa"/>
  </w:style>
  <w:style w:type="paragraph" w:customStyle="1" w:styleId="afffc">
    <w:name w:val="Колонтитул (левый)"/>
    <w:basedOn w:val="afffd"/>
    <w:next w:val="a"/>
    <w:link w:val="afffe"/>
    <w:rPr>
      <w:sz w:val="14"/>
    </w:rPr>
  </w:style>
  <w:style w:type="character" w:customStyle="1" w:styleId="afffe">
    <w:name w:val="Колонтитул (левый)"/>
    <w:basedOn w:val="affff"/>
    <w:link w:val="afffc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0">
    <w:name w:val="Опечатки"/>
    <w:link w:val="affff1"/>
    <w:rPr>
      <w:color w:val="FF0000"/>
    </w:rPr>
  </w:style>
  <w:style w:type="character" w:customStyle="1" w:styleId="affff1">
    <w:name w:val="Опечатки"/>
    <w:link w:val="affff0"/>
    <w:rPr>
      <w:color w:val="FF000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2">
    <w:name w:val="Сравнение редакций. Добавленный фрагмент"/>
    <w:link w:val="affff3"/>
    <w:rPr>
      <w:shd w:val="clear" w:color="auto" w:fill="C1D7FF"/>
    </w:rPr>
  </w:style>
  <w:style w:type="character" w:customStyle="1" w:styleId="affff3">
    <w:name w:val="Сравнение редакций. Добавленный фрагмент"/>
    <w:link w:val="affff2"/>
    <w:rPr>
      <w:color w:val="000000"/>
      <w:shd w:val="clear" w:color="auto" w:fill="C1D7FF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4">
    <w:name w:val="Заголовок Знак"/>
    <w:basedOn w:val="14"/>
    <w:link w:val="affff5"/>
    <w:rPr>
      <w:rFonts w:asciiTheme="majorHAnsi" w:hAnsiTheme="majorHAnsi"/>
      <w:spacing w:val="-10"/>
      <w:sz w:val="56"/>
    </w:rPr>
  </w:style>
  <w:style w:type="character" w:customStyle="1" w:styleId="affff5">
    <w:name w:val="Заголовок Знак"/>
    <w:basedOn w:val="a0"/>
    <w:link w:val="affff4"/>
    <w:rPr>
      <w:rFonts w:asciiTheme="majorHAnsi" w:hAnsiTheme="majorHAnsi"/>
      <w:spacing w:val="-10"/>
      <w:sz w:val="5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6">
    <w:name w:val="Не вступил в силу"/>
    <w:link w:val="affff7"/>
    <w:rPr>
      <w:b/>
      <w:shd w:val="clear" w:color="auto" w:fill="D8EDE8"/>
    </w:rPr>
  </w:style>
  <w:style w:type="character" w:customStyle="1" w:styleId="affff7">
    <w:name w:val="Не вступил в силу"/>
    <w:link w:val="affff6"/>
    <w:rPr>
      <w:b/>
      <w:color w:val="000000"/>
      <w:shd w:val="clear" w:color="auto" w:fill="D8EDE8"/>
    </w:rPr>
  </w:style>
  <w:style w:type="paragraph" w:customStyle="1" w:styleId="affff8">
    <w:name w:val="Подзаголовок для информации об изменениях"/>
    <w:basedOn w:val="affff9"/>
    <w:next w:val="a"/>
    <w:link w:val="affffa"/>
    <w:rPr>
      <w:b/>
    </w:rPr>
  </w:style>
  <w:style w:type="character" w:customStyle="1" w:styleId="affffa">
    <w:name w:val="Подзаголовок для информации об изменениях"/>
    <w:basedOn w:val="affffb"/>
    <w:link w:val="affff8"/>
    <w:rPr>
      <w:rFonts w:ascii="Times New Roman" w:hAnsi="Times New Roman"/>
      <w:b/>
      <w:color w:val="353842"/>
      <w:sz w:val="1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c">
    <w:name w:val="Необходимые документы"/>
    <w:basedOn w:val="af4"/>
    <w:next w:val="a"/>
    <w:link w:val="affffd"/>
    <w:pPr>
      <w:ind w:left="0" w:firstLine="118"/>
    </w:pPr>
  </w:style>
  <w:style w:type="character" w:customStyle="1" w:styleId="affffd">
    <w:name w:val="Необходимые документы"/>
    <w:basedOn w:val="af6"/>
    <w:link w:val="affffc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e">
    <w:name w:val="Заголовок своего сообщения"/>
    <w:link w:val="afffff"/>
    <w:rPr>
      <w:b/>
      <w:color w:val="26282F"/>
    </w:rPr>
  </w:style>
  <w:style w:type="character" w:customStyle="1" w:styleId="afffff">
    <w:name w:val="Заголовок своего сообщения"/>
    <w:link w:val="affffe"/>
    <w:rPr>
      <w:b/>
      <w:color w:val="26282F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2">
    <w:name w:val="Заголовок1"/>
    <w:basedOn w:val="af0"/>
    <w:next w:val="a"/>
    <w:link w:val="13"/>
    <w:rPr>
      <w:b/>
      <w:color w:val="0058A9"/>
    </w:rPr>
  </w:style>
  <w:style w:type="character" w:customStyle="1" w:styleId="13">
    <w:name w:val="Заголовок1"/>
    <w:basedOn w:val="af2"/>
    <w:link w:val="12"/>
    <w:rPr>
      <w:rFonts w:ascii="Verdana" w:hAnsi="Verdana"/>
      <w:b/>
      <w:color w:val="0058A9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0">
    <w:name w:val="Balloon Text"/>
    <w:basedOn w:val="a"/>
    <w:link w:val="afffff1"/>
    <w:rPr>
      <w:rFonts w:ascii="Segoe UI" w:hAnsi="Segoe UI"/>
      <w:sz w:val="18"/>
    </w:rPr>
  </w:style>
  <w:style w:type="character" w:customStyle="1" w:styleId="afffff1">
    <w:name w:val="Текст выноски Знак"/>
    <w:basedOn w:val="1"/>
    <w:link w:val="afffff0"/>
    <w:rPr>
      <w:rFonts w:ascii="Segoe UI" w:hAnsi="Segoe UI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2">
    <w:name w:val="Заголовок распахивающейся части диалога"/>
    <w:basedOn w:val="a"/>
    <w:next w:val="a"/>
    <w:link w:val="a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3">
    <w:name w:val="Заголовок распахивающейся части диалога"/>
    <w:basedOn w:val="1"/>
    <w:link w:val="afffff2"/>
    <w:rPr>
      <w:rFonts w:ascii="Times New Roman" w:hAnsi="Times New Roman"/>
      <w:i/>
      <w:color w:val="00008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4">
    <w:name w:val="Колонтитул (правый)"/>
    <w:basedOn w:val="afffff5"/>
    <w:next w:val="a"/>
    <w:link w:val="afffff6"/>
    <w:rPr>
      <w:sz w:val="14"/>
    </w:rPr>
  </w:style>
  <w:style w:type="character" w:customStyle="1" w:styleId="afffff6">
    <w:name w:val="Колонтитул (правый)"/>
    <w:basedOn w:val="afffff7"/>
    <w:link w:val="afffff4"/>
    <w:rPr>
      <w:rFonts w:ascii="Times New Roman" w:hAnsi="Times New Roman"/>
      <w:sz w:val="14"/>
    </w:rPr>
  </w:style>
  <w:style w:type="paragraph" w:customStyle="1" w:styleId="afffff8">
    <w:name w:val="Внимание: недобросовестность!"/>
    <w:basedOn w:val="af4"/>
    <w:next w:val="a"/>
    <w:link w:val="afffff9"/>
  </w:style>
  <w:style w:type="character" w:customStyle="1" w:styleId="afffff9">
    <w:name w:val="Внимание: недобросовестность!"/>
    <w:basedOn w:val="af6"/>
    <w:link w:val="afffff8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a">
    <w:name w:val="Продолжение ссылки"/>
    <w:link w:val="afffffb"/>
  </w:style>
  <w:style w:type="character" w:customStyle="1" w:styleId="afffffb">
    <w:name w:val="Продолжение ссылки"/>
    <w:link w:val="afffffa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1e">
    <w:name w:val="Гиперссылка1"/>
    <w:basedOn w:val="14"/>
    <w:link w:val="afffffc"/>
    <w:rPr>
      <w:color w:val="0563C1" w:themeColor="hyperlink"/>
      <w:u w:val="single"/>
    </w:rPr>
  </w:style>
  <w:style w:type="character" w:styleId="afffffc">
    <w:name w:val="Hyperlink"/>
    <w:basedOn w:val="a0"/>
    <w:link w:val="1e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">
    <w:name w:val="Нижний колонтитул Знак1"/>
    <w:basedOn w:val="14"/>
    <w:link w:val="1f0"/>
    <w:rPr>
      <w:rFonts w:ascii="Calibri" w:hAnsi="Calibri"/>
    </w:rPr>
  </w:style>
  <w:style w:type="character" w:customStyle="1" w:styleId="1f0">
    <w:name w:val="Нижний колонтитул Знак1"/>
    <w:basedOn w:val="a0"/>
    <w:link w:val="1f"/>
    <w:rPr>
      <w:rFonts w:ascii="Calibri" w:hAnsi="Calibri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f3">
    <w:name w:val="Гиперссылка1"/>
    <w:basedOn w:val="14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d">
    <w:name w:val="Информация об изменениях документа"/>
    <w:basedOn w:val="a3"/>
    <w:next w:val="a"/>
    <w:link w:val="afffffe"/>
    <w:rPr>
      <w:i/>
    </w:rPr>
  </w:style>
  <w:style w:type="character" w:customStyle="1" w:styleId="afffffe">
    <w:name w:val="Информация об изменениях документа"/>
    <w:basedOn w:val="a5"/>
    <w:link w:val="afffffd"/>
    <w:rPr>
      <w:rFonts w:ascii="Times New Roman" w:hAnsi="Times New Roman"/>
      <w:i/>
      <w:color w:val="353842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">
    <w:name w:val="Напишите нам"/>
    <w:basedOn w:val="a"/>
    <w:next w:val="a"/>
    <w:link w:val="aff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0">
    <w:name w:val="Напишите нам"/>
    <w:basedOn w:val="1"/>
    <w:link w:val="affffff"/>
    <w:rPr>
      <w:rFonts w:ascii="Times New Roman" w:hAnsi="Times New Roman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1">
    <w:name w:val="Ссылка на официальную публикацию"/>
    <w:basedOn w:val="a"/>
    <w:next w:val="a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2">
    <w:name w:val="Ссылка на официальную публикацию"/>
    <w:basedOn w:val="1"/>
    <w:link w:val="affffff1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5">
    <w:name w:val="Текст (прав. подпись)"/>
    <w:basedOn w:val="a"/>
    <w:next w:val="a"/>
    <w:link w:val="afff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7">
    <w:name w:val="Текст (прав. подпись)"/>
    <w:basedOn w:val="1"/>
    <w:link w:val="afffff5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3">
    <w:name w:val="Дочерний элемент списка"/>
    <w:basedOn w:val="a"/>
    <w:next w:val="a"/>
    <w:link w:val="aff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4">
    <w:name w:val="Дочерний элемент списка"/>
    <w:basedOn w:val="1"/>
    <w:link w:val="affffff3"/>
    <w:rPr>
      <w:rFonts w:ascii="Times New Roman" w:hAnsi="Times New Roman"/>
      <w:color w:val="868381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5">
    <w:name w:val="Текст ЭР (см. также)"/>
    <w:basedOn w:val="a"/>
    <w:next w:val="a"/>
    <w:link w:val="aff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6">
    <w:name w:val="Текст ЭР (см. также)"/>
    <w:basedOn w:val="1"/>
    <w:link w:val="affffff5"/>
    <w:rPr>
      <w:rFonts w:ascii="Times New Roman" w:hAnsi="Times New Roman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5">
    <w:name w:val="Выделение1"/>
    <w:link w:val="affffff7"/>
    <w:rPr>
      <w:rFonts w:ascii="Times New Roman" w:hAnsi="Times New Roman"/>
      <w:i/>
    </w:rPr>
  </w:style>
  <w:style w:type="character" w:styleId="affffff7">
    <w:name w:val="Emphasis"/>
    <w:link w:val="1f5"/>
    <w:rPr>
      <w:rFonts w:ascii="Times New Roman" w:hAnsi="Times New Roman"/>
      <w:i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8">
    <w:name w:val="Ссылка на утративший силу документ"/>
    <w:link w:val="affffff9"/>
    <w:rPr>
      <w:b/>
      <w:color w:val="749232"/>
    </w:rPr>
  </w:style>
  <w:style w:type="character" w:customStyle="1" w:styleId="affffff9">
    <w:name w:val="Ссылка на утративший силу документ"/>
    <w:link w:val="affffff8"/>
    <w:rPr>
      <w:b/>
      <w:color w:val="749232"/>
    </w:rPr>
  </w:style>
  <w:style w:type="paragraph" w:customStyle="1" w:styleId="affffffa">
    <w:name w:val="Обычный (Интернет) Знак"/>
    <w:link w:val="affffffb"/>
    <w:rPr>
      <w:rFonts w:ascii="Times New Roman" w:hAnsi="Times New Roman"/>
      <w:sz w:val="24"/>
    </w:rPr>
  </w:style>
  <w:style w:type="character" w:customStyle="1" w:styleId="affffffb">
    <w:name w:val="Обычный (Интернет) Знак"/>
    <w:link w:val="affffffa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c">
    <w:name w:val="Выделение для Базового Поиска (курсив)"/>
    <w:link w:val="affffffd"/>
    <w:rPr>
      <w:b/>
      <w:i/>
      <w:color w:val="0058A9"/>
    </w:rPr>
  </w:style>
  <w:style w:type="character" w:customStyle="1" w:styleId="affffffd">
    <w:name w:val="Выделение для Базового Поиска (курсив)"/>
    <w:link w:val="affffffc"/>
    <w:rPr>
      <w:b/>
      <w:i/>
      <w:color w:val="0058A9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e">
    <w:name w:val="Текст в таблице"/>
    <w:basedOn w:val="af9"/>
    <w:next w:val="a"/>
    <w:link w:val="afffffff"/>
    <w:pPr>
      <w:ind w:firstLine="500"/>
    </w:pPr>
  </w:style>
  <w:style w:type="character" w:customStyle="1" w:styleId="afffffff">
    <w:name w:val="Текст в таблице"/>
    <w:basedOn w:val="afa"/>
    <w:link w:val="affffffe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afffffff0">
    <w:name w:val="Normal (Web)"/>
    <w:basedOn w:val="a"/>
    <w:link w:val="1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6">
    <w:name w:val="Обычный (Интернет) Знак1"/>
    <w:basedOn w:val="1"/>
    <w:link w:val="afffffff0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7">
    <w:name w:val="Номер страницы1"/>
    <w:link w:val="afffffff1"/>
    <w:rPr>
      <w:rFonts w:ascii="Times New Roman" w:hAnsi="Times New Roman"/>
    </w:rPr>
  </w:style>
  <w:style w:type="character" w:styleId="afffffff1">
    <w:name w:val="page number"/>
    <w:link w:val="1f7"/>
    <w:rPr>
      <w:rFonts w:ascii="Times New Roman" w:hAnsi="Times New Roman"/>
    </w:rPr>
  </w:style>
  <w:style w:type="paragraph" w:customStyle="1" w:styleId="1f8">
    <w:name w:val="Строгий1"/>
    <w:link w:val="afffffff2"/>
    <w:rPr>
      <w:b/>
    </w:rPr>
  </w:style>
  <w:style w:type="character" w:styleId="afffffff2">
    <w:name w:val="Strong"/>
    <w:link w:val="1f8"/>
    <w:rPr>
      <w:b/>
    </w:rPr>
  </w:style>
  <w:style w:type="paragraph" w:customStyle="1" w:styleId="afffffff3">
    <w:name w:val="Технический комментарий"/>
    <w:basedOn w:val="a"/>
    <w:next w:val="a"/>
    <w:link w:val="affffff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4">
    <w:name w:val="Технический комментарий"/>
    <w:basedOn w:val="1"/>
    <w:link w:val="afffffff3"/>
    <w:rPr>
      <w:rFonts w:ascii="Times New Roman" w:hAnsi="Times New Roman"/>
      <w:color w:val="463F31"/>
      <w:sz w:val="24"/>
    </w:rPr>
  </w:style>
  <w:style w:type="paragraph" w:customStyle="1" w:styleId="afffffff5">
    <w:name w:val="Пример."/>
    <w:basedOn w:val="af4"/>
    <w:next w:val="a"/>
    <w:link w:val="afffffff6"/>
  </w:style>
  <w:style w:type="character" w:customStyle="1" w:styleId="afffffff6">
    <w:name w:val="Пример."/>
    <w:basedOn w:val="af6"/>
    <w:link w:val="afffffff5"/>
    <w:rPr>
      <w:rFonts w:ascii="Times New Roman" w:hAnsi="Times New Roman"/>
      <w:sz w:val="24"/>
    </w:rPr>
  </w:style>
  <w:style w:type="paragraph" w:customStyle="1" w:styleId="afffffff7">
    <w:name w:val="Формула"/>
    <w:basedOn w:val="a"/>
    <w:next w:val="a"/>
    <w:link w:val="af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8">
    <w:name w:val="Формула"/>
    <w:basedOn w:val="1"/>
    <w:link w:val="afffffff7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afffffff9">
    <w:name w:val="Оглавление"/>
    <w:basedOn w:val="affb"/>
    <w:next w:val="a"/>
    <w:link w:val="afffffffa"/>
    <w:pPr>
      <w:ind w:left="140"/>
    </w:pPr>
  </w:style>
  <w:style w:type="character" w:customStyle="1" w:styleId="afffffffa">
    <w:name w:val="Оглавление"/>
    <w:basedOn w:val="affc"/>
    <w:link w:val="afffffff9"/>
    <w:rPr>
      <w:rFonts w:ascii="Courier New" w:hAnsi="Courier New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f9">
    <w:name w:val="Заголовок Знак1"/>
    <w:basedOn w:val="14"/>
    <w:link w:val="1fa"/>
    <w:rPr>
      <w:rFonts w:asciiTheme="majorHAnsi" w:hAnsiTheme="majorHAnsi"/>
      <w:spacing w:val="-10"/>
      <w:sz w:val="56"/>
    </w:rPr>
  </w:style>
  <w:style w:type="character" w:customStyle="1" w:styleId="1fa">
    <w:name w:val="Заголовок Знак1"/>
    <w:basedOn w:val="a0"/>
    <w:link w:val="1f9"/>
    <w:rPr>
      <w:rFonts w:asciiTheme="majorHAnsi" w:hAnsiTheme="majorHAnsi"/>
      <w:spacing w:val="-10"/>
      <w:sz w:val="56"/>
    </w:rPr>
  </w:style>
  <w:style w:type="paragraph" w:customStyle="1" w:styleId="afffd">
    <w:name w:val="Текст (лев. подпись)"/>
    <w:basedOn w:val="a"/>
    <w:next w:val="a"/>
    <w:link w:val="a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">
    <w:name w:val="Текст (лев. подпись)"/>
    <w:basedOn w:val="1"/>
    <w:link w:val="afffd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b">
    <w:name w:val="Знак примечания1"/>
    <w:basedOn w:val="14"/>
    <w:link w:val="afffffffb"/>
    <w:rPr>
      <w:sz w:val="16"/>
    </w:rPr>
  </w:style>
  <w:style w:type="character" w:styleId="afffffffb">
    <w:name w:val="annotation reference"/>
    <w:basedOn w:val="a0"/>
    <w:link w:val="1fb"/>
    <w:rPr>
      <w:sz w:val="16"/>
    </w:rPr>
  </w:style>
  <w:style w:type="paragraph" w:customStyle="1" w:styleId="14">
    <w:name w:val="Основной шрифт абзаца1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afffffffc">
    <w:name w:val="TOC Heading"/>
    <w:basedOn w:val="10"/>
    <w:next w:val="a"/>
    <w:link w:val="aff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d">
    <w:name w:val="Заголовок оглавления Знак"/>
    <w:basedOn w:val="11"/>
    <w:link w:val="afffffffc"/>
    <w:rPr>
      <w:rFonts w:ascii="@Batang" w:hAnsi="@Batang"/>
      <w:b w:val="0"/>
      <w:color w:val="2F5496"/>
      <w:sz w:val="24"/>
    </w:rPr>
  </w:style>
  <w:style w:type="paragraph" w:customStyle="1" w:styleId="affff9">
    <w:name w:val="Текст информации об изменениях"/>
    <w:basedOn w:val="a"/>
    <w:next w:val="a"/>
    <w:link w:val="af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b">
    <w:name w:val="Текст информации об изменениях"/>
    <w:basedOn w:val="1"/>
    <w:link w:val="affff9"/>
    <w:rPr>
      <w:rFonts w:ascii="Times New Roman" w:hAnsi="Times New Roman"/>
      <w:color w:val="353842"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e">
    <w:name w:val="List Paragraph"/>
    <w:basedOn w:val="a"/>
    <w:link w:val="affffffff"/>
    <w:pPr>
      <w:ind w:left="720"/>
      <w:contextualSpacing/>
    </w:pPr>
  </w:style>
  <w:style w:type="character" w:customStyle="1" w:styleId="affffffff">
    <w:name w:val="Абзац списка Знак"/>
    <w:basedOn w:val="1"/>
    <w:link w:val="afffffffe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0">
    <w:name w:val="Переменная часть"/>
    <w:basedOn w:val="af0"/>
    <w:next w:val="a"/>
    <w:link w:val="affffffff1"/>
    <w:rPr>
      <w:sz w:val="18"/>
    </w:rPr>
  </w:style>
  <w:style w:type="character" w:customStyle="1" w:styleId="affffffff1">
    <w:name w:val="Переменная часть"/>
    <w:basedOn w:val="af2"/>
    <w:link w:val="affffffff0"/>
    <w:rPr>
      <w:rFonts w:ascii="Verdana" w:hAnsi="Verdana"/>
      <w:sz w:val="18"/>
    </w:rPr>
  </w:style>
  <w:style w:type="paragraph" w:customStyle="1" w:styleId="affffffff2">
    <w:name w:val="Выделение для Базового Поиска"/>
    <w:link w:val="affffffff3"/>
    <w:rPr>
      <w:b/>
      <w:color w:val="0058A9"/>
    </w:rPr>
  </w:style>
  <w:style w:type="character" w:customStyle="1" w:styleId="affffffff3">
    <w:name w:val="Выделение для Базового Поиска"/>
    <w:link w:val="affffffff2"/>
    <w:rPr>
      <w:b/>
      <w:color w:val="0058A9"/>
    </w:rPr>
  </w:style>
  <w:style w:type="paragraph" w:styleId="affffffff4">
    <w:name w:val="annotation text"/>
    <w:basedOn w:val="a"/>
    <w:link w:val="affffffff5"/>
    <w:rPr>
      <w:sz w:val="20"/>
    </w:rPr>
  </w:style>
  <w:style w:type="character" w:customStyle="1" w:styleId="affffffff5">
    <w:name w:val="Текст примечания Знак"/>
    <w:basedOn w:val="1"/>
    <w:link w:val="affffffff4"/>
    <w:rPr>
      <w:sz w:val="20"/>
    </w:rPr>
  </w:style>
  <w:style w:type="paragraph" w:customStyle="1" w:styleId="affffffff6">
    <w:link w:val="affffffff7"/>
    <w:semiHidden/>
    <w:unhideWhenUsed/>
  </w:style>
  <w:style w:type="character" w:customStyle="1" w:styleId="affffffff7">
    <w:link w:val="affffffff6"/>
    <w:semiHidden/>
    <w:unhideWhenUsed/>
  </w:style>
  <w:style w:type="paragraph" w:customStyle="1" w:styleId="1fc">
    <w:name w:val="Неразрешенное упоминание1"/>
    <w:basedOn w:val="14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a0"/>
    <w:link w:val="1fc"/>
    <w:rPr>
      <w:color w:val="605E5C"/>
      <w:shd w:val="clear" w:color="auto" w:fill="E1DFDD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affffffff8">
    <w:name w:val="Subtitle"/>
    <w:basedOn w:val="a"/>
    <w:next w:val="a"/>
    <w:link w:val="affffffff9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9">
    <w:name w:val="Подзаголовок Знак"/>
    <w:basedOn w:val="1"/>
    <w:link w:val="affffffff8"/>
    <w:rPr>
      <w:color w:val="5A5A5A" w:themeColor="text1" w:themeTint="A5"/>
      <w:spacing w:val="15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fa">
    <w:name w:val="Словарная статья"/>
    <w:basedOn w:val="a"/>
    <w:next w:val="a"/>
    <w:link w:val="aff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b">
    <w:name w:val="Словарная статья"/>
    <w:basedOn w:val="1"/>
    <w:link w:val="affffffffa"/>
    <w:rPr>
      <w:rFonts w:ascii="Times New Roman" w:hAnsi="Times New Roman"/>
      <w:sz w:val="24"/>
    </w:rPr>
  </w:style>
  <w:style w:type="paragraph" w:customStyle="1" w:styleId="1fe">
    <w:name w:val="Слабое выделение1"/>
    <w:link w:val="affffffffc"/>
    <w:rPr>
      <w:i/>
      <w:color w:val="404040"/>
    </w:rPr>
  </w:style>
  <w:style w:type="character" w:styleId="affffffffc">
    <w:name w:val="Subtle Emphasis"/>
    <w:link w:val="1fe"/>
    <w:rPr>
      <w:i/>
      <w:color w:val="40404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d">
    <w:name w:val="Гипертекстовая ссылка"/>
    <w:link w:val="affffffffe"/>
    <w:rPr>
      <w:b/>
      <w:color w:val="106BBE"/>
    </w:rPr>
  </w:style>
  <w:style w:type="character" w:customStyle="1" w:styleId="affffffffe">
    <w:name w:val="Гипертекстовая ссылка"/>
    <w:link w:val="affffffffd"/>
    <w:rPr>
      <w:b/>
      <w:color w:val="106BBE"/>
    </w:rPr>
  </w:style>
  <w:style w:type="paragraph" w:customStyle="1" w:styleId="afffffffff">
    <w:name w:val="Подвал для информации об изменениях"/>
    <w:basedOn w:val="10"/>
    <w:next w:val="a"/>
    <w:link w:val="afffffffff0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0">
    <w:name w:val="Подвал для информации об изменениях"/>
    <w:basedOn w:val="11"/>
    <w:link w:val="afffffffff"/>
    <w:rPr>
      <w:rFonts w:ascii="Times New Roman" w:hAnsi="Times New Roman"/>
      <w:b w:val="0"/>
      <w:sz w:val="1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14">
    <w:name w:val="Раздел 1.1"/>
    <w:basedOn w:val="affffffff8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f9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fff1">
    <w:name w:val="Подчёркнуный текст"/>
    <w:basedOn w:val="a"/>
    <w:next w:val="a"/>
    <w:link w:val="a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2">
    <w:name w:val="Подчёркнуный текст"/>
    <w:basedOn w:val="1"/>
    <w:link w:val="afffffffff1"/>
    <w:rPr>
      <w:rFonts w:ascii="Times New Roman" w:hAnsi="Times New Roman"/>
      <w:sz w:val="24"/>
    </w:rPr>
  </w:style>
  <w:style w:type="paragraph" w:customStyle="1" w:styleId="1ff">
    <w:name w:val="Обычный (веб)1"/>
    <w:basedOn w:val="a"/>
    <w:next w:val="afffffff0"/>
    <w:link w:val="1ff0"/>
    <w:pPr>
      <w:widowControl w:val="0"/>
    </w:pPr>
    <w:rPr>
      <w:rFonts w:ascii="Times New Roman" w:hAnsi="Times New Roman"/>
      <w:sz w:val="24"/>
    </w:rPr>
  </w:style>
  <w:style w:type="character" w:customStyle="1" w:styleId="1ff0">
    <w:name w:val="Обычный (веб)1"/>
    <w:basedOn w:val="1"/>
    <w:link w:val="1ff"/>
    <w:rPr>
      <w:rFonts w:ascii="Times New Roman" w:hAnsi="Times New Roman"/>
      <w:sz w:val="24"/>
    </w:rPr>
  </w:style>
  <w:style w:type="paragraph" w:customStyle="1" w:styleId="af4">
    <w:name w:val="Внимание"/>
    <w:basedOn w:val="a"/>
    <w:next w:val="a"/>
    <w:link w:val="a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6">
    <w:name w:val="Внимание"/>
    <w:basedOn w:val="1"/>
    <w:link w:val="af4"/>
    <w:rPr>
      <w:rFonts w:ascii="Times New Roman" w:hAnsi="Times New Roman"/>
      <w:sz w:val="24"/>
    </w:rPr>
  </w:style>
  <w:style w:type="paragraph" w:styleId="afffffffff3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3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1">
    <w:name w:val="Знак сноски1"/>
    <w:basedOn w:val="a"/>
    <w:link w:val="1ff2"/>
    <w:rPr>
      <w:vertAlign w:val="superscript"/>
    </w:rPr>
  </w:style>
  <w:style w:type="character" w:customStyle="1" w:styleId="1ff2">
    <w:name w:val="Знак сноски1"/>
    <w:basedOn w:val="1"/>
    <w:link w:val="1ff1"/>
    <w:rPr>
      <w:vertAlign w:val="superscript"/>
    </w:rPr>
  </w:style>
  <w:style w:type="paragraph" w:customStyle="1" w:styleId="afffffffff4">
    <w:name w:val="Утратил силу"/>
    <w:link w:val="afffffffff5"/>
    <w:rPr>
      <w:b/>
      <w:strike/>
      <w:color w:val="666600"/>
    </w:rPr>
  </w:style>
  <w:style w:type="character" w:customStyle="1" w:styleId="afffffffff5">
    <w:name w:val="Утратил силу"/>
    <w:link w:val="afffffffff4"/>
    <w:rPr>
      <w:b/>
      <w:strike/>
      <w:color w:val="666600"/>
    </w:rPr>
  </w:style>
  <w:style w:type="paragraph" w:styleId="afffffffff6">
    <w:name w:val="annotation subject"/>
    <w:basedOn w:val="affffffff4"/>
    <w:next w:val="affffffff4"/>
    <w:link w:val="afffffffff7"/>
    <w:rPr>
      <w:b/>
    </w:rPr>
  </w:style>
  <w:style w:type="character" w:customStyle="1" w:styleId="afffffffff7">
    <w:name w:val="Тема примечания Знак"/>
    <w:basedOn w:val="affffffff5"/>
    <w:link w:val="afffffffff6"/>
    <w:rPr>
      <w:b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8">
    <w:name w:val="Информация об изменениях"/>
    <w:basedOn w:val="affff9"/>
    <w:next w:val="a"/>
    <w:link w:val="afffffffff9"/>
    <w:pPr>
      <w:spacing w:before="180"/>
      <w:ind w:left="360" w:right="360" w:firstLine="0"/>
    </w:pPr>
  </w:style>
  <w:style w:type="character" w:customStyle="1" w:styleId="afffffffff9">
    <w:name w:val="Информация об изменениях"/>
    <w:basedOn w:val="affffb"/>
    <w:link w:val="afffffffff8"/>
    <w:rPr>
      <w:rFonts w:ascii="Times New Roman" w:hAnsi="Times New Roman"/>
      <w:color w:val="353842"/>
      <w:sz w:val="18"/>
    </w:rPr>
  </w:style>
  <w:style w:type="paragraph" w:customStyle="1" w:styleId="1ff3">
    <w:name w:val="Знак концевой сноски1"/>
    <w:link w:val="afffffffffa"/>
    <w:rPr>
      <w:rFonts w:ascii="Times New Roman" w:hAnsi="Times New Roman"/>
      <w:vertAlign w:val="superscript"/>
    </w:rPr>
  </w:style>
  <w:style w:type="character" w:styleId="afffffffffa">
    <w:name w:val="endnote reference"/>
    <w:link w:val="1ff3"/>
    <w:rPr>
      <w:rFonts w:ascii="Times New Roman" w:hAnsi="Times New Roman"/>
      <w:vertAlign w:val="superscript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fb">
    <w:name w:val="Сравнение редакций"/>
    <w:link w:val="afffffffffc"/>
    <w:rPr>
      <w:b/>
      <w:color w:val="26282F"/>
    </w:rPr>
  </w:style>
  <w:style w:type="character" w:customStyle="1" w:styleId="afffffffffc">
    <w:name w:val="Сравнение редакций"/>
    <w:link w:val="afffffffffb"/>
    <w:rPr>
      <w:b/>
      <w:color w:val="26282F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ffd">
    <w:name w:val="Комментарий пользователя"/>
    <w:basedOn w:val="a3"/>
    <w:next w:val="a"/>
    <w:link w:val="afffffffffe"/>
    <w:pPr>
      <w:jc w:val="left"/>
    </w:pPr>
  </w:style>
  <w:style w:type="character" w:customStyle="1" w:styleId="afffffffffe">
    <w:name w:val="Комментарий пользователя"/>
    <w:basedOn w:val="a5"/>
    <w:link w:val="afffffffffd"/>
    <w:rPr>
      <w:rFonts w:ascii="Times New Roman" w:hAnsi="Times New Roman"/>
      <w:color w:val="353842"/>
      <w:sz w:val="24"/>
    </w:rPr>
  </w:style>
  <w:style w:type="paragraph" w:customStyle="1" w:styleId="1ff4">
    <w:name w:val="Просмотренная гиперссылка1"/>
    <w:basedOn w:val="14"/>
    <w:link w:val="1ff5"/>
    <w:rPr>
      <w:color w:val="800080"/>
      <w:u w:val="single"/>
    </w:rPr>
  </w:style>
  <w:style w:type="character" w:customStyle="1" w:styleId="1ff5">
    <w:name w:val="Просмотренная гиперссылка1"/>
    <w:basedOn w:val="a0"/>
    <w:link w:val="1ff4"/>
    <w:rPr>
      <w:color w:val="800080"/>
      <w:u w:val="single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1611</Words>
  <Characters>9184</Characters>
  <Application>Microsoft Office Word</Application>
  <DocSecurity>0</DocSecurity>
  <Lines>76</Lines>
  <Paragraphs>21</Paragraphs>
  <ScaleCrop>false</ScaleCrop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3</cp:revision>
  <dcterms:created xsi:type="dcterms:W3CDTF">2025-03-03T08:08:00Z</dcterms:created>
  <dcterms:modified xsi:type="dcterms:W3CDTF">2025-03-05T12:53:00Z</dcterms:modified>
</cp:coreProperties>
</file>