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18E851A1" w:rsidR="007D0B9E" w:rsidRDefault="002A52C2" w:rsidP="00835689">
      <w:pPr>
        <w:spacing w:after="0"/>
        <w:jc w:val="right"/>
        <w:rPr>
          <w:rFonts w:ascii="Times New Roman" w:hAnsi="Times New Roman"/>
          <w:b/>
          <w:i/>
          <w:sz w:val="24"/>
          <w:szCs w:val="24"/>
        </w:rPr>
      </w:pPr>
      <w:r w:rsidRPr="00CC4F36">
        <w:rPr>
          <w:rFonts w:ascii="Times New Roman" w:hAnsi="Times New Roman"/>
          <w:bCs/>
          <w:sz w:val="24"/>
          <w:szCs w:val="24"/>
        </w:rPr>
        <w:t>15.02.10 Мехатроника и робототехника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11797706" w14:textId="77777777" w:rsidR="00406ED7" w:rsidRDefault="00406ED7" w:rsidP="00EA1437">
      <w:pPr>
        <w:pStyle w:val="1"/>
        <w:shd w:val="clear" w:color="auto" w:fill="FFFFFF"/>
        <w:spacing w:before="0" w:after="0" w:line="360" w:lineRule="auto"/>
        <w:ind w:firstLine="0"/>
        <w:jc w:val="center"/>
        <w:rPr>
          <w:lang w:val="ru-RU"/>
        </w:rPr>
      </w:pPr>
    </w:p>
    <w:p w14:paraId="20C41131" w14:textId="77777777" w:rsidR="00406ED7" w:rsidRDefault="00406ED7" w:rsidP="00EA1437">
      <w:pPr>
        <w:pStyle w:val="1"/>
        <w:shd w:val="clear" w:color="auto" w:fill="FFFFFF"/>
        <w:spacing w:before="0" w:after="0" w:line="360" w:lineRule="auto"/>
        <w:ind w:firstLine="0"/>
        <w:jc w:val="center"/>
        <w:rPr>
          <w:lang w:val="ru-RU"/>
        </w:rPr>
      </w:pPr>
    </w:p>
    <w:p w14:paraId="14A24BEA" w14:textId="77777777" w:rsidR="00406ED7" w:rsidRDefault="00406ED7" w:rsidP="00EA1437">
      <w:pPr>
        <w:pStyle w:val="1"/>
        <w:shd w:val="clear" w:color="auto" w:fill="FFFFFF"/>
        <w:spacing w:before="0" w:after="0" w:line="360" w:lineRule="auto"/>
        <w:ind w:firstLine="0"/>
        <w:jc w:val="center"/>
        <w:rPr>
          <w:lang w:val="ru-RU"/>
        </w:rPr>
      </w:pPr>
    </w:p>
    <w:p w14:paraId="10628F6C" w14:textId="77777777" w:rsidR="00406ED7" w:rsidRDefault="00406ED7" w:rsidP="00EA1437">
      <w:pPr>
        <w:pStyle w:val="1"/>
        <w:shd w:val="clear" w:color="auto" w:fill="FFFFFF"/>
        <w:spacing w:before="0" w:after="0" w:line="360" w:lineRule="auto"/>
        <w:ind w:firstLine="0"/>
        <w:jc w:val="center"/>
        <w:rPr>
          <w:lang w:val="ru-RU"/>
        </w:rPr>
      </w:pPr>
    </w:p>
    <w:p w14:paraId="1335559E" w14:textId="77777777" w:rsidR="00406ED7" w:rsidRDefault="00406ED7" w:rsidP="00EA1437">
      <w:pPr>
        <w:pStyle w:val="1"/>
        <w:shd w:val="clear" w:color="auto" w:fill="FFFFFF"/>
        <w:spacing w:before="0" w:after="0" w:line="360" w:lineRule="auto"/>
        <w:ind w:firstLine="0"/>
        <w:jc w:val="center"/>
        <w:rPr>
          <w:lang w:val="ru-RU"/>
        </w:rPr>
      </w:pPr>
    </w:p>
    <w:p w14:paraId="3BF2CF4F" w14:textId="77777777" w:rsidR="00406ED7" w:rsidRDefault="00406ED7" w:rsidP="00EA1437">
      <w:pPr>
        <w:pStyle w:val="1"/>
        <w:shd w:val="clear" w:color="auto" w:fill="FFFFFF"/>
        <w:spacing w:before="0" w:after="0" w:line="360" w:lineRule="auto"/>
        <w:ind w:firstLine="0"/>
        <w:jc w:val="center"/>
        <w:rPr>
          <w:lang w:val="ru-RU"/>
        </w:rPr>
      </w:pPr>
    </w:p>
    <w:p w14:paraId="60C29B6F" w14:textId="77777777" w:rsidR="00406ED7" w:rsidRDefault="00406ED7" w:rsidP="00EA1437">
      <w:pPr>
        <w:pStyle w:val="1"/>
        <w:shd w:val="clear" w:color="auto" w:fill="FFFFFF"/>
        <w:spacing w:before="0" w:after="0" w:line="360" w:lineRule="auto"/>
        <w:ind w:firstLine="0"/>
        <w:jc w:val="center"/>
        <w:rPr>
          <w:lang w:val="ru-RU"/>
        </w:rPr>
      </w:pPr>
    </w:p>
    <w:p w14:paraId="58F879EE" w14:textId="6D07D6A6"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5C478A59" w:rsidR="00EA1437" w:rsidRPr="00406ED7" w:rsidRDefault="00406ED7" w:rsidP="00EA1437">
      <w:pPr>
        <w:spacing w:after="0" w:line="360" w:lineRule="auto"/>
        <w:jc w:val="center"/>
        <w:rPr>
          <w:rFonts w:ascii="Times New Roman" w:hAnsi="Times New Roman"/>
          <w:b/>
          <w:bCs/>
          <w:i/>
          <w:sz w:val="24"/>
          <w:szCs w:val="24"/>
          <w:u w:val="single"/>
        </w:rPr>
      </w:pPr>
      <w:r w:rsidRPr="00406ED7">
        <w:rPr>
          <w:rFonts w:ascii="Times New Roman" w:hAnsi="Times New Roman"/>
          <w:b/>
          <w:bCs/>
          <w:kern w:val="2"/>
          <w:sz w:val="24"/>
          <w:szCs w:val="24"/>
        </w:rPr>
        <w:t xml:space="preserve">ПО </w:t>
      </w:r>
      <w:r w:rsidRPr="00406ED7">
        <w:rPr>
          <w:rFonts w:ascii="Times New Roman" w:hAnsi="Times New Roman"/>
          <w:b/>
          <w:bCs/>
          <w:sz w:val="24"/>
          <w:szCs w:val="24"/>
        </w:rPr>
        <w:t>СПЕЦИАЛЬНОСТИ</w:t>
      </w:r>
    </w:p>
    <w:p w14:paraId="033EA6A5" w14:textId="2DC8A608" w:rsidR="002A00C4" w:rsidRPr="00A74DD9" w:rsidRDefault="002A52C2" w:rsidP="00EA1437">
      <w:pPr>
        <w:spacing w:after="0" w:line="360" w:lineRule="auto"/>
        <w:jc w:val="center"/>
        <w:rPr>
          <w:rFonts w:ascii="Times New Roman" w:hAnsi="Times New Roman"/>
          <w:b/>
          <w:i/>
          <w:sz w:val="28"/>
          <w:szCs w:val="28"/>
          <w:vertAlign w:val="superscript"/>
        </w:rPr>
      </w:pPr>
      <w:r w:rsidRPr="00CC4F36">
        <w:rPr>
          <w:rFonts w:ascii="Times New Roman" w:hAnsi="Times New Roman"/>
          <w:bCs/>
          <w:sz w:val="24"/>
          <w:szCs w:val="24"/>
        </w:rPr>
        <w:t>15.02.10 Мехатроника и робототехника (по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5849DF9B"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406ED7">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406ED7"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406ED7" w:rsidRDefault="008E66D0" w:rsidP="00A74DD9">
            <w:pPr>
              <w:spacing w:after="0" w:line="240" w:lineRule="auto"/>
              <w:jc w:val="center"/>
              <w:rPr>
                <w:rFonts w:ascii="Times New Roman" w:hAnsi="Times New Roman"/>
                <w:b/>
                <w:color w:val="000000"/>
                <w:sz w:val="24"/>
                <w:szCs w:val="24"/>
              </w:rPr>
            </w:pPr>
            <w:r w:rsidRPr="00406ED7">
              <w:rPr>
                <w:rFonts w:ascii="Times New Roman" w:hAnsi="Times New Roman"/>
                <w:b/>
                <w:color w:val="000000"/>
                <w:sz w:val="24"/>
                <w:szCs w:val="24"/>
              </w:rPr>
              <w:t xml:space="preserve">Код и наименование </w:t>
            </w:r>
          </w:p>
          <w:p w14:paraId="5CACABB2" w14:textId="6AD93584" w:rsidR="008E66D0" w:rsidRPr="00406ED7" w:rsidRDefault="008E66D0" w:rsidP="00A74DD9">
            <w:pPr>
              <w:spacing w:after="0" w:line="240" w:lineRule="auto"/>
              <w:jc w:val="center"/>
              <w:rPr>
                <w:rFonts w:ascii="Times New Roman" w:hAnsi="Times New Roman"/>
                <w:color w:val="000000"/>
                <w:sz w:val="24"/>
                <w:szCs w:val="24"/>
              </w:rPr>
            </w:pPr>
            <w:r w:rsidRPr="00406ED7">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406ED7" w:rsidRDefault="008E66D0" w:rsidP="00A74DD9">
            <w:pPr>
              <w:spacing w:after="0" w:line="240" w:lineRule="auto"/>
              <w:jc w:val="center"/>
              <w:rPr>
                <w:rFonts w:ascii="Times New Roman" w:hAnsi="Times New Roman"/>
                <w:b/>
                <w:bCs/>
                <w:color w:val="000000"/>
                <w:sz w:val="24"/>
                <w:szCs w:val="24"/>
              </w:rPr>
            </w:pPr>
            <w:r w:rsidRPr="00406ED7">
              <w:rPr>
                <w:rFonts w:ascii="Times New Roman" w:hAnsi="Times New Roman"/>
                <w:b/>
                <w:bCs/>
                <w:color w:val="000000"/>
                <w:sz w:val="24"/>
                <w:szCs w:val="24"/>
              </w:rPr>
              <w:t xml:space="preserve">Код и наименование </w:t>
            </w:r>
          </w:p>
          <w:p w14:paraId="2CFF8BB2" w14:textId="77777777" w:rsidR="008E66D0" w:rsidRPr="00406ED7" w:rsidRDefault="008E66D0" w:rsidP="00A74DD9">
            <w:pPr>
              <w:spacing w:after="0" w:line="240" w:lineRule="auto"/>
              <w:jc w:val="center"/>
              <w:rPr>
                <w:rFonts w:ascii="Times New Roman" w:hAnsi="Times New Roman"/>
                <w:b/>
                <w:bCs/>
                <w:color w:val="000000"/>
                <w:sz w:val="24"/>
                <w:szCs w:val="24"/>
              </w:rPr>
            </w:pPr>
            <w:r w:rsidRPr="00406ED7">
              <w:rPr>
                <w:rFonts w:ascii="Times New Roman" w:hAnsi="Times New Roman"/>
                <w:b/>
                <w:bCs/>
                <w:color w:val="000000"/>
                <w:sz w:val="24"/>
                <w:szCs w:val="24"/>
              </w:rPr>
              <w:t xml:space="preserve">профессионального модуля, </w:t>
            </w:r>
          </w:p>
          <w:p w14:paraId="629EF518" w14:textId="77777777" w:rsidR="008E66D0" w:rsidRPr="00406ED7" w:rsidRDefault="008E66D0" w:rsidP="00A74DD9">
            <w:pPr>
              <w:spacing w:after="0" w:line="240" w:lineRule="auto"/>
              <w:jc w:val="center"/>
              <w:rPr>
                <w:rFonts w:ascii="Times New Roman" w:hAnsi="Times New Roman"/>
                <w:b/>
                <w:bCs/>
                <w:color w:val="000000"/>
                <w:sz w:val="24"/>
                <w:szCs w:val="24"/>
              </w:rPr>
            </w:pPr>
            <w:r w:rsidRPr="00406ED7">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406ED7" w:rsidRDefault="008E66D0" w:rsidP="00A74DD9">
            <w:pPr>
              <w:spacing w:after="0" w:line="240" w:lineRule="auto"/>
              <w:jc w:val="center"/>
              <w:rPr>
                <w:rFonts w:ascii="Times New Roman" w:hAnsi="Times New Roman"/>
                <w:b/>
                <w:color w:val="000000"/>
                <w:sz w:val="24"/>
                <w:szCs w:val="24"/>
              </w:rPr>
            </w:pPr>
            <w:r w:rsidRPr="00406ED7">
              <w:rPr>
                <w:rFonts w:ascii="Times New Roman" w:hAnsi="Times New Roman"/>
                <w:b/>
                <w:color w:val="000000"/>
                <w:sz w:val="24"/>
                <w:szCs w:val="24"/>
              </w:rPr>
              <w:t xml:space="preserve">Перечень оцениваемых </w:t>
            </w:r>
          </w:p>
          <w:p w14:paraId="3E485538" w14:textId="70DA6C2B" w:rsidR="008E66D0" w:rsidRPr="00406ED7" w:rsidRDefault="00EC2F46" w:rsidP="00A74DD9">
            <w:pPr>
              <w:spacing w:after="0" w:line="240" w:lineRule="auto"/>
              <w:jc w:val="center"/>
              <w:rPr>
                <w:rFonts w:ascii="Times New Roman" w:hAnsi="Times New Roman"/>
                <w:b/>
                <w:bCs/>
                <w:color w:val="000000"/>
                <w:sz w:val="24"/>
                <w:szCs w:val="24"/>
              </w:rPr>
            </w:pPr>
            <w:r w:rsidRPr="00406ED7">
              <w:rPr>
                <w:rFonts w:ascii="Times New Roman" w:hAnsi="Times New Roman"/>
                <w:b/>
                <w:color w:val="000000"/>
                <w:sz w:val="24"/>
                <w:szCs w:val="24"/>
              </w:rPr>
              <w:t xml:space="preserve">ПК </w:t>
            </w:r>
          </w:p>
        </w:tc>
      </w:tr>
      <w:tr w:rsidR="008E66D0" w:rsidRPr="00406ED7"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406ED7" w:rsidRDefault="008E66D0" w:rsidP="00A74DD9">
            <w:pPr>
              <w:spacing w:after="0" w:line="240" w:lineRule="auto"/>
              <w:jc w:val="center"/>
              <w:rPr>
                <w:rFonts w:ascii="Times New Roman" w:hAnsi="Times New Roman"/>
                <w:b/>
                <w:color w:val="000000"/>
                <w:sz w:val="24"/>
                <w:szCs w:val="24"/>
              </w:rPr>
            </w:pPr>
            <w:r w:rsidRPr="00406ED7">
              <w:rPr>
                <w:rFonts w:ascii="Times New Roman" w:hAnsi="Times New Roman"/>
                <w:b/>
                <w:color w:val="000000"/>
                <w:sz w:val="24"/>
                <w:szCs w:val="24"/>
              </w:rPr>
              <w:t>В соответствии с ФГОС СПО</w:t>
            </w:r>
          </w:p>
        </w:tc>
      </w:tr>
      <w:tr w:rsidR="00406ED7" w:rsidRPr="00406ED7" w14:paraId="76246BC0" w14:textId="655770F0" w:rsidTr="00406ED7">
        <w:trPr>
          <w:trHeight w:val="275"/>
        </w:trPr>
        <w:tc>
          <w:tcPr>
            <w:tcW w:w="2836" w:type="dxa"/>
            <w:vMerge w:val="restart"/>
            <w:tcBorders>
              <w:top w:val="single" w:sz="4" w:space="0" w:color="000000"/>
              <w:left w:val="single" w:sz="4" w:space="0" w:color="000000"/>
              <w:bottom w:val="single" w:sz="4" w:space="0" w:color="000000"/>
              <w:right w:val="single" w:sz="4" w:space="0" w:color="000000"/>
            </w:tcBorders>
          </w:tcPr>
          <w:p w14:paraId="3A11D209" w14:textId="69682219" w:rsidR="00406ED7" w:rsidRPr="00406ED7" w:rsidRDefault="00406ED7" w:rsidP="00406ED7">
            <w:pPr>
              <w:spacing w:after="0" w:line="240" w:lineRule="auto"/>
              <w:ind w:left="1"/>
              <w:rPr>
                <w:rFonts w:ascii="Times New Roman" w:hAnsi="Times New Roman"/>
                <w:i/>
                <w:iCs/>
                <w:color w:val="000000"/>
                <w:sz w:val="24"/>
                <w:szCs w:val="24"/>
              </w:rPr>
            </w:pPr>
            <w:r w:rsidRPr="00406ED7">
              <w:rPr>
                <w:rFonts w:ascii="Times New Roman" w:hAnsi="Times New Roman"/>
                <w:sz w:val="24"/>
                <w:szCs w:val="24"/>
              </w:rPr>
              <w:t xml:space="preserve">ВД .01 </w:t>
            </w:r>
            <w:r w:rsidRPr="00406ED7">
              <w:rPr>
                <w:rFonts w:ascii="Times New Roman" w:hAnsi="Times New Roman" w:cs="Calibri"/>
                <w:sz w:val="24"/>
                <w:szCs w:val="24"/>
              </w:rPr>
              <w:t xml:space="preserve">Сборка, программирование и пуско-наладка </w:t>
            </w:r>
            <w:proofErr w:type="spellStart"/>
            <w:r w:rsidRPr="00406ED7">
              <w:rPr>
                <w:rFonts w:ascii="Times New Roman" w:hAnsi="Times New Roman" w:cs="Calibri"/>
                <w:sz w:val="24"/>
                <w:szCs w:val="24"/>
              </w:rPr>
              <w:t>мехатронных</w:t>
            </w:r>
            <w:proofErr w:type="spellEnd"/>
            <w:r w:rsidRPr="00406ED7">
              <w:rPr>
                <w:rFonts w:ascii="Times New Roman" w:hAnsi="Times New Roman" w:cs="Calibri"/>
                <w:sz w:val="24"/>
                <w:szCs w:val="24"/>
              </w:rPr>
              <w:t xml:space="preserve"> систем</w:t>
            </w:r>
          </w:p>
        </w:tc>
        <w:tc>
          <w:tcPr>
            <w:tcW w:w="2971" w:type="dxa"/>
            <w:vMerge w:val="restart"/>
            <w:tcBorders>
              <w:top w:val="single" w:sz="4" w:space="0" w:color="000000"/>
              <w:left w:val="single" w:sz="4" w:space="0" w:color="000000"/>
              <w:bottom w:val="single" w:sz="4" w:space="0" w:color="000000"/>
              <w:right w:val="single" w:sz="4" w:space="0" w:color="000000"/>
            </w:tcBorders>
          </w:tcPr>
          <w:p w14:paraId="58B36B33" w14:textId="381E8BC3" w:rsidR="00406ED7" w:rsidRPr="00406ED7" w:rsidRDefault="00406ED7" w:rsidP="00406ED7">
            <w:pPr>
              <w:spacing w:after="0" w:line="240" w:lineRule="auto"/>
              <w:rPr>
                <w:rFonts w:ascii="Times New Roman" w:hAnsi="Times New Roman"/>
                <w:color w:val="000000"/>
                <w:sz w:val="24"/>
                <w:szCs w:val="24"/>
              </w:rPr>
            </w:pPr>
            <w:r w:rsidRPr="00406ED7">
              <w:rPr>
                <w:rFonts w:ascii="Times New Roman" w:hAnsi="Times New Roman"/>
                <w:color w:val="000000"/>
                <w:sz w:val="24"/>
                <w:szCs w:val="24"/>
              </w:rPr>
              <w:t xml:space="preserve">ПМ.01 </w:t>
            </w:r>
            <w:r w:rsidRPr="00406ED7">
              <w:rPr>
                <w:rFonts w:ascii="Times New Roman" w:hAnsi="Times New Roman" w:cs="Calibri"/>
                <w:sz w:val="24"/>
                <w:szCs w:val="24"/>
              </w:rPr>
              <w:t xml:space="preserve">Сборка, программирование и пуско-наладка </w:t>
            </w:r>
            <w:proofErr w:type="spellStart"/>
            <w:r w:rsidRPr="00406ED7">
              <w:rPr>
                <w:rFonts w:ascii="Times New Roman" w:hAnsi="Times New Roman" w:cs="Calibri"/>
                <w:sz w:val="24"/>
                <w:szCs w:val="24"/>
              </w:rPr>
              <w:t>мехатронных</w:t>
            </w:r>
            <w:proofErr w:type="spellEnd"/>
            <w:r w:rsidRPr="00406ED7">
              <w:rPr>
                <w:rFonts w:ascii="Times New Roman" w:hAnsi="Times New Roman" w:cs="Calibri"/>
                <w:sz w:val="24"/>
                <w:szCs w:val="24"/>
              </w:rPr>
              <w:t xml:space="preserve"> систем</w:t>
            </w:r>
          </w:p>
        </w:tc>
        <w:tc>
          <w:tcPr>
            <w:tcW w:w="4116" w:type="dxa"/>
            <w:tcBorders>
              <w:top w:val="single" w:sz="4" w:space="0" w:color="000000"/>
              <w:left w:val="single" w:sz="4" w:space="0" w:color="000000"/>
              <w:bottom w:val="single" w:sz="4" w:space="0" w:color="000000"/>
              <w:right w:val="single" w:sz="4" w:space="0" w:color="000000"/>
            </w:tcBorders>
          </w:tcPr>
          <w:p w14:paraId="669498C7" w14:textId="5BB6A00D"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ПК.1.1. Выполнять сборку различных узлов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15EFDCF0" w14:textId="77777777" w:rsidTr="00406ED7">
        <w:trPr>
          <w:trHeight w:val="275"/>
        </w:trPr>
        <w:tc>
          <w:tcPr>
            <w:tcW w:w="2836" w:type="dxa"/>
            <w:vMerge/>
            <w:tcBorders>
              <w:top w:val="single" w:sz="4" w:space="0" w:color="000000"/>
              <w:left w:val="single" w:sz="4" w:space="0" w:color="000000"/>
              <w:bottom w:val="single" w:sz="4" w:space="0" w:color="000000"/>
              <w:right w:val="single" w:sz="4" w:space="0" w:color="000000"/>
            </w:tcBorders>
          </w:tcPr>
          <w:p w14:paraId="429819B7" w14:textId="77777777" w:rsidR="00406ED7" w:rsidRPr="00406ED7" w:rsidRDefault="00406ED7" w:rsidP="00406ED7">
            <w:pPr>
              <w:spacing w:after="0" w:line="240" w:lineRule="auto"/>
              <w:ind w:left="1"/>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01F4909"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2B41CA05" w14:textId="42933DFE"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ПК.1.2. Выполнять снятие и установку датчиков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02E86D92" w14:textId="77777777" w:rsidTr="00406ED7">
        <w:trPr>
          <w:trHeight w:val="275"/>
        </w:trPr>
        <w:tc>
          <w:tcPr>
            <w:tcW w:w="2836" w:type="dxa"/>
            <w:vMerge/>
            <w:tcBorders>
              <w:top w:val="single" w:sz="4" w:space="0" w:color="000000"/>
              <w:left w:val="single" w:sz="4" w:space="0" w:color="000000"/>
              <w:bottom w:val="single" w:sz="4" w:space="0" w:color="000000"/>
              <w:right w:val="single" w:sz="4" w:space="0" w:color="000000"/>
            </w:tcBorders>
          </w:tcPr>
          <w:p w14:paraId="2DFBA2BA" w14:textId="77777777" w:rsidR="00406ED7" w:rsidRPr="00406ED7" w:rsidRDefault="00406ED7" w:rsidP="00406ED7">
            <w:pPr>
              <w:spacing w:after="0" w:line="240" w:lineRule="auto"/>
              <w:ind w:left="1"/>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299E949C"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43B7F2BF" w14:textId="7C77392E"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ПК.1.3. Производить наладку и регулировку различных узлов и агрегатов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14905830" w14:textId="77777777" w:rsidTr="00406ED7">
        <w:trPr>
          <w:trHeight w:val="275"/>
        </w:trPr>
        <w:tc>
          <w:tcPr>
            <w:tcW w:w="2836" w:type="dxa"/>
            <w:vMerge/>
            <w:tcBorders>
              <w:top w:val="single" w:sz="4" w:space="0" w:color="000000"/>
              <w:left w:val="single" w:sz="4" w:space="0" w:color="000000"/>
              <w:bottom w:val="single" w:sz="4" w:space="0" w:color="000000"/>
              <w:right w:val="single" w:sz="4" w:space="0" w:color="000000"/>
            </w:tcBorders>
          </w:tcPr>
          <w:p w14:paraId="333E07F5" w14:textId="77777777" w:rsidR="00406ED7" w:rsidRPr="00406ED7" w:rsidRDefault="00406ED7" w:rsidP="00406ED7">
            <w:pPr>
              <w:spacing w:after="0" w:line="240" w:lineRule="auto"/>
              <w:ind w:left="1"/>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DC4147F"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16534BD1" w14:textId="656C5128"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ПК.1.4. Проводить настройку комплексов следящих приводов в </w:t>
            </w:r>
            <w:r w:rsidRPr="00406ED7">
              <w:rPr>
                <w:rFonts w:ascii="Times New Roman" w:hAnsi="Times New Roman" w:cs="Times New Roman"/>
                <w:sz w:val="24"/>
                <w:szCs w:val="24"/>
              </w:rPr>
              <w:lastRenderedPageBreak/>
              <w:t xml:space="preserve">составе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33DFBCAB" w14:textId="77777777" w:rsidTr="00406ED7">
        <w:trPr>
          <w:trHeight w:val="275"/>
        </w:trPr>
        <w:tc>
          <w:tcPr>
            <w:tcW w:w="2836" w:type="dxa"/>
            <w:vMerge/>
            <w:tcBorders>
              <w:top w:val="single" w:sz="4" w:space="0" w:color="000000"/>
              <w:left w:val="single" w:sz="4" w:space="0" w:color="000000"/>
              <w:bottom w:val="single" w:sz="4" w:space="0" w:color="000000"/>
              <w:right w:val="single" w:sz="4" w:space="0" w:color="000000"/>
            </w:tcBorders>
          </w:tcPr>
          <w:p w14:paraId="0093D2F4" w14:textId="77777777" w:rsidR="00406ED7" w:rsidRPr="00406ED7" w:rsidRDefault="00406ED7" w:rsidP="00406ED7">
            <w:pPr>
              <w:spacing w:after="0" w:line="240" w:lineRule="auto"/>
              <w:ind w:left="1"/>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42107FE1"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0E06BF26" w14:textId="57467D4D"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 1.5. Выполнять установку программного обеспечения электронных и компьютерных модулей и узлов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6D396348" w14:textId="77777777" w:rsidTr="00406ED7">
        <w:trPr>
          <w:trHeight w:val="275"/>
        </w:trPr>
        <w:tc>
          <w:tcPr>
            <w:tcW w:w="2836" w:type="dxa"/>
            <w:vMerge/>
            <w:tcBorders>
              <w:top w:val="single" w:sz="4" w:space="0" w:color="000000"/>
              <w:left w:val="single" w:sz="4" w:space="0" w:color="000000"/>
              <w:bottom w:val="single" w:sz="4" w:space="0" w:color="000000"/>
              <w:right w:val="single" w:sz="4" w:space="0" w:color="000000"/>
            </w:tcBorders>
          </w:tcPr>
          <w:p w14:paraId="2955B7E0" w14:textId="77777777" w:rsidR="00406ED7" w:rsidRPr="00406ED7" w:rsidRDefault="00406ED7" w:rsidP="00406ED7">
            <w:pPr>
              <w:spacing w:after="0" w:line="240" w:lineRule="auto"/>
              <w:ind w:left="1"/>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87BD85A"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2227D594" w14:textId="7A7EAA66"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 1.6. Проводить конфигурирование и настройку программного обеспечения </w:t>
            </w:r>
            <w:proofErr w:type="spellStart"/>
            <w:r w:rsidRPr="00406ED7">
              <w:rPr>
                <w:rFonts w:ascii="Times New Roman" w:hAnsi="Times New Roman" w:cs="Times New Roman"/>
                <w:sz w:val="24"/>
                <w:szCs w:val="24"/>
              </w:rPr>
              <w:t>мехатронных</w:t>
            </w:r>
            <w:proofErr w:type="spellEnd"/>
            <w:r w:rsidRPr="00406ED7">
              <w:rPr>
                <w:rFonts w:ascii="Times New Roman" w:hAnsi="Times New Roman" w:cs="Times New Roman"/>
                <w:sz w:val="24"/>
                <w:szCs w:val="24"/>
              </w:rPr>
              <w:t xml:space="preserve"> устройств и систем</w:t>
            </w:r>
          </w:p>
        </w:tc>
      </w:tr>
      <w:tr w:rsidR="00406ED7" w:rsidRPr="00406ED7" w14:paraId="6390652F" w14:textId="6DB5F237" w:rsidTr="00406ED7">
        <w:trPr>
          <w:trHeight w:val="7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6E4697FD" w14:textId="224BB467" w:rsidR="00406ED7" w:rsidRPr="00406ED7" w:rsidRDefault="00406ED7" w:rsidP="00406ED7">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2541ACD6" w14:textId="3668F398"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81A25B5" w14:textId="4743436E"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r>
      <w:tr w:rsidR="00406ED7" w:rsidRPr="00406ED7" w14:paraId="0E5F2C4B" w14:textId="77777777" w:rsidTr="00406ED7">
        <w:trPr>
          <w:trHeight w:val="7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0E60C04C" w14:textId="77777777" w:rsidR="00406ED7" w:rsidRPr="00406ED7" w:rsidRDefault="00406ED7" w:rsidP="00406ED7">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30BDDD28"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EDA0E2F" w14:textId="09420180" w:rsidR="00406ED7" w:rsidRPr="00406ED7" w:rsidRDefault="00406ED7" w:rsidP="00406ED7">
            <w:pPr>
              <w:pStyle w:val="ConsPlusNormal"/>
              <w:jc w:val="both"/>
              <w:rPr>
                <w:rFonts w:ascii="Times New Roman" w:hAnsi="Times New Roman" w:cs="Calibri"/>
                <w:sz w:val="24"/>
                <w:szCs w:val="24"/>
              </w:rPr>
            </w:pPr>
            <w:r w:rsidRPr="00406ED7">
              <w:rPr>
                <w:rFonts w:ascii="Times New Roman" w:hAnsi="Times New Roman" w:cs="Times New Roman"/>
                <w:sz w:val="24"/>
                <w:szCs w:val="24"/>
              </w:rPr>
              <w:t xml:space="preserve">ПК 1.8. Проводить конфигурирование и настройку параметров информационной вычислительной сети </w:t>
            </w:r>
            <w:proofErr w:type="spellStart"/>
            <w:r w:rsidRPr="00406ED7">
              <w:rPr>
                <w:rFonts w:ascii="Times New Roman" w:hAnsi="Times New Roman" w:cs="Times New Roman"/>
                <w:sz w:val="24"/>
                <w:szCs w:val="24"/>
              </w:rPr>
              <w:t>мехатронной</w:t>
            </w:r>
            <w:proofErr w:type="spellEnd"/>
            <w:r w:rsidRPr="00406ED7">
              <w:rPr>
                <w:rFonts w:ascii="Times New Roman" w:hAnsi="Times New Roman" w:cs="Times New Roman"/>
                <w:sz w:val="24"/>
                <w:szCs w:val="24"/>
              </w:rPr>
              <w:t xml:space="preserve"> системы</w:t>
            </w:r>
          </w:p>
        </w:tc>
      </w:tr>
      <w:tr w:rsidR="00406ED7" w:rsidRPr="00406ED7" w14:paraId="6BBC160D" w14:textId="77777777" w:rsidTr="00406ED7">
        <w:trPr>
          <w:trHeight w:val="70"/>
        </w:trPr>
        <w:tc>
          <w:tcPr>
            <w:tcW w:w="2836" w:type="dxa"/>
            <w:vMerge/>
            <w:tcBorders>
              <w:top w:val="single" w:sz="4" w:space="0" w:color="000000"/>
              <w:left w:val="single" w:sz="4" w:space="0" w:color="000000"/>
              <w:bottom w:val="single" w:sz="4" w:space="0" w:color="000000"/>
              <w:right w:val="single" w:sz="4" w:space="0" w:color="000000"/>
            </w:tcBorders>
            <w:vAlign w:val="bottom"/>
          </w:tcPr>
          <w:p w14:paraId="7432FF9A" w14:textId="77777777" w:rsidR="00406ED7" w:rsidRPr="00406ED7" w:rsidRDefault="00406ED7" w:rsidP="00406ED7">
            <w:pPr>
              <w:spacing w:after="0" w:line="240" w:lineRule="auto"/>
              <w:rPr>
                <w:rFonts w:ascii="Times New Roman" w:hAnsi="Times New Roman"/>
                <w:color w:val="000000"/>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384A649"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2EC3BB9" w14:textId="718B99AB" w:rsidR="00406ED7" w:rsidRPr="00406ED7" w:rsidRDefault="00406ED7" w:rsidP="00406ED7">
            <w:pPr>
              <w:spacing w:after="0" w:line="240" w:lineRule="auto"/>
              <w:ind w:left="1"/>
              <w:rPr>
                <w:rFonts w:ascii="Times New Roman" w:hAnsi="Times New Roman" w:cs="Calibri"/>
                <w:sz w:val="24"/>
                <w:szCs w:val="24"/>
              </w:rPr>
            </w:pPr>
            <w:r w:rsidRPr="00406ED7">
              <w:rPr>
                <w:rFonts w:ascii="Times New Roman" w:hAnsi="Times New Roman"/>
                <w:sz w:val="24"/>
                <w:szCs w:val="24"/>
              </w:rPr>
              <w:t xml:space="preserve">ПК 1.9. Проводить комплексную настройку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 с использованием программного обеспечения контроллеров и управляющих электронно-вычислительных машин, их устройств управления</w:t>
            </w:r>
          </w:p>
        </w:tc>
      </w:tr>
      <w:tr w:rsidR="00406ED7" w:rsidRPr="00406ED7" w14:paraId="0C57D0B1" w14:textId="77777777" w:rsidTr="00406ED7">
        <w:trPr>
          <w:trHeight w:val="236"/>
        </w:trPr>
        <w:tc>
          <w:tcPr>
            <w:tcW w:w="2836" w:type="dxa"/>
            <w:vMerge w:val="restart"/>
            <w:tcBorders>
              <w:top w:val="single" w:sz="4" w:space="0" w:color="000000"/>
              <w:left w:val="single" w:sz="4" w:space="0" w:color="000000"/>
              <w:bottom w:val="single" w:sz="4" w:space="0" w:color="000000"/>
              <w:right w:val="single" w:sz="4" w:space="0" w:color="000000"/>
            </w:tcBorders>
          </w:tcPr>
          <w:p w14:paraId="3082A807" w14:textId="527B48E2" w:rsidR="00406ED7" w:rsidRPr="00406ED7" w:rsidRDefault="00406ED7" w:rsidP="00406ED7">
            <w:pPr>
              <w:spacing w:after="0" w:line="240" w:lineRule="auto"/>
              <w:rPr>
                <w:rFonts w:ascii="Times New Roman" w:hAnsi="Times New Roman"/>
                <w:color w:val="000000"/>
                <w:sz w:val="24"/>
                <w:szCs w:val="24"/>
              </w:rPr>
            </w:pPr>
            <w:r w:rsidRPr="00406ED7">
              <w:rPr>
                <w:rFonts w:ascii="Times New Roman" w:hAnsi="Times New Roman"/>
                <w:sz w:val="24"/>
                <w:szCs w:val="24"/>
              </w:rPr>
              <w:t xml:space="preserve">ВД.02 Техническое обслуживание узлов и агрегатов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c>
          <w:tcPr>
            <w:tcW w:w="2971" w:type="dxa"/>
            <w:vMerge w:val="restart"/>
            <w:tcBorders>
              <w:top w:val="single" w:sz="4" w:space="0" w:color="000000"/>
              <w:left w:val="single" w:sz="4" w:space="0" w:color="000000"/>
              <w:bottom w:val="single" w:sz="4" w:space="0" w:color="000000"/>
              <w:right w:val="single" w:sz="4" w:space="0" w:color="000000"/>
            </w:tcBorders>
          </w:tcPr>
          <w:p w14:paraId="1F74E432" w14:textId="4D747203" w:rsidR="00406ED7" w:rsidRPr="00406ED7" w:rsidRDefault="00406ED7" w:rsidP="00406ED7">
            <w:pPr>
              <w:spacing w:after="0" w:line="240" w:lineRule="auto"/>
              <w:rPr>
                <w:rFonts w:ascii="Times New Roman" w:hAnsi="Times New Roman"/>
                <w:color w:val="000000"/>
                <w:sz w:val="24"/>
                <w:szCs w:val="24"/>
              </w:rPr>
            </w:pPr>
            <w:r w:rsidRPr="00406ED7">
              <w:rPr>
                <w:rFonts w:ascii="Times New Roman" w:hAnsi="Times New Roman"/>
                <w:color w:val="000000"/>
                <w:sz w:val="24"/>
                <w:szCs w:val="24"/>
              </w:rPr>
              <w:t xml:space="preserve">ПМ.02. </w:t>
            </w:r>
            <w:r w:rsidRPr="00406ED7">
              <w:rPr>
                <w:rFonts w:ascii="Times New Roman" w:hAnsi="Times New Roman"/>
                <w:sz w:val="24"/>
                <w:szCs w:val="24"/>
              </w:rPr>
              <w:t xml:space="preserve">Техническое обслуживание узлов и агрегатов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c>
          <w:tcPr>
            <w:tcW w:w="4116" w:type="dxa"/>
            <w:tcBorders>
              <w:top w:val="single" w:sz="4" w:space="0" w:color="000000"/>
              <w:left w:val="single" w:sz="4" w:space="0" w:color="000000"/>
              <w:bottom w:val="single" w:sz="4" w:space="0" w:color="000000"/>
              <w:right w:val="single" w:sz="4" w:space="0" w:color="000000"/>
            </w:tcBorders>
          </w:tcPr>
          <w:p w14:paraId="626308DC" w14:textId="23359411"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 xml:space="preserve">ПК.2.1. Выявлять внешние дефекты узлов и агрегатов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w:t>
            </w:r>
            <w:proofErr w:type="spellStart"/>
            <w:r w:rsidRPr="00406ED7">
              <w:rPr>
                <w:rFonts w:ascii="Times New Roman" w:hAnsi="Times New Roman"/>
                <w:sz w:val="24"/>
                <w:szCs w:val="24"/>
              </w:rPr>
              <w:t>устройстви</w:t>
            </w:r>
            <w:proofErr w:type="spellEnd"/>
            <w:r w:rsidRPr="00406ED7">
              <w:rPr>
                <w:rFonts w:ascii="Times New Roman" w:hAnsi="Times New Roman"/>
                <w:sz w:val="24"/>
                <w:szCs w:val="24"/>
              </w:rPr>
              <w:t xml:space="preserve"> систем в результате их внешнего осмотра</w:t>
            </w:r>
          </w:p>
        </w:tc>
      </w:tr>
      <w:tr w:rsidR="00406ED7" w:rsidRPr="00406ED7" w14:paraId="78507806" w14:textId="77777777" w:rsidTr="00406ED7">
        <w:trPr>
          <w:trHeight w:val="236"/>
        </w:trPr>
        <w:tc>
          <w:tcPr>
            <w:tcW w:w="2836" w:type="dxa"/>
            <w:vMerge/>
            <w:tcBorders>
              <w:top w:val="single" w:sz="4" w:space="0" w:color="000000"/>
              <w:left w:val="single" w:sz="4" w:space="0" w:color="000000"/>
              <w:bottom w:val="single" w:sz="4" w:space="0" w:color="000000"/>
              <w:right w:val="single" w:sz="4" w:space="0" w:color="000000"/>
            </w:tcBorders>
          </w:tcPr>
          <w:p w14:paraId="61FCDEC1" w14:textId="77777777" w:rsidR="00406ED7" w:rsidRPr="00406ED7" w:rsidRDefault="00406ED7" w:rsidP="00406ED7">
            <w:pPr>
              <w:spacing w:after="0" w:line="240" w:lineRule="auto"/>
              <w:rPr>
                <w:rFonts w:ascii="Times New Roman" w:hAnsi="Times New Roman"/>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3CFA843B"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1AF9768" w14:textId="597E1422"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 xml:space="preserve">ПК.2.2. Проверять соответствие диагностируемых параметров узлов, агрегатов и электронных модулей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 требованиям эксплуатационной документации</w:t>
            </w:r>
          </w:p>
        </w:tc>
      </w:tr>
      <w:tr w:rsidR="00406ED7" w:rsidRPr="00406ED7" w14:paraId="66D060B2" w14:textId="77777777" w:rsidTr="00406ED7">
        <w:trPr>
          <w:trHeight w:val="96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11682ED3" w14:textId="77777777" w:rsidR="00406ED7" w:rsidRPr="00406ED7" w:rsidRDefault="00406ED7" w:rsidP="00406ED7">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64D91277"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6A659CF" w14:textId="54D752E3" w:rsidR="00406ED7" w:rsidRPr="00406ED7" w:rsidRDefault="00406ED7" w:rsidP="00406ED7">
            <w:pPr>
              <w:spacing w:after="0" w:line="240" w:lineRule="auto"/>
              <w:rPr>
                <w:rFonts w:ascii="Times New Roman" w:eastAsia="Calibri" w:hAnsi="Times New Roman"/>
                <w:color w:val="000000"/>
                <w:spacing w:val="2"/>
                <w:sz w:val="24"/>
                <w:szCs w:val="24"/>
                <w:shd w:val="clear" w:color="auto" w:fill="FFFFFF"/>
              </w:rPr>
            </w:pPr>
            <w:r w:rsidRPr="00406ED7">
              <w:rPr>
                <w:rFonts w:ascii="Times New Roman" w:hAnsi="Times New Roman"/>
                <w:sz w:val="24"/>
                <w:szCs w:val="24"/>
              </w:rPr>
              <w:t xml:space="preserve">ПК.2.3. Проводить контроль работоспособности программного обеспечения электронных устройств управления, приводов и датчиков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r>
      <w:tr w:rsidR="00406ED7" w:rsidRPr="00406ED7" w14:paraId="22CC692D" w14:textId="77777777" w:rsidTr="00406ED7">
        <w:trPr>
          <w:trHeight w:val="98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438AD283" w14:textId="77777777" w:rsidR="00406ED7" w:rsidRPr="00406ED7" w:rsidRDefault="00406ED7" w:rsidP="00406ED7">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3FBABDF0"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7A156B90" w14:textId="6393B5F0" w:rsidR="00406ED7" w:rsidRPr="00406ED7" w:rsidRDefault="00406ED7" w:rsidP="00406ED7">
            <w:pPr>
              <w:spacing w:after="0" w:line="240" w:lineRule="auto"/>
              <w:rPr>
                <w:rFonts w:ascii="Times New Roman" w:eastAsia="Calibri" w:hAnsi="Times New Roman"/>
                <w:color w:val="000000"/>
                <w:spacing w:val="2"/>
                <w:sz w:val="24"/>
                <w:szCs w:val="24"/>
                <w:shd w:val="clear" w:color="auto" w:fill="FFFFFF"/>
              </w:rPr>
            </w:pPr>
            <w:r w:rsidRPr="00406ED7">
              <w:rPr>
                <w:rFonts w:ascii="Times New Roman" w:hAnsi="Times New Roman"/>
                <w:sz w:val="24"/>
                <w:szCs w:val="24"/>
              </w:rPr>
              <w:t xml:space="preserve">ПК 2.4. Выявлять отработавшие ресурс или вышедшие из строя компоненты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r>
      <w:tr w:rsidR="00406ED7" w:rsidRPr="00406ED7" w14:paraId="0D9C148D" w14:textId="77777777" w:rsidTr="00406ED7">
        <w:trPr>
          <w:trHeight w:val="98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2E9EC136" w14:textId="77777777" w:rsidR="00406ED7" w:rsidRPr="00406ED7" w:rsidRDefault="00406ED7" w:rsidP="00406ED7">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1B670B29"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5B23F5DD" w14:textId="34B7B279" w:rsidR="00406ED7" w:rsidRPr="00406ED7" w:rsidRDefault="00406ED7" w:rsidP="00406ED7">
            <w:pPr>
              <w:spacing w:after="0" w:line="240" w:lineRule="auto"/>
              <w:rPr>
                <w:rFonts w:ascii="Times New Roman" w:eastAsia="Calibri" w:hAnsi="Times New Roman"/>
                <w:color w:val="000000"/>
                <w:spacing w:val="2"/>
                <w:sz w:val="24"/>
                <w:szCs w:val="24"/>
                <w:shd w:val="clear" w:color="auto" w:fill="FFFFFF"/>
              </w:rPr>
            </w:pPr>
            <w:r w:rsidRPr="00406ED7">
              <w:rPr>
                <w:rFonts w:ascii="Times New Roman" w:hAnsi="Times New Roman"/>
                <w:sz w:val="24"/>
                <w:szCs w:val="24"/>
              </w:rPr>
              <w:t xml:space="preserve">ПК 2.5. Заменять отработавшие ресурс или вышедшие из строя компоненты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r>
      <w:tr w:rsidR="00406ED7" w:rsidRPr="00406ED7" w14:paraId="2BDA7AE0" w14:textId="77777777" w:rsidTr="00406ED7">
        <w:trPr>
          <w:trHeight w:val="98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37CD22F7" w14:textId="77777777" w:rsidR="00406ED7" w:rsidRPr="00406ED7" w:rsidRDefault="00406ED7" w:rsidP="00406ED7">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53C32AFB"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0154C371" w14:textId="06469038" w:rsidR="00406ED7" w:rsidRPr="00406ED7" w:rsidRDefault="00406ED7" w:rsidP="00406ED7">
            <w:pPr>
              <w:spacing w:after="0" w:line="240" w:lineRule="auto"/>
              <w:rPr>
                <w:rFonts w:ascii="Times New Roman" w:eastAsia="Calibri" w:hAnsi="Times New Roman"/>
                <w:color w:val="000000"/>
                <w:spacing w:val="2"/>
                <w:sz w:val="24"/>
                <w:szCs w:val="24"/>
                <w:shd w:val="clear" w:color="auto" w:fill="FFFFFF"/>
              </w:rPr>
            </w:pPr>
            <w:r w:rsidRPr="00406ED7">
              <w:rPr>
                <w:rFonts w:ascii="Times New Roman" w:hAnsi="Times New Roman"/>
                <w:sz w:val="24"/>
                <w:szCs w:val="24"/>
              </w:rPr>
              <w:t xml:space="preserve">ПК 2.6. Проводить контроль корректности работы и обновление программного обеспечения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r>
      <w:tr w:rsidR="00406ED7" w:rsidRPr="00406ED7" w14:paraId="0782C995" w14:textId="77777777" w:rsidTr="00406ED7">
        <w:trPr>
          <w:trHeight w:val="980"/>
        </w:trPr>
        <w:tc>
          <w:tcPr>
            <w:tcW w:w="2836" w:type="dxa"/>
            <w:vMerge/>
            <w:tcBorders>
              <w:top w:val="single" w:sz="4" w:space="0" w:color="000000"/>
              <w:left w:val="single" w:sz="4" w:space="0" w:color="000000"/>
              <w:bottom w:val="single" w:sz="4" w:space="0" w:color="000000"/>
              <w:right w:val="single" w:sz="4" w:space="0" w:color="000000"/>
            </w:tcBorders>
            <w:vAlign w:val="center"/>
          </w:tcPr>
          <w:p w14:paraId="77A8BF63" w14:textId="77777777" w:rsidR="00406ED7" w:rsidRPr="00406ED7" w:rsidRDefault="00406ED7" w:rsidP="00406ED7">
            <w:pPr>
              <w:spacing w:after="0" w:line="240" w:lineRule="auto"/>
              <w:rPr>
                <w:rFonts w:ascii="Times New Roman" w:hAnsi="Times New Roman"/>
                <w:bCs/>
                <w:sz w:val="24"/>
                <w:szCs w:val="24"/>
              </w:rPr>
            </w:pPr>
          </w:p>
        </w:tc>
        <w:tc>
          <w:tcPr>
            <w:tcW w:w="2971" w:type="dxa"/>
            <w:vMerge/>
            <w:tcBorders>
              <w:top w:val="single" w:sz="4" w:space="0" w:color="000000"/>
              <w:left w:val="single" w:sz="4" w:space="0" w:color="000000"/>
              <w:bottom w:val="single" w:sz="4" w:space="0" w:color="000000"/>
              <w:right w:val="single" w:sz="4" w:space="0" w:color="000000"/>
            </w:tcBorders>
          </w:tcPr>
          <w:p w14:paraId="1FC32068" w14:textId="77777777" w:rsidR="00406ED7" w:rsidRPr="00406ED7" w:rsidRDefault="00406ED7" w:rsidP="00406ED7">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1BBEF326" w14:textId="5C177A07" w:rsidR="00406ED7" w:rsidRPr="00406ED7" w:rsidRDefault="00406ED7" w:rsidP="00406ED7">
            <w:pPr>
              <w:spacing w:after="0" w:line="240" w:lineRule="auto"/>
              <w:rPr>
                <w:rFonts w:ascii="Times New Roman" w:eastAsia="Calibri" w:hAnsi="Times New Roman"/>
                <w:color w:val="000000"/>
                <w:spacing w:val="2"/>
                <w:sz w:val="24"/>
                <w:szCs w:val="24"/>
                <w:shd w:val="clear" w:color="auto" w:fill="FFFFFF"/>
              </w:rPr>
            </w:pPr>
            <w:r w:rsidRPr="00406ED7">
              <w:rPr>
                <w:rFonts w:ascii="Times New Roman" w:hAnsi="Times New Roman"/>
                <w:sz w:val="24"/>
                <w:szCs w:val="24"/>
              </w:rPr>
              <w:t xml:space="preserve">ПК 2.7. Проводить текущее техническое обслуживание узлов и агрегатов </w:t>
            </w:r>
            <w:proofErr w:type="spellStart"/>
            <w:r w:rsidRPr="00406ED7">
              <w:rPr>
                <w:rFonts w:ascii="Times New Roman" w:hAnsi="Times New Roman"/>
                <w:sz w:val="24"/>
                <w:szCs w:val="24"/>
              </w:rPr>
              <w:t>мехатронных</w:t>
            </w:r>
            <w:proofErr w:type="spellEnd"/>
            <w:r w:rsidRPr="00406ED7">
              <w:rPr>
                <w:rFonts w:ascii="Times New Roman" w:hAnsi="Times New Roman"/>
                <w:sz w:val="24"/>
                <w:szCs w:val="24"/>
              </w:rPr>
              <w:t xml:space="preserve"> устройств и систем</w:t>
            </w:r>
          </w:p>
        </w:tc>
      </w:tr>
      <w:tr w:rsidR="00406ED7" w:rsidRPr="00406ED7" w14:paraId="5EF0D52A" w14:textId="77777777" w:rsidTr="00406ED7">
        <w:trPr>
          <w:trHeight w:val="276"/>
        </w:trPr>
        <w:tc>
          <w:tcPr>
            <w:tcW w:w="2836" w:type="dxa"/>
            <w:vMerge w:val="restart"/>
            <w:tcBorders>
              <w:top w:val="single" w:sz="4" w:space="0" w:color="000000"/>
              <w:left w:val="single" w:sz="4" w:space="0" w:color="auto"/>
              <w:bottom w:val="single" w:sz="4" w:space="0" w:color="000000"/>
              <w:right w:val="single" w:sz="4" w:space="0" w:color="auto"/>
            </w:tcBorders>
          </w:tcPr>
          <w:p w14:paraId="5F63216D" w14:textId="5E0A5309" w:rsidR="00406ED7" w:rsidRPr="00406ED7" w:rsidRDefault="00406ED7" w:rsidP="00406ED7">
            <w:pPr>
              <w:snapToGrid w:val="0"/>
              <w:spacing w:after="0" w:line="240" w:lineRule="auto"/>
              <w:rPr>
                <w:rFonts w:ascii="Times New Roman" w:hAnsi="Times New Roman"/>
                <w:color w:val="000000"/>
                <w:sz w:val="24"/>
                <w:szCs w:val="24"/>
              </w:rPr>
            </w:pPr>
            <w:r w:rsidRPr="00406ED7">
              <w:rPr>
                <w:rFonts w:ascii="Times New Roman" w:hAnsi="Times New Roman"/>
                <w:sz w:val="24"/>
                <w:szCs w:val="24"/>
              </w:rPr>
              <w:t xml:space="preserve">ВД. 03 </w:t>
            </w:r>
            <w:r w:rsidRPr="00406ED7">
              <w:rPr>
                <w:rFonts w:ascii="Times New Roman" w:hAnsi="Times New Roman" w:cs="Calibri"/>
                <w:sz w:val="24"/>
                <w:szCs w:val="24"/>
              </w:rPr>
              <w:t>Монтаж, программирование и обслуживание робототехнических средств</w:t>
            </w:r>
          </w:p>
        </w:tc>
        <w:tc>
          <w:tcPr>
            <w:tcW w:w="2971" w:type="dxa"/>
            <w:vMerge w:val="restart"/>
            <w:tcBorders>
              <w:top w:val="single" w:sz="4" w:space="0" w:color="000000"/>
              <w:left w:val="single" w:sz="4" w:space="0" w:color="auto"/>
              <w:bottom w:val="single" w:sz="4" w:space="0" w:color="000000"/>
              <w:right w:val="single" w:sz="4" w:space="0" w:color="auto"/>
            </w:tcBorders>
          </w:tcPr>
          <w:p w14:paraId="79064649" w14:textId="09ACB4EE" w:rsidR="00406ED7" w:rsidRPr="00406ED7" w:rsidRDefault="00406ED7" w:rsidP="00406ED7">
            <w:pPr>
              <w:snapToGrid w:val="0"/>
              <w:spacing w:after="0" w:line="240" w:lineRule="auto"/>
              <w:rPr>
                <w:rFonts w:ascii="Times New Roman" w:hAnsi="Times New Roman"/>
                <w:color w:val="000000"/>
                <w:sz w:val="24"/>
                <w:szCs w:val="24"/>
              </w:rPr>
            </w:pPr>
            <w:r w:rsidRPr="00406ED7">
              <w:rPr>
                <w:rFonts w:ascii="Times New Roman" w:hAnsi="Times New Roman"/>
                <w:color w:val="000000"/>
                <w:sz w:val="24"/>
                <w:szCs w:val="24"/>
              </w:rPr>
              <w:t xml:space="preserve">ПМ 03. </w:t>
            </w:r>
            <w:r w:rsidRPr="00406ED7">
              <w:rPr>
                <w:rFonts w:ascii="Times New Roman" w:hAnsi="Times New Roman" w:cs="Calibri"/>
                <w:sz w:val="24"/>
                <w:szCs w:val="24"/>
              </w:rPr>
              <w:t>Монтаж, программирование и обслуживание робототехнических средств</w:t>
            </w:r>
          </w:p>
        </w:tc>
        <w:tc>
          <w:tcPr>
            <w:tcW w:w="4116" w:type="dxa"/>
            <w:tcBorders>
              <w:top w:val="single" w:sz="4" w:space="0" w:color="000000"/>
              <w:left w:val="single" w:sz="4" w:space="0" w:color="auto"/>
              <w:bottom w:val="single" w:sz="4" w:space="0" w:color="000000"/>
              <w:right w:val="single" w:sz="4" w:space="0" w:color="auto"/>
            </w:tcBorders>
          </w:tcPr>
          <w:p w14:paraId="00C349BF" w14:textId="79298361"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 xml:space="preserve">ПК 3.1. Проводить монтаж и коммутацию датчиков робототехнических средств (далее-РТС) </w:t>
            </w:r>
          </w:p>
        </w:tc>
      </w:tr>
      <w:tr w:rsidR="00406ED7" w:rsidRPr="00406ED7" w14:paraId="458722F5"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1FDDC485"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19C8E9E0"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4BC0FBC2" w14:textId="48A20F22"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3.2. Проводить проверку и установку навесного оборудования на базу РТС</w:t>
            </w:r>
          </w:p>
        </w:tc>
      </w:tr>
      <w:tr w:rsidR="00406ED7" w:rsidRPr="00406ED7" w14:paraId="61ED6D1E"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14285043"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699BD8AE"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1AD469D9" w14:textId="0C2B5E9A"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3.3. Выполнять работы по монтажу и настройке средств измерений и робототехнических устройств и систем</w:t>
            </w:r>
          </w:p>
        </w:tc>
      </w:tr>
      <w:tr w:rsidR="00406ED7" w:rsidRPr="00406ED7" w14:paraId="57BA52EA"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61158286"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113D346F"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7411536C" w14:textId="76D8E5DA"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3.4. Проводить синхронизацию навесного оборудования с блоком управления и питания РТС</w:t>
            </w:r>
          </w:p>
        </w:tc>
      </w:tr>
      <w:tr w:rsidR="00406ED7" w:rsidRPr="00406ED7" w14:paraId="06B465CC"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220BBE71"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3795A9F3"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03A5B243" w14:textId="79F6C6F7"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3.5. Разрабатывать управляющие программы и контролировать их исполнение РТС</w:t>
            </w:r>
          </w:p>
        </w:tc>
      </w:tr>
      <w:tr w:rsidR="00406ED7" w:rsidRPr="00406ED7" w14:paraId="770B705C"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51B1F217"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32A131ED"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6D051534" w14:textId="0B3BEBCB"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3.6. Выполнять работы по пуску и наладке средств роботизации</w:t>
            </w:r>
          </w:p>
        </w:tc>
      </w:tr>
      <w:tr w:rsidR="00406ED7" w:rsidRPr="00406ED7" w14:paraId="4399C80D" w14:textId="77777777" w:rsidTr="00406ED7">
        <w:trPr>
          <w:trHeight w:val="276"/>
        </w:trPr>
        <w:tc>
          <w:tcPr>
            <w:tcW w:w="2836" w:type="dxa"/>
            <w:vMerge/>
            <w:tcBorders>
              <w:top w:val="single" w:sz="4" w:space="0" w:color="000000"/>
              <w:left w:val="single" w:sz="4" w:space="0" w:color="auto"/>
              <w:bottom w:val="single" w:sz="4" w:space="0" w:color="000000"/>
              <w:right w:val="single" w:sz="4" w:space="0" w:color="auto"/>
            </w:tcBorders>
          </w:tcPr>
          <w:p w14:paraId="6C7FF615"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000000"/>
              <w:right w:val="single" w:sz="4" w:space="0" w:color="auto"/>
            </w:tcBorders>
          </w:tcPr>
          <w:p w14:paraId="041069D6"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000000"/>
              <w:right w:val="single" w:sz="4" w:space="0" w:color="auto"/>
            </w:tcBorders>
          </w:tcPr>
          <w:p w14:paraId="04B8E0EE" w14:textId="14D17A2E"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3.7. Проводить обработку данных, полученных с внутренних систем контроля РТС и навесного оборудования</w:t>
            </w:r>
          </w:p>
        </w:tc>
      </w:tr>
      <w:tr w:rsidR="00406ED7" w:rsidRPr="00406ED7" w14:paraId="0E57E257" w14:textId="77777777" w:rsidTr="00406ED7">
        <w:trPr>
          <w:trHeight w:val="848"/>
        </w:trPr>
        <w:tc>
          <w:tcPr>
            <w:tcW w:w="2836" w:type="dxa"/>
            <w:vMerge/>
            <w:tcBorders>
              <w:top w:val="single" w:sz="4" w:space="0" w:color="000000"/>
              <w:left w:val="single" w:sz="4" w:space="0" w:color="auto"/>
              <w:bottom w:val="single" w:sz="4" w:space="0" w:color="auto"/>
              <w:right w:val="single" w:sz="4" w:space="0" w:color="auto"/>
            </w:tcBorders>
          </w:tcPr>
          <w:p w14:paraId="6C54F6E7" w14:textId="77777777" w:rsidR="00406ED7" w:rsidRPr="00406ED7" w:rsidRDefault="00406ED7" w:rsidP="00406ED7">
            <w:pPr>
              <w:snapToGrid w:val="0"/>
              <w:spacing w:after="0" w:line="240" w:lineRule="auto"/>
              <w:rPr>
                <w:rFonts w:ascii="Times New Roman" w:hAnsi="Times New Roman"/>
                <w:sz w:val="24"/>
                <w:szCs w:val="24"/>
              </w:rPr>
            </w:pPr>
          </w:p>
        </w:tc>
        <w:tc>
          <w:tcPr>
            <w:tcW w:w="2971" w:type="dxa"/>
            <w:vMerge/>
            <w:tcBorders>
              <w:top w:val="single" w:sz="4" w:space="0" w:color="000000"/>
              <w:left w:val="single" w:sz="4" w:space="0" w:color="auto"/>
              <w:bottom w:val="single" w:sz="4" w:space="0" w:color="auto"/>
              <w:right w:val="single" w:sz="4" w:space="0" w:color="auto"/>
            </w:tcBorders>
          </w:tcPr>
          <w:p w14:paraId="1290FD52" w14:textId="77777777" w:rsidR="00406ED7" w:rsidRPr="00406ED7" w:rsidRDefault="00406ED7" w:rsidP="00406ED7">
            <w:pPr>
              <w:snapToGrid w:val="0"/>
              <w:spacing w:after="0" w:line="240" w:lineRule="auto"/>
              <w:rPr>
                <w:rFonts w:ascii="Times New Roman" w:hAnsi="Times New Roman"/>
                <w:color w:val="000000"/>
                <w:sz w:val="24"/>
                <w:szCs w:val="24"/>
              </w:rPr>
            </w:pPr>
          </w:p>
        </w:tc>
        <w:tc>
          <w:tcPr>
            <w:tcW w:w="4116" w:type="dxa"/>
            <w:tcBorders>
              <w:top w:val="single" w:sz="4" w:space="0" w:color="000000"/>
              <w:left w:val="single" w:sz="4" w:space="0" w:color="auto"/>
              <w:bottom w:val="single" w:sz="4" w:space="0" w:color="auto"/>
              <w:right w:val="single" w:sz="4" w:space="0" w:color="auto"/>
            </w:tcBorders>
          </w:tcPr>
          <w:p w14:paraId="5F5300F0" w14:textId="4348E95D" w:rsidR="00406ED7" w:rsidRPr="00406ED7" w:rsidRDefault="00406ED7" w:rsidP="00406ED7">
            <w:pPr>
              <w:spacing w:after="0" w:line="240" w:lineRule="auto"/>
              <w:rPr>
                <w:rFonts w:ascii="Times New Roman" w:hAnsi="Times New Roman"/>
                <w:sz w:val="24"/>
                <w:szCs w:val="24"/>
              </w:rPr>
            </w:pPr>
            <w:r w:rsidRPr="00406ED7">
              <w:rPr>
                <w:rFonts w:ascii="Times New Roman" w:hAnsi="Times New Roman"/>
                <w:sz w:val="24"/>
                <w:szCs w:val="24"/>
              </w:rPr>
              <w:t>ПК 3.8. Проводить диагностику, техническое обслуживание и устранение мелких неисправностей внешних и внутренних систем РТС</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lastRenderedPageBreak/>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A52C2"/>
    <w:rsid w:val="002D4270"/>
    <w:rsid w:val="002F77A5"/>
    <w:rsid w:val="003077E8"/>
    <w:rsid w:val="0039443E"/>
    <w:rsid w:val="00396303"/>
    <w:rsid w:val="003A6B6C"/>
    <w:rsid w:val="003C4454"/>
    <w:rsid w:val="00406ED7"/>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365A3"/>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8A8"/>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1558</Words>
  <Characters>8886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12</cp:revision>
  <cp:lastPrinted>2022-09-12T13:25:00Z</cp:lastPrinted>
  <dcterms:created xsi:type="dcterms:W3CDTF">2023-03-30T11:17:00Z</dcterms:created>
  <dcterms:modified xsi:type="dcterms:W3CDTF">2023-07-05T15:14:00Z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