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DA5FA" w14:textId="77777777" w:rsidR="00A71751" w:rsidRPr="003B54AF" w:rsidRDefault="00C62F57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 w:rsidRPr="003B54AF"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14:paraId="6E05214A" w14:textId="77777777" w:rsidR="00A71751" w:rsidRPr="003B54AF" w:rsidRDefault="00C62F57">
      <w:pPr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bookmarkStart w:id="1" w:name="_Toc150695619"/>
      <w:r w:rsidRPr="003B54A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ПОП-П </w:t>
      </w:r>
      <w:bookmarkEnd w:id="1"/>
      <w:r w:rsidRPr="003B54A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по </w:t>
      </w:r>
      <w:r w:rsidRPr="003B54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специальности</w:t>
      </w:r>
    </w:p>
    <w:p w14:paraId="55DAF9EF" w14:textId="77777777" w:rsidR="00A71751" w:rsidRPr="003B54AF" w:rsidRDefault="00C62F57">
      <w:pPr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07.02.01 Архитектура</w:t>
      </w:r>
    </w:p>
    <w:p w14:paraId="4CB32EF3" w14:textId="77777777" w:rsidR="00A71751" w:rsidRPr="003B54AF" w:rsidRDefault="00A71751" w:rsidP="006837C6">
      <w:pPr>
        <w:rPr>
          <w:lang w:eastAsia="zh-CN"/>
        </w:rPr>
      </w:pPr>
    </w:p>
    <w:p w14:paraId="111CF40D" w14:textId="77777777" w:rsidR="00A71751" w:rsidRPr="003B54AF" w:rsidRDefault="00A71751"/>
    <w:p w14:paraId="1ECB4D0C" w14:textId="77777777" w:rsidR="00A71751" w:rsidRPr="003B54AF" w:rsidRDefault="00C62F57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bookmarkStart w:id="2" w:name="_Toc150695620"/>
      <w:r w:rsidRPr="003B54A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ПРИМЕРНЫЕ РАБОЧИЕ </w:t>
      </w:r>
      <w:r w:rsidRPr="003B54A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zh-CN" w:eastAsia="zh-CN"/>
        </w:rPr>
        <w:t>ПРОГРАММЫ ПРОФЕССИОНАЛЬНЫХ МОДУЛЕЙ</w:t>
      </w:r>
      <w:bookmarkEnd w:id="0"/>
      <w:bookmarkEnd w:id="2"/>
    </w:p>
    <w:p w14:paraId="78579348" w14:textId="77777777" w:rsidR="00A71751" w:rsidRPr="003B54AF" w:rsidRDefault="00A71751">
      <w:pPr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52BA2DC3" w14:textId="41E6DAB9" w:rsidR="00A71751" w:rsidRDefault="00C62F57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B54A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ОГЛАВЛЕНИЕ</w:t>
      </w:r>
    </w:p>
    <w:p w14:paraId="5061C63F" w14:textId="77777777" w:rsidR="006837C6" w:rsidRPr="003B54AF" w:rsidRDefault="006837C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zh-CN" w:eastAsia="zh-CN"/>
        </w:rPr>
      </w:pPr>
    </w:p>
    <w:p w14:paraId="783D7A98" w14:textId="36559DF9" w:rsidR="006837C6" w:rsidRDefault="00C62F57" w:rsidP="006837C6">
      <w:pPr>
        <w:pStyle w:val="12"/>
        <w:spacing w:before="0" w:line="360" w:lineRule="auto"/>
        <w:rPr>
          <w:rFonts w:asciiTheme="minorHAnsi" w:hAnsiTheme="minorHAnsi" w:cstheme="minorBidi"/>
          <w:b w:val="0"/>
          <w:bCs w:val="0"/>
          <w:noProof/>
          <w:lang w:eastAsia="ru-RU"/>
        </w:rPr>
      </w:pPr>
      <w:r w:rsidRPr="003B54AF">
        <w:rPr>
          <w:rFonts w:eastAsia="Times New Roman"/>
          <w:sz w:val="24"/>
          <w:szCs w:val="24"/>
          <w:lang w:eastAsia="ru-RU"/>
        </w:rPr>
        <w:fldChar w:fldCharType="begin"/>
      </w:r>
      <w:r w:rsidRPr="003B54AF">
        <w:rPr>
          <w:rFonts w:eastAsia="Times New Roman"/>
          <w:sz w:val="24"/>
          <w:szCs w:val="24"/>
          <w:lang w:eastAsia="ru-RU"/>
        </w:rPr>
        <w:instrText xml:space="preserve"> TOC \o "3-3" \h \z \t "Заголовок 1;1;Заголовок 2;2;Заголовок1;1;Заголовок;1" </w:instrText>
      </w:r>
      <w:r w:rsidRPr="003B54AF">
        <w:rPr>
          <w:rFonts w:eastAsia="Times New Roman"/>
          <w:sz w:val="24"/>
          <w:szCs w:val="24"/>
          <w:lang w:eastAsia="ru-RU"/>
        </w:rPr>
        <w:fldChar w:fldCharType="separate"/>
      </w:r>
      <w:hyperlink w:anchor="_Toc201674313" w:history="1">
        <w:r w:rsidR="006837C6" w:rsidRPr="0074066C">
          <w:rPr>
            <w:rStyle w:val="a8"/>
            <w:noProof/>
          </w:rPr>
          <w:t>«ПМ.01 РАЗРАБОТКА ОТДЕЛЬНЫХ АРХИТЕКТУРНЫХ, В ТОМ ЧИСЛЕ ОБЪЕМНЫХ И ПЛАНИРОВОЧНЫХ, РЕШЕНИЙ В СОСТАВЕ ПРОЕКТНОЙ ДОКУМЕНТАЦИИ»</w:t>
        </w:r>
        <w:r w:rsidR="006837C6">
          <w:rPr>
            <w:noProof/>
            <w:webHidden/>
          </w:rPr>
          <w:tab/>
        </w:r>
        <w:r w:rsidR="006837C6">
          <w:rPr>
            <w:noProof/>
            <w:webHidden/>
          </w:rPr>
          <w:fldChar w:fldCharType="begin"/>
        </w:r>
        <w:r w:rsidR="006837C6">
          <w:rPr>
            <w:noProof/>
            <w:webHidden/>
          </w:rPr>
          <w:instrText xml:space="preserve"> PAGEREF _Toc201674313 \h </w:instrText>
        </w:r>
        <w:r w:rsidR="006837C6">
          <w:rPr>
            <w:noProof/>
            <w:webHidden/>
          </w:rPr>
        </w:r>
        <w:r w:rsidR="006837C6">
          <w:rPr>
            <w:noProof/>
            <w:webHidden/>
          </w:rPr>
          <w:fldChar w:fldCharType="separate"/>
        </w:r>
        <w:r w:rsidR="006837C6">
          <w:rPr>
            <w:noProof/>
            <w:webHidden/>
          </w:rPr>
          <w:t>3</w:t>
        </w:r>
        <w:r w:rsidR="006837C6">
          <w:rPr>
            <w:noProof/>
            <w:webHidden/>
          </w:rPr>
          <w:fldChar w:fldCharType="end"/>
        </w:r>
      </w:hyperlink>
    </w:p>
    <w:p w14:paraId="699505CA" w14:textId="4908C405" w:rsidR="006837C6" w:rsidRDefault="00964870" w:rsidP="006837C6">
      <w:pPr>
        <w:pStyle w:val="12"/>
        <w:spacing w:before="0" w:line="360" w:lineRule="auto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01674314" w:history="1">
        <w:r w:rsidR="006837C6" w:rsidRPr="0074066C">
          <w:rPr>
            <w:rStyle w:val="a8"/>
            <w:noProof/>
          </w:rPr>
          <w:t xml:space="preserve">«ПМ.02 </w:t>
        </w:r>
        <w:r w:rsidR="006837C6" w:rsidRPr="0074066C">
          <w:rPr>
            <w:rStyle w:val="a8"/>
            <w:rFonts w:eastAsia="Calibri"/>
            <w:noProof/>
          </w:rPr>
          <w:t>ОФОРМЛЕНИЕ АРХИТЕКТУРНОГО РАЗДЕЛА ПРОЕКТНОЙ ДОКУМЕНТАЦИИ</w:t>
        </w:r>
        <w:r w:rsidR="006837C6" w:rsidRPr="0074066C">
          <w:rPr>
            <w:rStyle w:val="a8"/>
            <w:noProof/>
          </w:rPr>
          <w:t>»</w:t>
        </w:r>
        <w:r w:rsidR="006837C6">
          <w:rPr>
            <w:noProof/>
            <w:webHidden/>
          </w:rPr>
          <w:tab/>
        </w:r>
        <w:r w:rsidR="006837C6">
          <w:rPr>
            <w:noProof/>
            <w:webHidden/>
          </w:rPr>
          <w:fldChar w:fldCharType="begin"/>
        </w:r>
        <w:r w:rsidR="006837C6">
          <w:rPr>
            <w:noProof/>
            <w:webHidden/>
          </w:rPr>
          <w:instrText xml:space="preserve"> PAGEREF _Toc201674314 \h </w:instrText>
        </w:r>
        <w:r w:rsidR="006837C6">
          <w:rPr>
            <w:noProof/>
            <w:webHidden/>
          </w:rPr>
        </w:r>
        <w:r w:rsidR="006837C6">
          <w:rPr>
            <w:noProof/>
            <w:webHidden/>
          </w:rPr>
          <w:fldChar w:fldCharType="separate"/>
        </w:r>
        <w:r w:rsidR="006837C6">
          <w:rPr>
            <w:noProof/>
            <w:webHidden/>
          </w:rPr>
          <w:t>39</w:t>
        </w:r>
        <w:r w:rsidR="006837C6">
          <w:rPr>
            <w:noProof/>
            <w:webHidden/>
          </w:rPr>
          <w:fldChar w:fldCharType="end"/>
        </w:r>
      </w:hyperlink>
    </w:p>
    <w:p w14:paraId="52D68D4C" w14:textId="150BF7DE" w:rsidR="00A71751" w:rsidRPr="003B54AF" w:rsidRDefault="00C62F57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end"/>
      </w:r>
    </w:p>
    <w:p w14:paraId="0BF7830A" w14:textId="77777777" w:rsidR="00A71751" w:rsidRPr="003B54AF" w:rsidRDefault="00A71751" w:rsidP="00F058B8">
      <w:pPr>
        <w:pStyle w:val="1f"/>
      </w:pPr>
    </w:p>
    <w:p w14:paraId="316AD5B9" w14:textId="77777777" w:rsidR="00A71751" w:rsidRPr="003B54AF" w:rsidRDefault="00A71751" w:rsidP="00F058B8">
      <w:pPr>
        <w:pStyle w:val="1f"/>
      </w:pPr>
    </w:p>
    <w:p w14:paraId="6A95F1CC" w14:textId="77777777" w:rsidR="00A71751" w:rsidRPr="003B54AF" w:rsidRDefault="00A71751" w:rsidP="00F058B8">
      <w:pPr>
        <w:pStyle w:val="1f"/>
      </w:pPr>
    </w:p>
    <w:p w14:paraId="156A05EA" w14:textId="77777777" w:rsidR="00A71751" w:rsidRPr="003B54AF" w:rsidRDefault="00A71751" w:rsidP="00F058B8">
      <w:pPr>
        <w:pStyle w:val="1f"/>
      </w:pPr>
    </w:p>
    <w:p w14:paraId="1F719D94" w14:textId="77777777" w:rsidR="00A71751" w:rsidRPr="003B54AF" w:rsidRDefault="00A71751" w:rsidP="00F058B8">
      <w:pPr>
        <w:pStyle w:val="1f"/>
      </w:pPr>
    </w:p>
    <w:p w14:paraId="64B6F9C0" w14:textId="77777777" w:rsidR="00A71751" w:rsidRPr="003B54AF" w:rsidRDefault="00A71751" w:rsidP="00F058B8">
      <w:pPr>
        <w:pStyle w:val="1f"/>
      </w:pPr>
    </w:p>
    <w:p w14:paraId="5A98236C" w14:textId="77777777" w:rsidR="00A71751" w:rsidRPr="003B54AF" w:rsidRDefault="00A71751" w:rsidP="00F058B8">
      <w:pPr>
        <w:pStyle w:val="1f"/>
      </w:pPr>
    </w:p>
    <w:p w14:paraId="1993DCEC" w14:textId="77777777" w:rsidR="00A71751" w:rsidRPr="003B54AF" w:rsidRDefault="00A71751" w:rsidP="00F058B8">
      <w:pPr>
        <w:pStyle w:val="1f"/>
      </w:pPr>
    </w:p>
    <w:p w14:paraId="588F18C8" w14:textId="77777777" w:rsidR="00A71751" w:rsidRPr="003B54AF" w:rsidRDefault="00A71751" w:rsidP="00F058B8">
      <w:pPr>
        <w:pStyle w:val="1f"/>
      </w:pPr>
    </w:p>
    <w:p w14:paraId="04B6A2B3" w14:textId="77777777" w:rsidR="00A71751" w:rsidRPr="003B54AF" w:rsidRDefault="00A71751" w:rsidP="00F058B8">
      <w:pPr>
        <w:pStyle w:val="1f"/>
      </w:pPr>
    </w:p>
    <w:p w14:paraId="6D8C7209" w14:textId="77777777" w:rsidR="00A71751" w:rsidRPr="003B54AF" w:rsidRDefault="00A71751" w:rsidP="00F058B8">
      <w:pPr>
        <w:pStyle w:val="1f"/>
      </w:pPr>
    </w:p>
    <w:p w14:paraId="3FFFA846" w14:textId="77777777" w:rsidR="00A71751" w:rsidRPr="003B54AF" w:rsidRDefault="00A71751" w:rsidP="00F058B8">
      <w:pPr>
        <w:pStyle w:val="1f"/>
      </w:pPr>
    </w:p>
    <w:p w14:paraId="4DE75993" w14:textId="77777777" w:rsidR="00A71751" w:rsidRPr="003B54AF" w:rsidRDefault="00A71751" w:rsidP="00F058B8">
      <w:pPr>
        <w:pStyle w:val="1f"/>
      </w:pPr>
    </w:p>
    <w:p w14:paraId="3F643591" w14:textId="77777777" w:rsidR="00A71751" w:rsidRPr="003B54AF" w:rsidRDefault="00A71751" w:rsidP="00F058B8">
      <w:pPr>
        <w:pStyle w:val="1f"/>
      </w:pPr>
    </w:p>
    <w:p w14:paraId="0267DB5D" w14:textId="77777777" w:rsidR="00A71751" w:rsidRPr="003B54AF" w:rsidRDefault="00A71751" w:rsidP="00F058B8">
      <w:pPr>
        <w:pStyle w:val="1f"/>
      </w:pPr>
    </w:p>
    <w:p w14:paraId="65573089" w14:textId="77777777" w:rsidR="00A71751" w:rsidRPr="003B54AF" w:rsidRDefault="00A71751" w:rsidP="00F058B8">
      <w:pPr>
        <w:pStyle w:val="1f"/>
      </w:pPr>
    </w:p>
    <w:p w14:paraId="5CEDE8FD" w14:textId="77777777" w:rsidR="00A71751" w:rsidRPr="003B54AF" w:rsidRDefault="00A71751" w:rsidP="00F058B8">
      <w:pPr>
        <w:pStyle w:val="1f"/>
      </w:pPr>
    </w:p>
    <w:p w14:paraId="2E100E00" w14:textId="77777777" w:rsidR="00A71751" w:rsidRPr="003B54AF" w:rsidRDefault="00A71751" w:rsidP="00F058B8">
      <w:pPr>
        <w:pStyle w:val="1f"/>
      </w:pPr>
    </w:p>
    <w:p w14:paraId="38F5D28B" w14:textId="77777777" w:rsidR="00A71751" w:rsidRPr="003B54AF" w:rsidRDefault="00A71751" w:rsidP="00F058B8">
      <w:pPr>
        <w:pStyle w:val="1f"/>
      </w:pPr>
    </w:p>
    <w:p w14:paraId="499AEF58" w14:textId="77777777" w:rsidR="00A71751" w:rsidRPr="003B54AF" w:rsidRDefault="00A71751" w:rsidP="00F058B8">
      <w:pPr>
        <w:pStyle w:val="1f"/>
      </w:pPr>
    </w:p>
    <w:p w14:paraId="57DCDC6F" w14:textId="77777777" w:rsidR="00A71751" w:rsidRPr="003B54AF" w:rsidRDefault="00A71751" w:rsidP="00F058B8">
      <w:pPr>
        <w:pStyle w:val="1f"/>
      </w:pPr>
    </w:p>
    <w:p w14:paraId="4F016384" w14:textId="77777777" w:rsidR="00A71751" w:rsidRPr="003B54AF" w:rsidRDefault="00A71751" w:rsidP="00F058B8">
      <w:pPr>
        <w:pStyle w:val="1f"/>
      </w:pPr>
    </w:p>
    <w:p w14:paraId="0353ACF4" w14:textId="77777777" w:rsidR="00A71751" w:rsidRPr="003B54AF" w:rsidRDefault="00A71751" w:rsidP="00F058B8">
      <w:pPr>
        <w:pStyle w:val="1f"/>
      </w:pPr>
    </w:p>
    <w:p w14:paraId="3C1EB2A1" w14:textId="5AD2E312" w:rsidR="00A71751" w:rsidRDefault="00A71751" w:rsidP="00F058B8">
      <w:pPr>
        <w:pStyle w:val="1f"/>
      </w:pPr>
    </w:p>
    <w:p w14:paraId="675E1715" w14:textId="1FA86FE6" w:rsidR="00F058B8" w:rsidRDefault="00F058B8" w:rsidP="00F058B8">
      <w:pPr>
        <w:pStyle w:val="afc"/>
        <w:spacing w:after="0"/>
        <w:rPr>
          <w:lang w:val="en-US" w:eastAsia="nl-NL"/>
        </w:rPr>
      </w:pPr>
    </w:p>
    <w:p w14:paraId="1BD99A48" w14:textId="77777777" w:rsidR="00F058B8" w:rsidRPr="00F058B8" w:rsidRDefault="00F058B8" w:rsidP="00F058B8">
      <w:pPr>
        <w:pStyle w:val="afc"/>
        <w:spacing w:after="0"/>
        <w:rPr>
          <w:lang w:val="en-US" w:eastAsia="nl-NL"/>
        </w:rPr>
      </w:pPr>
    </w:p>
    <w:p w14:paraId="00B7A7DB" w14:textId="77777777" w:rsidR="00A71751" w:rsidRPr="003B54AF" w:rsidRDefault="00A71751" w:rsidP="00F058B8">
      <w:pPr>
        <w:pStyle w:val="1f"/>
      </w:pPr>
    </w:p>
    <w:p w14:paraId="20AF2D1D" w14:textId="1E302E09" w:rsidR="00A71751" w:rsidRPr="003B54AF" w:rsidRDefault="00A71751" w:rsidP="00F058B8">
      <w:pPr>
        <w:pStyle w:val="1f"/>
      </w:pPr>
    </w:p>
    <w:p w14:paraId="3962D242" w14:textId="1F28F04A" w:rsidR="00A54BCE" w:rsidRPr="003B54AF" w:rsidRDefault="00A54BCE" w:rsidP="00F058B8">
      <w:pPr>
        <w:pStyle w:val="1f"/>
      </w:pPr>
    </w:p>
    <w:p w14:paraId="00971736" w14:textId="3F621B4E" w:rsidR="00A54BCE" w:rsidRPr="003B54AF" w:rsidRDefault="00A54BCE" w:rsidP="00F058B8">
      <w:pPr>
        <w:pStyle w:val="1f"/>
      </w:pPr>
    </w:p>
    <w:p w14:paraId="31BE4B04" w14:textId="6C50A8EC" w:rsidR="00A54BCE" w:rsidRPr="003B54AF" w:rsidRDefault="00A54BCE" w:rsidP="00F058B8">
      <w:pPr>
        <w:pStyle w:val="1f"/>
      </w:pPr>
    </w:p>
    <w:p w14:paraId="6D6D6915" w14:textId="19653481" w:rsidR="00A54BCE" w:rsidRPr="003B54AF" w:rsidRDefault="00A54BCE" w:rsidP="00F058B8">
      <w:pPr>
        <w:pStyle w:val="1f"/>
      </w:pPr>
    </w:p>
    <w:p w14:paraId="53AC80F3" w14:textId="77777777" w:rsidR="00A54BCE" w:rsidRPr="00F058B8" w:rsidRDefault="00A54BCE" w:rsidP="00F058B8">
      <w:pPr>
        <w:pStyle w:val="1f"/>
        <w:rPr>
          <w:bCs/>
          <w:iCs/>
        </w:rPr>
      </w:pPr>
    </w:p>
    <w:p w14:paraId="0CD4D2B6" w14:textId="554BDFBB" w:rsidR="00A71751" w:rsidRPr="003B54AF" w:rsidRDefault="00C62F57" w:rsidP="00F058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4A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B54AF" w:rsidRPr="003B54A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B54AF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Pr="003B54AF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BA4380D" w14:textId="77777777" w:rsidR="00A71751" w:rsidRPr="003B54AF" w:rsidRDefault="00C62F5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B54AF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1.1</w:t>
      </w:r>
    </w:p>
    <w:p w14:paraId="460743CF" w14:textId="77777777" w:rsidR="00A71751" w:rsidRPr="003B54AF" w:rsidRDefault="00C62F57">
      <w:pPr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ПОП-П по </w:t>
      </w:r>
      <w:r w:rsidRPr="003B54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специальности</w:t>
      </w:r>
    </w:p>
    <w:p w14:paraId="1FC1240F" w14:textId="77777777" w:rsidR="00A71751" w:rsidRPr="003B54AF" w:rsidRDefault="00C62F57">
      <w:pPr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07.02.01 Архитектура</w:t>
      </w:r>
    </w:p>
    <w:p w14:paraId="4F910E58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E016F8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DDE921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458A4D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79AB8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574A26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494AE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8C13D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69F575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A8177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4584A6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FECD03" w14:textId="77777777" w:rsidR="00A71751" w:rsidRPr="003B54AF" w:rsidRDefault="00C62F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54AF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7C0BDDD4" w14:textId="77777777" w:rsidR="00A71751" w:rsidRPr="003B54AF" w:rsidRDefault="00C62F57">
      <w:pPr>
        <w:pStyle w:val="1"/>
      </w:pPr>
      <w:bookmarkStart w:id="3" w:name="_Toc150695621"/>
      <w:bookmarkStart w:id="4" w:name="_Toc150695786"/>
      <w:bookmarkStart w:id="5" w:name="_Toc201674313"/>
      <w:r w:rsidRPr="003B54AF">
        <w:t>«ПМ.01 РАЗРАБОТКА ОТДЕЛЬНЫХ АРХИТЕКТУРНЫХ, В ТОМ ЧИСЛЕ ОБЪЕМНЫХ И ПЛАНИРОВОЧНЫХ, РЕШЕНИЙ В СОСТАВЕ ПРОЕКТНОЙ ДОКУМЕНТАЦИИ»</w:t>
      </w:r>
      <w:bookmarkEnd w:id="3"/>
      <w:bookmarkEnd w:id="4"/>
      <w:bookmarkEnd w:id="5"/>
    </w:p>
    <w:p w14:paraId="6E4A03E0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839DF0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4ED9E0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095079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611396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395555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8B70D4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742B6A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B25668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A97F8A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8EADF9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4EA6B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91F738" w14:textId="1BDBB98E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6A36CE" w14:textId="20C55BD9" w:rsidR="00A54BCE" w:rsidRPr="003B54AF" w:rsidRDefault="00A54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615398" w14:textId="06D0DE2A" w:rsidR="00A54BCE" w:rsidRPr="003B54AF" w:rsidRDefault="00A54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E7B2F9" w14:textId="74C9B965" w:rsidR="00A54BCE" w:rsidRPr="003B54AF" w:rsidRDefault="00A54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DA47B5" w14:textId="45FDD9DF" w:rsidR="00A54BCE" w:rsidRPr="003B54AF" w:rsidRDefault="00A54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9C283D" w14:textId="1FC0790A" w:rsidR="00A54BCE" w:rsidRPr="003B54AF" w:rsidRDefault="00A54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0DA686" w14:textId="1F6B97D9" w:rsidR="00A54BCE" w:rsidRDefault="00A54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AD1AB9" w14:textId="77777777" w:rsidR="00F058B8" w:rsidRPr="003B54AF" w:rsidRDefault="00F058B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C5EBD8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58453C" w14:textId="5CA77620" w:rsidR="00A71751" w:rsidRPr="003B54AF" w:rsidRDefault="00C62F57" w:rsidP="00F058B8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B54A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1D7F30" w:rsidRPr="003B54A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B54AF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Pr="003B54AF">
        <w:br w:type="page"/>
      </w:r>
    </w:p>
    <w:p w14:paraId="61650D6D" w14:textId="77777777" w:rsidR="00A71751" w:rsidRPr="003B54AF" w:rsidRDefault="00C62F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54AF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7CC0E789" w14:textId="77777777" w:rsidR="00A71751" w:rsidRPr="003B54AF" w:rsidRDefault="00A71751"/>
    <w:p w14:paraId="0F7F63EA" w14:textId="77777777" w:rsidR="00A71751" w:rsidRPr="003B54AF" w:rsidRDefault="00C62F57" w:rsidP="006837C6">
      <w:pPr>
        <w:pStyle w:val="12"/>
        <w:spacing w:before="0" w:line="360" w:lineRule="auto"/>
        <w:rPr>
          <w:rFonts w:asciiTheme="minorHAnsi" w:hAnsiTheme="minorHAnsi" w:cstheme="minorBidi"/>
          <w:lang w:eastAsia="ru-RU"/>
        </w:rPr>
      </w:pPr>
      <w:r w:rsidRPr="003B54AF">
        <w:fldChar w:fldCharType="begin"/>
      </w:r>
      <w:r w:rsidRPr="003B54AF">
        <w:instrText xml:space="preserve"> TOC \h \z \t "Раздел 1;1;Раздел 1.1;2" </w:instrText>
      </w:r>
      <w:r w:rsidRPr="003B54AF">
        <w:fldChar w:fldCharType="separate"/>
      </w:r>
      <w:hyperlink w:anchor="_Toc156820309" w:history="1">
        <w:r w:rsidRPr="003B54AF">
          <w:rPr>
            <w:rStyle w:val="a8"/>
            <w:color w:val="auto"/>
          </w:rPr>
          <w:t>1. Общая характеристика</w:t>
        </w:r>
        <w:r w:rsidRPr="003B54AF">
          <w:tab/>
        </w:r>
        <w:r w:rsidRPr="003B54AF">
          <w:fldChar w:fldCharType="begin"/>
        </w:r>
        <w:r w:rsidRPr="003B54AF">
          <w:instrText xml:space="preserve"> PAGEREF _Toc156820309 \h </w:instrText>
        </w:r>
        <w:r w:rsidRPr="003B54AF">
          <w:fldChar w:fldCharType="separate"/>
        </w:r>
        <w:r w:rsidRPr="003B54AF">
          <w:t>4</w:t>
        </w:r>
        <w:r w:rsidRPr="003B54AF">
          <w:fldChar w:fldCharType="end"/>
        </w:r>
      </w:hyperlink>
    </w:p>
    <w:p w14:paraId="2528C646" w14:textId="70F243E1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0" w:history="1">
        <w:r w:rsidR="00C62F57" w:rsidRPr="003B54AF">
          <w:rPr>
            <w:rStyle w:val="a8"/>
            <w:i w:val="0"/>
            <w:iCs w:val="0"/>
            <w:color w:val="auto"/>
          </w:rPr>
          <w:t>1.1. Цель и место профессионального модуля «ПМ.01 Разработка отдельных архитектурных, в том числе объемных и планировочных, решений в составе проектной документации»</w:t>
        </w:r>
        <w:r w:rsidR="00F058B8">
          <w:rPr>
            <w:rStyle w:val="a8"/>
            <w:i w:val="0"/>
            <w:iCs w:val="0"/>
            <w:color w:val="auto"/>
          </w:rPr>
          <w:t xml:space="preserve"> </w:t>
        </w:r>
        <w:r w:rsidR="00C62F57" w:rsidRPr="003B54AF">
          <w:rPr>
            <w:rStyle w:val="a8"/>
            <w:i w:val="0"/>
            <w:iCs w:val="0"/>
            <w:color w:val="auto"/>
          </w:rPr>
          <w:t>в структуре образовательной программы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_Toc156820310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4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284B4319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1" w:history="1">
        <w:r w:rsidR="00C62F57" w:rsidRPr="003B54AF">
          <w:rPr>
            <w:rStyle w:val="a8"/>
            <w:i w:val="0"/>
            <w:iCs w:val="0"/>
            <w:color w:val="auto"/>
          </w:rPr>
          <w:t>1.2. Планируемые результаты освоения профессионального модуля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_Toc156820311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4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6A59DD7D" w14:textId="77777777" w:rsidR="00A71751" w:rsidRPr="003B54AF" w:rsidRDefault="00964870" w:rsidP="006837C6">
      <w:pPr>
        <w:pStyle w:val="12"/>
        <w:spacing w:before="0" w:line="360" w:lineRule="auto"/>
        <w:rPr>
          <w:rFonts w:asciiTheme="minorHAnsi" w:hAnsiTheme="minorHAnsi" w:cstheme="minorBidi"/>
          <w:lang w:eastAsia="ru-RU"/>
        </w:rPr>
      </w:pPr>
      <w:hyperlink w:anchor="_Toc156820312" w:history="1">
        <w:r w:rsidR="00C62F57" w:rsidRPr="003B54AF">
          <w:rPr>
            <w:rStyle w:val="a8"/>
            <w:color w:val="auto"/>
          </w:rPr>
          <w:t>2. Структура и содержание профессионального модуля</w:t>
        </w:r>
        <w:r w:rsidR="00C62F57" w:rsidRPr="003B54AF">
          <w:tab/>
        </w:r>
        <w:r w:rsidR="00C62F57" w:rsidRPr="003B54AF">
          <w:fldChar w:fldCharType="begin"/>
        </w:r>
        <w:r w:rsidR="00C62F57" w:rsidRPr="003B54AF">
          <w:instrText xml:space="preserve"> PAGEREF _Toc156820312 \h </w:instrText>
        </w:r>
        <w:r w:rsidR="00C62F57" w:rsidRPr="003B54AF">
          <w:fldChar w:fldCharType="separate"/>
        </w:r>
        <w:r w:rsidR="00C62F57" w:rsidRPr="003B54AF">
          <w:t>4</w:t>
        </w:r>
        <w:r w:rsidR="00C62F57" w:rsidRPr="003B54AF">
          <w:fldChar w:fldCharType="end"/>
        </w:r>
      </w:hyperlink>
    </w:p>
    <w:p w14:paraId="1492E239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3" w:history="1">
        <w:r w:rsidR="00C62F57" w:rsidRPr="003B54AF">
          <w:rPr>
            <w:rStyle w:val="a8"/>
            <w:i w:val="0"/>
            <w:iCs w:val="0"/>
            <w:color w:val="auto"/>
          </w:rPr>
          <w:t>2.1. Трудоемкость освоения модуля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_Toc156820313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4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61FD6811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4" w:history="1">
        <w:r w:rsidR="00C62F57" w:rsidRPr="003B54AF">
          <w:rPr>
            <w:rStyle w:val="a8"/>
            <w:i w:val="0"/>
            <w:iCs w:val="0"/>
            <w:color w:val="auto"/>
          </w:rPr>
          <w:t>2.2. Структура профессионального модуля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_Toc156820314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5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518E3954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5" w:history="1">
        <w:r w:rsidR="00C62F57" w:rsidRPr="003B54AF">
          <w:rPr>
            <w:rStyle w:val="a8"/>
            <w:i w:val="0"/>
            <w:iCs w:val="0"/>
            <w:color w:val="auto"/>
          </w:rPr>
          <w:t>2.3. Примерное содержание профессионального модуля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_Toc156820315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5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583A2D98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6" w:history="1">
        <w:r w:rsidR="00C62F57" w:rsidRPr="003B54AF">
          <w:rPr>
            <w:rStyle w:val="a8"/>
            <w:i w:val="0"/>
            <w:iCs w:val="0"/>
            <w:color w:val="auto"/>
          </w:rPr>
          <w:t>2.4. Курсовой проект (работа) (для специальностей СПО, если предусмотрено)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_Toc156820316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6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4AF41781" w14:textId="77777777" w:rsidR="00A71751" w:rsidRPr="003B54AF" w:rsidRDefault="00964870" w:rsidP="006837C6">
      <w:pPr>
        <w:pStyle w:val="12"/>
        <w:spacing w:before="0" w:line="360" w:lineRule="auto"/>
        <w:rPr>
          <w:rFonts w:asciiTheme="minorHAnsi" w:hAnsiTheme="minorHAnsi" w:cstheme="minorBidi"/>
          <w:lang w:eastAsia="ru-RU"/>
        </w:rPr>
      </w:pPr>
      <w:hyperlink w:anchor="_Toc156820317" w:history="1">
        <w:r w:rsidR="00C62F57" w:rsidRPr="003B54AF">
          <w:rPr>
            <w:rStyle w:val="a8"/>
            <w:color w:val="auto"/>
          </w:rPr>
          <w:t>3. Условия реализации профессионального модуля</w:t>
        </w:r>
        <w:r w:rsidR="00C62F57" w:rsidRPr="003B54AF">
          <w:tab/>
        </w:r>
        <w:r w:rsidR="00C62F57" w:rsidRPr="003B54AF">
          <w:fldChar w:fldCharType="begin"/>
        </w:r>
        <w:r w:rsidR="00C62F57" w:rsidRPr="003B54AF">
          <w:instrText xml:space="preserve"> PAGEREF _Toc156820317 \h </w:instrText>
        </w:r>
        <w:r w:rsidR="00C62F57" w:rsidRPr="003B54AF">
          <w:fldChar w:fldCharType="separate"/>
        </w:r>
        <w:r w:rsidR="00C62F57" w:rsidRPr="003B54AF">
          <w:t>6</w:t>
        </w:r>
        <w:r w:rsidR="00C62F57" w:rsidRPr="003B54AF">
          <w:fldChar w:fldCharType="end"/>
        </w:r>
      </w:hyperlink>
    </w:p>
    <w:p w14:paraId="1136904D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8" w:history="1">
        <w:r w:rsidR="00C62F57" w:rsidRPr="003B54AF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_Toc156820318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6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754A84AE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9" w:history="1">
        <w:r w:rsidR="00C62F57" w:rsidRPr="003B54AF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_Toc156820319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7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46D0F595" w14:textId="6E12C720" w:rsidR="00A71751" w:rsidRPr="003B54AF" w:rsidRDefault="00964870" w:rsidP="006837C6">
      <w:pPr>
        <w:pStyle w:val="12"/>
        <w:spacing w:before="0" w:line="360" w:lineRule="auto"/>
        <w:rPr>
          <w:rFonts w:asciiTheme="minorHAnsi" w:hAnsiTheme="minorHAnsi" w:cstheme="minorBidi"/>
          <w:lang w:eastAsia="ru-RU"/>
        </w:rPr>
      </w:pPr>
      <w:hyperlink w:anchor="_Toc156820320" w:history="1">
        <w:r w:rsidR="00C62F57" w:rsidRPr="003B54AF">
          <w:rPr>
            <w:rStyle w:val="a8"/>
            <w:color w:val="auto"/>
          </w:rPr>
          <w:t>4. Контроль и оценка результатов освоения</w:t>
        </w:r>
        <w:r w:rsidR="00F058B8">
          <w:rPr>
            <w:rStyle w:val="a8"/>
            <w:color w:val="auto"/>
          </w:rPr>
          <w:t xml:space="preserve"> </w:t>
        </w:r>
        <w:r w:rsidR="00C62F57" w:rsidRPr="003B54AF">
          <w:rPr>
            <w:rStyle w:val="a8"/>
            <w:color w:val="auto"/>
          </w:rPr>
          <w:t>профессионального модуля</w:t>
        </w:r>
        <w:r w:rsidR="00C62F57" w:rsidRPr="003B54AF">
          <w:tab/>
        </w:r>
        <w:r w:rsidR="00C62F57" w:rsidRPr="003B54AF">
          <w:fldChar w:fldCharType="begin"/>
        </w:r>
        <w:r w:rsidR="00C62F57" w:rsidRPr="003B54AF">
          <w:instrText xml:space="preserve"> PAGEREF _Toc156820320 \h </w:instrText>
        </w:r>
        <w:r w:rsidR="00C62F57" w:rsidRPr="003B54AF">
          <w:fldChar w:fldCharType="separate"/>
        </w:r>
        <w:r w:rsidR="00C62F57" w:rsidRPr="003B54AF">
          <w:t>7</w:t>
        </w:r>
        <w:r w:rsidR="00C62F57" w:rsidRPr="003B54AF">
          <w:fldChar w:fldCharType="end"/>
        </w:r>
      </w:hyperlink>
    </w:p>
    <w:p w14:paraId="596A1E08" w14:textId="77777777" w:rsidR="00A71751" w:rsidRPr="003B54AF" w:rsidRDefault="00C62F57" w:rsidP="006837C6">
      <w:pPr>
        <w:spacing w:line="360" w:lineRule="auto"/>
      </w:pPr>
      <w:r w:rsidRPr="003B54AF">
        <w:fldChar w:fldCharType="end"/>
      </w:r>
    </w:p>
    <w:p w14:paraId="76FB189E" w14:textId="77777777" w:rsidR="00A71751" w:rsidRPr="003B54AF" w:rsidRDefault="00C62F57" w:rsidP="00F058B8">
      <w:pPr>
        <w:pStyle w:val="1f1"/>
        <w:pageBreakBefore/>
        <w:rPr>
          <w:rFonts w:ascii="Times New Roman" w:hAnsi="Times New Roman"/>
        </w:rPr>
      </w:pPr>
      <w:bookmarkStart w:id="6" w:name="_Toc150695622"/>
      <w:bookmarkStart w:id="7" w:name="_Toc150695787"/>
      <w:bookmarkStart w:id="8" w:name="_Toc149904144"/>
      <w:bookmarkStart w:id="9" w:name="_Toc156820309"/>
      <w:r w:rsidRPr="003B54AF">
        <w:lastRenderedPageBreak/>
        <w:t xml:space="preserve">1. </w:t>
      </w:r>
      <w:r w:rsidRPr="003B54AF">
        <w:rPr>
          <w:rFonts w:ascii="Times New Roman" w:hAnsi="Times New Roman"/>
        </w:rPr>
        <w:t>Общая характеристика</w:t>
      </w:r>
      <w:bookmarkEnd w:id="6"/>
      <w:bookmarkEnd w:id="7"/>
      <w:bookmarkEnd w:id="8"/>
      <w:bookmarkEnd w:id="9"/>
      <w:r w:rsidRPr="003B54AF">
        <w:rPr>
          <w:rFonts w:ascii="Times New Roman" w:hAnsi="Times New Roman"/>
        </w:rPr>
        <w:t xml:space="preserve"> ПРИМЕРНОЙ</w:t>
      </w:r>
      <w:r w:rsidRPr="003B54AF">
        <w:rPr>
          <w:rFonts w:ascii="Times New Roman" w:hAnsi="Times New Roman"/>
          <w:lang w:val="ru-RU"/>
        </w:rPr>
        <w:t xml:space="preserve"> </w:t>
      </w:r>
      <w:r w:rsidRPr="003B54AF">
        <w:rPr>
          <w:rFonts w:ascii="Times New Roman" w:hAnsi="Times New Roman"/>
        </w:rPr>
        <w:t>РАБОЧЕЙ ПРОГРАММЫ</w:t>
      </w:r>
      <w:r w:rsidRPr="003B54AF">
        <w:rPr>
          <w:rFonts w:ascii="Times New Roman" w:hAnsi="Times New Roman"/>
          <w:lang w:val="ru-RU"/>
        </w:rPr>
        <w:t xml:space="preserve"> </w:t>
      </w:r>
      <w:r w:rsidRPr="003B54AF">
        <w:rPr>
          <w:rFonts w:ascii="Times New Roman" w:hAnsi="Times New Roman"/>
        </w:rPr>
        <w:t>ПРОФЕССИОНАЛЬНОГО МОДУЛЯ</w:t>
      </w:r>
    </w:p>
    <w:p w14:paraId="19EC4DED" w14:textId="77777777" w:rsidR="00A71751" w:rsidRPr="003B54AF" w:rsidRDefault="00C62F57">
      <w:pPr>
        <w:pStyle w:val="1f"/>
        <w:jc w:val="center"/>
        <w:rPr>
          <w:rFonts w:eastAsia="Segoe UI"/>
          <w:u w:val="single"/>
          <w:lang w:val="ru-RU"/>
        </w:rPr>
      </w:pPr>
      <w:r w:rsidRPr="003B54AF">
        <w:rPr>
          <w:rFonts w:eastAsia="Segoe UI"/>
          <w:lang w:val="ru-RU"/>
        </w:rPr>
        <w:t>«</w:t>
      </w:r>
      <w:r w:rsidRPr="003B54AF">
        <w:rPr>
          <w:rFonts w:eastAsia="Segoe UI"/>
          <w:u w:val="single"/>
          <w:lang w:val="ru-RU"/>
        </w:rPr>
        <w:t>ПМ.01 Разработка отдельных архитектурных, в том числе объемных и планировочных, решений в составе проектной документации»</w:t>
      </w:r>
    </w:p>
    <w:p w14:paraId="19763F90" w14:textId="77777777" w:rsidR="00A71751" w:rsidRPr="003B54AF" w:rsidRDefault="00C62F57">
      <w:pPr>
        <w:pStyle w:val="1f"/>
        <w:jc w:val="center"/>
        <w:rPr>
          <w:rFonts w:eastAsia="Segoe UI"/>
          <w:vertAlign w:val="superscript"/>
          <w:lang w:val="ru-RU"/>
        </w:rPr>
      </w:pPr>
      <w:r w:rsidRPr="003B54AF">
        <w:rPr>
          <w:rFonts w:eastAsia="Segoe UI"/>
          <w:vertAlign w:val="superscript"/>
          <w:lang w:val="ru-RU"/>
        </w:rPr>
        <w:t>код и наименование модуля</w:t>
      </w:r>
    </w:p>
    <w:p w14:paraId="68712F35" w14:textId="77777777" w:rsidR="00A71751" w:rsidRPr="00E250A0" w:rsidRDefault="00A71751" w:rsidP="006837C6">
      <w:pPr>
        <w:pStyle w:val="1f"/>
        <w:rPr>
          <w:lang w:val="ru-RU"/>
        </w:rPr>
      </w:pPr>
    </w:p>
    <w:p w14:paraId="592CF16C" w14:textId="77777777" w:rsidR="00A71751" w:rsidRPr="00F058B8" w:rsidRDefault="00C62F57" w:rsidP="00E250A0">
      <w:pPr>
        <w:pStyle w:val="113"/>
      </w:pPr>
      <w:bookmarkStart w:id="10" w:name="_Toc156820310"/>
      <w:bookmarkStart w:id="11" w:name="_Toc150695623"/>
      <w:r w:rsidRPr="00F058B8">
        <w:t xml:space="preserve">1.1. </w:t>
      </w:r>
      <w:bookmarkEnd w:id="10"/>
      <w:bookmarkEnd w:id="11"/>
      <w:r w:rsidRPr="00F058B8">
        <w:t>Цель и место профессионального модуля в структуре образовательной программы</w:t>
      </w:r>
    </w:p>
    <w:p w14:paraId="2C36AF07" w14:textId="77777777" w:rsidR="00A71751" w:rsidRPr="003B54AF" w:rsidRDefault="00C62F5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«Разработка отдельных архитектурных, в том числе объемных и планировочных, решений в составе проектной документации</w:t>
      </w: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8E55D82" w14:textId="77777777" w:rsidR="00A71751" w:rsidRPr="003B54AF" w:rsidRDefault="00C62F57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AF"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обязательную часть образовательной программы </w:t>
      </w:r>
    </w:p>
    <w:p w14:paraId="22412662" w14:textId="77777777" w:rsidR="00A71751" w:rsidRPr="003B54AF" w:rsidRDefault="00A71751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6A557E" w14:textId="77777777" w:rsidR="00A71751" w:rsidRPr="00F058B8" w:rsidRDefault="00C62F57" w:rsidP="00E250A0">
      <w:pPr>
        <w:pStyle w:val="113"/>
      </w:pPr>
      <w:bookmarkStart w:id="12" w:name="_Toc156820311"/>
      <w:r w:rsidRPr="00F058B8">
        <w:t>1.2. Планируемые результаты освоения профессионального модуля</w:t>
      </w:r>
      <w:bookmarkEnd w:id="12"/>
    </w:p>
    <w:p w14:paraId="625E9F15" w14:textId="77777777" w:rsidR="00A71751" w:rsidRPr="003B54AF" w:rsidRDefault="00C62F5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309E070" w14:textId="77777777" w:rsidR="00A71751" w:rsidRPr="003B54AF" w:rsidRDefault="00C62F5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B54AF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3B54AF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1"/>
      </w:r>
      <w:r w:rsidRPr="003B54AF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3181"/>
        <w:gridCol w:w="3208"/>
        <w:gridCol w:w="2179"/>
      </w:tblGrid>
      <w:tr w:rsidR="003B54AF" w:rsidRPr="003B54AF" w14:paraId="7D8DA8BF" w14:textId="77777777" w:rsidTr="00AA49B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4138A" w14:textId="77777777" w:rsidR="00A71751" w:rsidRPr="003B54AF" w:rsidRDefault="00C62F57">
            <w:pPr>
              <w:rPr>
                <w:rStyle w:val="a7"/>
                <w:b/>
                <w:i w:val="0"/>
                <w:sz w:val="24"/>
                <w:szCs w:val="24"/>
              </w:rPr>
            </w:pPr>
            <w:r w:rsidRPr="003B54AF">
              <w:rPr>
                <w:rStyle w:val="a7"/>
                <w:b/>
                <w:i w:val="0"/>
                <w:sz w:val="24"/>
                <w:szCs w:val="24"/>
              </w:rPr>
              <w:t xml:space="preserve">Код </w:t>
            </w:r>
            <w:r w:rsidRPr="003B54AF">
              <w:rPr>
                <w:rStyle w:val="a7"/>
                <w:b/>
                <w:sz w:val="24"/>
                <w:szCs w:val="24"/>
              </w:rPr>
              <w:t>ОК, ПК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E495D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1190C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DE45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3B54AF" w:rsidRPr="003B54AF" w14:paraId="57A38F56" w14:textId="77777777" w:rsidTr="00AA49B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FA39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4C489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B7470F8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этапы решения задачи, составлять план действия, реализовывать составленный план, -определять необходимые ресурсы</w:t>
            </w:r>
          </w:p>
          <w:p w14:paraId="2D1EB296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0DB5EBD4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-владеть актуальными методами работы в профессиональной и смежных сферах</w:t>
            </w:r>
          </w:p>
          <w:p w14:paraId="1724D47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D39D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-актуальный профессиональный и социальный контекст, в котором приходится работать и жить </w:t>
            </w:r>
          </w:p>
          <w:p w14:paraId="36DB392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-структура плана для решения задач, алгоритмы выполнения работ в профессиональной и смежных областях</w:t>
            </w:r>
          </w:p>
          <w:p w14:paraId="132D5907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DBD27AD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-методы работы в профессиональной и смежных сферах</w:t>
            </w:r>
          </w:p>
          <w:p w14:paraId="6CA7F249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-порядок оценки результатов решения задач профессиональной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BD94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3B54AF" w:rsidRPr="003B54AF" w14:paraId="3EBCF897" w14:textId="77777777" w:rsidTr="00AA49BC">
        <w:trPr>
          <w:trHeight w:val="510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B567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  <w:p w14:paraId="07421520" w14:textId="77777777" w:rsidR="00A71751" w:rsidRPr="003B54AF" w:rsidRDefault="00A717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24E6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-определять задачи для поиска информации, планировать процесс поиска, выбирать </w:t>
            </w: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необходимые источники информации</w:t>
            </w:r>
          </w:p>
          <w:p w14:paraId="31614ED7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-выделять наиболее значимое в перечне информации, -структурировать получаемую информацию, оформлять результаты поиска</w:t>
            </w:r>
          </w:p>
          <w:p w14:paraId="7D1A6C49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-оценивать практическую значимость результатов поиска</w:t>
            </w:r>
          </w:p>
          <w:p w14:paraId="79B93915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средства информационных технологий для решения профессиональных задач</w:t>
            </w:r>
          </w:p>
          <w:p w14:paraId="51CFD18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современное программное обеспечение в профессиональной деятельности</w:t>
            </w:r>
          </w:p>
          <w:p w14:paraId="2CA67F2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9348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-номенклатура информационных источников, применяемых в профессиональной деятельности</w:t>
            </w:r>
          </w:p>
          <w:p w14:paraId="01117A8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-приемы структурирования информации</w:t>
            </w:r>
          </w:p>
          <w:p w14:paraId="1695A80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-формат оформления результатов поиска информации</w:t>
            </w:r>
          </w:p>
          <w:p w14:paraId="065C672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информатизации, -порядок их применения и </w:t>
            </w:r>
          </w:p>
          <w:p w14:paraId="21EEB24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15B7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</w:t>
            </w:r>
          </w:p>
        </w:tc>
      </w:tr>
      <w:tr w:rsidR="003B54AF" w:rsidRPr="003B54AF" w14:paraId="58162CB9" w14:textId="77777777" w:rsidTr="00AA49BC">
        <w:trPr>
          <w:trHeight w:val="93"/>
        </w:trPr>
        <w:tc>
          <w:tcPr>
            <w:tcW w:w="1129" w:type="dxa"/>
          </w:tcPr>
          <w:p w14:paraId="7299989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/>
                <w:bCs/>
                <w:sz w:val="24"/>
                <w:szCs w:val="24"/>
              </w:rPr>
              <w:t>ОК 03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9E1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263ED21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530DC8F7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52E3900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выявлять достоинства и недостатки коммерческой идеи</w:t>
            </w:r>
          </w:p>
          <w:p w14:paraId="7F1A719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34851F3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720AC3E9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источники достоверной правовой информации</w:t>
            </w:r>
          </w:p>
          <w:p w14:paraId="220AC06D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составлять различные правовые документы</w:t>
            </w:r>
          </w:p>
          <w:p w14:paraId="1184D5F7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30111955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598FD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40CAE3D9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4293CFAD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3B930381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11FA35A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разработки презентации</w:t>
            </w:r>
          </w:p>
          <w:p w14:paraId="46E9B7BD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AA69A" w14:textId="77777777" w:rsidR="00A71751" w:rsidRPr="003B54AF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B54AF" w:rsidRPr="003B54AF" w14:paraId="166A3639" w14:textId="77777777" w:rsidTr="00AA49BC">
        <w:trPr>
          <w:trHeight w:val="105"/>
        </w:trPr>
        <w:tc>
          <w:tcPr>
            <w:tcW w:w="1129" w:type="dxa"/>
          </w:tcPr>
          <w:p w14:paraId="65BE99A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/>
                <w:bCs/>
                <w:sz w:val="24"/>
                <w:szCs w:val="24"/>
              </w:rPr>
              <w:t>ОК 04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BEA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организовывать работу коллектива и команды</w:t>
            </w:r>
          </w:p>
          <w:p w14:paraId="091175C6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FE3A0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психологические основы деятельности коллектива</w:t>
            </w:r>
          </w:p>
          <w:p w14:paraId="112C61E5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4FE7" w14:textId="77777777" w:rsidR="00A71751" w:rsidRPr="003B54AF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B54AF" w:rsidRPr="003B54AF" w14:paraId="05DAAF94" w14:textId="77777777" w:rsidTr="00AA49BC">
        <w:trPr>
          <w:trHeight w:val="165"/>
        </w:trPr>
        <w:tc>
          <w:tcPr>
            <w:tcW w:w="1129" w:type="dxa"/>
          </w:tcPr>
          <w:p w14:paraId="03AEF25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/>
                <w:bCs/>
                <w:sz w:val="24"/>
                <w:szCs w:val="24"/>
              </w:rPr>
              <w:t>ОК 05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A277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629906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FC8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правила оформления документов </w:t>
            </w:r>
          </w:p>
          <w:p w14:paraId="2C05FF4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построения устных сообщений</w:t>
            </w:r>
          </w:p>
          <w:p w14:paraId="7D1FACD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E68E" w14:textId="77777777" w:rsidR="00A71751" w:rsidRPr="003B54AF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B54AF" w:rsidRPr="003B54AF" w14:paraId="4B2B5287" w14:textId="77777777" w:rsidTr="00AA49BC">
        <w:trPr>
          <w:trHeight w:val="270"/>
        </w:trPr>
        <w:tc>
          <w:tcPr>
            <w:tcW w:w="1129" w:type="dxa"/>
          </w:tcPr>
          <w:p w14:paraId="318E7A0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/>
                <w:bCs/>
                <w:sz w:val="24"/>
                <w:szCs w:val="24"/>
              </w:rPr>
              <w:t>ОК 07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963D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соблюдать нормы экологической безопасности</w:t>
            </w:r>
          </w:p>
          <w:p w14:paraId="05EF712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4DD4106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5B86EEB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62813A3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8E3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0135DB9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0A354DD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пути обеспечения ресурсосбережения</w:t>
            </w:r>
          </w:p>
          <w:p w14:paraId="39F8678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принципы бережливого производства</w:t>
            </w:r>
          </w:p>
          <w:p w14:paraId="09A9A33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4BE84BD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CB3B" w14:textId="77777777" w:rsidR="00A71751" w:rsidRPr="003B54AF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B54AF" w:rsidRPr="003B54AF" w14:paraId="22FDEEAE" w14:textId="77777777" w:rsidTr="00AA49BC">
        <w:trPr>
          <w:trHeight w:val="255"/>
        </w:trPr>
        <w:tc>
          <w:tcPr>
            <w:tcW w:w="1129" w:type="dxa"/>
          </w:tcPr>
          <w:p w14:paraId="5809D271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/>
                <w:bCs/>
                <w:sz w:val="24"/>
                <w:szCs w:val="24"/>
              </w:rPr>
              <w:t>ОК 09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2B3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7216BC77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участвовать в диалогах на знакомые общие и профессиональные темы</w:t>
            </w:r>
          </w:p>
          <w:p w14:paraId="6D49245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2A048C1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0B7FA195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68654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0A3C1D0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3F319D0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лексический минимум, относящийся к описанию </w:t>
            </w: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предметов, средств и процессов профессиональной деятельности</w:t>
            </w:r>
          </w:p>
          <w:p w14:paraId="6D631F4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особенности произношения</w:t>
            </w:r>
          </w:p>
          <w:p w14:paraId="0EB447B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8F80" w14:textId="77777777" w:rsidR="00A71751" w:rsidRPr="003B54AF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B54AF" w:rsidRPr="003B54AF" w14:paraId="52E92AD6" w14:textId="77777777" w:rsidTr="00AA49B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A4023" w14:textId="396E657E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1.1.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B37A9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осуществлять сбор, обработку и комплектование данных, необходимых для проектирования архитектурного объекта, в том числе с использованием автоматизированных информационных систем</w:t>
            </w:r>
          </w:p>
          <w:p w14:paraId="00D32A0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средства и методы работы с библиографическими и иконографическими источниками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06B5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требования к различным типам объектов капитального строительства, включая социальные, эстетические, функционально-технологические, эргономические и экономические требования</w:t>
            </w:r>
          </w:p>
          <w:p w14:paraId="6B23D5A8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источники получения информации в архитектурно-строительном проектировании, включая нормативные, методические, справочные и реферативные источники</w:t>
            </w:r>
          </w:p>
          <w:p w14:paraId="58C87189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порядок комплектования и подготовки исходных данных, данных задания на проектирование объекта капитального строительства и данных задания на разработку архитектурного раздела проектной документации</w:t>
            </w:r>
          </w:p>
          <w:p w14:paraId="1CB87701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сбора и анализа данных о социально-культурных условиях района застройки, включая наблюдение, опрос, интервьюирование и анкетирование</w:t>
            </w:r>
          </w:p>
          <w:p w14:paraId="6BBA19D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региональные и местные архитектурные традиции</w:t>
            </w:r>
          </w:p>
          <w:p w14:paraId="5D7EE51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средства и методы архитектурно-строительного проектирования</w:t>
            </w:r>
          </w:p>
          <w:p w14:paraId="68285B6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виды и методы проведения предпроектных исследований, включая историографические и культурологические</w:t>
            </w:r>
          </w:p>
          <w:p w14:paraId="6F487941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средства и методы работы с библиографическими и иконографическими источниками</w:t>
            </w:r>
          </w:p>
          <w:p w14:paraId="4A609AD7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особенности восприятия архитекторами, специалистами в области строительства, а также лицами, не владеющими профессиональной культурой, различных форм представления эскизного архитектурного проекта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F70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сбора, обработки и систематизации данных для разработки эскизного архитектурного проекта</w:t>
            </w:r>
          </w:p>
          <w:p w14:paraId="46B2C2D4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комплектования исходных данных, данных задания на проектирование объекта капитального строительства и данных задания на разработку архитектурного раздела проектной документации</w:t>
            </w:r>
          </w:p>
        </w:tc>
      </w:tr>
      <w:tr w:rsidR="003B54AF" w:rsidRPr="003B54AF" w14:paraId="6D706324" w14:textId="77777777" w:rsidTr="00AA49BC">
        <w:trPr>
          <w:trHeight w:val="3045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6832008A" w14:textId="5B385861" w:rsidR="00A71751" w:rsidRPr="003B54AF" w:rsidRDefault="00C62F57" w:rsidP="00DF3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1.2 </w:t>
            </w:r>
          </w:p>
        </w:tc>
        <w:tc>
          <w:tcPr>
            <w:tcW w:w="3401" w:type="dxa"/>
            <w:tcBorders>
              <w:left w:val="single" w:sz="4" w:space="0" w:color="auto"/>
              <w:right w:val="single" w:sz="4" w:space="0" w:color="auto"/>
            </w:tcBorders>
          </w:tcPr>
          <w:p w14:paraId="614B9F0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применять, при необходимости, типовые архитектурные узлы и детали архитектурных, в том числе объемных и планировочных, решений;</w:t>
            </w:r>
          </w:p>
          <w:p w14:paraId="2D21854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выбирать и обосновывать типовые и примерные варианты отдельных архитектурных, в том числе объемных и планировочных, решений в контексте заданного эскизного архитектурного проекта и функционально-технологических, эргономических и эстетических требований, установленных заданием на проектирование</w:t>
            </w:r>
          </w:p>
          <w:p w14:paraId="7A038AB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оценивать соответствие архитектурных, в том числе объемных и планировочных, решений требованиям нормативных правовых актов, документов системы технического регулирования и стандартизации в сфере градостроительной деятельности, а также стандартов выполнения работ и применяемых материалов</w:t>
            </w:r>
          </w:p>
          <w:p w14:paraId="74ECE9E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выбирать оптимальные методы и средства разработки отдельных архитектурных, в том числе объемных и планировочных, решений</w:t>
            </w:r>
          </w:p>
          <w:p w14:paraId="3FD69DA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выбирать оптимальные методы и средства формирования безбарьерной среды при разработке проектной документации с учетом требований по беспрепятственному доступу инвалидов к объектам планировки и застройки городов, населенных пунктов, формированию жилых и рекреационных зон, разработке проектных решений на новое строительство и реконструкцию зданий, сооружений и их комплексов, и использования данных объектов инвалидами</w:t>
            </w:r>
          </w:p>
          <w:p w14:paraId="276A31C9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методы моделирования и гармонизации искусственной среды обитания при разработке архитектурных, в том числе объемных и планировочных, решений</w:t>
            </w:r>
          </w:p>
          <w:p w14:paraId="3004AF0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алгоритм и методы расчета технико-экономических показателей отдельных проектных решений объекта капитального строительства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A20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основные требования к различным типам объектов капитального строительства, включая социальные, эстетические, функционально-технологические, эргономические и экономические требования</w:t>
            </w:r>
          </w:p>
          <w:p w14:paraId="18E729F5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источники получения информации в архитектурно-строительном проектировании, включая нормативные, методические, справочные и реферативные источники</w:t>
            </w:r>
          </w:p>
          <w:p w14:paraId="77416B0D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порядок комплектования и подготовки исходных данных, данных задания на проектирование объекта капитального строительства и данных задания на разработку архитектурного раздела проектной документации</w:t>
            </w:r>
          </w:p>
          <w:p w14:paraId="23B4C3C4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сбора и анализа данных о социально-культурных условиях района застройки, включая наблюдение, опрос, интервьюирование и анкетирование</w:t>
            </w:r>
          </w:p>
          <w:p w14:paraId="68C6FB5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региональные и местные архитектурные традиции</w:t>
            </w:r>
          </w:p>
          <w:p w14:paraId="34A5EB5D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средства и методы архитектурно-строительного проектирования</w:t>
            </w:r>
          </w:p>
          <w:p w14:paraId="5C431AB0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виды и методы проведения предпроектных исследований, включая историографические и культурологические</w:t>
            </w:r>
          </w:p>
          <w:p w14:paraId="1563ABD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средства и методы работы с библиографическими и иконографическими источниками</w:t>
            </w:r>
          </w:p>
          <w:p w14:paraId="2BC4A2D6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особенности восприятия архитекторами, специалистами в области строительства, а также лицами, не владеющими профессиональной культурой, различных форм представления эскизного архитектурного проекта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C10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разработки типовых и примерных вариантов отдельных архитектурных, в том числе объемных и планировочных, решений в составе проектной и рабочей документации объектов капитального строительства</w:t>
            </w:r>
          </w:p>
          <w:p w14:paraId="0BA45EB1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согласования вариантов архитектурных, в том числе объемных и планировочных, решений с разрабатываемыми решениями по разделам проектной документации</w:t>
            </w:r>
          </w:p>
          <w:p w14:paraId="3BD17488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расчета технико-экономических показателей отдельных проектных решений объекта </w:t>
            </w: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капитального строительства</w:t>
            </w:r>
          </w:p>
        </w:tc>
      </w:tr>
      <w:tr w:rsidR="00DF3F48" w:rsidRPr="003B54AF" w14:paraId="390300D8" w14:textId="77777777" w:rsidTr="00AA49BC">
        <w:trPr>
          <w:trHeight w:val="252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3ED6" w14:textId="1A0C6BEC" w:rsidR="00DF3F48" w:rsidRPr="003B54AF" w:rsidRDefault="00C62F57" w:rsidP="00DF3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ПК 1.3 </w:t>
            </w:r>
          </w:p>
          <w:p w14:paraId="643B5A1D" w14:textId="1BA377A1" w:rsidR="00A71751" w:rsidRPr="003B54AF" w:rsidRDefault="00A717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FD1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определять порядок внесения изменений в проектную и рабочую документацию по отдельным архитектурным, в том числе объемным и планировочным, решениям в соответствии с требованиями и рекомендациями заказчика, </w:t>
            </w: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уполномоченных организаций</w:t>
            </w:r>
          </w:p>
          <w:p w14:paraId="2B869DD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допустимые варианты изменений, разрабатываемых архитектурных, в том числе объемных и планировочных, решений при согласовании с решениями по разделам проектной документации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3C2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требования нормативных правовых актов, документов системы технического регулирования и стандартизации в сфере градостроительной деятельности к порядку внесения дополнений и изменений в проектную и рабочую документацию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1464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внесения изменений в проектную и рабочую документацию по отдельным архитектурным, в том числе объемным и планировочным, решениям в </w:t>
            </w: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соответствии с требованиями и рекомендациями заказчика, уполномоченных организаций;</w:t>
            </w:r>
          </w:p>
        </w:tc>
      </w:tr>
    </w:tbl>
    <w:p w14:paraId="43442101" w14:textId="77777777" w:rsidR="00A71751" w:rsidRPr="003B54AF" w:rsidRDefault="00A71751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B30898" w14:textId="77777777" w:rsidR="00A71751" w:rsidRPr="003B54AF" w:rsidRDefault="00A71751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5D71E8" w14:textId="77777777" w:rsidR="00A71751" w:rsidRPr="003B54AF" w:rsidRDefault="00C62F57">
      <w:pPr>
        <w:pStyle w:val="1f1"/>
        <w:rPr>
          <w:rFonts w:ascii="Times New Roman" w:hAnsi="Times New Roman"/>
        </w:rPr>
      </w:pPr>
      <w:bookmarkStart w:id="13" w:name="_Toc152334663"/>
      <w:bookmarkStart w:id="14" w:name="_Toc156820312"/>
      <w:r w:rsidRPr="003B54AF">
        <w:rPr>
          <w:rFonts w:ascii="Times New Roman" w:hAnsi="Times New Roman"/>
        </w:rPr>
        <w:t>2. Структура и содержание профессионального модуля</w:t>
      </w:r>
      <w:bookmarkEnd w:id="13"/>
      <w:bookmarkEnd w:id="14"/>
    </w:p>
    <w:p w14:paraId="0DE79E16" w14:textId="77777777" w:rsidR="00A71751" w:rsidRPr="00E250A0" w:rsidRDefault="00C62F57" w:rsidP="00E250A0">
      <w:pPr>
        <w:pStyle w:val="113"/>
      </w:pPr>
      <w:bookmarkStart w:id="15" w:name="_Toc152334664"/>
      <w:bookmarkStart w:id="16" w:name="_Toc156820313"/>
      <w:r w:rsidRPr="00E250A0">
        <w:t>2.1. Трудоемкость освоения модуля</w:t>
      </w:r>
      <w:bookmarkEnd w:id="15"/>
      <w:bookmarkEnd w:id="16"/>
      <w:r w:rsidRPr="00E250A0"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B54AF" w:rsidRPr="003B54AF" w14:paraId="0A5E19CE" w14:textId="77777777">
        <w:trPr>
          <w:trHeight w:val="23"/>
        </w:trPr>
        <w:tc>
          <w:tcPr>
            <w:tcW w:w="2460" w:type="pct"/>
            <w:vAlign w:val="center"/>
          </w:tcPr>
          <w:p w14:paraId="09A86C71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17" w:name="_Hlk152333186"/>
            <w:r w:rsidRPr="003B54AF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1D54D23E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3B54AF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5A1247EC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3B54AF" w:rsidRPr="003B54AF" w14:paraId="54C25A19" w14:textId="77777777">
        <w:trPr>
          <w:trHeight w:val="23"/>
        </w:trPr>
        <w:tc>
          <w:tcPr>
            <w:tcW w:w="2460" w:type="pct"/>
            <w:vAlign w:val="center"/>
          </w:tcPr>
          <w:p w14:paraId="5710AAFB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357C5366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216</w:t>
            </w:r>
          </w:p>
        </w:tc>
        <w:tc>
          <w:tcPr>
            <w:tcW w:w="1345" w:type="pct"/>
            <w:vAlign w:val="center"/>
          </w:tcPr>
          <w:p w14:paraId="7D983F53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158</w:t>
            </w:r>
          </w:p>
        </w:tc>
      </w:tr>
      <w:tr w:rsidR="003B54AF" w:rsidRPr="003B54AF" w14:paraId="7B3C0066" w14:textId="77777777">
        <w:trPr>
          <w:trHeight w:val="23"/>
        </w:trPr>
        <w:tc>
          <w:tcPr>
            <w:tcW w:w="2460" w:type="pct"/>
            <w:vAlign w:val="center"/>
          </w:tcPr>
          <w:p w14:paraId="3F07502B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95" w:type="pct"/>
            <w:vAlign w:val="center"/>
          </w:tcPr>
          <w:p w14:paraId="169B485B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  <w:tc>
          <w:tcPr>
            <w:tcW w:w="1345" w:type="pct"/>
            <w:vAlign w:val="center"/>
          </w:tcPr>
          <w:p w14:paraId="5E339084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</w:tr>
      <w:tr w:rsidR="003B54AF" w:rsidRPr="003B54AF" w14:paraId="7C37D945" w14:textId="77777777">
        <w:trPr>
          <w:trHeight w:val="23"/>
        </w:trPr>
        <w:tc>
          <w:tcPr>
            <w:tcW w:w="2460" w:type="pct"/>
            <w:vAlign w:val="center"/>
          </w:tcPr>
          <w:p w14:paraId="47E85133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367FED04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64B483F9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54AF" w:rsidRPr="003B54AF" w14:paraId="0DB8BB9C" w14:textId="77777777">
        <w:trPr>
          <w:trHeight w:val="23"/>
        </w:trPr>
        <w:tc>
          <w:tcPr>
            <w:tcW w:w="2460" w:type="pct"/>
            <w:vAlign w:val="center"/>
          </w:tcPr>
          <w:p w14:paraId="059728E7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1308CAB6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1345" w:type="pct"/>
            <w:vAlign w:val="center"/>
          </w:tcPr>
          <w:p w14:paraId="535562B6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</w:tr>
      <w:tr w:rsidR="003B54AF" w:rsidRPr="003B54AF" w14:paraId="69E84BE9" w14:textId="77777777">
        <w:trPr>
          <w:trHeight w:val="23"/>
        </w:trPr>
        <w:tc>
          <w:tcPr>
            <w:tcW w:w="2460" w:type="pct"/>
            <w:vAlign w:val="center"/>
          </w:tcPr>
          <w:p w14:paraId="0301FAD6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7E0088D4" w14:textId="321479F5" w:rsidR="00A71751" w:rsidRPr="003B54AF" w:rsidRDefault="00050A7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758E29D8" w14:textId="0AA6874C" w:rsidR="00A71751" w:rsidRPr="003B54AF" w:rsidRDefault="00050A7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-</w:t>
            </w:r>
          </w:p>
        </w:tc>
      </w:tr>
      <w:tr w:rsidR="003B54AF" w:rsidRPr="003B54AF" w14:paraId="52169CE9" w14:textId="77777777">
        <w:trPr>
          <w:trHeight w:val="23"/>
        </w:trPr>
        <w:tc>
          <w:tcPr>
            <w:tcW w:w="2460" w:type="pct"/>
            <w:vAlign w:val="center"/>
          </w:tcPr>
          <w:p w14:paraId="0FB52102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32C00AC4" w14:textId="30E66493" w:rsidR="00A71751" w:rsidRPr="003B54AF" w:rsidRDefault="00050A7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180</w:t>
            </w:r>
          </w:p>
        </w:tc>
        <w:tc>
          <w:tcPr>
            <w:tcW w:w="1345" w:type="pct"/>
            <w:vAlign w:val="center"/>
          </w:tcPr>
          <w:p w14:paraId="0C69CE28" w14:textId="55924EE6" w:rsidR="00A71751" w:rsidRPr="003B54AF" w:rsidRDefault="00050A7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180</w:t>
            </w:r>
          </w:p>
        </w:tc>
      </w:tr>
      <w:tr w:rsidR="003B54AF" w:rsidRPr="003B54AF" w14:paraId="1FFCDE48" w14:textId="77777777">
        <w:trPr>
          <w:trHeight w:val="23"/>
        </w:trPr>
        <w:tc>
          <w:tcPr>
            <w:tcW w:w="2460" w:type="pct"/>
            <w:vAlign w:val="center"/>
          </w:tcPr>
          <w:p w14:paraId="488E8251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E2A37F1" w14:textId="36F03284" w:rsidR="00A71751" w:rsidRPr="003B54AF" w:rsidRDefault="00E250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54B0DC36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71751" w:rsidRPr="003B54AF" w14:paraId="24E86F47" w14:textId="77777777">
        <w:trPr>
          <w:trHeight w:val="23"/>
        </w:trPr>
        <w:tc>
          <w:tcPr>
            <w:tcW w:w="2460" w:type="pct"/>
            <w:vAlign w:val="center"/>
          </w:tcPr>
          <w:p w14:paraId="42E841C1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632F5B88" w14:textId="1609373A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250A0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345" w:type="pct"/>
            <w:vAlign w:val="center"/>
          </w:tcPr>
          <w:p w14:paraId="2AD7691E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  <w:szCs w:val="24"/>
              </w:rPr>
              <w:t>498</w:t>
            </w:r>
          </w:p>
        </w:tc>
      </w:tr>
      <w:bookmarkEnd w:id="17"/>
    </w:tbl>
    <w:p w14:paraId="0401C64C" w14:textId="77777777" w:rsidR="00A71751" w:rsidRPr="003B54AF" w:rsidRDefault="00A71751">
      <w:pPr>
        <w:rPr>
          <w:rFonts w:ascii="Times New Roman" w:hAnsi="Times New Roman" w:cs="Times New Roman"/>
          <w:i/>
          <w:sz w:val="24"/>
          <w:szCs w:val="24"/>
        </w:rPr>
      </w:pPr>
    </w:p>
    <w:p w14:paraId="1B97A2C9" w14:textId="77777777" w:rsidR="00A71751" w:rsidRPr="00F058B8" w:rsidRDefault="00C62F57" w:rsidP="00E250A0">
      <w:pPr>
        <w:pStyle w:val="113"/>
      </w:pPr>
      <w:bookmarkStart w:id="18" w:name="_Toc156820314"/>
      <w:bookmarkStart w:id="19" w:name="_Toc150695625"/>
      <w:r w:rsidRPr="00F058B8">
        <w:t>2.2. Структура профессионального модуля</w:t>
      </w:r>
      <w:bookmarkEnd w:id="18"/>
      <w:bookmarkEnd w:id="19"/>
      <w:r w:rsidRPr="00F058B8">
        <w:t xml:space="preserve"> </w:t>
      </w:r>
    </w:p>
    <w:tbl>
      <w:tblPr>
        <w:tblW w:w="508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9"/>
        <w:gridCol w:w="3119"/>
        <w:gridCol w:w="994"/>
        <w:gridCol w:w="708"/>
        <w:gridCol w:w="708"/>
        <w:gridCol w:w="710"/>
        <w:gridCol w:w="567"/>
        <w:gridCol w:w="567"/>
        <w:gridCol w:w="565"/>
        <w:gridCol w:w="565"/>
      </w:tblGrid>
      <w:tr w:rsidR="003B54AF" w:rsidRPr="003B54AF" w14:paraId="681E22DF" w14:textId="77777777" w:rsidTr="00F058B8">
        <w:trPr>
          <w:cantSplit/>
          <w:trHeight w:val="3271"/>
        </w:trPr>
        <w:tc>
          <w:tcPr>
            <w:tcW w:w="653" w:type="pct"/>
            <w:tcBorders>
              <w:bottom w:val="single" w:sz="4" w:space="0" w:color="auto"/>
            </w:tcBorders>
          </w:tcPr>
          <w:p w14:paraId="234CB809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1594" w:type="pct"/>
            <w:tcBorders>
              <w:bottom w:val="single" w:sz="4" w:space="0" w:color="auto"/>
            </w:tcBorders>
            <w:vAlign w:val="center"/>
          </w:tcPr>
          <w:p w14:paraId="513D01E4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2C7E72C1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textDirection w:val="btLr"/>
            <w:vAlign w:val="center"/>
          </w:tcPr>
          <w:p w14:paraId="0A05114F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362" w:type="pct"/>
            <w:shd w:val="clear" w:color="auto" w:fill="D9D9D9" w:themeFill="background1" w:themeFillShade="D9"/>
            <w:textDirection w:val="btLr"/>
            <w:vAlign w:val="center"/>
          </w:tcPr>
          <w:p w14:paraId="7F75CA34" w14:textId="77777777" w:rsidR="00A71751" w:rsidRPr="003B54AF" w:rsidRDefault="00C62F57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363" w:type="pct"/>
            <w:textDirection w:val="btLr"/>
            <w:vAlign w:val="center"/>
          </w:tcPr>
          <w:p w14:paraId="64DB2A2B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90" w:type="pct"/>
            <w:textDirection w:val="btLr"/>
            <w:vAlign w:val="center"/>
          </w:tcPr>
          <w:p w14:paraId="46EDA86F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89" w:type="pct"/>
            <w:textDirection w:val="btLr"/>
            <w:vAlign w:val="center"/>
          </w:tcPr>
          <w:p w14:paraId="26638AFC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 w:rsidRPr="003B54AF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2"/>
            </w:r>
          </w:p>
        </w:tc>
        <w:tc>
          <w:tcPr>
            <w:tcW w:w="289" w:type="pct"/>
            <w:shd w:val="clear" w:color="auto" w:fill="D9D9D9" w:themeFill="background1" w:themeFillShade="D9"/>
            <w:textDirection w:val="btLr"/>
            <w:vAlign w:val="center"/>
          </w:tcPr>
          <w:p w14:paraId="53D7A529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289" w:type="pct"/>
            <w:shd w:val="clear" w:color="auto" w:fill="D9D9D9" w:themeFill="background1" w:themeFillShade="D9"/>
            <w:textDirection w:val="btLr"/>
          </w:tcPr>
          <w:p w14:paraId="12E7F7E7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3B54AF" w:rsidRPr="003B54AF" w14:paraId="17E34098" w14:textId="77777777" w:rsidTr="00F058B8">
        <w:trPr>
          <w:cantSplit/>
          <w:trHeight w:val="73"/>
        </w:trPr>
        <w:tc>
          <w:tcPr>
            <w:tcW w:w="653" w:type="pct"/>
            <w:tcBorders>
              <w:bottom w:val="single" w:sz="4" w:space="0" w:color="auto"/>
            </w:tcBorders>
            <w:vAlign w:val="center"/>
          </w:tcPr>
          <w:p w14:paraId="672CA990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4" w:type="pct"/>
            <w:tcBorders>
              <w:bottom w:val="single" w:sz="4" w:space="0" w:color="auto"/>
            </w:tcBorders>
            <w:vAlign w:val="center"/>
          </w:tcPr>
          <w:p w14:paraId="3771F060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291F5E68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37572DB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62" w:type="pct"/>
            <w:shd w:val="clear" w:color="auto" w:fill="D9D9D9" w:themeFill="background1" w:themeFillShade="D9"/>
            <w:vAlign w:val="center"/>
          </w:tcPr>
          <w:p w14:paraId="3BC40271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63" w:type="pct"/>
            <w:vAlign w:val="center"/>
          </w:tcPr>
          <w:p w14:paraId="699E7C72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pct"/>
            <w:vAlign w:val="center"/>
          </w:tcPr>
          <w:p w14:paraId="001901A0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9" w:type="pct"/>
            <w:vAlign w:val="center"/>
          </w:tcPr>
          <w:p w14:paraId="5A60134B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32D0F89E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15DE9ABF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3B54AF" w:rsidRPr="003B54AF" w14:paraId="25AE95FB" w14:textId="77777777" w:rsidTr="00F058B8">
        <w:tc>
          <w:tcPr>
            <w:tcW w:w="653" w:type="pct"/>
            <w:vMerge w:val="restart"/>
          </w:tcPr>
          <w:p w14:paraId="0431CB55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ПК 1.1, ПК 1.2, </w:t>
            </w:r>
          </w:p>
          <w:p w14:paraId="055233A1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lang w:eastAsia="ru-RU"/>
              </w:rPr>
              <w:t>ПК 1.3,</w:t>
            </w:r>
          </w:p>
          <w:p w14:paraId="3D93605C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lang w:eastAsia="ru-RU"/>
              </w:rPr>
              <w:t>ОК 01, ОК 02,</w:t>
            </w:r>
          </w:p>
          <w:p w14:paraId="59E47E17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lang w:eastAsia="ru-RU"/>
              </w:rPr>
              <w:t>ОК 03, ОК 04,</w:t>
            </w:r>
          </w:p>
          <w:p w14:paraId="2DC61BF0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lang w:eastAsia="ru-RU"/>
              </w:rPr>
              <w:t>ОК 05, ОК 07,</w:t>
            </w:r>
          </w:p>
          <w:p w14:paraId="242A8907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lang w:eastAsia="ru-RU"/>
              </w:rPr>
              <w:t>ОК 09.</w:t>
            </w:r>
          </w:p>
        </w:tc>
        <w:tc>
          <w:tcPr>
            <w:tcW w:w="1594" w:type="pct"/>
          </w:tcPr>
          <w:p w14:paraId="0ED785EC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 1. Проектирование отдельных архитектурных решений в составе проектной документации</w:t>
            </w:r>
          </w:p>
        </w:tc>
        <w:tc>
          <w:tcPr>
            <w:tcW w:w="508" w:type="pct"/>
          </w:tcPr>
          <w:p w14:paraId="7D3960EF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376</w:t>
            </w:r>
          </w:p>
        </w:tc>
        <w:tc>
          <w:tcPr>
            <w:tcW w:w="362" w:type="pct"/>
          </w:tcPr>
          <w:p w14:paraId="1D48A57D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lang w:eastAsia="ru-RU"/>
              </w:rPr>
              <w:t>318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07017F36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376</w:t>
            </w:r>
          </w:p>
        </w:tc>
        <w:tc>
          <w:tcPr>
            <w:tcW w:w="363" w:type="pct"/>
          </w:tcPr>
          <w:p w14:paraId="5F79E314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216</w:t>
            </w:r>
          </w:p>
        </w:tc>
        <w:tc>
          <w:tcPr>
            <w:tcW w:w="290" w:type="pct"/>
          </w:tcPr>
          <w:p w14:paraId="62095366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160</w:t>
            </w:r>
          </w:p>
        </w:tc>
        <w:tc>
          <w:tcPr>
            <w:tcW w:w="289" w:type="pct"/>
          </w:tcPr>
          <w:p w14:paraId="1AD167CB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6E879442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624FAD0C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3B54AF" w:rsidRPr="003B54AF" w14:paraId="7D4C8919" w14:textId="77777777" w:rsidTr="00F058B8">
        <w:trPr>
          <w:trHeight w:val="314"/>
        </w:trPr>
        <w:tc>
          <w:tcPr>
            <w:tcW w:w="653" w:type="pct"/>
            <w:vMerge/>
          </w:tcPr>
          <w:p w14:paraId="35BC71E3" w14:textId="77777777" w:rsidR="00A71751" w:rsidRPr="003B54AF" w:rsidRDefault="00A7175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94" w:type="pct"/>
          </w:tcPr>
          <w:p w14:paraId="1969D1AE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508" w:type="pct"/>
          </w:tcPr>
          <w:p w14:paraId="0B9DCD3E" w14:textId="66D03EF9" w:rsidR="00A71751" w:rsidRPr="003B54AF" w:rsidRDefault="00050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62" w:type="pct"/>
          </w:tcPr>
          <w:p w14:paraId="3FD76C82" w14:textId="2BA8592F" w:rsidR="00A71751" w:rsidRPr="003B54AF" w:rsidRDefault="00050A7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466A9EC7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43" w:type="pct"/>
            <w:gridSpan w:val="3"/>
            <w:shd w:val="clear" w:color="auto" w:fill="auto"/>
          </w:tcPr>
          <w:p w14:paraId="035A132F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319EB237" w14:textId="5972E23A" w:rsidR="00A71751" w:rsidRPr="003B54AF" w:rsidRDefault="00050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3027AE0A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3B54AF" w:rsidRPr="003B54AF" w14:paraId="691913A0" w14:textId="77777777" w:rsidTr="00F058B8">
        <w:trPr>
          <w:trHeight w:val="314"/>
        </w:trPr>
        <w:tc>
          <w:tcPr>
            <w:tcW w:w="653" w:type="pct"/>
            <w:vMerge/>
          </w:tcPr>
          <w:p w14:paraId="7C34919E" w14:textId="77777777" w:rsidR="00A71751" w:rsidRPr="003B54AF" w:rsidRDefault="00A7175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4" w:type="pct"/>
          </w:tcPr>
          <w:p w14:paraId="07C35F40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508" w:type="pct"/>
          </w:tcPr>
          <w:p w14:paraId="6D29CFAC" w14:textId="32B45E3B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050A7D"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</w:t>
            </w:r>
          </w:p>
        </w:tc>
        <w:tc>
          <w:tcPr>
            <w:tcW w:w="362" w:type="pct"/>
          </w:tcPr>
          <w:p w14:paraId="7810E6E0" w14:textId="2ECA0D42" w:rsidR="00A71751" w:rsidRPr="003B54AF" w:rsidRDefault="00050A7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3B762712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43" w:type="pct"/>
            <w:gridSpan w:val="3"/>
            <w:shd w:val="clear" w:color="auto" w:fill="auto"/>
          </w:tcPr>
          <w:p w14:paraId="3EC5B595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41D3D904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773937A8" w14:textId="67063472" w:rsidR="00A71751" w:rsidRPr="003B54AF" w:rsidRDefault="00050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</w:t>
            </w:r>
          </w:p>
        </w:tc>
      </w:tr>
      <w:tr w:rsidR="003B54AF" w:rsidRPr="003B54AF" w14:paraId="6391DAA9" w14:textId="77777777" w:rsidTr="00F058B8">
        <w:tc>
          <w:tcPr>
            <w:tcW w:w="653" w:type="pct"/>
          </w:tcPr>
          <w:p w14:paraId="0212DB0A" w14:textId="77777777" w:rsidR="00A71751" w:rsidRPr="003B54AF" w:rsidRDefault="00A71751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4" w:type="pct"/>
          </w:tcPr>
          <w:p w14:paraId="2869B00D" w14:textId="77777777" w:rsidR="00A71751" w:rsidRPr="003B54AF" w:rsidRDefault="00C62F57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508" w:type="pct"/>
          </w:tcPr>
          <w:p w14:paraId="7993BD03" w14:textId="1E9E583C" w:rsidR="00A71751" w:rsidRPr="003B54AF" w:rsidRDefault="00E250A0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362" w:type="pct"/>
            <w:shd w:val="clear" w:color="auto" w:fill="auto"/>
          </w:tcPr>
          <w:p w14:paraId="33C70836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62" w:type="pct"/>
            <w:shd w:val="clear" w:color="auto" w:fill="D9D9D9" w:themeFill="background1" w:themeFillShade="D9"/>
          </w:tcPr>
          <w:p w14:paraId="7592DDA6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43" w:type="pct"/>
            <w:gridSpan w:val="3"/>
            <w:shd w:val="clear" w:color="auto" w:fill="auto"/>
          </w:tcPr>
          <w:p w14:paraId="1E4E27F0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375ED4C4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4C152DFB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3B54AF" w:rsidRPr="003B54AF" w14:paraId="7ADE7380" w14:textId="77777777" w:rsidTr="00F058B8">
        <w:trPr>
          <w:trHeight w:val="217"/>
        </w:trPr>
        <w:tc>
          <w:tcPr>
            <w:tcW w:w="653" w:type="pct"/>
          </w:tcPr>
          <w:p w14:paraId="6D7E757C" w14:textId="77777777" w:rsidR="00A71751" w:rsidRPr="003B54AF" w:rsidRDefault="00A71751">
            <w:pP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</w:tc>
        <w:tc>
          <w:tcPr>
            <w:tcW w:w="1594" w:type="pct"/>
          </w:tcPr>
          <w:p w14:paraId="276E0C10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Всего: </w:t>
            </w:r>
          </w:p>
        </w:tc>
        <w:tc>
          <w:tcPr>
            <w:tcW w:w="508" w:type="pct"/>
          </w:tcPr>
          <w:p w14:paraId="43D17896" w14:textId="214ACF38" w:rsidR="00A71751" w:rsidRPr="003B54AF" w:rsidRDefault="00D27D08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556</w:t>
            </w:r>
          </w:p>
        </w:tc>
        <w:tc>
          <w:tcPr>
            <w:tcW w:w="362" w:type="pct"/>
          </w:tcPr>
          <w:p w14:paraId="560BE3DD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498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2131792B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376</w:t>
            </w:r>
          </w:p>
        </w:tc>
        <w:tc>
          <w:tcPr>
            <w:tcW w:w="363" w:type="pct"/>
          </w:tcPr>
          <w:p w14:paraId="02021EF9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216</w:t>
            </w:r>
          </w:p>
        </w:tc>
        <w:tc>
          <w:tcPr>
            <w:tcW w:w="290" w:type="pct"/>
          </w:tcPr>
          <w:p w14:paraId="266ADA59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160</w:t>
            </w:r>
          </w:p>
        </w:tc>
        <w:tc>
          <w:tcPr>
            <w:tcW w:w="289" w:type="pct"/>
          </w:tcPr>
          <w:p w14:paraId="6C476265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-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0996BA46" w14:textId="4DFC5B8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7674D363" w14:textId="1B65EC42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1</w:t>
            </w:r>
            <w:r w:rsidR="00E250A0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80</w:t>
            </w:r>
          </w:p>
        </w:tc>
      </w:tr>
    </w:tbl>
    <w:p w14:paraId="398CF68F" w14:textId="04CB0F6B" w:rsidR="00A71751" w:rsidRDefault="00A71751" w:rsidP="006837C6">
      <w:pPr>
        <w:pStyle w:val="1f"/>
      </w:pPr>
    </w:p>
    <w:p w14:paraId="1481B1E7" w14:textId="77777777" w:rsidR="00A71751" w:rsidRPr="006837C6" w:rsidRDefault="00C62F57" w:rsidP="00E250A0">
      <w:pPr>
        <w:pStyle w:val="113"/>
      </w:pPr>
      <w:bookmarkStart w:id="20" w:name="_Toc150695626"/>
      <w:bookmarkStart w:id="21" w:name="_Toc156820315"/>
      <w:r w:rsidRPr="006837C6">
        <w:t xml:space="preserve">2.3. Примерное содержание </w:t>
      </w:r>
      <w:bookmarkEnd w:id="20"/>
      <w:r w:rsidRPr="006837C6">
        <w:t>профессионального модуля</w:t>
      </w:r>
      <w:bookmarkEnd w:id="21"/>
    </w:p>
    <w:tbl>
      <w:tblPr>
        <w:tblpPr w:leftFromText="180" w:rightFromText="180" w:vertAnchor="text" w:tblpX="-10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7"/>
        <w:gridCol w:w="7237"/>
      </w:tblGrid>
      <w:tr w:rsidR="003B54AF" w:rsidRPr="003B54AF" w14:paraId="743762BF" w14:textId="77777777" w:rsidTr="00AA49BC">
        <w:trPr>
          <w:trHeight w:val="20"/>
        </w:trPr>
        <w:tc>
          <w:tcPr>
            <w:tcW w:w="1244" w:type="pct"/>
            <w:vAlign w:val="center"/>
          </w:tcPr>
          <w:p w14:paraId="4E929A92" w14:textId="77777777" w:rsidR="00A71751" w:rsidRPr="003B54AF" w:rsidRDefault="00C62F57" w:rsidP="00F058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756" w:type="pct"/>
            <w:vAlign w:val="center"/>
          </w:tcPr>
          <w:p w14:paraId="6940C0F5" w14:textId="77777777" w:rsidR="00A71751" w:rsidRPr="003B54AF" w:rsidRDefault="00C62F57" w:rsidP="00F058B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курсовой проект (работа)</w:t>
            </w:r>
          </w:p>
        </w:tc>
      </w:tr>
      <w:tr w:rsidR="003B54AF" w:rsidRPr="003B54AF" w14:paraId="28B45027" w14:textId="77777777" w:rsidTr="00AA49BC">
        <w:trPr>
          <w:trHeight w:val="20"/>
        </w:trPr>
        <w:tc>
          <w:tcPr>
            <w:tcW w:w="1244" w:type="pct"/>
          </w:tcPr>
          <w:p w14:paraId="0BD4413C" w14:textId="77777777" w:rsidR="00A71751" w:rsidRPr="003B54AF" w:rsidRDefault="00C62F57" w:rsidP="00F058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56" w:type="pct"/>
          </w:tcPr>
          <w:p w14:paraId="68D75A69" w14:textId="77777777" w:rsidR="00A71751" w:rsidRPr="003B54AF" w:rsidRDefault="00C62F57" w:rsidP="00F058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3B54AF" w:rsidRPr="003B54AF" w14:paraId="798533D0" w14:textId="77777777" w:rsidTr="00AA49BC">
        <w:trPr>
          <w:trHeight w:val="20"/>
        </w:trPr>
        <w:tc>
          <w:tcPr>
            <w:tcW w:w="5000" w:type="pct"/>
            <w:gridSpan w:val="2"/>
          </w:tcPr>
          <w:p w14:paraId="2873B22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Проектирование отдельных архитектурных решений в составе проектной документации (556)</w:t>
            </w:r>
          </w:p>
        </w:tc>
      </w:tr>
      <w:tr w:rsidR="003B54AF" w:rsidRPr="003B54AF" w14:paraId="54752ABA" w14:textId="77777777" w:rsidTr="00AA49BC">
        <w:trPr>
          <w:trHeight w:val="20"/>
        </w:trPr>
        <w:tc>
          <w:tcPr>
            <w:tcW w:w="5000" w:type="pct"/>
            <w:gridSpan w:val="2"/>
          </w:tcPr>
          <w:p w14:paraId="0621A9A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МДК 01.01. </w:t>
            </w: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Начальное архитектурное проектирование</w:t>
            </w:r>
          </w:p>
        </w:tc>
      </w:tr>
      <w:tr w:rsidR="003B54AF" w:rsidRPr="003B54AF" w14:paraId="25E9C9E7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2DF505FA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1.1. Проектирование малоэтажного жилого здания</w:t>
            </w:r>
          </w:p>
        </w:tc>
        <w:tc>
          <w:tcPr>
            <w:tcW w:w="3756" w:type="pct"/>
          </w:tcPr>
          <w:p w14:paraId="2BF30A95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3B54AF" w:rsidRPr="003B54AF" w14:paraId="12E90AF5" w14:textId="77777777" w:rsidTr="00AA49BC">
        <w:trPr>
          <w:trHeight w:val="20"/>
        </w:trPr>
        <w:tc>
          <w:tcPr>
            <w:tcW w:w="1244" w:type="pct"/>
            <w:vMerge/>
          </w:tcPr>
          <w:p w14:paraId="14F3593E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56B36D73" w14:textId="77777777" w:rsidR="00A71751" w:rsidRPr="003B54AF" w:rsidRDefault="00C62F57" w:rsidP="00F058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Особенности проектирования малоэтажного жилого дома. </w:t>
            </w:r>
          </w:p>
          <w:p w14:paraId="3C7AAB05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Основы проектирования жилого малоэтажного здания. Типы жилых зданий. Влияние природно-климатических условий. Планировочная структура малоэтажного жилого дома. Зонирование внутреннего пространства квартиры в одном или двух уровнях. Функциональное зонирование приусадебного участка. Подсчет технико-экономических показателей малоэтажных зданий. Нормы проектирования жилых малоэтажных зданий.</w:t>
            </w:r>
          </w:p>
          <w:p w14:paraId="48FFBB4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Разработка проекта малоэтажного жилого дома.</w:t>
            </w:r>
          </w:p>
          <w:p w14:paraId="15C0722E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Габариты, освещенность, меблировка, оборудование, расположение оконных и дверных проемов, соответственно назначению помещений. Выбор строительных конструкций. Состав и габариты помещений. Планировочные требования. Материалы и конструкции.</w:t>
            </w:r>
          </w:p>
        </w:tc>
      </w:tr>
      <w:tr w:rsidR="003B54AF" w:rsidRPr="003B54AF" w14:paraId="4DE06E43" w14:textId="77777777" w:rsidTr="00AA49BC">
        <w:trPr>
          <w:trHeight w:val="20"/>
        </w:trPr>
        <w:tc>
          <w:tcPr>
            <w:tcW w:w="1244" w:type="pct"/>
            <w:vMerge/>
          </w:tcPr>
          <w:p w14:paraId="11560DFB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D6319C5" w14:textId="77777777" w:rsidR="00A71751" w:rsidRPr="003B54AF" w:rsidRDefault="00C62F57" w:rsidP="00F058B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В том числе практических и лабораторных занятий</w:t>
            </w:r>
          </w:p>
        </w:tc>
      </w:tr>
      <w:tr w:rsidR="003B54AF" w:rsidRPr="003B54AF" w14:paraId="64E43358" w14:textId="77777777" w:rsidTr="00AA49BC">
        <w:trPr>
          <w:trHeight w:val="20"/>
        </w:trPr>
        <w:tc>
          <w:tcPr>
            <w:tcW w:w="1244" w:type="pct"/>
            <w:vMerge/>
          </w:tcPr>
          <w:p w14:paraId="35F2D60F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400ACF7F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9C71100" w14:textId="77777777" w:rsidR="00A71751" w:rsidRPr="003B54AF" w:rsidRDefault="00C62F57" w:rsidP="00F058B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6756E92B" w14:textId="77777777" w:rsidTr="00AA49BC">
        <w:trPr>
          <w:trHeight w:val="20"/>
        </w:trPr>
        <w:tc>
          <w:tcPr>
            <w:tcW w:w="1244" w:type="pct"/>
            <w:vMerge/>
          </w:tcPr>
          <w:p w14:paraId="2192AB09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12B8399C" w14:textId="77777777" w:rsidR="00A71751" w:rsidRPr="003B54AF" w:rsidRDefault="00C62F57" w:rsidP="00F058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Курсовой проект.</w:t>
            </w:r>
          </w:p>
          <w:p w14:paraId="4086D822" w14:textId="77777777" w:rsidR="00A71751" w:rsidRPr="003B54AF" w:rsidRDefault="00C62F57" w:rsidP="00F058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выполнения проекта:</w:t>
            </w:r>
          </w:p>
          <w:p w14:paraId="101E6E9D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Сбор данных для проектирования, выполнение предпроектного анализа</w:t>
            </w:r>
          </w:p>
          <w:p w14:paraId="7A8643D7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Разработка эскизов планов, разрезов, фасадов</w:t>
            </w:r>
          </w:p>
          <w:p w14:paraId="0BE581E6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Разработка эскизов схемы генплана</w:t>
            </w:r>
          </w:p>
          <w:p w14:paraId="7EB51284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Изготовление рабочего макета</w:t>
            </w:r>
          </w:p>
          <w:p w14:paraId="03945A7A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Компоновка проекций</w:t>
            </w:r>
          </w:p>
          <w:p w14:paraId="6D5FABF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Графическое и текстовое оформление проекта в электронном формате</w:t>
            </w:r>
          </w:p>
          <w:p w14:paraId="0A563FE3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Примерная тематика курсового проекта:</w:t>
            </w:r>
          </w:p>
          <w:p w14:paraId="29DDB0D2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Проектирование малоэтажного дома усадебного типа</w:t>
            </w:r>
          </w:p>
          <w:p w14:paraId="38D53B76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Проектирование блокированного жилого дома</w:t>
            </w:r>
          </w:p>
        </w:tc>
      </w:tr>
      <w:tr w:rsidR="003B54AF" w:rsidRPr="003B54AF" w14:paraId="72BFB2CC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0C3C0585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1.2. Проектирование здания зального типа</w:t>
            </w:r>
          </w:p>
        </w:tc>
        <w:tc>
          <w:tcPr>
            <w:tcW w:w="3756" w:type="pct"/>
          </w:tcPr>
          <w:p w14:paraId="75AC6C32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3B54AF" w:rsidRPr="003B54AF" w14:paraId="6FD21F7E" w14:textId="77777777" w:rsidTr="00AA49BC">
        <w:trPr>
          <w:trHeight w:val="20"/>
        </w:trPr>
        <w:tc>
          <w:tcPr>
            <w:tcW w:w="1244" w:type="pct"/>
            <w:vMerge/>
          </w:tcPr>
          <w:p w14:paraId="3F3B2708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5B553F8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Особенности объемно-планировочной организации сооружения с доминирующим пространством зального типа. </w:t>
            </w:r>
          </w:p>
          <w:p w14:paraId="70735E9B" w14:textId="77777777" w:rsidR="00A71751" w:rsidRPr="003B54AF" w:rsidRDefault="00C62F57" w:rsidP="00F058B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Общие принципы проектирования зданий с зальными помещениями. Взаимосвязь функции и формообразования. Современный опыт проектирования зданий с зальными помещениями.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зданий с зальными помещениями: выставочные залы, торговые павильоны, компьютерные клубы. Функциональное зонирование.</w:t>
            </w:r>
          </w:p>
          <w:p w14:paraId="15015978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Строительные правила на проектирование зданий зального типа</w:t>
            </w: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</w:tc>
      </w:tr>
      <w:tr w:rsidR="003B54AF" w:rsidRPr="003B54AF" w14:paraId="02660A3E" w14:textId="77777777" w:rsidTr="00AA49BC">
        <w:trPr>
          <w:trHeight w:val="20"/>
        </w:trPr>
        <w:tc>
          <w:tcPr>
            <w:tcW w:w="1244" w:type="pct"/>
            <w:vMerge/>
          </w:tcPr>
          <w:p w14:paraId="6B0F08E0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3AD46CFD" w14:textId="77777777" w:rsidR="00A71751" w:rsidRPr="003B54AF" w:rsidRDefault="00C62F57" w:rsidP="00F058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1AE89A68" w14:textId="77777777" w:rsidTr="00AA49BC">
        <w:trPr>
          <w:trHeight w:val="20"/>
        </w:trPr>
        <w:tc>
          <w:tcPr>
            <w:tcW w:w="1244" w:type="pct"/>
            <w:vMerge/>
          </w:tcPr>
          <w:p w14:paraId="1FA3A852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647D0351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AF52DBE" w14:textId="77777777" w:rsidR="00A71751" w:rsidRPr="003B54AF" w:rsidRDefault="00C62F57" w:rsidP="00F058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25D3B2F9" w14:textId="77777777" w:rsidTr="00AA49BC">
        <w:trPr>
          <w:trHeight w:val="20"/>
        </w:trPr>
        <w:tc>
          <w:tcPr>
            <w:tcW w:w="1244" w:type="pct"/>
            <w:vMerge/>
          </w:tcPr>
          <w:p w14:paraId="68784D16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6A3245DE" w14:textId="77777777" w:rsidR="00A71751" w:rsidRPr="003B54AF" w:rsidRDefault="00C62F57" w:rsidP="00F058B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Курсовой проект.</w:t>
            </w:r>
          </w:p>
          <w:p w14:paraId="25AF3FAD" w14:textId="77777777" w:rsidR="00A71751" w:rsidRPr="003B54AF" w:rsidRDefault="00C62F57" w:rsidP="00F058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Структура выполнения проекта:</w:t>
            </w:r>
          </w:p>
          <w:p w14:paraId="4F2A8426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Сбор данных для проектирования, выполнение предпроектного анализа</w:t>
            </w:r>
          </w:p>
          <w:p w14:paraId="2D1C7767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Разработка эскизов планов, разрезов, фасадов</w:t>
            </w:r>
          </w:p>
          <w:p w14:paraId="381D7CD7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Разработка эскизов схемы генплана</w:t>
            </w:r>
          </w:p>
          <w:p w14:paraId="5E4B1673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Изготовление рабочего макета</w:t>
            </w:r>
          </w:p>
          <w:p w14:paraId="01A92B86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3B54A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Создание 3</w:t>
            </w:r>
            <w:r w:rsidRPr="003B54A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u-RU"/>
              </w:rPr>
              <w:t>D</w:t>
            </w:r>
            <w:r w:rsidRPr="003B54A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модели в электронной форме</w:t>
            </w:r>
          </w:p>
          <w:p w14:paraId="51F75CD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Графическое и текстовое оформление проекта в электронном формате</w:t>
            </w:r>
          </w:p>
          <w:p w14:paraId="19B08D0E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Примерная тематика курсового проекта:</w:t>
            </w:r>
          </w:p>
          <w:p w14:paraId="252009D6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Проектирование выставочного зала</w:t>
            </w:r>
          </w:p>
          <w:p w14:paraId="59260F9D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Проектирование небольшого спортивного сооружения с залом универсального назначения</w:t>
            </w:r>
          </w:p>
          <w:p w14:paraId="2431CEB5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 Проектирование торгового павильона</w:t>
            </w:r>
          </w:p>
        </w:tc>
      </w:tr>
      <w:tr w:rsidR="003B54AF" w:rsidRPr="003B54AF" w14:paraId="5BE75C1C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4585BD4B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1.3. Проектирование многоквартирного жилого здания</w:t>
            </w:r>
          </w:p>
        </w:tc>
        <w:tc>
          <w:tcPr>
            <w:tcW w:w="3756" w:type="pct"/>
          </w:tcPr>
          <w:p w14:paraId="36BBC0FC" w14:textId="77777777" w:rsidR="00A71751" w:rsidRPr="003B54AF" w:rsidRDefault="00C62F57" w:rsidP="00F058B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Содержание</w:t>
            </w:r>
          </w:p>
        </w:tc>
      </w:tr>
      <w:tr w:rsidR="003B54AF" w:rsidRPr="003B54AF" w14:paraId="472F1316" w14:textId="77777777" w:rsidTr="00AA49BC">
        <w:trPr>
          <w:trHeight w:val="20"/>
        </w:trPr>
        <w:tc>
          <w:tcPr>
            <w:tcW w:w="1244" w:type="pct"/>
            <w:vMerge/>
          </w:tcPr>
          <w:p w14:paraId="55C592D6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179EEE77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0"/>
                <w:lang w:eastAsia="ar-SA"/>
              </w:rPr>
              <w:t xml:space="preserve">Основы проектирования многоквартирных жилых зданий средней и повышенной этажности. Особенности многоквартирного, многосемейного дома (разновидность квартир), использование нежилых помещений, решение лестнично-лифтовых узлов. Подсчет технико-экономических показателей многоэтажных зданий. Нормы проектирования многоквартирных жилых зданий.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строительных конструкций. Состав и габариты помещений. Планировочные требования. Материалы и конструкции</w:t>
            </w:r>
            <w:r w:rsidRPr="003B5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3B54AF" w:rsidRPr="003B54AF" w14:paraId="5D59D45C" w14:textId="77777777" w:rsidTr="00AA49BC">
        <w:trPr>
          <w:trHeight w:val="20"/>
        </w:trPr>
        <w:tc>
          <w:tcPr>
            <w:tcW w:w="1244" w:type="pct"/>
            <w:vMerge/>
          </w:tcPr>
          <w:p w14:paraId="73FC143F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8A1AC40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В том числе практических и лабораторных занятий</w:t>
            </w:r>
          </w:p>
        </w:tc>
      </w:tr>
      <w:tr w:rsidR="003B54AF" w:rsidRPr="003B54AF" w14:paraId="502D7FB5" w14:textId="77777777" w:rsidTr="00AA49BC">
        <w:trPr>
          <w:trHeight w:val="20"/>
        </w:trPr>
        <w:tc>
          <w:tcPr>
            <w:tcW w:w="1244" w:type="pct"/>
            <w:vMerge/>
          </w:tcPr>
          <w:p w14:paraId="5A34C7B4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35DE2F04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7BE7223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19A1EE4D" w14:textId="77777777" w:rsidTr="00AA49BC">
        <w:trPr>
          <w:trHeight w:val="20"/>
        </w:trPr>
        <w:tc>
          <w:tcPr>
            <w:tcW w:w="1244" w:type="pct"/>
            <w:vMerge/>
          </w:tcPr>
          <w:p w14:paraId="7C89182B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32712C86" w14:textId="77777777" w:rsidR="00A71751" w:rsidRPr="003B54AF" w:rsidRDefault="00C62F57" w:rsidP="00F058B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Курсовой проект.</w:t>
            </w:r>
          </w:p>
          <w:p w14:paraId="3AC5D0BE" w14:textId="77777777" w:rsidR="00A71751" w:rsidRPr="003B54AF" w:rsidRDefault="00C62F57" w:rsidP="00F058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Структура выполнения проекта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51E5EE7A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Сбор данных для проектирования, выполнение предпроектного анализа</w:t>
            </w:r>
          </w:p>
          <w:p w14:paraId="7CFA95E8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Разработка эскизов планов, разрезов, фасадов</w:t>
            </w:r>
          </w:p>
          <w:p w14:paraId="3455F272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Разработка эскизов схемы генплана</w:t>
            </w:r>
          </w:p>
          <w:p w14:paraId="6042E158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Изготовление рабочего макета</w:t>
            </w:r>
          </w:p>
          <w:p w14:paraId="00CBD652" w14:textId="77777777" w:rsidR="00A71751" w:rsidRPr="003B54AF" w:rsidRDefault="00C62F57" w:rsidP="00F058B8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3B54A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Создание 3</w:t>
            </w:r>
            <w:r w:rsidRPr="003B54A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u-RU"/>
              </w:rPr>
              <w:t>D</w:t>
            </w:r>
            <w:r w:rsidRPr="003B54A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модели в электронной форме</w:t>
            </w:r>
          </w:p>
          <w:p w14:paraId="26E9CA1A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Графическое и текстовое оформление проекта в электронном формате</w:t>
            </w:r>
          </w:p>
          <w:p w14:paraId="71FB17C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Примерная тематика курсового проекта:</w:t>
            </w:r>
          </w:p>
          <w:p w14:paraId="48CBBB1E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1. Проектирование жилого дома средней этажности </w:t>
            </w:r>
          </w:p>
          <w:p w14:paraId="4AD64856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Проектирование жилого дома повышенной этажности</w:t>
            </w:r>
          </w:p>
        </w:tc>
      </w:tr>
      <w:tr w:rsidR="003B54AF" w:rsidRPr="003B54AF" w14:paraId="4B91CBEA" w14:textId="77777777" w:rsidTr="00AA49BC">
        <w:trPr>
          <w:trHeight w:val="20"/>
        </w:trPr>
        <w:tc>
          <w:tcPr>
            <w:tcW w:w="5000" w:type="pct"/>
            <w:gridSpan w:val="2"/>
          </w:tcPr>
          <w:p w14:paraId="743FB86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МДК 01.02. Основы градостроительного проектирования с элементами благоустройства</w:t>
            </w:r>
          </w:p>
        </w:tc>
      </w:tr>
      <w:tr w:rsidR="003B54AF" w:rsidRPr="003B54AF" w14:paraId="4EE09AF0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3348A5F4" w14:textId="77777777" w:rsidR="00A71751" w:rsidRPr="003B54AF" w:rsidRDefault="00C62F57" w:rsidP="00F058B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1.1. Основы градостроительства</w:t>
            </w:r>
            <w:r w:rsidRPr="003B54AF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</w:p>
        </w:tc>
        <w:tc>
          <w:tcPr>
            <w:tcW w:w="3756" w:type="pct"/>
          </w:tcPr>
          <w:p w14:paraId="0513423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3B54AF" w:rsidRPr="003B54AF" w14:paraId="5E9F0069" w14:textId="77777777" w:rsidTr="00AA49BC">
        <w:trPr>
          <w:trHeight w:val="20"/>
        </w:trPr>
        <w:tc>
          <w:tcPr>
            <w:tcW w:w="1244" w:type="pct"/>
            <w:vMerge/>
          </w:tcPr>
          <w:p w14:paraId="19A4CA4C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61F188A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Система расселения Понятие «расселение». Виды и формы расселения. Понятие «агломерации». Классификация населенных мест.</w:t>
            </w:r>
          </w:p>
          <w:p w14:paraId="0A14F7C5" w14:textId="77777777" w:rsidR="00A71751" w:rsidRPr="003B54AF" w:rsidRDefault="00C62F57" w:rsidP="00F058B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Планировочная структура территории городского поселения (города)</w:t>
            </w:r>
          </w:p>
          <w:p w14:paraId="6171E66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Классификация городских поселений (городов). Определение понятия «город». Классификация городов по численности населения, функциональному профилю, административному значению.</w:t>
            </w:r>
          </w:p>
          <w:p w14:paraId="69A0F334" w14:textId="53EADD51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Функциональная организация и планировочная структура территории города.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функциональные территории города. Функциональные зоны, располагаемые в пределах функциональных территорий. Принципы зонирования. Планировочная структура города. Центры тяготения, композиционные оси. Основные схемы композиционных приемов планировки города.</w:t>
            </w:r>
          </w:p>
        </w:tc>
      </w:tr>
      <w:tr w:rsidR="003B54AF" w:rsidRPr="003B54AF" w14:paraId="37690802" w14:textId="77777777" w:rsidTr="00AA49BC">
        <w:trPr>
          <w:trHeight w:val="20"/>
        </w:trPr>
        <w:tc>
          <w:tcPr>
            <w:tcW w:w="1244" w:type="pct"/>
            <w:vMerge/>
          </w:tcPr>
          <w:p w14:paraId="14DF92EA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right w:val="single" w:sz="4" w:space="0" w:color="auto"/>
            </w:tcBorders>
          </w:tcPr>
          <w:p w14:paraId="6013DB85" w14:textId="77777777" w:rsidR="00A71751" w:rsidRPr="003B54AF" w:rsidRDefault="00C62F57" w:rsidP="00F058B8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селитебной территории города</w:t>
            </w:r>
          </w:p>
          <w:p w14:paraId="74D96637" w14:textId="77777777" w:rsidR="00A71751" w:rsidRPr="003B54AF" w:rsidRDefault="00C62F57" w:rsidP="00F058B8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селитебной территории города. Функциональные зоны. Основные структурные элементы селитебной территории: планировочные районы, жилые районы, микрорайоны. Зависимость структуры селитебной территории от величины города. Границы, размеры и примерная численность населения основных структурных элементов селитебной территории.</w:t>
            </w:r>
          </w:p>
          <w:p w14:paraId="53333135" w14:textId="77777777" w:rsidR="00A71751" w:rsidRPr="003B54AF" w:rsidRDefault="00C62F57" w:rsidP="00F058B8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Сеть улиц и дорог города. Площади города. </w:t>
            </w:r>
          </w:p>
          <w:p w14:paraId="6DF3A76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сети улиц и дорог в общей планировочной структуре города. Классификация улиц и дорог, их назначение. Поперечные профили улиц. Значение городских площадей, их классификация. Приемы архитектурно-пространственной организации площадей.</w:t>
            </w:r>
          </w:p>
        </w:tc>
      </w:tr>
      <w:tr w:rsidR="003B54AF" w:rsidRPr="003B54AF" w14:paraId="451A4A96" w14:textId="77777777" w:rsidTr="00AA49BC">
        <w:trPr>
          <w:trHeight w:val="20"/>
        </w:trPr>
        <w:tc>
          <w:tcPr>
            <w:tcW w:w="1244" w:type="pct"/>
            <w:vMerge/>
          </w:tcPr>
          <w:p w14:paraId="53651190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right w:val="single" w:sz="4" w:space="0" w:color="auto"/>
            </w:tcBorders>
          </w:tcPr>
          <w:p w14:paraId="675F9D2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Планировка, застройка и благоустройство жилых районов и микрорайонов</w:t>
            </w:r>
          </w:p>
          <w:p w14:paraId="5A1D955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Планировочная структура жилых районов и микрорайонов. Жилой район, определение. Планировочная организация. Границы, размеры и численность населения. Понятие «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межмагистральная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территория».</w:t>
            </w:r>
          </w:p>
          <w:p w14:paraId="3BF7548B" w14:textId="77777777" w:rsidR="00A71751" w:rsidRPr="003B54AF" w:rsidRDefault="00C62F57" w:rsidP="00F058B8">
            <w:pPr>
              <w:pageBreakBefor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Микрорайон, определение. Функциональное зонирование. Границы, размеры и численность населения.</w:t>
            </w:r>
          </w:p>
          <w:p w14:paraId="1A7330D7" w14:textId="77777777" w:rsidR="00A71751" w:rsidRPr="003B54AF" w:rsidRDefault="00C62F57" w:rsidP="00F058B8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и предприятия обслуживания жилого района и микрорайона.</w:t>
            </w:r>
          </w:p>
          <w:p w14:paraId="50256180" w14:textId="77777777" w:rsidR="00A71751" w:rsidRPr="003B54AF" w:rsidRDefault="00C62F57" w:rsidP="00F058B8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и предприятия обслуживания жилого района. Принцип ступенчатого обслуживания. Учреждения и предприятия обслуживания микрорайона. Расположение в жилой застройке. Нормы расчета. Общественные центры жилых районов и микрорайонов. Принципы формирования групп учреждений обслуживания.</w:t>
            </w:r>
          </w:p>
        </w:tc>
      </w:tr>
      <w:tr w:rsidR="003B54AF" w:rsidRPr="003B54AF" w14:paraId="576F7C7E" w14:textId="77777777" w:rsidTr="00AA49BC">
        <w:trPr>
          <w:trHeight w:val="20"/>
        </w:trPr>
        <w:tc>
          <w:tcPr>
            <w:tcW w:w="1244" w:type="pct"/>
            <w:vMerge/>
          </w:tcPr>
          <w:p w14:paraId="1CAC233A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12D02D88" w14:textId="77777777" w:rsidR="00A71751" w:rsidRPr="003B54AF" w:rsidRDefault="00C62F57" w:rsidP="00F058B8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В том числе практических и лабораторных занятий</w:t>
            </w:r>
          </w:p>
        </w:tc>
      </w:tr>
      <w:tr w:rsidR="003B54AF" w:rsidRPr="003B54AF" w14:paraId="4146FF29" w14:textId="77777777" w:rsidTr="00AA49BC">
        <w:trPr>
          <w:trHeight w:val="20"/>
        </w:trPr>
        <w:tc>
          <w:tcPr>
            <w:tcW w:w="1244" w:type="pct"/>
            <w:vMerge/>
          </w:tcPr>
          <w:p w14:paraId="6B07CF8D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5B25600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59A088E" w14:textId="77777777" w:rsidR="00A71751" w:rsidRPr="003B54AF" w:rsidRDefault="00C62F57" w:rsidP="00F058B8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38EDA6F3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5BB79DFC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1.2. Архитектурно-планировочная и пространственная организация населенных мест с элементами благоустройства</w:t>
            </w:r>
          </w:p>
        </w:tc>
        <w:tc>
          <w:tcPr>
            <w:tcW w:w="3756" w:type="pct"/>
            <w:tcBorders>
              <w:top w:val="single" w:sz="4" w:space="0" w:color="auto"/>
              <w:bottom w:val="single" w:sz="4" w:space="0" w:color="auto"/>
            </w:tcBorders>
          </w:tcPr>
          <w:p w14:paraId="2E34C170" w14:textId="77777777" w:rsidR="00A71751" w:rsidRPr="003B54AF" w:rsidRDefault="00C62F57" w:rsidP="00F058B8">
            <w:pPr>
              <w:pageBreakBefor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3B54AF" w:rsidRPr="003B54AF" w14:paraId="493539C4" w14:textId="77777777" w:rsidTr="00AA49BC">
        <w:trPr>
          <w:trHeight w:val="20"/>
        </w:trPr>
        <w:tc>
          <w:tcPr>
            <w:tcW w:w="1244" w:type="pct"/>
            <w:vMerge/>
          </w:tcPr>
          <w:p w14:paraId="102A9A23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bottom w:val="single" w:sz="4" w:space="0" w:color="auto"/>
            </w:tcBorders>
          </w:tcPr>
          <w:p w14:paraId="4D67ECBB" w14:textId="77777777" w:rsidR="00A71751" w:rsidRPr="003B54AF" w:rsidRDefault="00C62F57" w:rsidP="00F058B8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Жилая застройка. Санитарно-гигиенические требования, предъявляемые к жилой застройке. Архитектурно-пространственная композиция жилой застройки.</w:t>
            </w:r>
          </w:p>
          <w:p w14:paraId="26F1AEBB" w14:textId="77777777" w:rsidR="00A71751" w:rsidRPr="003B54AF" w:rsidRDefault="00C62F57" w:rsidP="00F058B8">
            <w:pPr>
              <w:pageBreakBefor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и экономическая роль жилой застройки. Демографический состав населения. Основные типы жилых домов по этажности, объемно-планировочной структуре. </w:t>
            </w:r>
          </w:p>
          <w:p w14:paraId="20C90BE2" w14:textId="77777777" w:rsidR="00A71751" w:rsidRPr="003B54AF" w:rsidRDefault="00C62F57" w:rsidP="00F058B8">
            <w:pPr>
              <w:pageBreakBefor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Климатическое районирование. Требования к инсоляции. Противопожарные требования. Проветривание, защита от ветров. Защита от шума и загрязнения воздуха. </w:t>
            </w:r>
          </w:p>
          <w:p w14:paraId="5BD9AFAC" w14:textId="77777777" w:rsidR="00A71751" w:rsidRPr="003B54AF" w:rsidRDefault="00C62F57" w:rsidP="00F058B8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Значение жилой застройки в формировании архитектурно-художественного облика города. Группа жилых домов как первичная ячейка объемно-пространственной композиции жилой застройки. Различные принципы объемно-пространственных решений.</w:t>
            </w:r>
          </w:p>
        </w:tc>
      </w:tr>
      <w:tr w:rsidR="003B54AF" w:rsidRPr="003B54AF" w14:paraId="215C05A9" w14:textId="77777777" w:rsidTr="00AA49BC">
        <w:trPr>
          <w:trHeight w:val="20"/>
        </w:trPr>
        <w:tc>
          <w:tcPr>
            <w:tcW w:w="1244" w:type="pct"/>
            <w:vMerge/>
          </w:tcPr>
          <w:p w14:paraId="19F5FDB4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bottom w:val="single" w:sz="4" w:space="0" w:color="auto"/>
            </w:tcBorders>
          </w:tcPr>
          <w:p w14:paraId="0D12B2A4" w14:textId="77777777" w:rsidR="00A71751" w:rsidRPr="003B54AF" w:rsidRDefault="00C62F57" w:rsidP="00F058B8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жилой застройки. Основные технико-экономические показатели и их подсчет. Значение экономики в градостроительном проектировании. Основные факторы, влияющие на экономичность планировки и застройки: целесообразное использование территорий, выбор этажности зданий, конструктивные и планировочные типы зданий, комплексность застройки, протяженность инженерных коммуникаций и дорожной сети. Основные технико-экономические показатели жилого района и микрорайона. Общая площадь территории, жилой фонд, количество населения, плотность жилого фонда, плотность населения.</w:t>
            </w:r>
          </w:p>
        </w:tc>
      </w:tr>
      <w:tr w:rsidR="003B54AF" w:rsidRPr="003B54AF" w14:paraId="6FE1261B" w14:textId="77777777" w:rsidTr="00AA49BC">
        <w:trPr>
          <w:trHeight w:val="20"/>
        </w:trPr>
        <w:tc>
          <w:tcPr>
            <w:tcW w:w="1244" w:type="pct"/>
            <w:vMerge/>
          </w:tcPr>
          <w:p w14:paraId="6251F431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7D11E6CC" w14:textId="5424120E" w:rsidR="00A71751" w:rsidRPr="003B54AF" w:rsidRDefault="00C62F57" w:rsidP="00F058B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Местная улично-дорожная сеть.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Стоянки временного хранения автомобилей. Хозяйственные и спортивные площадки. Площадки для отдыха.</w:t>
            </w:r>
          </w:p>
          <w:p w14:paraId="32D008A3" w14:textId="77777777" w:rsidR="00A71751" w:rsidRPr="003B54AF" w:rsidRDefault="00C62F57" w:rsidP="00F058B8">
            <w:pPr>
              <w:pageBreakBefore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Дорожная сеть жилых районов и микрорайонов, ее связь с магистральными улицами. Улицы в жилой застройке, их значение. Поперечный профиль, радиусы кривых в плане. </w:t>
            </w:r>
          </w:p>
          <w:p w14:paraId="71E817AC" w14:textId="77777777" w:rsidR="00A71751" w:rsidRPr="003B54AF" w:rsidRDefault="00C62F57" w:rsidP="00F058B8">
            <w:pPr>
              <w:pageBreakBefore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Микрорайонные проезды. Классификация. Схемы построения в плане основных проездов. Пешеходные улицы и аллеи, пешеходные пути. Автомобильные стоянки и гаражи для постоянного хранения индивидуального транспорта. Автомобильные стоянки для временного хранения индивидуального транспорта. Нормы расчета. Типы гаражей. Хозяйственные площадки: типы, размеры, расстояния до застройки. Нормы расчета.</w:t>
            </w:r>
          </w:p>
        </w:tc>
      </w:tr>
      <w:tr w:rsidR="003B54AF" w:rsidRPr="003B54AF" w14:paraId="159F4C75" w14:textId="77777777" w:rsidTr="00AA49BC">
        <w:trPr>
          <w:trHeight w:val="20"/>
        </w:trPr>
        <w:tc>
          <w:tcPr>
            <w:tcW w:w="1244" w:type="pct"/>
            <w:vMerge/>
          </w:tcPr>
          <w:p w14:paraId="2B7FC721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6007176D" w14:textId="77777777" w:rsidR="00A71751" w:rsidRPr="003B54AF" w:rsidRDefault="00C62F57" w:rsidP="00F058B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Озеленение и благоустройство жилых районов и микрорайонов</w:t>
            </w:r>
          </w:p>
          <w:p w14:paraId="0B1A93A8" w14:textId="77777777" w:rsidR="00A71751" w:rsidRPr="003B54AF" w:rsidRDefault="00C62F57" w:rsidP="00F058B8">
            <w:pPr>
              <w:pageBreakBefore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Гигиеническое и эстетическое значение зеленых насаждений. Система озеленения жилого района и микрорайона. Озеленение комплексного проекта благоустройства. Понятие «ландшафтная архитектура». Нормирование озеленения. Планировка и оборудование площадок для отдыха и игр. Размещение и нормирование спортивных площадок и сооружений. Особенности и нормы градостроительного проектирования в условиях реконструкции жилых районов и микрорайонов.</w:t>
            </w:r>
          </w:p>
        </w:tc>
      </w:tr>
      <w:tr w:rsidR="003B54AF" w:rsidRPr="003B54AF" w14:paraId="13F9DE86" w14:textId="77777777" w:rsidTr="00AA49BC">
        <w:trPr>
          <w:trHeight w:val="20"/>
        </w:trPr>
        <w:tc>
          <w:tcPr>
            <w:tcW w:w="1244" w:type="pct"/>
            <w:vMerge/>
          </w:tcPr>
          <w:p w14:paraId="1B44CF5E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39D3F8B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2C5E2E23" w14:textId="77777777" w:rsidTr="00AA49BC">
        <w:trPr>
          <w:trHeight w:val="20"/>
        </w:trPr>
        <w:tc>
          <w:tcPr>
            <w:tcW w:w="1244" w:type="pct"/>
            <w:vMerge/>
          </w:tcPr>
          <w:p w14:paraId="73DA842E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10DE02F" w14:textId="495F882A" w:rsidR="00A71751" w:rsidRPr="003B54AF" w:rsidRDefault="00C62F57" w:rsidP="00F058B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занятие № 1. Выполнение жилой застройки микрорайона площадью 20-25 га.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3B54AF" w:rsidRPr="003B54AF" w14:paraId="341A2688" w14:textId="77777777" w:rsidTr="00AA49BC">
        <w:trPr>
          <w:trHeight w:val="20"/>
        </w:trPr>
        <w:tc>
          <w:tcPr>
            <w:tcW w:w="1244" w:type="pct"/>
            <w:vMerge/>
          </w:tcPr>
          <w:p w14:paraId="341CBDFF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4DB1ABD7" w14:textId="77777777" w:rsidR="00A71751" w:rsidRPr="003B54AF" w:rsidRDefault="00C62F57" w:rsidP="00F058B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занятие № 2. Разработка улично-дорожной сети микрорайона площадью 20-25га</w:t>
            </w:r>
          </w:p>
        </w:tc>
      </w:tr>
      <w:tr w:rsidR="003B54AF" w:rsidRPr="003B54AF" w14:paraId="35F3B425" w14:textId="77777777" w:rsidTr="00AA49BC">
        <w:trPr>
          <w:trHeight w:val="20"/>
        </w:trPr>
        <w:tc>
          <w:tcPr>
            <w:tcW w:w="1244" w:type="pct"/>
            <w:vMerge/>
          </w:tcPr>
          <w:p w14:paraId="6A44F78F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72DA2614" w14:textId="77777777" w:rsidR="00A71751" w:rsidRPr="003B54AF" w:rsidRDefault="00C62F57" w:rsidP="00F058B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занятие № 3. Выполнение озеленения и благоустройства микрорайона площадью 20-25га.</w:t>
            </w:r>
          </w:p>
        </w:tc>
      </w:tr>
      <w:tr w:rsidR="003B54AF" w:rsidRPr="003B54AF" w14:paraId="69E2844C" w14:textId="77777777" w:rsidTr="00AA49BC">
        <w:trPr>
          <w:trHeight w:val="20"/>
        </w:trPr>
        <w:tc>
          <w:tcPr>
            <w:tcW w:w="1244" w:type="pct"/>
            <w:vMerge/>
          </w:tcPr>
          <w:p w14:paraId="6152B20D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3C8588EB" w14:textId="77777777" w:rsidR="00A71751" w:rsidRPr="003B54AF" w:rsidRDefault="00C62F57" w:rsidP="00F058B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Практическое занятие № 4. Выполнение жилой застройки группы жилых домов площадью 4-5га. </w:t>
            </w:r>
          </w:p>
        </w:tc>
      </w:tr>
      <w:tr w:rsidR="003B54AF" w:rsidRPr="003B54AF" w14:paraId="2DEC27AA" w14:textId="77777777" w:rsidTr="00AA49BC">
        <w:trPr>
          <w:trHeight w:val="20"/>
        </w:trPr>
        <w:tc>
          <w:tcPr>
            <w:tcW w:w="1244" w:type="pct"/>
            <w:vMerge/>
          </w:tcPr>
          <w:p w14:paraId="31FA4B26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6A21CE17" w14:textId="77777777" w:rsidR="00A71751" w:rsidRPr="003B54AF" w:rsidRDefault="00C62F57" w:rsidP="00F058B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занятие № 5. Проектирование микрорайонных проездов, пешеходных путей, автомобильных стоянок группы жилых домов площадью 4-5га.</w:t>
            </w:r>
          </w:p>
        </w:tc>
      </w:tr>
      <w:tr w:rsidR="003B54AF" w:rsidRPr="003B54AF" w14:paraId="2E79D561" w14:textId="77777777" w:rsidTr="00AA49BC">
        <w:trPr>
          <w:trHeight w:val="20"/>
        </w:trPr>
        <w:tc>
          <w:tcPr>
            <w:tcW w:w="1244" w:type="pct"/>
            <w:vMerge/>
          </w:tcPr>
          <w:p w14:paraId="57BA8065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8DC8227" w14:textId="77777777" w:rsidR="00A71751" w:rsidRPr="003B54AF" w:rsidRDefault="00C62F57" w:rsidP="00F058B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занятие № 6. Выполнение озеленения и благоустройства группы жилых домов площадью 4-5га.</w:t>
            </w:r>
          </w:p>
        </w:tc>
      </w:tr>
      <w:tr w:rsidR="003B54AF" w:rsidRPr="003B54AF" w14:paraId="7F54B8E4" w14:textId="77777777" w:rsidTr="00AA49BC">
        <w:trPr>
          <w:trHeight w:val="20"/>
        </w:trPr>
        <w:tc>
          <w:tcPr>
            <w:tcW w:w="1244" w:type="pct"/>
            <w:vMerge/>
          </w:tcPr>
          <w:p w14:paraId="12FBC175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5F396976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88FCA68" w14:textId="77777777" w:rsidR="00A71751" w:rsidRPr="003B54AF" w:rsidRDefault="00C62F57" w:rsidP="00F058B8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480C05CB" w14:textId="77777777" w:rsidTr="00AA49BC">
        <w:trPr>
          <w:trHeight w:val="20"/>
        </w:trPr>
        <w:tc>
          <w:tcPr>
            <w:tcW w:w="5000" w:type="pct"/>
            <w:gridSpan w:val="2"/>
          </w:tcPr>
          <w:p w14:paraId="7045FD1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МДК 01.03. Конструкции зданий и сооружений с элементами статики</w:t>
            </w:r>
          </w:p>
        </w:tc>
      </w:tr>
      <w:tr w:rsidR="003B54AF" w:rsidRPr="003B54AF" w14:paraId="7C58F3F7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104728DF" w14:textId="624EDC60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1.1. Общие сведения о зданиях</w:t>
            </w:r>
            <w:r w:rsidR="00F05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56" w:type="pct"/>
          </w:tcPr>
          <w:p w14:paraId="14F7AA9D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3B54AF" w:rsidRPr="003B54AF" w14:paraId="18D62274" w14:textId="77777777" w:rsidTr="00AA49BC">
        <w:trPr>
          <w:trHeight w:val="20"/>
        </w:trPr>
        <w:tc>
          <w:tcPr>
            <w:tcW w:w="1244" w:type="pct"/>
            <w:vMerge/>
          </w:tcPr>
          <w:p w14:paraId="7B944E00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03815F33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Здания и требования к ним. Понятия о зданиях, как наземных сооружениях. Элементы объемно-планировочной структуры зданий: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конструктивные элементы, строительные изделия. Классификация зданий. Требования к зданиям: функциональные, технические, противопожарные, экономические, эстетические. Понятия: капитальность и класс зданий. Основные архитектурно-конструктивные элементы здания.</w:t>
            </w:r>
          </w:p>
          <w:p w14:paraId="152DCB1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и второстепенные элементы зданий, понятия, определения. Подразделение конструктивных элементов здания на несущие и ограждающие. Понятия о несущем остове малоэтажных и многоэтажных жилых, общественных и промышленных зданий.</w:t>
            </w:r>
          </w:p>
        </w:tc>
      </w:tr>
      <w:tr w:rsidR="003B54AF" w:rsidRPr="003B54AF" w14:paraId="3DCD3FCA" w14:textId="77777777" w:rsidTr="00AA49BC">
        <w:trPr>
          <w:trHeight w:val="20"/>
        </w:trPr>
        <w:tc>
          <w:tcPr>
            <w:tcW w:w="1244" w:type="pct"/>
            <w:vMerge/>
          </w:tcPr>
          <w:p w14:paraId="69F48CD6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65CBDFA2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и конструктивные системы зданий.</w:t>
            </w:r>
          </w:p>
          <w:p w14:paraId="594F274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здания - как единая пространственная система, образованная вертикальными и горизонтальными конструктивными элементами. Основные конструктивные системы. Области применения различных конструктивных систем, их выбор при проектировании зданий.</w:t>
            </w:r>
          </w:p>
          <w:p w14:paraId="4CA308C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сведения о модульной координации размеров в строительстве.</w:t>
            </w:r>
          </w:p>
          <w:p w14:paraId="25941A9A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Модульная координация размеров в строительстве (МКРС) как основания унификации и стандартизации геометрических параметров. Модули - основные и производные. Основные типы размеров для объемно-планировочных и конструктивных элементов зданий, установленные МКРС. Основные правила привязки несущих конструкций к модульным разбивочным осям. Типизация и стандартизация в строительстве.</w:t>
            </w:r>
          </w:p>
        </w:tc>
      </w:tr>
      <w:tr w:rsidR="003B54AF" w:rsidRPr="003B54AF" w14:paraId="1C942588" w14:textId="77777777" w:rsidTr="00AA49BC">
        <w:trPr>
          <w:trHeight w:val="20"/>
        </w:trPr>
        <w:tc>
          <w:tcPr>
            <w:tcW w:w="1244" w:type="pct"/>
            <w:vMerge/>
          </w:tcPr>
          <w:p w14:paraId="06150AEB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7050876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Внешние нагрузки и воздействия на здания и их конструкции.</w:t>
            </w:r>
          </w:p>
          <w:p w14:paraId="5C665BF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Нагрузки и воздействия, основные понятия. Силовые и не силовые воздействия. Виды нагрузок: постоянные и временные, статические и динамические, сосредоточенные и равномерно распределенные, горизонтальные и вертикальные. Напряжение в материалах конструкций под влиянием внешних воздействий и нагрузок.</w:t>
            </w:r>
          </w:p>
          <w:p w14:paraId="5DE2264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Пространственная жесткость и устойчивость зданий.</w:t>
            </w:r>
          </w:p>
          <w:p w14:paraId="47E484E8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устойчивости и пространственной жесткости зданий. Обеспечение устойчивости и пространственной жесткости в зданиях при различных конструктивных системах. Понятие о диафрагме жесткости, ядрах жесткости.</w:t>
            </w:r>
          </w:p>
          <w:p w14:paraId="24CB9AD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о технико-экономической оценке зданий.</w:t>
            </w:r>
          </w:p>
          <w:p w14:paraId="31FEF1E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Сметная стоимость квадратного, кубического или погонного метра конструкций; затраты труда; расход строительных материалов; вес конструкций; степень сборности; удельная трудоемкость; капитальные и эксплуатационные затраты и др. Понятие о сравнении вариантов проектных конструкций.</w:t>
            </w:r>
          </w:p>
        </w:tc>
      </w:tr>
      <w:tr w:rsidR="003B54AF" w:rsidRPr="003B54AF" w14:paraId="0DF26F10" w14:textId="77777777" w:rsidTr="00AA49BC">
        <w:trPr>
          <w:trHeight w:val="20"/>
        </w:trPr>
        <w:tc>
          <w:tcPr>
            <w:tcW w:w="1244" w:type="pct"/>
            <w:vMerge/>
          </w:tcPr>
          <w:p w14:paraId="7A70A5B9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4E92A9C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зданий.</w:t>
            </w:r>
          </w:p>
          <w:p w14:paraId="6B8950E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основания. Естественные и искусственные основания, требования к ним. Виды грунтов, работа грунтов под нагрузкой. Грунтовые воды. Осадки оснований и их влияние на устойчивость здания. Устойчивость искусственных оснований</w:t>
            </w:r>
          </w:p>
        </w:tc>
      </w:tr>
      <w:tr w:rsidR="003B54AF" w:rsidRPr="003B54AF" w14:paraId="6CA2681C" w14:textId="77777777" w:rsidTr="00AA49BC">
        <w:trPr>
          <w:trHeight w:val="20"/>
        </w:trPr>
        <w:tc>
          <w:tcPr>
            <w:tcW w:w="1244" w:type="pct"/>
            <w:vMerge/>
          </w:tcPr>
          <w:p w14:paraId="289B8012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708D026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04679E59" w14:textId="77777777" w:rsidTr="00AA49BC">
        <w:trPr>
          <w:trHeight w:val="20"/>
        </w:trPr>
        <w:tc>
          <w:tcPr>
            <w:tcW w:w="1244" w:type="pct"/>
            <w:vMerge/>
          </w:tcPr>
          <w:p w14:paraId="2D80DEA7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43EA767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1. Определение конструктивных систем зданий</w:t>
            </w:r>
          </w:p>
          <w:p w14:paraId="14CFD694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54AF" w:rsidRPr="003B54AF" w14:paraId="713529E2" w14:textId="77777777" w:rsidTr="00AA49BC">
        <w:trPr>
          <w:trHeight w:val="20"/>
        </w:trPr>
        <w:tc>
          <w:tcPr>
            <w:tcW w:w="1244" w:type="pct"/>
            <w:vMerge/>
          </w:tcPr>
          <w:p w14:paraId="163260C0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5B663DE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122056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38DE0428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1F94C68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1.2. К</w:t>
            </w: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онструкции малоэтажных зданий</w:t>
            </w:r>
          </w:p>
        </w:tc>
        <w:tc>
          <w:tcPr>
            <w:tcW w:w="3756" w:type="pct"/>
          </w:tcPr>
          <w:p w14:paraId="2990F39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3B54AF" w:rsidRPr="003B54AF" w14:paraId="1034D0CF" w14:textId="77777777" w:rsidTr="00AA49BC">
        <w:trPr>
          <w:trHeight w:val="20"/>
        </w:trPr>
        <w:tc>
          <w:tcPr>
            <w:tcW w:w="1244" w:type="pct"/>
            <w:vMerge/>
          </w:tcPr>
          <w:p w14:paraId="385248A0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B8F0A6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сведения.</w:t>
            </w:r>
          </w:p>
          <w:p w14:paraId="1CF4F7E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малоэтажных зданий и требования к ним. Классификация несущих остовов, жёсткость и устойчивость остовов малоэтажных зданий. Примеры традиционного и современного малоэтажного строительства.</w:t>
            </w:r>
          </w:p>
          <w:p w14:paraId="7CD8475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Фундаменты малоэтажных зданий, требования к ним. Глубина заложения фундаментов. Особенности конструирования фундаментов для малоэтажных зданий, основные конструктивные типы фундаментов. Ленточные фундаменты: поперечное сечение и конструктивные решения фундаментов из бутового камня, бутобетона, бетона и железобетона (сборного или монолитного). Столбчатые фундаменты, материал, конструктивное решение, фундаментные балки. Подвалы и приямки малоэтажных жилых зданий. Защита их от грунтовой сырости. Отмостка.</w:t>
            </w:r>
          </w:p>
        </w:tc>
      </w:tr>
      <w:tr w:rsidR="003B54AF" w:rsidRPr="003B54AF" w14:paraId="76A9AB66" w14:textId="77777777" w:rsidTr="00AA49BC">
        <w:trPr>
          <w:trHeight w:val="20"/>
        </w:trPr>
        <w:tc>
          <w:tcPr>
            <w:tcW w:w="1244" w:type="pct"/>
            <w:vMerge/>
          </w:tcPr>
          <w:p w14:paraId="553B5BB5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613A05A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Несущие остовы каменных малоэтажных зданий, их элементы.</w:t>
            </w:r>
          </w:p>
          <w:p w14:paraId="09F865F0" w14:textId="0DF227A3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Силовые и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несиловые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воздействия на стены, требования к ним. Кирпичные стены, их виды. Понятие о кирпичной кладке, системах её перевязки. Стены из мелких бетонных блоков и природного камня. Стены из монолитного железобетона.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Архитектурно-конструктивные элементы стен: проёмы, простенки, перемычки, цоколь, карниз, парапет, вентиляционные и дымовые каналы. </w:t>
            </w:r>
          </w:p>
          <w:p w14:paraId="196B627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Несущие остовы деревянных зданий.</w:t>
            </w:r>
          </w:p>
          <w:p w14:paraId="47ADEEA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малоэтажных жилых зданий, возводимых из дерева. Основные породы дерева, используемые для стен. Классификация деревянных стен. Бревенчатые и брусчатые стены. Современные технологии возведения деревянных зданий со стенами из калиброванного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оцилиндрованного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бревна, из клееного бруса, из профилированного бруса. Стены с деревянным каркасом. Стены из деревянных панелей (щитов). Узлы и детали.</w:t>
            </w:r>
          </w:p>
        </w:tc>
      </w:tr>
      <w:tr w:rsidR="003B54AF" w:rsidRPr="003B54AF" w14:paraId="27C1D3CC" w14:textId="77777777" w:rsidTr="00AA49BC">
        <w:trPr>
          <w:trHeight w:val="20"/>
        </w:trPr>
        <w:tc>
          <w:tcPr>
            <w:tcW w:w="1244" w:type="pct"/>
            <w:vMerge/>
          </w:tcPr>
          <w:p w14:paraId="6621585F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8192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Перекрытия и полы.</w:t>
            </w:r>
          </w:p>
          <w:p w14:paraId="70F951BE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перекрытиям; классификация перекрытий по материалу несущей части. Перекрытия по деревянным балкам. Железобетонные перекрытия: балочные с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межбалочными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заполнениями и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безбалочные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сборных железобетонных плит. Особенности устройства чердачных перекрытий и перекрытий в санузлах. Полы. Требования к полам. Конструкции полов. Устройство пола по междуэтажному перекрытию и по грунту.</w:t>
            </w:r>
          </w:p>
        </w:tc>
      </w:tr>
      <w:tr w:rsidR="003B54AF" w:rsidRPr="003B54AF" w14:paraId="123FF57B" w14:textId="77777777" w:rsidTr="00AA49BC">
        <w:trPr>
          <w:trHeight w:val="20"/>
        </w:trPr>
        <w:tc>
          <w:tcPr>
            <w:tcW w:w="1244" w:type="pct"/>
            <w:vMerge/>
          </w:tcPr>
          <w:p w14:paraId="51E6F0A1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3AA412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Крыши. Кровли. Мансарды.</w:t>
            </w:r>
          </w:p>
          <w:p w14:paraId="559362BE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Крыши, их виды. Требования к ним. Типы крыш малоэтажных зданий. Скатные крыши (геометрические формы, уклоны, построение в плане). Стропильные конструкции - стропила наклонные и висячие. Узлы и детали. Кровли скатных крыш: назначение, требования, материал, узлы и детали. Решение водоотвода. Мансарды.</w:t>
            </w:r>
          </w:p>
        </w:tc>
      </w:tr>
      <w:tr w:rsidR="003B54AF" w:rsidRPr="003B54AF" w14:paraId="55A577B6" w14:textId="77777777" w:rsidTr="00AA49BC">
        <w:trPr>
          <w:trHeight w:val="20"/>
        </w:trPr>
        <w:tc>
          <w:tcPr>
            <w:tcW w:w="1244" w:type="pct"/>
            <w:vMerge/>
          </w:tcPr>
          <w:p w14:paraId="3AB93D16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6F6940D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Перегородки.</w:t>
            </w:r>
          </w:p>
          <w:p w14:paraId="33E88B3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Требования, предъявляемые к перегородкам. Конструкции и материал перегородок для малоэтажных жилых зданий: кирпичные,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мелкоблочные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деревянные. Крепления перегородок к несущим конструкциям здания (узлы и детали). Звукоизоляция. Окна и двери.</w:t>
            </w:r>
          </w:p>
          <w:p w14:paraId="7B3259A1" w14:textId="4B38EF0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и пропорции окон, требования к ним. Типы оконных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конструкций из ПВХ. Крепление оконных коробок. Оконные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приборы. Устройство и заполнение дверных проёмов. Дверные блоки, их установка и крепления в проёмах стен и перегородок. Виды дверных полотен. Дверные приборы.</w:t>
            </w:r>
          </w:p>
        </w:tc>
      </w:tr>
      <w:tr w:rsidR="003B54AF" w:rsidRPr="003B54AF" w14:paraId="56222105" w14:textId="77777777" w:rsidTr="00AA49BC">
        <w:trPr>
          <w:trHeight w:val="20"/>
        </w:trPr>
        <w:tc>
          <w:tcPr>
            <w:tcW w:w="1244" w:type="pct"/>
            <w:vMerge/>
          </w:tcPr>
          <w:p w14:paraId="47EE75A1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2238CA3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Внутриквартирные лестницы.</w:t>
            </w:r>
          </w:p>
          <w:p w14:paraId="48D7195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сведения о лестницах, требования к ним. Элементы лестниц. Внутриквартирные деревянные лестницы на тетивах и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косоурах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Забежные ступени. Конструкция ограждения. Винтовые внутриквартирные лестницы из дерева, металла, сборного или монолитного железобетона.</w:t>
            </w:r>
          </w:p>
          <w:p w14:paraId="7EF2F29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Веранды. Террасы. Крыльца.</w:t>
            </w:r>
          </w:p>
          <w:p w14:paraId="4950A31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Веранда: определение, назначение, типы, конструктивные решения. Терраса: определение, назначение, конструктивные решения. Организация входа в малоэтажный жилой дом. Крыльца и тамбуры: их конструкции, элементы, размеры.</w:t>
            </w:r>
          </w:p>
          <w:p w14:paraId="358D209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наружной отделки.</w:t>
            </w:r>
          </w:p>
          <w:p w14:paraId="02281108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Каменные отделочные материалы и элементы. Оштукатуривание, облицовка кирпичной кладки плитами из естественных или искусственных каменных материалов. Варианты облицовки цоколя. Применение деревянных и металлических декоративных элементов.</w:t>
            </w:r>
          </w:p>
        </w:tc>
      </w:tr>
      <w:tr w:rsidR="003B54AF" w:rsidRPr="003B54AF" w14:paraId="1175A9DE" w14:textId="77777777" w:rsidTr="00AA49BC">
        <w:trPr>
          <w:trHeight w:val="20"/>
        </w:trPr>
        <w:tc>
          <w:tcPr>
            <w:tcW w:w="1244" w:type="pct"/>
            <w:vMerge/>
          </w:tcPr>
          <w:p w14:paraId="765990BC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65127DE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690C0F9D" w14:textId="77777777" w:rsidTr="00AA49BC">
        <w:trPr>
          <w:trHeight w:val="20"/>
        </w:trPr>
        <w:tc>
          <w:tcPr>
            <w:tcW w:w="1244" w:type="pct"/>
            <w:vMerge/>
          </w:tcPr>
          <w:p w14:paraId="6A026909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798471B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2. Конструирование ленточного фундамента малоэтажного жилого дома.</w:t>
            </w:r>
          </w:p>
        </w:tc>
      </w:tr>
      <w:tr w:rsidR="003B54AF" w:rsidRPr="003B54AF" w14:paraId="213339C2" w14:textId="77777777" w:rsidTr="00AA49BC">
        <w:trPr>
          <w:trHeight w:val="20"/>
        </w:trPr>
        <w:tc>
          <w:tcPr>
            <w:tcW w:w="1244" w:type="pct"/>
            <w:vMerge/>
          </w:tcPr>
          <w:p w14:paraId="0EBFDD78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719FF97E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3. Конструирование перемычек над проёмом в стене.</w:t>
            </w:r>
          </w:p>
        </w:tc>
      </w:tr>
      <w:tr w:rsidR="003B54AF" w:rsidRPr="003B54AF" w14:paraId="6833794B" w14:textId="77777777" w:rsidTr="00AA49BC">
        <w:trPr>
          <w:trHeight w:val="20"/>
        </w:trPr>
        <w:tc>
          <w:tcPr>
            <w:tcW w:w="1244" w:type="pct"/>
            <w:vMerge/>
          </w:tcPr>
          <w:p w14:paraId="453B7901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159DF7AE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4. Конструктивное решение здания при деревянном несущем остове.</w:t>
            </w:r>
          </w:p>
        </w:tc>
      </w:tr>
      <w:tr w:rsidR="003B54AF" w:rsidRPr="003B54AF" w14:paraId="4F2D2D54" w14:textId="77777777" w:rsidTr="00AA49BC">
        <w:trPr>
          <w:trHeight w:val="20"/>
        </w:trPr>
        <w:tc>
          <w:tcPr>
            <w:tcW w:w="1244" w:type="pct"/>
            <w:vMerge/>
          </w:tcPr>
          <w:p w14:paraId="19C11D19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085FC4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5. Конструирование перекрытия в малоэтажном жилом доме.</w:t>
            </w:r>
          </w:p>
        </w:tc>
      </w:tr>
      <w:tr w:rsidR="003B54AF" w:rsidRPr="003B54AF" w14:paraId="7995A121" w14:textId="77777777" w:rsidTr="00AA49BC">
        <w:trPr>
          <w:trHeight w:val="20"/>
        </w:trPr>
        <w:tc>
          <w:tcPr>
            <w:tcW w:w="1244" w:type="pct"/>
            <w:vMerge/>
          </w:tcPr>
          <w:p w14:paraId="1330C610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512AFF6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6. Построение скатной крыши по заданным параметрам и основных узлов.</w:t>
            </w:r>
          </w:p>
        </w:tc>
      </w:tr>
      <w:tr w:rsidR="003B54AF" w:rsidRPr="003B54AF" w14:paraId="7AABB270" w14:textId="77777777" w:rsidTr="00AA49BC">
        <w:trPr>
          <w:trHeight w:val="20"/>
        </w:trPr>
        <w:tc>
          <w:tcPr>
            <w:tcW w:w="1244" w:type="pct"/>
            <w:vMerge/>
          </w:tcPr>
          <w:p w14:paraId="7C537974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9674AC2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7. Конструктивное решение оконного (дверного) блока.</w:t>
            </w:r>
          </w:p>
        </w:tc>
      </w:tr>
      <w:tr w:rsidR="003B54AF" w:rsidRPr="003B54AF" w14:paraId="029BBF80" w14:textId="77777777" w:rsidTr="00AA49BC">
        <w:trPr>
          <w:trHeight w:val="20"/>
        </w:trPr>
        <w:tc>
          <w:tcPr>
            <w:tcW w:w="1244" w:type="pct"/>
            <w:vMerge/>
          </w:tcPr>
          <w:p w14:paraId="27E97B35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4328784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8. Конструктивное решение внутриквартирной винтовой лестницы.</w:t>
            </w:r>
          </w:p>
        </w:tc>
      </w:tr>
      <w:tr w:rsidR="003B54AF" w:rsidRPr="003B54AF" w14:paraId="11AACFC5" w14:textId="77777777" w:rsidTr="00AA49BC">
        <w:trPr>
          <w:trHeight w:val="20"/>
        </w:trPr>
        <w:tc>
          <w:tcPr>
            <w:tcW w:w="1244" w:type="pct"/>
            <w:vMerge/>
          </w:tcPr>
          <w:p w14:paraId="2C0E3458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37FAD935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D6B8A7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67743DF3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560888A7" w14:textId="39B9CAFA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1.3. Конструкции многоэтажных жилых зданий</w:t>
            </w:r>
          </w:p>
        </w:tc>
        <w:tc>
          <w:tcPr>
            <w:tcW w:w="3756" w:type="pct"/>
          </w:tcPr>
          <w:p w14:paraId="206F4344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3B54AF" w:rsidRPr="003B54AF" w14:paraId="4B4A88C3" w14:textId="77777777" w:rsidTr="00AA49BC">
        <w:trPr>
          <w:trHeight w:val="20"/>
        </w:trPr>
        <w:tc>
          <w:tcPr>
            <w:tcW w:w="1244" w:type="pct"/>
            <w:vMerge/>
          </w:tcPr>
          <w:p w14:paraId="71798098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5D4747F2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сведения.</w:t>
            </w:r>
          </w:p>
          <w:p w14:paraId="129FEB2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требования, предъявляемые к многоэтажным жилым зданиям. Значение этих зданий при застройке городских и сельских поселений. Типы несущих остовов многоэтажных жилых зданий.</w:t>
            </w:r>
          </w:p>
          <w:p w14:paraId="1C0D01A6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Фундаменты многоэтажных жилых зданий</w:t>
            </w:r>
          </w:p>
          <w:p w14:paraId="3A0505E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конструирования фундаментов для многоэтажных зданий. Конструктивные типы фундаментов. Ленточные фундаменты из сборных бетонных и железобетонных элементов. Сплошные фундаментные плиты. Область их применения. Свайные фундаменты, область их применения. Классификация свайных фундаментов по материалу, по характеру работы, по способу погружения в грунт. Забивные и набивные сваи. Ростверк из монолитного железобетона и сборный. Подвалы и технические подполья. Защита их от грунтовой сырости. Условия устройства по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внешнему контуру здания подпорных стенок - массивных или тонкостенных. </w:t>
            </w:r>
          </w:p>
          <w:p w14:paraId="6DC095D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Несущие остовы каменных многоэтажных зданий</w:t>
            </w:r>
          </w:p>
          <w:p w14:paraId="1041E713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конструирования кирпичных стен в многоэтажных зданиях. Конструктивные системы зданий. Конструкции стен, требования к ним. Стены кирпичные - многослойные с применением утеплителя. Крупноблочные стены- перевязки стен, типы блоков.</w:t>
            </w:r>
          </w:p>
        </w:tc>
      </w:tr>
      <w:tr w:rsidR="003B54AF" w:rsidRPr="003B54AF" w14:paraId="448AF97F" w14:textId="77777777" w:rsidTr="00AA49BC">
        <w:trPr>
          <w:trHeight w:val="20"/>
        </w:trPr>
        <w:tc>
          <w:tcPr>
            <w:tcW w:w="1244" w:type="pct"/>
            <w:vMerge/>
          </w:tcPr>
          <w:p w14:paraId="056D77E9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539DDBA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Совмещенные покрытия. Кровли.</w:t>
            </w:r>
          </w:p>
          <w:p w14:paraId="6A01078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"совмещённые покрытия". Холодные и теплые чердаки в покрытиях многоэтажных жилых зданий- проходных или полупроходных. Вентилируемые и невентилируемые совмещённые покрытия. Область их применения. Конструктивные решения. Кровли, применяемые в совмещённых покрытиях. Водоотвод с совмещённых покрытий. Водосточные воронки. Эксплуатируемые крыши-террасы, их конструкции. Выход на крышу.</w:t>
            </w:r>
          </w:p>
        </w:tc>
      </w:tr>
      <w:tr w:rsidR="003B54AF" w:rsidRPr="003B54AF" w14:paraId="2C9FFE33" w14:textId="77777777" w:rsidTr="00AA49BC">
        <w:trPr>
          <w:trHeight w:val="20"/>
        </w:trPr>
        <w:tc>
          <w:tcPr>
            <w:tcW w:w="1244" w:type="pct"/>
            <w:vMerge/>
          </w:tcPr>
          <w:p w14:paraId="2292581A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vAlign w:val="bottom"/>
          </w:tcPr>
          <w:p w14:paraId="634AA48D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зданий из крупных панелей.</w:t>
            </w:r>
          </w:p>
          <w:p w14:paraId="41979D86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Конструктивные типы крупнопанельных зданий. Бескаркасные крупнопанельные здания. Разрезки наружных стен. Конструкции стеновых панелей. Основные конструктивные решения бескаркасных крупнопанельных зданий (с узким шагом, с широким шагом несущих поперечных стен с несущими продольными стенами), с несущими внутренними стенами с наличием ядра жесткости и с навесными наружными панелями. Конструктивные элементы зданий из крупных панелей. Требования к стыкам стеновых панелей. Конструктивные решения стыков; их классификация по признакам: по устройству наружной зоны, по способу заделки, по способу сопряжения. Перекрытия в бескаркасных крупнопанельных зданиях. Технико-экономическая оценка зданий.</w:t>
            </w:r>
          </w:p>
          <w:p w14:paraId="7082F186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зданий из монолитного железобетона.</w:t>
            </w:r>
          </w:p>
          <w:p w14:paraId="6A788555" w14:textId="4A54D42D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 из монолитного железобетона; общие сведения. Особенности остова многоэтажных зданий с применением монолитного железобетона. Монолитные и сборно-монолитные конструкции. Технические методы возведения зданий из монолитного железобетона. Опалубки - щитовые и блочные, переставные и скользящие.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надёжной теплоизоляции. Сборно-монолитные многослойные стены.</w:t>
            </w:r>
          </w:p>
        </w:tc>
      </w:tr>
      <w:tr w:rsidR="003B54AF" w:rsidRPr="003B54AF" w14:paraId="329F578D" w14:textId="77777777" w:rsidTr="00AA49BC">
        <w:trPr>
          <w:trHeight w:val="20"/>
        </w:trPr>
        <w:tc>
          <w:tcPr>
            <w:tcW w:w="1244" w:type="pct"/>
            <w:vMerge/>
          </w:tcPr>
          <w:p w14:paraId="10E7A8B9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2406B8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Лестницы, лифты.</w:t>
            </w:r>
          </w:p>
          <w:p w14:paraId="1C6A7F0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лестницам многоэтажных зданий. Классификация лестниц по назначению, числу маршей в пределах одного этажа, по материалу. Определение габаритных размеров лестниц и лестничных клеток. Конструкции лестниц из мелкоразмерных и крупноразмерных элементов ограждения. Пожарные, аварийные лестницы: лестницы-стремянки. Обеспечение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незадымляемости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лестничных клеток многоэтажных жилых зданий. Лифты: определение, назначения, требования к ним, область применения. Типы лифтов. Основные размеры лифтов. Конструкции лифтовых шахт. Размещение лифтов в здании.</w:t>
            </w:r>
          </w:p>
          <w:p w14:paraId="3C97E69E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Балконы, лоджии, эркеры, входы.</w:t>
            </w:r>
          </w:p>
          <w:p w14:paraId="2A770248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Балконы, лоджии, эркеры; их определение и назначение. Конструктивные решения балконов, лоджий, эркеров в кирпичных и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крупнопанельных зданиях. Узлы опирания, примыкания к стенам. Устройство ограждений и пола. Входы.</w:t>
            </w:r>
          </w:p>
        </w:tc>
      </w:tr>
      <w:tr w:rsidR="003B54AF" w:rsidRPr="003B54AF" w14:paraId="26435825" w14:textId="77777777" w:rsidTr="00AA49BC">
        <w:trPr>
          <w:trHeight w:val="20"/>
        </w:trPr>
        <w:tc>
          <w:tcPr>
            <w:tcW w:w="1244" w:type="pct"/>
            <w:vMerge/>
          </w:tcPr>
          <w:p w14:paraId="25EE9C6F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40A7E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4A44D8DE" w14:textId="77777777" w:rsidTr="00AA49BC">
        <w:trPr>
          <w:trHeight w:val="20"/>
        </w:trPr>
        <w:tc>
          <w:tcPr>
            <w:tcW w:w="1244" w:type="pct"/>
            <w:vMerge/>
          </w:tcPr>
          <w:p w14:paraId="00994B27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E4C42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9. Конструирование свайного фундамента.</w:t>
            </w:r>
          </w:p>
        </w:tc>
      </w:tr>
      <w:tr w:rsidR="003B54AF" w:rsidRPr="003B54AF" w14:paraId="6953FF95" w14:textId="77777777" w:rsidTr="00AA49BC">
        <w:trPr>
          <w:trHeight w:val="20"/>
        </w:trPr>
        <w:tc>
          <w:tcPr>
            <w:tcW w:w="1244" w:type="pct"/>
            <w:vMerge/>
          </w:tcPr>
          <w:p w14:paraId="4E408870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BF134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10. Конструирование узлов крупнопанельного многоэтажного здания.</w:t>
            </w:r>
          </w:p>
        </w:tc>
      </w:tr>
      <w:tr w:rsidR="003B54AF" w:rsidRPr="003B54AF" w14:paraId="396AA616" w14:textId="77777777" w:rsidTr="00AA49BC">
        <w:trPr>
          <w:trHeight w:val="20"/>
        </w:trPr>
        <w:tc>
          <w:tcPr>
            <w:tcW w:w="1244" w:type="pct"/>
            <w:vMerge/>
          </w:tcPr>
          <w:p w14:paraId="5680E114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bottom w:val="single" w:sz="4" w:space="0" w:color="auto"/>
            </w:tcBorders>
            <w:vAlign w:val="bottom"/>
          </w:tcPr>
          <w:p w14:paraId="29478FF6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11. Проектирование водоотвода с совмещённой крыши с расположением и расчётом воронок по заданным параметрам.</w:t>
            </w:r>
          </w:p>
        </w:tc>
      </w:tr>
      <w:tr w:rsidR="003B54AF" w:rsidRPr="003B54AF" w14:paraId="5A85BB7B" w14:textId="77777777" w:rsidTr="00AA49BC">
        <w:trPr>
          <w:trHeight w:val="20"/>
        </w:trPr>
        <w:tc>
          <w:tcPr>
            <w:tcW w:w="1244" w:type="pct"/>
            <w:vMerge/>
          </w:tcPr>
          <w:p w14:paraId="4B726C0A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bottom w:val="single" w:sz="4" w:space="0" w:color="auto"/>
            </w:tcBorders>
            <w:vAlign w:val="bottom"/>
          </w:tcPr>
          <w:p w14:paraId="7FA7917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12. Конструирование узлов зданий из монолитного железобетона.</w:t>
            </w:r>
          </w:p>
        </w:tc>
      </w:tr>
      <w:tr w:rsidR="003B54AF" w:rsidRPr="003B54AF" w14:paraId="17E2D8D2" w14:textId="77777777" w:rsidTr="00AA49BC">
        <w:trPr>
          <w:trHeight w:val="20"/>
        </w:trPr>
        <w:tc>
          <w:tcPr>
            <w:tcW w:w="1244" w:type="pct"/>
            <w:vMerge/>
          </w:tcPr>
          <w:p w14:paraId="577651BF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bottom w:val="single" w:sz="4" w:space="0" w:color="auto"/>
            </w:tcBorders>
            <w:vAlign w:val="bottom"/>
          </w:tcPr>
          <w:p w14:paraId="712AF416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13. Конструктивное решение сборной железобетонной лестницы.</w:t>
            </w:r>
          </w:p>
        </w:tc>
      </w:tr>
      <w:tr w:rsidR="003B54AF" w:rsidRPr="003B54AF" w14:paraId="2DCA1A69" w14:textId="77777777" w:rsidTr="00AA49BC">
        <w:trPr>
          <w:trHeight w:val="20"/>
        </w:trPr>
        <w:tc>
          <w:tcPr>
            <w:tcW w:w="1244" w:type="pct"/>
            <w:vMerge/>
          </w:tcPr>
          <w:p w14:paraId="74A4A842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bottom w:val="single" w:sz="4" w:space="0" w:color="auto"/>
            </w:tcBorders>
            <w:vAlign w:val="bottom"/>
          </w:tcPr>
          <w:p w14:paraId="6BD7E01D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14. Конструктивное решение балкона (лоджии, эркера)</w:t>
            </w:r>
          </w:p>
          <w:p w14:paraId="53BDA75A" w14:textId="77777777" w:rsidR="00A71751" w:rsidRPr="003B54AF" w:rsidRDefault="00A71751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54AF" w:rsidRPr="003B54AF" w14:paraId="2F14FD0E" w14:textId="77777777" w:rsidTr="00AA49BC">
        <w:trPr>
          <w:trHeight w:val="20"/>
        </w:trPr>
        <w:tc>
          <w:tcPr>
            <w:tcW w:w="1244" w:type="pct"/>
            <w:vMerge/>
          </w:tcPr>
          <w:p w14:paraId="3D640B81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bottom w:val="single" w:sz="4" w:space="0" w:color="auto"/>
            </w:tcBorders>
            <w:vAlign w:val="bottom"/>
          </w:tcPr>
          <w:p w14:paraId="421A3A24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3354E9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03424F6A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533CC1C7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1.4. Конструкции и конструктивные элементы общественных зданий</w:t>
            </w:r>
          </w:p>
        </w:tc>
        <w:tc>
          <w:tcPr>
            <w:tcW w:w="3756" w:type="pct"/>
            <w:tcBorders>
              <w:bottom w:val="single" w:sz="4" w:space="0" w:color="auto"/>
            </w:tcBorders>
            <w:vAlign w:val="bottom"/>
          </w:tcPr>
          <w:p w14:paraId="5CE2C8E8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3B54AF" w:rsidRPr="003B54AF" w14:paraId="0AF152AE" w14:textId="77777777" w:rsidTr="00AA49BC">
        <w:trPr>
          <w:trHeight w:val="20"/>
        </w:trPr>
        <w:tc>
          <w:tcPr>
            <w:tcW w:w="1244" w:type="pct"/>
            <w:vMerge/>
          </w:tcPr>
          <w:p w14:paraId="21ED54E6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8DEC8A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сведения.</w:t>
            </w:r>
          </w:p>
          <w:p w14:paraId="05C4C25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общественных зданий. Основные группы зданий - здания ячейкового типа: здания зального типа. Основные, конструктивные системы общественных зданий: бескаркасные, с неполным каркасом, каркасные. Здания зального типа с применением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большепролётных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конструкций. </w:t>
            </w:r>
          </w:p>
          <w:p w14:paraId="6860D10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каркасных зданий.</w:t>
            </w:r>
          </w:p>
          <w:p w14:paraId="6541088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Несущий остов каркасного здания. Классификация каркасных зданий: по характеру работы, по материалу, по расположению стоек каркаса, по расположению ригелей. Рамная схема каркаса, обеспечение жёсткости узлов в продольном и поперечном направлениях. Применение в каркасах монолитного железобетона. Монолитные железобетонные ядра жесткости в зданиях с подвесными этажами. Монолитные перекрытия, их конструктивные решения: балочные и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безбалочные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Рамно-связевая схема каркаса, обеспечение жёсткости и устойчивости, вертикальные и горизонтальные диафрагмы жёсткости. Каркасные здания связевой схемы. Сборный железобетонный унифицированный каркас. Сетки колонн каркасов. Основные конструктивные элементы каркаса: колонны, ригели, перекрытия. Фундаменты под колонны каркаса - столбчатые стаканного типа. Стыки колонн, сопряжение ригеля с колонной. Разрезки стен каркасно-панельных зданий. Навесные стены каркасных зданий, крепление их к несущему остову. Узлы и детали. Технико-экономическая оценка зданий.</w:t>
            </w:r>
          </w:p>
        </w:tc>
      </w:tr>
      <w:tr w:rsidR="003B54AF" w:rsidRPr="003B54AF" w14:paraId="650A4D12" w14:textId="77777777" w:rsidTr="00AA49BC">
        <w:trPr>
          <w:trHeight w:val="20"/>
        </w:trPr>
        <w:tc>
          <w:tcPr>
            <w:tcW w:w="1244" w:type="pct"/>
            <w:vMerge/>
          </w:tcPr>
          <w:p w14:paraId="66FD87B1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74B912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Несущий остов зданий с плоскими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безраспорными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конструкциями</w:t>
            </w:r>
          </w:p>
          <w:p w14:paraId="190B742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применения. Элементы остова: балки и фермы. Особенности работы конструкций остова. Номенклатура и размеры типовых конструкций. Материал. Узлы сопряжения.</w:t>
            </w:r>
          </w:p>
          <w:p w14:paraId="6774F6B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зданий с плоскими распорными конструкциями</w:t>
            </w:r>
          </w:p>
          <w:p w14:paraId="0D294A1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применения. Конструкции остова: арки, рамы. Особенности конструкций остова, материал, геометрические формы конструкций, их размеры. Узлы сопряжения элементов.</w:t>
            </w:r>
          </w:p>
          <w:p w14:paraId="040CCB2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зданий с перекрестными системами покрытий</w:t>
            </w:r>
          </w:p>
          <w:p w14:paraId="79DB16E5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Область применения. Перекрёстно-ребристые и перекрёстно-стержневые конструкции. Особенности работы конструкций и их элементов. Способы опирания покрытий. Материал, конструктивные особенности, размеры.</w:t>
            </w:r>
          </w:p>
        </w:tc>
      </w:tr>
      <w:tr w:rsidR="003B54AF" w:rsidRPr="003B54AF" w14:paraId="3E4C9452" w14:textId="77777777" w:rsidTr="00AA49BC">
        <w:trPr>
          <w:trHeight w:val="20"/>
        </w:trPr>
        <w:tc>
          <w:tcPr>
            <w:tcW w:w="1244" w:type="pct"/>
            <w:vMerge/>
          </w:tcPr>
          <w:p w14:paraId="573B8B5F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25EA19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зданий с тонкостенными пространственными конструкциями</w:t>
            </w:r>
          </w:p>
          <w:p w14:paraId="2368FA4A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применения. Определение. Оболочки, складки, купола, своды, шатры. Особенности работы конструкций. Материал, форма, размеры покрытий. Конструктивные решения.</w:t>
            </w:r>
          </w:p>
          <w:p w14:paraId="0D56AEB8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зданий с висячими и пневматическими системами покрытий.</w:t>
            </w:r>
          </w:p>
          <w:p w14:paraId="51798768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сведения, область применения. Конструктивные системы висячих покрытий. Материал. Особенности работы конструкций. Особенности крепления к опорному контуру. Пневматические покрытия: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воздухо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-опорные оболочки, пневматические каркасы, пневматические линзы. Материал, конструктивные особенности. Примеры зданий с применением висячих и пневматических систем покрытий.</w:t>
            </w:r>
          </w:p>
        </w:tc>
      </w:tr>
      <w:tr w:rsidR="003B54AF" w:rsidRPr="003B54AF" w14:paraId="6EBF4D49" w14:textId="77777777" w:rsidTr="00AA49BC">
        <w:trPr>
          <w:trHeight w:val="20"/>
        </w:trPr>
        <w:tc>
          <w:tcPr>
            <w:tcW w:w="1244" w:type="pct"/>
            <w:vMerge/>
          </w:tcPr>
          <w:p w14:paraId="1AE2EB14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0E61173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Витражи и витрины.</w:t>
            </w:r>
          </w:p>
          <w:p w14:paraId="3DC44E4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Витражи и витрины, их определение. Конструктивные решения витражей и витрин. "Проходные" и "непроходные" витражи. Остекление витражей и витрин. Применение светопрозрачных ограждений из стеклоблоков и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стеклопрофилита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EFAF313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Фасадные конструкции остекления, вентилируемые фасады.</w:t>
            </w:r>
          </w:p>
          <w:p w14:paraId="6C4BE31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Классификация фасадных конструкций остекления. Требования к конструкциям фасадного остекления. Принципы крепления конструкций остекления зданий. </w:t>
            </w:r>
          </w:p>
          <w:p w14:paraId="3654A6C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Лестницы, пандусы, эскалаторы.</w:t>
            </w:r>
          </w:p>
          <w:p w14:paraId="688DFE12" w14:textId="31146745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Парадные лестницы общественных зданий. Габариты, материал, возможные конструктивные решения лестниц.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Пандусы: определение, назначение, требования к ним, размещение в здании. Эскалаторы, траволаторы, инклинаторы: определения, назначение, требования к ним.</w:t>
            </w:r>
          </w:p>
          <w:p w14:paraId="2A58EF1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верхнего естественного освещения.</w:t>
            </w:r>
          </w:p>
          <w:p w14:paraId="30D8936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применения верхнего света в общественных зданиях. Зенитные фонари: типы, конструкция, материал заполнения проёмов. Треугольные, прямоугольные (продольные, поперечные) полосы; точечные фонари; стекложелезобетонные светопрозрачные панели (конструкции, узлы и детали).</w:t>
            </w:r>
          </w:p>
          <w:p w14:paraId="7F9AC428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Подвесные потолки и элементы внутренней отделки зданий</w:t>
            </w:r>
          </w:p>
          <w:p w14:paraId="6F641D27" w14:textId="56615E3A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подвесных потолков. Требования к конструкциям. Материал. Акустические потолки. Конструкции крепления подвесных потолков. Узлы, детали.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Внутренняя отделка интерьеров общественных зданий: облицовка стен, обшивка и др. Крепление отделочного материала к стенам.</w:t>
            </w:r>
          </w:p>
        </w:tc>
      </w:tr>
      <w:tr w:rsidR="003B54AF" w:rsidRPr="003B54AF" w14:paraId="33AEADE0" w14:textId="77777777" w:rsidTr="00AA49BC">
        <w:trPr>
          <w:trHeight w:val="20"/>
        </w:trPr>
        <w:tc>
          <w:tcPr>
            <w:tcW w:w="1244" w:type="pct"/>
            <w:vMerge/>
          </w:tcPr>
          <w:p w14:paraId="3C04EDEB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42828B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3B49AB68" w14:textId="77777777" w:rsidTr="00AA49BC">
        <w:trPr>
          <w:trHeight w:val="20"/>
        </w:trPr>
        <w:tc>
          <w:tcPr>
            <w:tcW w:w="1244" w:type="pct"/>
            <w:vMerge/>
          </w:tcPr>
          <w:p w14:paraId="4F514975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BFA9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15. Конструирование узлов каркасных зданий.</w:t>
            </w:r>
          </w:p>
        </w:tc>
      </w:tr>
      <w:tr w:rsidR="003B54AF" w:rsidRPr="003B54AF" w14:paraId="084F3545" w14:textId="77777777" w:rsidTr="00AA49BC">
        <w:trPr>
          <w:trHeight w:val="20"/>
        </w:trPr>
        <w:tc>
          <w:tcPr>
            <w:tcW w:w="1244" w:type="pct"/>
            <w:vMerge/>
          </w:tcPr>
          <w:p w14:paraId="144176F2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7CE44D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16. Проектирование перекрытия из сборных железобетонных элементов в каркасных зданиях.</w:t>
            </w:r>
          </w:p>
        </w:tc>
      </w:tr>
      <w:tr w:rsidR="003B54AF" w:rsidRPr="003B54AF" w14:paraId="33A12BC5" w14:textId="77777777" w:rsidTr="00AA49BC">
        <w:trPr>
          <w:trHeight w:val="20"/>
        </w:trPr>
        <w:tc>
          <w:tcPr>
            <w:tcW w:w="1244" w:type="pct"/>
            <w:vMerge/>
          </w:tcPr>
          <w:p w14:paraId="61BB3CA1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711DEE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Практическое занятие № 17. Конструктивные решения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большепролётных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конструкций.</w:t>
            </w:r>
          </w:p>
        </w:tc>
      </w:tr>
      <w:tr w:rsidR="003B54AF" w:rsidRPr="003B54AF" w14:paraId="3F36F64F" w14:textId="77777777" w:rsidTr="00AA49BC">
        <w:trPr>
          <w:trHeight w:val="20"/>
        </w:trPr>
        <w:tc>
          <w:tcPr>
            <w:tcW w:w="1244" w:type="pct"/>
            <w:vMerge/>
          </w:tcPr>
          <w:p w14:paraId="4918F4F7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A7DB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18. Конструирование фонарей общественных зданий.</w:t>
            </w:r>
          </w:p>
        </w:tc>
      </w:tr>
      <w:tr w:rsidR="003B54AF" w:rsidRPr="003B54AF" w14:paraId="15C9CCF1" w14:textId="77777777" w:rsidTr="00AA49BC">
        <w:trPr>
          <w:trHeight w:val="20"/>
        </w:trPr>
        <w:tc>
          <w:tcPr>
            <w:tcW w:w="1244" w:type="pct"/>
            <w:vMerge/>
          </w:tcPr>
          <w:p w14:paraId="3A93FA15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9EDD91C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4AEED1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74A9A9A1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79C8079F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1.5. Конструкции и конструктивные элементы промышленных зданий</w:t>
            </w:r>
          </w:p>
        </w:tc>
        <w:tc>
          <w:tcPr>
            <w:tcW w:w="3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694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3B54AF" w:rsidRPr="003B54AF" w14:paraId="391B2836" w14:textId="77777777" w:rsidTr="00AA49BC">
        <w:trPr>
          <w:trHeight w:val="20"/>
        </w:trPr>
        <w:tc>
          <w:tcPr>
            <w:tcW w:w="1244" w:type="pct"/>
            <w:vMerge/>
          </w:tcPr>
          <w:p w14:paraId="2BDD6C97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9BB44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и конструктивные системы промышленных зданий.</w:t>
            </w:r>
          </w:p>
          <w:p w14:paraId="3860A07A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Промышленные здания. Требования, предъявляемые к архитектурно-конструктивному решению зданий. Классификация зданий по назначению, этажности, степени капитальности, пролетам. Параметры объемно-планировочного решения здания (пролет, шаг, сетка колонн, высотные параметры). Одноэтажные и многоэтажные здания. Область их применения, конструктивные схемы.</w:t>
            </w:r>
          </w:p>
          <w:p w14:paraId="6DF92C2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Подъемно-транспортное оборудование зданий.</w:t>
            </w:r>
          </w:p>
          <w:p w14:paraId="0B1ED69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Назначение. Основные виды подъемно-транспортного оборудования в многоэтажных промышленных зданиях: мостовые краны, подвесные кран-балки, консольно-поворотные краны, монорельсы, напольный транспорт, вертикальный транспорт. Влияние кранового оборудования на конструкции несущего остова здания.</w:t>
            </w:r>
          </w:p>
        </w:tc>
      </w:tr>
      <w:tr w:rsidR="003B54AF" w:rsidRPr="003B54AF" w14:paraId="2758710D" w14:textId="77777777" w:rsidTr="00AA49BC">
        <w:trPr>
          <w:trHeight w:val="20"/>
        </w:trPr>
        <w:tc>
          <w:tcPr>
            <w:tcW w:w="1244" w:type="pct"/>
            <w:vMerge/>
          </w:tcPr>
          <w:p w14:paraId="61E272C9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5A7AB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Сборный железобетонный каркас одноэтажных промышленных зданий.</w:t>
            </w:r>
          </w:p>
          <w:p w14:paraId="75217A7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Несущий остов здания, конструктивные элементы остова здания. Сборные железобетонные колонны для зданий без кранов, с кранами. Фундаменты и фундаментные балки. Подкрановые балки. Строительные балки и фермы. Плиты покрытия. Связи. Привязка колонн к модульным разбивочным осям. Местоположение и конструктивное решение деформационных швов. </w:t>
            </w:r>
          </w:p>
          <w:p w14:paraId="206420D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Сборный железобетонный каркас многоэтажных промышленных зданий.</w:t>
            </w:r>
          </w:p>
          <w:p w14:paraId="3C4CAA7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Несущий остов здания. Балочная и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безбалочная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схемы. Обеспечение пространственной жесткости и устойчивости. Основные конструктивные элементы каркаса. Привязка колонн к модульным осям.</w:t>
            </w:r>
          </w:p>
          <w:p w14:paraId="6433EF8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Стальной каркас одноэтажных промышленных зданий.</w:t>
            </w:r>
          </w:p>
          <w:p w14:paraId="377890D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Несущий остов здания, конструктивные элементы остова здания. Стальные колонны, опирание их на фундамент. Стальные подкрановые балки. Стальные стропильные фермы. Элементы покрытий по стальному каркасу. </w:t>
            </w:r>
          </w:p>
        </w:tc>
      </w:tr>
      <w:tr w:rsidR="003B54AF" w:rsidRPr="003B54AF" w14:paraId="2E73EB66" w14:textId="77777777" w:rsidTr="00AA49BC">
        <w:trPr>
          <w:trHeight w:val="20"/>
        </w:trPr>
        <w:tc>
          <w:tcPr>
            <w:tcW w:w="1244" w:type="pct"/>
            <w:vMerge/>
          </w:tcPr>
          <w:p w14:paraId="06F5D25F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94476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Стеновые ограждения.</w:t>
            </w:r>
          </w:p>
          <w:p w14:paraId="1683F96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стен, их классификация по характеру статической работы, конструкции, материалы. Требования. Обеспечение устойчивости стен. Фахверк.</w:t>
            </w:r>
          </w:p>
          <w:p w14:paraId="6004E7F2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Стены из кирпича; крепление их к элементам каркаса.</w:t>
            </w:r>
          </w:p>
          <w:p w14:paraId="374319D6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Крупнопанельные стены не отапливаемых и отапливаемых зданий; конструкции крепление их к каркасу.</w:t>
            </w:r>
          </w:p>
          <w:p w14:paraId="2443084D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Металлические стеновые панели, крепление их к каркасу.</w:t>
            </w:r>
          </w:p>
          <w:p w14:paraId="3AA2387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Покрытия. Фонари.</w:t>
            </w:r>
          </w:p>
          <w:p w14:paraId="7C5D9D9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Утепленные и не утепленные покрытия промышленных зданий, их конструктивные решения. Рулонные и мастичные кровли. Водоотвод. Фонари, их классификация. Световые,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светоаэрационные и аэрационные фонари, их конструктивные решения. Краткие сведения об аэрации.</w:t>
            </w:r>
          </w:p>
        </w:tc>
      </w:tr>
      <w:tr w:rsidR="003B54AF" w:rsidRPr="003B54AF" w14:paraId="0DBE2DD4" w14:textId="77777777" w:rsidTr="00AA49BC">
        <w:trPr>
          <w:trHeight w:val="20"/>
        </w:trPr>
        <w:tc>
          <w:tcPr>
            <w:tcW w:w="1244" w:type="pct"/>
            <w:vMerge/>
          </w:tcPr>
          <w:p w14:paraId="301A626D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3EB62D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Окна, двери, ворота.</w:t>
            </w:r>
          </w:p>
          <w:p w14:paraId="23DFE09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светопрозрачных ограждений. Одинарное, двойное и комбинированное остекление. Стальные оконные панели. Глухие ограждения из профильного стекла.</w:t>
            </w:r>
          </w:p>
          <w:p w14:paraId="5EB817F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Двери, габариты и конструкции.</w:t>
            </w:r>
          </w:p>
          <w:p w14:paraId="577D068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Ворота. Определения и габариты ворот. Виды ворот по способу открывания. Конструкция воротных полотен. Железобетонное обрамление ворот - воротная рама. Установка ее на фундамент и крепление к колоннам каркаса.</w:t>
            </w:r>
          </w:p>
          <w:p w14:paraId="7271073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Полы.</w:t>
            </w:r>
          </w:p>
          <w:p w14:paraId="752DD6F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полов (на грунте и на перекрытиях), требования к ним с учетом производственных воздействий. Конструкции и эксплуатационные свойства отдельных видов полов: грунтовых, каменных, бетонных, асфальтобетонных, полов из клинкера, металлических, торцовых, полимерцементных.</w:t>
            </w:r>
          </w:p>
          <w:p w14:paraId="7A9BA40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Деформационные швы в полах. Сопряжение полов разного типа. Полы в зоне железнодорожных путей.</w:t>
            </w:r>
          </w:p>
          <w:p w14:paraId="3FEFAD1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конструктивные элементы.</w:t>
            </w:r>
          </w:p>
          <w:p w14:paraId="68CFB5B3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Рабочие технологические площадки. Этажерки. Лестницы: служебные, аварийные, пожарные. Брандмауэры. Рампы.</w:t>
            </w:r>
          </w:p>
          <w:p w14:paraId="037A814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Перегородки - стационарные и сборно-разборные. Конструктивные решения перегородок - кирпичные, панельные, из стального профильного листа, листовых материалов, стальной сетки.</w:t>
            </w:r>
          </w:p>
        </w:tc>
      </w:tr>
      <w:tr w:rsidR="003B54AF" w:rsidRPr="003B54AF" w14:paraId="68F63782" w14:textId="77777777" w:rsidTr="00AA49BC">
        <w:trPr>
          <w:trHeight w:val="20"/>
        </w:trPr>
        <w:tc>
          <w:tcPr>
            <w:tcW w:w="1244" w:type="pct"/>
            <w:vMerge/>
          </w:tcPr>
          <w:p w14:paraId="53F0D7DC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5F57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58BEA5B3" w14:textId="77777777" w:rsidTr="00AA49BC">
        <w:trPr>
          <w:trHeight w:val="20"/>
        </w:trPr>
        <w:tc>
          <w:tcPr>
            <w:tcW w:w="1244" w:type="pct"/>
            <w:vMerge/>
          </w:tcPr>
          <w:p w14:paraId="48BC644C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08AED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19. Построение плана одноэтажного промышленного здания.</w:t>
            </w:r>
          </w:p>
        </w:tc>
      </w:tr>
      <w:tr w:rsidR="003B54AF" w:rsidRPr="003B54AF" w14:paraId="052D8B60" w14:textId="77777777" w:rsidTr="00AA49BC">
        <w:trPr>
          <w:trHeight w:val="20"/>
        </w:trPr>
        <w:tc>
          <w:tcPr>
            <w:tcW w:w="1244" w:type="pct"/>
            <w:vMerge/>
          </w:tcPr>
          <w:p w14:paraId="24E7AAC2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E8913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20. Конструирование плана кровли промышленного здания.</w:t>
            </w:r>
          </w:p>
        </w:tc>
      </w:tr>
      <w:tr w:rsidR="003B54AF" w:rsidRPr="003B54AF" w14:paraId="14FCED7F" w14:textId="77777777" w:rsidTr="00AA49BC">
        <w:trPr>
          <w:trHeight w:val="20"/>
        </w:trPr>
        <w:tc>
          <w:tcPr>
            <w:tcW w:w="1244" w:type="pct"/>
            <w:vMerge/>
          </w:tcPr>
          <w:p w14:paraId="3F48A3D0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13668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F51176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5BF005BC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462FD177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hAnsi="Times New Roman"/>
                <w:b/>
                <w:bCs/>
                <w:sz w:val="24"/>
                <w:szCs w:val="24"/>
              </w:rPr>
              <w:t>Тема 1.6. Архитектурная физика</w:t>
            </w:r>
          </w:p>
        </w:tc>
        <w:tc>
          <w:tcPr>
            <w:tcW w:w="3756" w:type="pct"/>
          </w:tcPr>
          <w:p w14:paraId="3383A224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3B54AF" w:rsidRPr="003B54AF" w14:paraId="5BDE1F86" w14:textId="77777777" w:rsidTr="00AA49BC">
        <w:trPr>
          <w:trHeight w:val="20"/>
        </w:trPr>
        <w:tc>
          <w:tcPr>
            <w:tcW w:w="1244" w:type="pct"/>
            <w:vMerge/>
          </w:tcPr>
          <w:p w14:paraId="2218E227" w14:textId="77777777" w:rsidR="00A71751" w:rsidRPr="003B54AF" w:rsidRDefault="00A71751" w:rsidP="00F058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56" w:type="pct"/>
          </w:tcPr>
          <w:p w14:paraId="2FA8B861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Задача архитектурной физики: создание искусственной материально-организованной среды для жизнедеятельности человека и общества внутри естественной природы. Связь архитектурной физики с архитектурным проектированием, гигиеной, социологией и психологией. Критерии качества архитектуры. </w:t>
            </w:r>
          </w:p>
          <w:p w14:paraId="76B61C47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Творческий метод архитектора. Учет архитектурно – климатологических и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физико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гигиенических факторов при проектировании</w:t>
            </w:r>
          </w:p>
          <w:p w14:paraId="4367D517" w14:textId="7DAD916A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Роль архитектурной физики в улучшении</w:t>
            </w:r>
            <w:r w:rsidR="00F05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качества труда архитектора.</w:t>
            </w:r>
          </w:p>
          <w:p w14:paraId="0166B298" w14:textId="77777777" w:rsidR="00A71751" w:rsidRPr="003B54AF" w:rsidRDefault="00A71751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B54AF" w:rsidRPr="003B54AF" w14:paraId="2CB5373A" w14:textId="77777777" w:rsidTr="00AA49BC">
        <w:trPr>
          <w:trHeight w:val="20"/>
        </w:trPr>
        <w:tc>
          <w:tcPr>
            <w:tcW w:w="1244" w:type="pct"/>
            <w:vMerge/>
          </w:tcPr>
          <w:p w14:paraId="736C3B42" w14:textId="77777777" w:rsidR="00A71751" w:rsidRPr="003B54AF" w:rsidRDefault="00A71751" w:rsidP="00F058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56" w:type="pct"/>
          </w:tcPr>
          <w:p w14:paraId="1A2A47A4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Архитектурная климатология. Научные основы рационального использования природных ресурсов энергии для создания в городах, промышленных и сельскохозяйственных предприятиях, жилых и общественных зданиях благоприятной тепловой среды для жизни и деятельности человека</w:t>
            </w:r>
          </w:p>
          <w:p w14:paraId="630B315F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Климатическое районирование страны и типовое проектирование. СНиП – строительная климатология.</w:t>
            </w:r>
          </w:p>
          <w:p w14:paraId="3F71FEB3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Климат и погода. Три группы факторов, оказывающих воздействие на формирование климата: астрономическая, геофизическая и метеорологическая. Солнечная радиация и ее распределение в атмосфере и по поверхности Земли: падающая, прямая, рассеянная, отраженная, поглощенная.</w:t>
            </w:r>
          </w:p>
          <w:p w14:paraId="1344F62B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Типологические особенности проектирования зданий в суровых районах Севера.</w:t>
            </w:r>
          </w:p>
          <w:p w14:paraId="57A47AA1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Типологические особенности проектирования во влажных, сухих и жарких районах Юга</w:t>
            </w:r>
          </w:p>
          <w:p w14:paraId="5C01565E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Теплофизические свойства материалов и конструкций. Теплопроводность, пористость материалов, термическое сопротивление и общее сопротивление теплопередаче ограждающей конструкции. </w:t>
            </w:r>
          </w:p>
          <w:p w14:paraId="3A5B32DC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Теплотехническая характеристика помещений по их тепловому, влажностному и воздушному режиму.</w:t>
            </w:r>
          </w:p>
          <w:p w14:paraId="57BAEC2D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Теплотехническое нормирование ограждающих конструкций зданий и микроклимата помещений по зимним и летним условиям эксплуатации.</w:t>
            </w:r>
          </w:p>
          <w:p w14:paraId="3903546A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Архитектурная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светология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Основы психофизиологии зрительного восприятия архитектурной формы (пространства, объема, пластики, цвета).</w:t>
            </w:r>
          </w:p>
          <w:p w14:paraId="4FCA26B9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Объективные основы науки о свете, оптический центр излучения, световое поле, световая среда, основные понятия, характеристики, размерности.</w:t>
            </w:r>
          </w:p>
          <w:p w14:paraId="193C543C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Солнце и архитектурная форма, ее региональные особенности. Геометрия солнечных лучей как основа практических методов расчета инсоляции и проектирования застройки и архитектурных форм на разных широтах. Современные отечественные нормы и зарубежный опыт регламентирования инсоляции помещений и территорий. Методы расчета и архитектурного проектирования инсоляции.</w:t>
            </w:r>
          </w:p>
          <w:p w14:paraId="3A785126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Регламентация применения солнцезащитных средств, их классификация и область рационального использования. Комплекс критериев солнцезащиты. </w:t>
            </w:r>
          </w:p>
          <w:p w14:paraId="34CDDFFE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расчета и проектирования солнцезащитных устройств.</w:t>
            </w:r>
          </w:p>
          <w:p w14:paraId="5916EE29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факторы, влияющие на качество световой среды в помещениях – градостроительные, архитектурные, конструктивные, эксплуатационные. Учет этих факторов в архитектурном проектировании.</w:t>
            </w:r>
          </w:p>
          <w:p w14:paraId="5FBB8165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интерьерных пространств по распределению яркостей. Приемы распределения и трансформации естественного света в помещениях на примерах из истории архитектуры. Нормирование естественного освещения в помещениях различного назначения. Количественные и качественные характеристики. Классификация зрительной работы и системы естественного освещения помещений. Основы светотехнического расчета естественного освещения.</w:t>
            </w:r>
          </w:p>
          <w:p w14:paraId="375FEC1D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Эволюция источников искусственного света в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доэлектрическую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досовременную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эпохи. Классификация источников, их основные характеристики, преимущества и недостатки.</w:t>
            </w:r>
          </w:p>
          <w:p w14:paraId="75F1E801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Осветительные приборы и освещение интерьеров.</w:t>
            </w:r>
          </w:p>
          <w:p w14:paraId="5C5E558A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Классификация осветительных приборов, их роль и область применения в установках освещения интерьера и города.</w:t>
            </w:r>
          </w:p>
          <w:p w14:paraId="2A046D9E" w14:textId="3C80A225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и средства световой архитектуры города. Нормирование и проектирование освещения городских пространств и объектов. Светоцветовое зонирование территории города, формирование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световых ансамблей.</w:t>
            </w:r>
          </w:p>
          <w:p w14:paraId="06EE221D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Единство света и цвета как важнейший фактор восприятия архитектурной и природной среды. Физическая природа цветового восприятия.</w:t>
            </w:r>
          </w:p>
          <w:p w14:paraId="789F7299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Архитектурная акустика и борьба с шумами. Основные понятия, величины, размерности архитектурной акустики. Звуковая энергия. Энергетические и эффективные величины. Объективные и субъективные характеристики звука. </w:t>
            </w:r>
          </w:p>
          <w:p w14:paraId="17FC3D0A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звука в твердых, жидких и газообразных телах. Звуковое поле. Основные принципы и закономерности звукопередачи в конструкциях зданий.</w:t>
            </w:r>
          </w:p>
          <w:p w14:paraId="42BE5A03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Конструктивные приемы звукоизоляции и звукоизолирующие материалы. Расчеты звукоизоляции от воздушного и ударного шума. Звукоизоляция жилища (стен, перегородок, покрытий, окон и дверей). Приемы рациональных решений звукоизоляции.</w:t>
            </w:r>
          </w:p>
          <w:p w14:paraId="1B8FF378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закономерности физического явления звукопоглощения. Пористые и пористо-волокнистые звукопоглощающие материалы, поглощающие конструкции резонансного типа (резонатор Гельмгольца, перфорированные пластины, тонкие панели на относе, пленочные конструкции).</w:t>
            </w:r>
          </w:p>
          <w:p w14:paraId="7C7BF5EB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Конструктивные решения поглощающих конструкций (плоские облицовки, кулисы, штучные поглотители).</w:t>
            </w:r>
          </w:p>
          <w:p w14:paraId="3A962278" w14:textId="77777777" w:rsidR="00A71751" w:rsidRPr="003B54AF" w:rsidRDefault="00C62F57" w:rsidP="00F05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Транспортный и производственный шум. Критерии оценки шума. Градостроительные и конструктивные шумозащитные средства: удаленность от шума в зависимости от розы ветров и подстилающих поверхностей, ландшафт,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звукоэкранизирующие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звукопоглощающие средства (архитектурно-планировочные и конструктивные). Методы расчета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шумозащиты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Нормирование шумозащитных параметров.</w:t>
            </w:r>
          </w:p>
        </w:tc>
      </w:tr>
      <w:tr w:rsidR="003B54AF" w:rsidRPr="003B54AF" w14:paraId="664375DB" w14:textId="77777777" w:rsidTr="00AA49BC">
        <w:trPr>
          <w:trHeight w:val="20"/>
        </w:trPr>
        <w:tc>
          <w:tcPr>
            <w:tcW w:w="1244" w:type="pct"/>
            <w:vMerge/>
          </w:tcPr>
          <w:p w14:paraId="3F14798C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0F87C2A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5927EA26" w14:textId="77777777" w:rsidTr="00AA49BC">
        <w:trPr>
          <w:trHeight w:val="20"/>
        </w:trPr>
        <w:tc>
          <w:tcPr>
            <w:tcW w:w="1244" w:type="pct"/>
            <w:vMerge/>
          </w:tcPr>
          <w:p w14:paraId="450D2FB2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5EB910A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21. Теплотехнический расчет утеплителя в покрытии и ограждающих конструкциях стен в соответствии с требованиями.</w:t>
            </w:r>
          </w:p>
        </w:tc>
      </w:tr>
      <w:tr w:rsidR="003B54AF" w:rsidRPr="003B54AF" w14:paraId="7C107764" w14:textId="77777777" w:rsidTr="00AA49BC">
        <w:trPr>
          <w:trHeight w:val="20"/>
        </w:trPr>
        <w:tc>
          <w:tcPr>
            <w:tcW w:w="1244" w:type="pct"/>
            <w:vMerge/>
          </w:tcPr>
          <w:p w14:paraId="6B4E9283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40579C35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22. Построение проекций солнечной траектории и инсоляционного графика.</w:t>
            </w:r>
          </w:p>
        </w:tc>
      </w:tr>
      <w:tr w:rsidR="003B54AF" w:rsidRPr="003B54AF" w14:paraId="75894F9E" w14:textId="77777777" w:rsidTr="00AA49BC">
        <w:trPr>
          <w:trHeight w:val="20"/>
        </w:trPr>
        <w:tc>
          <w:tcPr>
            <w:tcW w:w="1244" w:type="pct"/>
            <w:vMerge/>
          </w:tcPr>
          <w:p w14:paraId="1EC124E0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72B06E6D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23. Расчет естественной освещенности помещений. Определение расчетного КЕО в помещениях с боковым светом.</w:t>
            </w:r>
          </w:p>
        </w:tc>
      </w:tr>
      <w:tr w:rsidR="003B54AF" w:rsidRPr="003B54AF" w14:paraId="7FCE8C98" w14:textId="77777777" w:rsidTr="00AA49BC">
        <w:trPr>
          <w:trHeight w:val="20"/>
        </w:trPr>
        <w:tc>
          <w:tcPr>
            <w:tcW w:w="1244" w:type="pct"/>
            <w:vMerge/>
          </w:tcPr>
          <w:p w14:paraId="2FC062B3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02974213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24. Определение площади световых проемов при боковом и верхнем освещении.</w:t>
            </w:r>
          </w:p>
        </w:tc>
      </w:tr>
      <w:tr w:rsidR="003B54AF" w:rsidRPr="003B54AF" w14:paraId="11551CA0" w14:textId="77777777" w:rsidTr="00AA49BC">
        <w:trPr>
          <w:trHeight w:val="20"/>
        </w:trPr>
        <w:tc>
          <w:tcPr>
            <w:tcW w:w="1244" w:type="pct"/>
            <w:vMerge/>
          </w:tcPr>
          <w:p w14:paraId="31F49E2E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106517F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25. Расчет звукоизоляции акустически однородных конструкций</w:t>
            </w:r>
          </w:p>
        </w:tc>
      </w:tr>
      <w:tr w:rsidR="003B54AF" w:rsidRPr="003B54AF" w14:paraId="73906F41" w14:textId="77777777" w:rsidTr="00AA49BC">
        <w:trPr>
          <w:trHeight w:val="20"/>
        </w:trPr>
        <w:tc>
          <w:tcPr>
            <w:tcW w:w="1244" w:type="pct"/>
            <w:vMerge/>
          </w:tcPr>
          <w:p w14:paraId="0937DAF4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7784A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B2E8AD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3C1B9EB8" w14:textId="77777777" w:rsidTr="00AA49BC">
        <w:trPr>
          <w:trHeight w:val="20"/>
        </w:trPr>
        <w:tc>
          <w:tcPr>
            <w:tcW w:w="1244" w:type="pct"/>
            <w:vMerge/>
          </w:tcPr>
          <w:p w14:paraId="07091038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FF4B6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3B54AF" w:rsidRPr="003B54AF" w14:paraId="3025BAE9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0AA4BFF5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22" w:name="_Hlk160112788"/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1.7. Инженерное </w:t>
            </w: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оборудование зданий</w:t>
            </w:r>
          </w:p>
          <w:p w14:paraId="6D64CC94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4F093AE8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Инженерные коммуникации в жилом здании. Технические вводы в здание. Источники водоснабжения. Отвод поверхностных вод,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очистка сточных вод.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Мусороудаление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Источники электроэнергии, ее потребители. Вентиляционные блоки. Отопление. Газопроводы.</w:t>
            </w:r>
          </w:p>
        </w:tc>
      </w:tr>
      <w:tr w:rsidR="003B54AF" w:rsidRPr="003B54AF" w14:paraId="6B2E769E" w14:textId="77777777" w:rsidTr="00AA49BC">
        <w:trPr>
          <w:trHeight w:val="20"/>
        </w:trPr>
        <w:tc>
          <w:tcPr>
            <w:tcW w:w="1244" w:type="pct"/>
            <w:vMerge/>
          </w:tcPr>
          <w:p w14:paraId="32805450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002F4879" w14:textId="77777777" w:rsidR="00A71751" w:rsidRPr="003B54AF" w:rsidRDefault="00C62F57" w:rsidP="00F058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 схемы холодного водоснабжения здания. Устройство, оборудование, арматура водопроводной сети, пожарные водопроводы зданий. Методика составления аксонометрической схемы оборудования водопроводной сетей зданий. Расстановка санитарно-технического оборудования по этажам здания.</w:t>
            </w:r>
          </w:p>
          <w:p w14:paraId="30FC0168" w14:textId="77777777" w:rsidR="00A71751" w:rsidRPr="003B54AF" w:rsidRDefault="00C62F57" w:rsidP="00F058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хозяйственно-фекальной канализации, основные элементы, оборудование, арматура. Методика составления аксонометрической схемы хозяйственно-фекальной канализации зданий. Расположение санитарно-технических помещений в зданиях, их объемно - планировочные параметры. Виды санитарно-технического оборудования и его размещение в зданиях.</w:t>
            </w:r>
          </w:p>
          <w:p w14:paraId="4ECEB625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Мусороудаление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зданий. Современные методы удаление пыли в жилых и общественных зданиях. Водостоки зданий.</w:t>
            </w:r>
          </w:p>
        </w:tc>
      </w:tr>
      <w:tr w:rsidR="003B54AF" w:rsidRPr="003B54AF" w14:paraId="4BAAA7BF" w14:textId="77777777" w:rsidTr="00AA49BC">
        <w:trPr>
          <w:trHeight w:val="20"/>
        </w:trPr>
        <w:tc>
          <w:tcPr>
            <w:tcW w:w="1244" w:type="pct"/>
            <w:vMerge/>
          </w:tcPr>
          <w:p w14:paraId="708968AE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6281E0F5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Тепловой баланс и тепловой режим помещений и зданий. Системы и схемы отопления зданий, водяное, паровое, воздушное, панельно-лучистое, отопление альтернативными видами энергии, электрическое, печное. Оборудование, арматура и приборы систем отопления. Методика выбора системы отопления здания.</w:t>
            </w:r>
          </w:p>
          <w:p w14:paraId="2B9FF9B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 и кондиционирование воздуха. Виды систем вентиляции и кондиционирования и их основные элементы: санитарно-гигиенические основы вентиляции и кондиционирования (нагревание и охлаждение, увлажнение и осушение) воздуха. Принципы устройства вентиляторов и кондиционеров, размещение их в помещениях и зданиях. Аэрация зданий, дымоудаление.</w:t>
            </w:r>
          </w:p>
          <w:p w14:paraId="333A90E2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 схемы горячего водоснабжения зданий. Устройство сетей, приборы, арматура. Теплоизоляция.</w:t>
            </w:r>
          </w:p>
          <w:p w14:paraId="68D4ED9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систем и схем газоснабжения Газоснабжение зданий. Методика составления схемы разводки газовых сетей в здании. Оборудование, приборы и арматура газовых сетей.</w:t>
            </w:r>
          </w:p>
        </w:tc>
      </w:tr>
      <w:tr w:rsidR="003B54AF" w:rsidRPr="003B54AF" w14:paraId="669B4C0C" w14:textId="77777777" w:rsidTr="00AA49BC">
        <w:trPr>
          <w:trHeight w:val="20"/>
        </w:trPr>
        <w:tc>
          <w:tcPr>
            <w:tcW w:w="1244" w:type="pct"/>
            <w:vMerge/>
          </w:tcPr>
          <w:p w14:paraId="6CF21C95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1F3F63F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электроснабжения, трансформаторные подстанции, воздушные и кабельные вводы в здание, внутренние электрические сети.</w:t>
            </w:r>
          </w:p>
          <w:p w14:paraId="5DE99F90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Электросиловое оборудование зданий (лифты, насосы, вентиляторы, компрессоры, кондиционеры, электрические плиты, нагреватели и т.п.). Принцип расчета необходимого количества лифтов в здании. Молниезащита зданий, устройство, основы расчета.</w:t>
            </w:r>
          </w:p>
        </w:tc>
      </w:tr>
      <w:tr w:rsidR="003B54AF" w:rsidRPr="003B54AF" w14:paraId="0CC52229" w14:textId="77777777" w:rsidTr="00AA49BC">
        <w:trPr>
          <w:trHeight w:val="20"/>
        </w:trPr>
        <w:tc>
          <w:tcPr>
            <w:tcW w:w="1244" w:type="pct"/>
            <w:vMerge/>
          </w:tcPr>
          <w:p w14:paraId="6EC16869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0CCF6E3F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0046FC83" w14:textId="77777777" w:rsidTr="00AA49BC">
        <w:trPr>
          <w:trHeight w:val="20"/>
        </w:trPr>
        <w:tc>
          <w:tcPr>
            <w:tcW w:w="1244" w:type="pct"/>
            <w:vMerge/>
          </w:tcPr>
          <w:p w14:paraId="01BC2603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A0AED86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26. Составление аксонометрической схемы размещения и расстановки элементов оборудования и арматуры водопроводной сети на плане типового этажа.</w:t>
            </w:r>
          </w:p>
        </w:tc>
      </w:tr>
      <w:tr w:rsidR="003B54AF" w:rsidRPr="003B54AF" w14:paraId="1DAE4637" w14:textId="77777777" w:rsidTr="00AA49BC">
        <w:trPr>
          <w:trHeight w:val="20"/>
        </w:trPr>
        <w:tc>
          <w:tcPr>
            <w:tcW w:w="1244" w:type="pct"/>
            <w:vMerge/>
          </w:tcPr>
          <w:p w14:paraId="3E51D501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64654FA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27. Составление аксонометрической схемы хозяйственно-фекальной канализации здания с размещением и расстановкой санитарно-технического оборудования и арматуры от потребителя до дворового колодца.</w:t>
            </w:r>
          </w:p>
        </w:tc>
      </w:tr>
      <w:tr w:rsidR="003B54AF" w:rsidRPr="003B54AF" w14:paraId="6BEBE0BC" w14:textId="77777777" w:rsidTr="00AA49BC">
        <w:trPr>
          <w:trHeight w:val="20"/>
        </w:trPr>
        <w:tc>
          <w:tcPr>
            <w:tcW w:w="1244" w:type="pct"/>
            <w:vMerge/>
          </w:tcPr>
          <w:p w14:paraId="41C85F75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3F02DD2D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28. Выбор системы отопления для зданий различного функционального назначения и отопительных приборов.</w:t>
            </w:r>
          </w:p>
        </w:tc>
      </w:tr>
      <w:bookmarkEnd w:id="22"/>
      <w:tr w:rsidR="003B54AF" w:rsidRPr="003B54AF" w14:paraId="008AAD2F" w14:textId="77777777" w:rsidTr="00AA49BC">
        <w:trPr>
          <w:trHeight w:val="20"/>
        </w:trPr>
        <w:tc>
          <w:tcPr>
            <w:tcW w:w="1244" w:type="pct"/>
            <w:vMerge w:val="restart"/>
          </w:tcPr>
          <w:p w14:paraId="531980E2" w14:textId="77777777" w:rsidR="00A71751" w:rsidRPr="003B54AF" w:rsidRDefault="00C62F57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1.8. Основы расчета и конструирования </w:t>
            </w:r>
            <w:r w:rsidRPr="003B54AF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элементов несущего здания</w:t>
            </w: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56" w:type="pct"/>
          </w:tcPr>
          <w:p w14:paraId="14725038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</w:t>
            </w:r>
          </w:p>
          <w:p w14:paraId="007C4053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сведения, расчетные схемы.</w:t>
            </w:r>
          </w:p>
          <w:p w14:paraId="39BC6AAC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Элементы, составляющие расчётную схему. Способы их соединений. Виды опорных связей. Способы обеспечения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геометрической неизменяемости плоскостных и пространственных стержневых систем. Расчётные идеализации конструктивных схем различных видов несущих остовов и отделочных конструктивных форм (колонн, ферм, рам, арок и т.п.).</w:t>
            </w:r>
          </w:p>
          <w:p w14:paraId="0C551D02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Закономерности деформирования строительных материалов.</w:t>
            </w:r>
          </w:p>
          <w:p w14:paraId="3846907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напряжённо-деформированном состоянии идеально упругих тел, об основных геометрических характеристиках сечений.</w:t>
            </w:r>
          </w:p>
          <w:p w14:paraId="06213506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Геометрическая неизменяемость и статическая определимость системы</w:t>
            </w:r>
          </w:p>
          <w:p w14:paraId="42FBCA1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геометрической неизменяемости систем, о статической определимости систем. Степень свободы тела. Диски. Кинематические связи. Понятие о простом и кратном шарнирах. Необходимое и достаточное условия для геометрической неизменяемости и статической определимости систем. Обеспечение геометрической неизменяемости плоских конструкций. Пространственная неизменяемость сооружений. Типы связей: горизонтальные и вертикальные. Характер работы связей, место их расположения в деформационных отсеках здания.</w:t>
            </w:r>
          </w:p>
          <w:p w14:paraId="5084ED4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несущих конструкций.</w:t>
            </w:r>
          </w:p>
          <w:p w14:paraId="168FD8F2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Сталь, её свойства. Работа стали при различных видах напряжённого состояния. Алюминиевые сплавы и их свойства. Сортамент на изделия из стали и алюминиевых сплавов. Определение расчётных сопротивлений и модулей упругости по СНиПам. Работа древесины на растяжение, сжатие, изгиб, смятие, скалывание. Определение расчётных сопротивлений древесины при различных видах напряжённого состояния и модуля упругости по СНиПу. Прочность бетона. Важнейшие характеристики бетона, учитываемые при оценке его напряжённого деформированного состояния. Сущность железобетона. Принципы армирования. Арматурные изделия. Определение расчётных характеристик бетона и арматуры при растяжении и сжатии по СНиПу.</w:t>
            </w:r>
          </w:p>
          <w:p w14:paraId="27828412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Нагрузки и воздействия.</w:t>
            </w:r>
          </w:p>
          <w:p w14:paraId="55117D4E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характер приложения нагрузок, действующих на здание и его элементы. Классификация нагрузок. Понятие о сейсмических нагрузках. Температурные воздействия.</w:t>
            </w:r>
          </w:p>
          <w:p w14:paraId="1B01003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расчета конструкций по предельным состояниям.</w:t>
            </w:r>
          </w:p>
          <w:p w14:paraId="10720085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метода расчёта конструкций по предельным состояниям. Понятие о коэффициентах надёжности по нагрузке и по назначению. Методика сбора нагрузок на 1</w:t>
            </w:r>
            <w:proofErr w:type="gram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м.кв</w:t>
            </w:r>
            <w:proofErr w:type="gram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перекрытия или покрытия, на 1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ригеля, на колонну или узел фермы.</w:t>
            </w:r>
          </w:p>
        </w:tc>
      </w:tr>
      <w:tr w:rsidR="003B54AF" w:rsidRPr="003B54AF" w14:paraId="70B2BEBA" w14:textId="77777777" w:rsidTr="00AA49BC">
        <w:trPr>
          <w:trHeight w:val="20"/>
        </w:trPr>
        <w:tc>
          <w:tcPr>
            <w:tcW w:w="1244" w:type="pct"/>
            <w:vMerge/>
          </w:tcPr>
          <w:p w14:paraId="6322A6C2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436453A5" w14:textId="77777777" w:rsidR="00A71751" w:rsidRPr="003B54AF" w:rsidRDefault="00C62F57" w:rsidP="00F058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Соединения элементов несущих конструкций.</w:t>
            </w:r>
          </w:p>
          <w:p w14:paraId="7AE9A6D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Соединение металлических конструкций. Болтовые и заклёпочные соединения. Характер их работы. Сварные соединения. Виды швов и их работа под нагрузкой. Сопоставление достоинств и недостатков соединений металлических конструкций и рекомендации по их применению в конкретных условиях. Соединение железобетонных конструкций. Соединения при непосредственном контакте бетонных поверхностей,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замоноличиваем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B54AF" w:rsidRPr="003B54AF" w14:paraId="3CDDA4F0" w14:textId="77777777" w:rsidTr="00AA49BC">
        <w:trPr>
          <w:trHeight w:val="20"/>
        </w:trPr>
        <w:tc>
          <w:tcPr>
            <w:tcW w:w="1244" w:type="pct"/>
            <w:vMerge/>
          </w:tcPr>
          <w:p w14:paraId="144BD4FE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3C36CBA5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и фундаменты.</w:t>
            </w:r>
          </w:p>
          <w:p w14:paraId="1D2F5BB3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и механические характеристики грунтов. Расчетное сопротивление грунтов. Выбор глубины заложения фундамента.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Основы конструирования и расчета фундаментов. Подбор размеров подошвы фундамента.</w:t>
            </w:r>
          </w:p>
        </w:tc>
      </w:tr>
      <w:tr w:rsidR="003B54AF" w:rsidRPr="003B54AF" w14:paraId="1F581CAE" w14:textId="77777777" w:rsidTr="00AA49BC">
        <w:trPr>
          <w:trHeight w:val="20"/>
        </w:trPr>
        <w:tc>
          <w:tcPr>
            <w:tcW w:w="1244" w:type="pct"/>
            <w:vMerge/>
          </w:tcPr>
          <w:p w14:paraId="1E0D6CE5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041761A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Колонны.</w:t>
            </w:r>
          </w:p>
          <w:p w14:paraId="100978E5" w14:textId="7F863F8B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"потеря устойчивости". Критические напряжения по Эйлеру. Основы устойчивости сжатых колонн.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66F9207" w14:textId="3AC874B5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Стальные колонны. Типы сечений стальных колонн сплошных и сквозных. Внецентренное сжатие и схема работы стальных колонн. Расчетная схема колонн. Детали колонн: оголовки, шарнирное опирание, траверса, защемление в фундамент, металлические консоли, решетки сквозных колонн. Основы расчета. Подбор сечений.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141F029" w14:textId="17D44B56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Деревянные колонны. Типы деревянных колонн. Опирание на фундамент. Основы расчета. Подбор сечений.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9A711AA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колонны. Основы конструирования и расчета железобетонных колонн одно и многоэтажных зданий.</w:t>
            </w:r>
          </w:p>
          <w:p w14:paraId="095D6627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Балки и плиты.</w:t>
            </w:r>
          </w:p>
          <w:p w14:paraId="5F248CE8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Элементы статики и напряженное состояние балок и плит. Работа однопролетных и много пролетных балок. Построение эпюр моментов и поперечных сил при различных схемах их нагрузки. Принципы расчета балок и балочных плит. </w:t>
            </w:r>
          </w:p>
          <w:p w14:paraId="183E769A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Стальные балки и настилы. Типы поперечных сечений балок. Общая и местная устойчивость балок. Прокатные и сварные балки. Современные конструктивные формы балок. Конструкции стальных настилов и плит покрытий. Расчет и конструирование балок с различными формами сечений. </w:t>
            </w:r>
          </w:p>
          <w:p w14:paraId="2F58AF03" w14:textId="24CBB0C5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балки и плиты. Работа железобетонных плит и балок в изгибе. Сущность предварительного напряжения. Определение размеров поперечного сечения плит и балок из условий жесткости.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расчете изгибаемых элементов прямоугольного, таврового, двутаврового сечений. Армирование железобетонных балок и плит. Параметры конструирования железобетонных балок. Принципы работы монолитных железобетонных балочных перекрытий.</w:t>
            </w:r>
          </w:p>
          <w:p w14:paraId="783EE15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Деревянные балки. Конструкции деревянных балок цельного сечения и составных. Определение размеров сечения балок из условия жесткости. Принципы работы и основы расчета.</w:t>
            </w:r>
          </w:p>
        </w:tc>
      </w:tr>
      <w:tr w:rsidR="003B54AF" w:rsidRPr="003B54AF" w14:paraId="48B847E7" w14:textId="77777777" w:rsidTr="00AA49BC">
        <w:trPr>
          <w:trHeight w:val="20"/>
        </w:trPr>
        <w:tc>
          <w:tcPr>
            <w:tcW w:w="1244" w:type="pct"/>
            <w:vMerge/>
          </w:tcPr>
          <w:p w14:paraId="1250F0BE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46305EF9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0DC31661" w14:textId="77777777" w:rsidTr="00AA49BC">
        <w:trPr>
          <w:trHeight w:val="20"/>
        </w:trPr>
        <w:tc>
          <w:tcPr>
            <w:tcW w:w="1244" w:type="pct"/>
            <w:vMerge/>
          </w:tcPr>
          <w:p w14:paraId="60AB53C4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7B960CB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B54AF">
              <w:rPr>
                <w:rFonts w:ascii="Times New Roman" w:hAnsi="Times New Roman"/>
                <w:sz w:val="24"/>
                <w:szCs w:val="24"/>
              </w:rPr>
              <w:t>Практическое занятие № 29. Сбор нагрузок на элементы здания.</w:t>
            </w:r>
          </w:p>
        </w:tc>
      </w:tr>
      <w:tr w:rsidR="003B54AF" w:rsidRPr="003B54AF" w14:paraId="75788E5E" w14:textId="77777777" w:rsidTr="00AA49BC">
        <w:trPr>
          <w:trHeight w:val="20"/>
        </w:trPr>
        <w:tc>
          <w:tcPr>
            <w:tcW w:w="1244" w:type="pct"/>
            <w:vMerge/>
          </w:tcPr>
          <w:p w14:paraId="103E376C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3DE0D5D8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B54AF">
              <w:rPr>
                <w:rFonts w:ascii="Times New Roman" w:hAnsi="Times New Roman"/>
                <w:sz w:val="24"/>
                <w:szCs w:val="24"/>
              </w:rPr>
              <w:t>Практическое занятие № 31. Расчет и конструирование соединений металлических конструкций и деревянных элементов.</w:t>
            </w:r>
          </w:p>
        </w:tc>
      </w:tr>
      <w:tr w:rsidR="003B54AF" w:rsidRPr="003B54AF" w14:paraId="07E5348B" w14:textId="77777777" w:rsidTr="00AA49BC">
        <w:trPr>
          <w:trHeight w:val="20"/>
        </w:trPr>
        <w:tc>
          <w:tcPr>
            <w:tcW w:w="1244" w:type="pct"/>
            <w:vMerge/>
          </w:tcPr>
          <w:p w14:paraId="2CFA9041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37CDADE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B54AF">
              <w:rPr>
                <w:rFonts w:ascii="Times New Roman" w:hAnsi="Times New Roman"/>
                <w:sz w:val="24"/>
                <w:szCs w:val="24"/>
              </w:rPr>
              <w:t>Практическое занятие № 32. Определение размеров подошвы фундамента.</w:t>
            </w:r>
          </w:p>
        </w:tc>
      </w:tr>
      <w:tr w:rsidR="003B54AF" w:rsidRPr="003B54AF" w14:paraId="095F9A6A" w14:textId="77777777" w:rsidTr="00AA49BC">
        <w:trPr>
          <w:trHeight w:val="20"/>
        </w:trPr>
        <w:tc>
          <w:tcPr>
            <w:tcW w:w="1244" w:type="pct"/>
            <w:vMerge/>
          </w:tcPr>
          <w:p w14:paraId="7F1D6D51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26F7BECE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B54AF">
              <w:rPr>
                <w:rFonts w:ascii="Times New Roman" w:hAnsi="Times New Roman"/>
                <w:sz w:val="24"/>
                <w:szCs w:val="24"/>
              </w:rPr>
              <w:t>Практическое занятие № 33. Подбор сечения центрально-сжатой стальной колонны при заданной расчетной схеме и нагрузке.</w:t>
            </w:r>
          </w:p>
        </w:tc>
      </w:tr>
      <w:tr w:rsidR="003B54AF" w:rsidRPr="003B54AF" w14:paraId="5A527AD7" w14:textId="77777777" w:rsidTr="00AA49BC">
        <w:trPr>
          <w:trHeight w:val="20"/>
        </w:trPr>
        <w:tc>
          <w:tcPr>
            <w:tcW w:w="1244" w:type="pct"/>
            <w:vMerge/>
          </w:tcPr>
          <w:p w14:paraId="33B3831D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08B9C8A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B54AF">
              <w:rPr>
                <w:rFonts w:ascii="Times New Roman" w:hAnsi="Times New Roman"/>
                <w:sz w:val="24"/>
                <w:szCs w:val="24"/>
              </w:rPr>
              <w:t>Практическое занятие № 34. Подбор сечения деревянной стойки, если известны нагрузка и расчетная схема стойки.</w:t>
            </w:r>
          </w:p>
        </w:tc>
      </w:tr>
      <w:tr w:rsidR="003B54AF" w:rsidRPr="003B54AF" w14:paraId="19BEEC63" w14:textId="77777777" w:rsidTr="00AA49BC">
        <w:trPr>
          <w:trHeight w:val="20"/>
        </w:trPr>
        <w:tc>
          <w:tcPr>
            <w:tcW w:w="1244" w:type="pct"/>
            <w:vMerge/>
          </w:tcPr>
          <w:p w14:paraId="293F6658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00460874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B54AF">
              <w:rPr>
                <w:rFonts w:ascii="Times New Roman" w:hAnsi="Times New Roman"/>
                <w:sz w:val="24"/>
                <w:szCs w:val="24"/>
              </w:rPr>
              <w:t>Практическое занятие № 35. Определение (проверка) несущей способности железобетонной колонны при заданном армировании.</w:t>
            </w:r>
          </w:p>
        </w:tc>
      </w:tr>
      <w:tr w:rsidR="003B54AF" w:rsidRPr="003B54AF" w14:paraId="09DCC046" w14:textId="77777777" w:rsidTr="00AA49BC">
        <w:trPr>
          <w:trHeight w:val="20"/>
        </w:trPr>
        <w:tc>
          <w:tcPr>
            <w:tcW w:w="1244" w:type="pct"/>
            <w:vMerge/>
          </w:tcPr>
          <w:p w14:paraId="4C7F45D1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49A63F71" w14:textId="77777777" w:rsidR="00A71751" w:rsidRPr="003B54AF" w:rsidRDefault="00C62F57" w:rsidP="00F058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B54AF">
              <w:rPr>
                <w:rFonts w:ascii="Times New Roman" w:hAnsi="Times New Roman"/>
                <w:sz w:val="24"/>
                <w:szCs w:val="24"/>
              </w:rPr>
              <w:t>Практическое занятие № 36. Построение эпюр изгибающих моментов и поперечных сил в одно или двухпролетных балках, в консолях.</w:t>
            </w:r>
          </w:p>
        </w:tc>
      </w:tr>
      <w:tr w:rsidR="003B54AF" w:rsidRPr="003B54AF" w14:paraId="4BC7EE48" w14:textId="77777777" w:rsidTr="00AA49BC">
        <w:trPr>
          <w:trHeight w:val="20"/>
        </w:trPr>
        <w:tc>
          <w:tcPr>
            <w:tcW w:w="1244" w:type="pct"/>
            <w:vMerge/>
          </w:tcPr>
          <w:p w14:paraId="74C8F852" w14:textId="77777777" w:rsidR="00A71751" w:rsidRPr="003B54AF" w:rsidRDefault="00A71751" w:rsidP="00F05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6" w:type="pct"/>
          </w:tcPr>
          <w:p w14:paraId="5CEB5926" w14:textId="77777777" w:rsidR="00A71751" w:rsidRPr="003B54AF" w:rsidRDefault="00C62F57" w:rsidP="00F05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37. Расчет и конструирование стальных балок с различными формами сечений.</w:t>
            </w:r>
          </w:p>
        </w:tc>
      </w:tr>
      <w:tr w:rsidR="003B54AF" w:rsidRPr="003B54AF" w14:paraId="20C80787" w14:textId="77777777" w:rsidTr="00AA49BC">
        <w:trPr>
          <w:trHeight w:val="20"/>
        </w:trPr>
        <w:tc>
          <w:tcPr>
            <w:tcW w:w="5000" w:type="pct"/>
            <w:gridSpan w:val="2"/>
          </w:tcPr>
          <w:p w14:paraId="500D1413" w14:textId="54A3E68D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Курсовой проект (работа)</w:t>
            </w:r>
            <w:r w:rsidR="00F05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</w:t>
            </w:r>
          </w:p>
        </w:tc>
      </w:tr>
      <w:tr w:rsidR="003B54AF" w:rsidRPr="003B54AF" w14:paraId="53C77501" w14:textId="77777777" w:rsidTr="00AA49BC">
        <w:trPr>
          <w:trHeight w:val="20"/>
        </w:trPr>
        <w:tc>
          <w:tcPr>
            <w:tcW w:w="5000" w:type="pct"/>
            <w:gridSpan w:val="2"/>
          </w:tcPr>
          <w:p w14:paraId="34D58BBA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Учебная практика </w:t>
            </w:r>
          </w:p>
          <w:p w14:paraId="7F5E358F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работ:</w:t>
            </w:r>
          </w:p>
          <w:p w14:paraId="5C39AABB" w14:textId="02F1EE56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иллюстративных чертежей в черно-белой графике:</w:t>
            </w:r>
            <w:r w:rsidR="00F05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фасадов,</w:t>
            </w:r>
            <w:r w:rsidR="00F05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перспектив,</w:t>
            </w:r>
            <w:r w:rsidR="00F05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интерьеров, генеральный план</w:t>
            </w:r>
          </w:p>
          <w:p w14:paraId="2B57A479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Построение 3-х мерной модели малоэтажного здания работы.</w:t>
            </w:r>
          </w:p>
          <w:p w14:paraId="5C4D75F2" w14:textId="15C07C58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="00F05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Применение материалов и текстуры в 3-х мерной модели.</w:t>
            </w:r>
          </w:p>
          <w:p w14:paraId="22B2A367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Установка дневного источника света и искусственного источника света.</w:t>
            </w:r>
          </w:p>
          <w:p w14:paraId="3A335BC5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Приемы визуализации проекта в динамики.</w:t>
            </w:r>
          </w:p>
          <w:p w14:paraId="5F5454A1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 Технология вывода объекта на печать из пространства модели в заданном масштабе вместе с рамкой и основной надписью.</w:t>
            </w:r>
          </w:p>
          <w:p w14:paraId="413F89F1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 Технология создания.</w:t>
            </w:r>
          </w:p>
          <w:p w14:paraId="3D9BBA24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 Знакомство с инструментами. Изучение устройства и приемов работы приборов</w:t>
            </w:r>
          </w:p>
          <w:p w14:paraId="1A40DDE2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 Знакомство с объектом обмера. Визуальное знакомство с архитектурным объектом на месте. Выполнение зарисовок общего вида, фотографирование.</w:t>
            </w:r>
          </w:p>
          <w:p w14:paraId="458CE2AB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 Определение способа и порядка замера в зависимости от характера обмеряемого объекта. Выполнение обмеров внешних контуров плана здания и внутренних разными способами.</w:t>
            </w:r>
          </w:p>
          <w:p w14:paraId="48E0A378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11. Выполнение обмерных чертежей планов здания в программе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Archicad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proofErr w:type="spellStart"/>
            <w:proofErr w:type="gramStart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планы,фасады</w:t>
            </w:r>
            <w:proofErr w:type="spellEnd"/>
            <w:proofErr w:type="gramEnd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разрезы – М 1:50; М 1:100.</w:t>
            </w:r>
          </w:p>
          <w:p w14:paraId="6CEC1B44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 Вычерчивание фрагментов здания, построение 3 д модели. (М 1:50, М 1:20).</w:t>
            </w:r>
          </w:p>
          <w:p w14:paraId="38DEF664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 Выполнение набросков и кратковременных зарисовок монумента в окружающей среде.</w:t>
            </w:r>
          </w:p>
          <w:p w14:paraId="5C9F2960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 Выполнение рисунка скульптуры в городской среде; композиционные поиски и решения отношений большой формы и окружающей среды. Выявление пространства. выразительных возможностей техники графики.</w:t>
            </w:r>
          </w:p>
          <w:p w14:paraId="610339EA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15. Выполнение этюдов монументов в городской среде. Поиск композиции. Выбор мотива. Выполнение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цветотональных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отношений больших форм и среды. Планировка пространства.</w:t>
            </w:r>
          </w:p>
          <w:p w14:paraId="53D1B161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 Выполнение зарисовок и набросков различных мотивов городского или сельского пейзажа, отдельных элементов (фрагментов домов, деревьев, земли, облаков и т.д.). Выполнение зарисовок памятников архитектуры и их отдельных декоративных элементов, отражающих особенности стиля.</w:t>
            </w:r>
          </w:p>
          <w:p w14:paraId="2E8EBB3E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 Выполнение рисунка памятника архитектуры в городской среде. Выявление светотеневыми средствами пластики формообразования поверхностей изображаемого объекта, связи с линией горизонта с учетом линейной и воздушной перспективы.</w:t>
            </w:r>
          </w:p>
          <w:p w14:paraId="34B20DAB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 Выполнение кратковременных этюдов различных мотивов городского или сельского пейзажа, фрагментов архитектурного сооружения (памятника архитектуры).</w:t>
            </w:r>
          </w:p>
          <w:p w14:paraId="2DC3324A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19. Выполнение работы в технике акварельной живописи с натуры архитектурного сооружения (памятника архитектуры).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Цветотональное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решение объекта и окружающей среды.</w:t>
            </w:r>
          </w:p>
          <w:p w14:paraId="346CFA34" w14:textId="77777777" w:rsidR="00A71751" w:rsidRPr="003B54AF" w:rsidRDefault="00A71751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54AF" w:rsidRPr="003B54AF" w14:paraId="0F0F4D08" w14:textId="77777777" w:rsidTr="00AA49BC">
        <w:trPr>
          <w:trHeight w:val="20"/>
        </w:trPr>
        <w:tc>
          <w:tcPr>
            <w:tcW w:w="5000" w:type="pct"/>
            <w:gridSpan w:val="2"/>
          </w:tcPr>
          <w:p w14:paraId="25E09895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</w:t>
            </w:r>
          </w:p>
          <w:p w14:paraId="344A5137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работ:</w:t>
            </w:r>
          </w:p>
          <w:p w14:paraId="221A7097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1.Ознакомление с проектной организацией.</w:t>
            </w:r>
          </w:p>
          <w:p w14:paraId="6B5E20E0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2.Изучение проектных и нормативных материалов.</w:t>
            </w:r>
          </w:p>
          <w:p w14:paraId="15203148" w14:textId="77777777" w:rsidR="00A71751" w:rsidRPr="003B54AF" w:rsidRDefault="00C62F57" w:rsidP="00F058B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Работа в качестве дублера техника - архитектора.</w:t>
            </w:r>
          </w:p>
        </w:tc>
      </w:tr>
      <w:tr w:rsidR="003B54AF" w:rsidRPr="003B54AF" w14:paraId="149AFC93" w14:textId="77777777" w:rsidTr="00AA49BC">
        <w:trPr>
          <w:trHeight w:val="20"/>
        </w:trPr>
        <w:tc>
          <w:tcPr>
            <w:tcW w:w="5000" w:type="pct"/>
            <w:gridSpan w:val="2"/>
          </w:tcPr>
          <w:p w14:paraId="590AF662" w14:textId="77777777" w:rsidR="00A71751" w:rsidRPr="003B54AF" w:rsidRDefault="00C62F57" w:rsidP="00F058B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12</w:t>
            </w:r>
          </w:p>
        </w:tc>
      </w:tr>
      <w:tr w:rsidR="003B54AF" w:rsidRPr="003B54AF" w14:paraId="3C3256C4" w14:textId="77777777" w:rsidTr="00AA49BC">
        <w:trPr>
          <w:trHeight w:val="20"/>
        </w:trPr>
        <w:tc>
          <w:tcPr>
            <w:tcW w:w="5000" w:type="pct"/>
            <w:gridSpan w:val="2"/>
          </w:tcPr>
          <w:p w14:paraId="18D84741" w14:textId="77777777" w:rsidR="00A71751" w:rsidRPr="003B54AF" w:rsidRDefault="00C62F57" w:rsidP="00F058B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556</w:t>
            </w:r>
          </w:p>
        </w:tc>
      </w:tr>
    </w:tbl>
    <w:p w14:paraId="723761FC" w14:textId="77777777" w:rsidR="00A71751" w:rsidRPr="003B54AF" w:rsidRDefault="00A71751" w:rsidP="00F058B8">
      <w:pPr>
        <w:pStyle w:val="1f"/>
      </w:pPr>
    </w:p>
    <w:p w14:paraId="51B6F702" w14:textId="77777777" w:rsidR="00A71751" w:rsidRPr="00F058B8" w:rsidRDefault="00C62F57" w:rsidP="00E250A0">
      <w:pPr>
        <w:pStyle w:val="113"/>
        <w:rPr>
          <w:i/>
          <w:iCs/>
        </w:rPr>
      </w:pPr>
      <w:r w:rsidRPr="00F058B8">
        <w:t xml:space="preserve">2.4. Курсовой работа (проект) </w:t>
      </w:r>
    </w:p>
    <w:p w14:paraId="732EE84E" w14:textId="77777777" w:rsidR="00A71751" w:rsidRPr="003B54AF" w:rsidRDefault="00C62F57" w:rsidP="00346B44">
      <w:pPr>
        <w:suppressAutoHyphens/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B54AF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Примерная тематика курсового проекта:</w:t>
      </w:r>
    </w:p>
    <w:p w14:paraId="6992FDB5" w14:textId="77777777" w:rsidR="00A71751" w:rsidRPr="003B54AF" w:rsidRDefault="00C62F57" w:rsidP="00F058B8">
      <w:pPr>
        <w:pStyle w:val="1f"/>
        <w:numPr>
          <w:ilvl w:val="0"/>
          <w:numId w:val="4"/>
        </w:numPr>
        <w:ind w:left="0" w:firstLine="709"/>
        <w:jc w:val="both"/>
      </w:pPr>
      <w:proofErr w:type="spellStart"/>
      <w:r w:rsidRPr="003B54AF">
        <w:lastRenderedPageBreak/>
        <w:t>Проектирование</w:t>
      </w:r>
      <w:proofErr w:type="spellEnd"/>
      <w:r w:rsidRPr="003B54AF">
        <w:t xml:space="preserve"> </w:t>
      </w:r>
      <w:proofErr w:type="spellStart"/>
      <w:r w:rsidRPr="003B54AF">
        <w:t>малоэтажного</w:t>
      </w:r>
      <w:proofErr w:type="spellEnd"/>
      <w:r w:rsidRPr="003B54AF">
        <w:t xml:space="preserve"> </w:t>
      </w:r>
      <w:proofErr w:type="spellStart"/>
      <w:r w:rsidRPr="003B54AF">
        <w:t>дома</w:t>
      </w:r>
      <w:proofErr w:type="spellEnd"/>
      <w:r w:rsidRPr="003B54AF">
        <w:t xml:space="preserve"> </w:t>
      </w:r>
      <w:proofErr w:type="spellStart"/>
      <w:r w:rsidRPr="003B54AF">
        <w:t>усадебного</w:t>
      </w:r>
      <w:proofErr w:type="spellEnd"/>
      <w:r w:rsidRPr="003B54AF">
        <w:t xml:space="preserve"> </w:t>
      </w:r>
      <w:proofErr w:type="spellStart"/>
      <w:r w:rsidRPr="003B54AF">
        <w:t>типа</w:t>
      </w:r>
      <w:proofErr w:type="spellEnd"/>
    </w:p>
    <w:p w14:paraId="471BEEE2" w14:textId="77777777" w:rsidR="00A71751" w:rsidRPr="003B54AF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</w:rPr>
      </w:pPr>
      <w:r w:rsidRPr="003B54AF">
        <w:t>Проектирование блокированного жилого дома</w:t>
      </w:r>
    </w:p>
    <w:p w14:paraId="15A81DAF" w14:textId="77777777" w:rsidR="00A71751" w:rsidRPr="003B54AF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</w:rPr>
      </w:pPr>
      <w:r w:rsidRPr="003B54AF">
        <w:t>Проектирование выставочного зала</w:t>
      </w:r>
    </w:p>
    <w:p w14:paraId="6D878449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Проектирование небольшого спортивного сооружения с залом универсального назначения</w:t>
      </w:r>
    </w:p>
    <w:p w14:paraId="02EAC9D4" w14:textId="77777777" w:rsidR="00A71751" w:rsidRPr="003B54AF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</w:rPr>
      </w:pPr>
      <w:proofErr w:type="spellStart"/>
      <w:r w:rsidRPr="003B54AF">
        <w:t>Проектирование</w:t>
      </w:r>
      <w:proofErr w:type="spellEnd"/>
      <w:r w:rsidRPr="003B54AF">
        <w:t xml:space="preserve"> </w:t>
      </w:r>
      <w:proofErr w:type="spellStart"/>
      <w:r w:rsidRPr="003B54AF">
        <w:t>торгового</w:t>
      </w:r>
      <w:proofErr w:type="spellEnd"/>
      <w:r w:rsidRPr="003B54AF">
        <w:t xml:space="preserve"> </w:t>
      </w:r>
      <w:proofErr w:type="spellStart"/>
      <w:r w:rsidRPr="003B54AF">
        <w:t>павильона</w:t>
      </w:r>
      <w:proofErr w:type="spellEnd"/>
    </w:p>
    <w:p w14:paraId="044D6D50" w14:textId="77777777" w:rsidR="00A71751" w:rsidRPr="003B54AF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</w:rPr>
      </w:pPr>
      <w:r w:rsidRPr="003B54AF">
        <w:t xml:space="preserve">Проектирование жилого дома средней этажности </w:t>
      </w:r>
    </w:p>
    <w:p w14:paraId="29673862" w14:textId="77777777" w:rsidR="00A71751" w:rsidRPr="003B54AF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</w:rPr>
      </w:pPr>
      <w:r w:rsidRPr="003B54AF">
        <w:t>Проектирование жилого дома повышенной этажности</w:t>
      </w:r>
    </w:p>
    <w:p w14:paraId="77EAD969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Выдача задания на курсовое проектирование первой части КП.</w:t>
      </w:r>
    </w:p>
    <w:p w14:paraId="07A38F97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Ознакомление с местом проектирования, сбор материала, фотофиксация участка</w:t>
      </w:r>
    </w:p>
    <w:p w14:paraId="28C84815" w14:textId="19E33807" w:rsidR="00A71751" w:rsidRPr="00F058B8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F058B8">
        <w:rPr>
          <w:lang w:val="ru-RU"/>
        </w:rPr>
        <w:t>Выполнение</w:t>
      </w:r>
      <w:r w:rsidR="00F058B8" w:rsidRPr="00F058B8">
        <w:rPr>
          <w:lang w:val="ru-RU"/>
        </w:rPr>
        <w:t xml:space="preserve"> </w:t>
      </w:r>
      <w:r w:rsidRPr="00F058B8">
        <w:rPr>
          <w:lang w:val="ru-RU"/>
        </w:rPr>
        <w:t>предпроектного анализа: исследование объемно- пространственного решения, поиск аналогов заданного типа здания.</w:t>
      </w:r>
    </w:p>
    <w:p w14:paraId="26821842" w14:textId="571734CC" w:rsidR="00A71751" w:rsidRPr="00F058B8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F058B8">
        <w:rPr>
          <w:lang w:val="ru-RU"/>
        </w:rPr>
        <w:t>Выполнение</w:t>
      </w:r>
      <w:r w:rsidR="00F058B8" w:rsidRPr="00F058B8">
        <w:rPr>
          <w:lang w:val="ru-RU"/>
        </w:rPr>
        <w:t xml:space="preserve"> </w:t>
      </w:r>
      <w:r w:rsidRPr="00F058B8">
        <w:rPr>
          <w:lang w:val="ru-RU"/>
        </w:rPr>
        <w:t>предпроектного анализа: исследование объемно- пространственного решения, поиск аналогов заданного типа здания.</w:t>
      </w:r>
    </w:p>
    <w:p w14:paraId="67E97284" w14:textId="471AAEAA" w:rsidR="00A71751" w:rsidRPr="00F058B8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F058B8">
        <w:rPr>
          <w:lang w:val="ru-RU"/>
        </w:rPr>
        <w:t>Изучение</w:t>
      </w:r>
      <w:r w:rsidR="00F058B8" w:rsidRPr="00F058B8">
        <w:rPr>
          <w:lang w:val="ru-RU"/>
        </w:rPr>
        <w:t xml:space="preserve"> </w:t>
      </w:r>
      <w:r w:rsidRPr="00F058B8">
        <w:rPr>
          <w:lang w:val="ru-RU"/>
        </w:rPr>
        <w:t>и освоение</w:t>
      </w:r>
      <w:r w:rsidR="00F058B8" w:rsidRPr="00F058B8">
        <w:rPr>
          <w:lang w:val="ru-RU"/>
        </w:rPr>
        <w:t xml:space="preserve"> </w:t>
      </w:r>
      <w:r w:rsidRPr="00F058B8">
        <w:rPr>
          <w:lang w:val="ru-RU"/>
        </w:rPr>
        <w:t>общих принципов проектирования специальных площадок для игр детей и отдыха взрослых</w:t>
      </w:r>
    </w:p>
    <w:p w14:paraId="01DB2A4B" w14:textId="00C4C484" w:rsidR="00A71751" w:rsidRPr="00F058B8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F058B8">
        <w:rPr>
          <w:lang w:val="ru-RU"/>
        </w:rPr>
        <w:t>Проведение</w:t>
      </w:r>
      <w:r w:rsidR="00F058B8" w:rsidRPr="00F058B8">
        <w:rPr>
          <w:lang w:val="ru-RU"/>
        </w:rPr>
        <w:t xml:space="preserve"> </w:t>
      </w:r>
      <w:r w:rsidRPr="00F058B8">
        <w:rPr>
          <w:lang w:val="ru-RU"/>
        </w:rPr>
        <w:t>анализа участка детской игровой площадки – как элемента жилой застройки.</w:t>
      </w:r>
    </w:p>
    <w:p w14:paraId="4FF227C8" w14:textId="6488D32F" w:rsidR="00A71751" w:rsidRPr="00F058B8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F058B8">
        <w:rPr>
          <w:lang w:val="ru-RU"/>
        </w:rPr>
        <w:t>Анализ</w:t>
      </w:r>
      <w:r w:rsidR="00F058B8" w:rsidRPr="00F058B8">
        <w:rPr>
          <w:lang w:val="ru-RU"/>
        </w:rPr>
        <w:t xml:space="preserve"> </w:t>
      </w:r>
      <w:r w:rsidRPr="00F058B8">
        <w:rPr>
          <w:lang w:val="ru-RU"/>
        </w:rPr>
        <w:t xml:space="preserve">композиции открытого пространства детской игровой площадки с точки зрения организации направления </w:t>
      </w:r>
      <w:proofErr w:type="spellStart"/>
      <w:r w:rsidRPr="00F058B8">
        <w:rPr>
          <w:lang w:val="ru-RU"/>
        </w:rPr>
        <w:t>человекопотоков</w:t>
      </w:r>
      <w:proofErr w:type="spellEnd"/>
      <w:r w:rsidRPr="00F058B8">
        <w:rPr>
          <w:lang w:val="ru-RU"/>
        </w:rPr>
        <w:t>, выявить главное направление движения.</w:t>
      </w:r>
    </w:p>
    <w:p w14:paraId="17ED07C4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 xml:space="preserve">Выявление связи между функциональными зонами достигаемыми средствами </w:t>
      </w:r>
      <w:proofErr w:type="spellStart"/>
      <w:r w:rsidRPr="00E250A0">
        <w:rPr>
          <w:lang w:val="ru-RU"/>
        </w:rPr>
        <w:t>геопластики</w:t>
      </w:r>
      <w:proofErr w:type="spellEnd"/>
      <w:r w:rsidRPr="00E250A0">
        <w:rPr>
          <w:lang w:val="ru-RU"/>
        </w:rPr>
        <w:t>, объемными элементами (подпорными стенками, малыми формами, игровыми элементами) и элементами естественного ландшафта.</w:t>
      </w:r>
    </w:p>
    <w:p w14:paraId="7B4FA817" w14:textId="46216A06" w:rsidR="00A71751" w:rsidRPr="00F058B8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F058B8">
        <w:rPr>
          <w:lang w:val="ru-RU"/>
        </w:rPr>
        <w:t>Выполнение</w:t>
      </w:r>
      <w:r w:rsidR="00F058B8" w:rsidRPr="00F058B8">
        <w:rPr>
          <w:lang w:val="ru-RU"/>
        </w:rPr>
        <w:t xml:space="preserve"> </w:t>
      </w:r>
      <w:proofErr w:type="spellStart"/>
      <w:r w:rsidRPr="00F058B8">
        <w:rPr>
          <w:lang w:val="ru-RU"/>
        </w:rPr>
        <w:t>клаузуры</w:t>
      </w:r>
      <w:proofErr w:type="spellEnd"/>
      <w:r w:rsidRPr="00F058B8">
        <w:rPr>
          <w:lang w:val="ru-RU"/>
        </w:rPr>
        <w:t xml:space="preserve"> детской игровой площадки с учетом площадей </w:t>
      </w:r>
      <w:proofErr w:type="spellStart"/>
      <w:r w:rsidRPr="00F058B8">
        <w:rPr>
          <w:lang w:val="ru-RU"/>
        </w:rPr>
        <w:t>междворового</w:t>
      </w:r>
      <w:proofErr w:type="spellEnd"/>
      <w:r w:rsidRPr="00F058B8">
        <w:rPr>
          <w:lang w:val="ru-RU"/>
        </w:rPr>
        <w:t xml:space="preserve"> пространства.</w:t>
      </w:r>
    </w:p>
    <w:p w14:paraId="39F07BE8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Разработка эскиза генерального плана общественного транспорта.</w:t>
      </w:r>
    </w:p>
    <w:p w14:paraId="59CE4F5E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Разработка и выполнение плана, фасады детской игровой площадки в карандаше на заданном формате.</w:t>
      </w:r>
    </w:p>
    <w:p w14:paraId="5AC7AC0D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Разработка и выполнение конструкционных узлов оборудования детской игровой площадки на заданном формате.</w:t>
      </w:r>
    </w:p>
    <w:p w14:paraId="392065EF" w14:textId="146F056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Выполнение и построение генерального плана с использованием ПО для проектирования и моделирования объектов различной сложности.</w:t>
      </w:r>
    </w:p>
    <w:p w14:paraId="2AF35B4A" w14:textId="022EF433" w:rsidR="00A71751" w:rsidRPr="00F058B8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F058B8">
        <w:rPr>
          <w:lang w:val="ru-RU"/>
        </w:rPr>
        <w:t>Выполнение построения малых архитектурных форм с использованием ПО для проектирования и моделирования объектов различной сложности.</w:t>
      </w:r>
    </w:p>
    <w:p w14:paraId="5501FB13" w14:textId="77777777" w:rsidR="00A71751" w:rsidRPr="00F058B8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F058B8">
        <w:rPr>
          <w:lang w:val="ru-RU"/>
        </w:rPr>
        <w:t>Выполнение визуализации главных видовых точек</w:t>
      </w:r>
    </w:p>
    <w:p w14:paraId="4809F5E6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Подготовка к подаче первой части КП (составление ПЗ, экспликаций, ведомостей)</w:t>
      </w:r>
    </w:p>
    <w:p w14:paraId="412B44E8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Подготовка к подаче первой части КП (</w:t>
      </w:r>
      <w:proofErr w:type="spellStart"/>
      <w:r w:rsidRPr="00E250A0">
        <w:rPr>
          <w:lang w:val="ru-RU"/>
        </w:rPr>
        <w:t>компановка</w:t>
      </w:r>
      <w:proofErr w:type="spellEnd"/>
      <w:r w:rsidRPr="00E250A0">
        <w:rPr>
          <w:lang w:val="ru-RU"/>
        </w:rPr>
        <w:t xml:space="preserve"> заданного формата)</w:t>
      </w:r>
    </w:p>
    <w:p w14:paraId="33FF55A5" w14:textId="77777777" w:rsidR="00A71751" w:rsidRPr="003B54AF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</w:rPr>
      </w:pPr>
      <w:proofErr w:type="spellStart"/>
      <w:r w:rsidRPr="003B54AF">
        <w:t>Сдача</w:t>
      </w:r>
      <w:proofErr w:type="spellEnd"/>
      <w:r w:rsidRPr="003B54AF">
        <w:t xml:space="preserve"> </w:t>
      </w:r>
      <w:proofErr w:type="spellStart"/>
      <w:r w:rsidRPr="003B54AF">
        <w:t>первой</w:t>
      </w:r>
      <w:proofErr w:type="spellEnd"/>
      <w:r w:rsidRPr="003B54AF">
        <w:t xml:space="preserve"> </w:t>
      </w:r>
      <w:proofErr w:type="spellStart"/>
      <w:r w:rsidRPr="003B54AF">
        <w:t>части</w:t>
      </w:r>
      <w:proofErr w:type="spellEnd"/>
      <w:r w:rsidRPr="003B54AF">
        <w:t xml:space="preserve"> КП</w:t>
      </w:r>
    </w:p>
    <w:p w14:paraId="65855ADA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Выдача задания на курсовое проектирование второй части КП.</w:t>
      </w:r>
    </w:p>
    <w:p w14:paraId="47FB5B13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Изучение и освоение основных определений и понятий – габариты здания, освещенность, меблировка, оборудование</w:t>
      </w:r>
    </w:p>
    <w:p w14:paraId="10E1C7BD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Изучение и освоение основных расположений оконных и дверных проемов в соответствии с назначением помещения.</w:t>
      </w:r>
    </w:p>
    <w:p w14:paraId="40B85D59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Изучение и освоение основных определений и понятий, таких как – общая комната как главное пространство жилища и ее выделение по высоте и в плане.</w:t>
      </w:r>
    </w:p>
    <w:p w14:paraId="7BE2084E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Проработка зонирования внутреннего пространства дома на зоны дневного и ночного пребывания.</w:t>
      </w:r>
    </w:p>
    <w:p w14:paraId="29658489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Проведение выбора строительных конструкций геометрию световых проемов, которые должны определяться климатическими условиями района, для которого проектируется жилой дом.</w:t>
      </w:r>
    </w:p>
    <w:p w14:paraId="369A3A56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Определение планировочных и конструктивных решений дома.</w:t>
      </w:r>
    </w:p>
    <w:p w14:paraId="55BCC26B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lastRenderedPageBreak/>
        <w:t>Определение планировочных и конструктивных решений в связи с функциональным характером отдельных помещений дома.</w:t>
      </w:r>
    </w:p>
    <w:p w14:paraId="457B6028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Выполнение предпроектного анализа: исследование объемно- пространственного решения, поиск аналогов заданного типа здания.</w:t>
      </w:r>
    </w:p>
    <w:p w14:paraId="2924BDD7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 xml:space="preserve">Выполнение </w:t>
      </w:r>
      <w:proofErr w:type="spellStart"/>
      <w:r w:rsidRPr="00E250A0">
        <w:rPr>
          <w:lang w:val="ru-RU"/>
        </w:rPr>
        <w:t>клаузуры</w:t>
      </w:r>
      <w:proofErr w:type="spellEnd"/>
      <w:r w:rsidRPr="00E250A0">
        <w:rPr>
          <w:lang w:val="ru-RU"/>
        </w:rPr>
        <w:t xml:space="preserve"> малоэтажного жилого здания в скетч технике.</w:t>
      </w:r>
    </w:p>
    <w:p w14:paraId="0193BCBF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Разработка схемы генерального плана жилого дома с привязкой к местности.</w:t>
      </w:r>
    </w:p>
    <w:p w14:paraId="1BBCA47C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Разработка планов, фасадов малоэтажного жилого здания в заданном масштабе М 1:100, М 1:50</w:t>
      </w:r>
    </w:p>
    <w:p w14:paraId="2EFEEC43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Выполнение перспективы малоэтажного жилого здания в скетч технике.</w:t>
      </w:r>
    </w:p>
    <w:p w14:paraId="04BA82B3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 xml:space="preserve">Выполнение чертежа разреза по междуэтажной лестнице. </w:t>
      </w:r>
    </w:p>
    <w:p w14:paraId="0234B947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 xml:space="preserve">Выполнение </w:t>
      </w:r>
      <w:proofErr w:type="spellStart"/>
      <w:r w:rsidRPr="00E250A0">
        <w:rPr>
          <w:lang w:val="ru-RU"/>
        </w:rPr>
        <w:t>узела</w:t>
      </w:r>
      <w:proofErr w:type="spellEnd"/>
      <w:r w:rsidRPr="00E250A0">
        <w:rPr>
          <w:lang w:val="ru-RU"/>
        </w:rPr>
        <w:t xml:space="preserve"> сопряжения конструкций в малоэтажном жилом доме.</w:t>
      </w:r>
    </w:p>
    <w:p w14:paraId="3BB48304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Выполнение построения генерального плана работа с использованием ПО для проектирования и моделирования объектов различной сложности.</w:t>
      </w:r>
    </w:p>
    <w:p w14:paraId="171304B7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Выполнение построения планов этажей с расстановкой мебели, согласно требованиям нормативной документации, предъявляемым к чертежам поэтажных планов в составе ПСД работа с использованием ПО для проектирования и моделирования объектов различной сложности.</w:t>
      </w:r>
    </w:p>
    <w:p w14:paraId="4FA8A185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Выполнение построения 3</w:t>
      </w:r>
      <w:r w:rsidRPr="003B54AF">
        <w:t>D</w:t>
      </w:r>
      <w:r w:rsidRPr="00E250A0">
        <w:rPr>
          <w:lang w:val="ru-RU"/>
        </w:rPr>
        <w:t>модели малоэтажного жилого здания работа с использованием ПО для проектирования и моделирования объектов различной сложности.</w:t>
      </w:r>
    </w:p>
    <w:p w14:paraId="13493845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Выполнение чертежа разреза по междуэтажной лестнице, узла сопряжения конструкций работа с использованием ПО для проектирования и моделирования объектов различной сложности.</w:t>
      </w:r>
    </w:p>
    <w:p w14:paraId="7B007772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Выполнение визуализации главных видовых точек.</w:t>
      </w:r>
    </w:p>
    <w:p w14:paraId="5BF33C16" w14:textId="77777777" w:rsidR="00A71751" w:rsidRPr="003B54AF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</w:rPr>
      </w:pPr>
      <w:proofErr w:type="spellStart"/>
      <w:r w:rsidRPr="003B54AF">
        <w:t>Графическое</w:t>
      </w:r>
      <w:proofErr w:type="spellEnd"/>
      <w:r w:rsidRPr="003B54AF">
        <w:t xml:space="preserve"> </w:t>
      </w:r>
      <w:proofErr w:type="spellStart"/>
      <w:r w:rsidRPr="003B54AF">
        <w:t>оформление</w:t>
      </w:r>
      <w:proofErr w:type="spellEnd"/>
      <w:r w:rsidRPr="003B54AF">
        <w:t xml:space="preserve"> </w:t>
      </w:r>
      <w:proofErr w:type="spellStart"/>
      <w:r w:rsidRPr="003B54AF">
        <w:t>работы</w:t>
      </w:r>
      <w:proofErr w:type="spellEnd"/>
    </w:p>
    <w:p w14:paraId="1D54F295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Выдача задания на курсовое проектирование третьей части КП.</w:t>
      </w:r>
    </w:p>
    <w:p w14:paraId="5EEB08C2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Выполнение предпроектного анализа: исследование объемно- пространственного решения, поиск аналогов заданного типа здания.</w:t>
      </w:r>
    </w:p>
    <w:p w14:paraId="79BBD104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b/>
          <w:bCs/>
          <w:lang w:val="ru-RU"/>
        </w:rPr>
      </w:pPr>
      <w:r w:rsidRPr="00E250A0">
        <w:rPr>
          <w:lang w:val="ru-RU"/>
        </w:rPr>
        <w:t>Выполнение анализа современных и прогрессивных конструктивно-технологических методов строительства.</w:t>
      </w:r>
    </w:p>
    <w:p w14:paraId="354E7ECA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E250A0">
        <w:rPr>
          <w:rFonts w:eastAsiaTheme="minorHAnsi"/>
          <w:lang w:val="ru-RU" w:eastAsia="en-US"/>
        </w:rPr>
        <w:t>Изучение функционально-планировочных моделей одно-, двух- и трехкомнатных квартир: состав и площади помещений этих квартир, их габариты, целесообразности группировки помещений квартиры на основные функциональные зоны.</w:t>
      </w:r>
    </w:p>
    <w:p w14:paraId="1F62DA6F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E250A0">
        <w:rPr>
          <w:rFonts w:eastAsiaTheme="minorHAnsi"/>
          <w:lang w:val="ru-RU" w:eastAsia="en-US"/>
        </w:rPr>
        <w:t xml:space="preserve">Выполнение </w:t>
      </w:r>
      <w:proofErr w:type="spellStart"/>
      <w:r w:rsidRPr="00E250A0">
        <w:rPr>
          <w:rFonts w:eastAsiaTheme="minorHAnsi"/>
          <w:lang w:val="ru-RU" w:eastAsia="en-US"/>
        </w:rPr>
        <w:t>клаузуры</w:t>
      </w:r>
      <w:proofErr w:type="spellEnd"/>
      <w:r w:rsidRPr="00E250A0">
        <w:rPr>
          <w:rFonts w:eastAsiaTheme="minorHAnsi"/>
          <w:lang w:val="ru-RU" w:eastAsia="en-US"/>
        </w:rPr>
        <w:t xml:space="preserve"> дома повышенной этажности с элементами благоустройства в скетч технике.</w:t>
      </w:r>
    </w:p>
    <w:p w14:paraId="2E62A001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E250A0">
        <w:rPr>
          <w:rFonts w:eastAsiaTheme="minorHAnsi"/>
          <w:lang w:val="ru-RU" w:eastAsia="en-US"/>
        </w:rPr>
        <w:t>Выполнение эскиз-идеи, направленной на разработку определенной архитектурной концепции.</w:t>
      </w:r>
    </w:p>
    <w:p w14:paraId="18A10B60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E250A0">
        <w:rPr>
          <w:rFonts w:eastAsiaTheme="minorHAnsi"/>
          <w:lang w:val="ru-RU" w:eastAsia="en-US"/>
        </w:rPr>
        <w:t>Выполнение эскиза, детального объемно-планировочного решения.</w:t>
      </w:r>
    </w:p>
    <w:p w14:paraId="753E2083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E250A0">
        <w:rPr>
          <w:rFonts w:eastAsiaTheme="minorHAnsi"/>
          <w:lang w:val="ru-RU" w:eastAsia="en-US"/>
        </w:rPr>
        <w:t>Выполнение эскиза, привязка генерального плана с местом проектирования.</w:t>
      </w:r>
    </w:p>
    <w:p w14:paraId="6B723C18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E250A0">
        <w:rPr>
          <w:rFonts w:eastAsiaTheme="minorHAnsi"/>
          <w:lang w:val="ru-RU" w:eastAsia="en-US"/>
        </w:rPr>
        <w:t>Выполнение эскиза, разработка оптимального конструктивного решения, проработка узлов.</w:t>
      </w:r>
    </w:p>
    <w:p w14:paraId="18786453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E250A0">
        <w:rPr>
          <w:rFonts w:eastAsiaTheme="minorHAnsi"/>
          <w:lang w:val="ru-RU" w:eastAsia="en-US"/>
        </w:rPr>
        <w:t>Выполнение построения генерального плана работа с использованием ПО для проектирования и моделирования объектов различной сложности.</w:t>
      </w:r>
    </w:p>
    <w:p w14:paraId="5DAD8484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E250A0">
        <w:rPr>
          <w:rFonts w:eastAsiaTheme="minorHAnsi"/>
          <w:lang w:val="ru-RU" w:eastAsia="en-US"/>
        </w:rPr>
        <w:t xml:space="preserve">Выполнение привязки генерального плана к </w:t>
      </w:r>
      <w:proofErr w:type="spellStart"/>
      <w:r w:rsidRPr="00E250A0">
        <w:rPr>
          <w:rFonts w:eastAsiaTheme="minorHAnsi"/>
          <w:lang w:val="ru-RU" w:eastAsia="en-US"/>
        </w:rPr>
        <w:t>заданногй</w:t>
      </w:r>
      <w:proofErr w:type="spellEnd"/>
      <w:r w:rsidRPr="00E250A0">
        <w:rPr>
          <w:rFonts w:eastAsiaTheme="minorHAnsi"/>
          <w:lang w:val="ru-RU" w:eastAsia="en-US"/>
        </w:rPr>
        <w:t xml:space="preserve"> местности работа с использованием ПО для проектирования и моделирования объектов различной сложности.</w:t>
      </w:r>
    </w:p>
    <w:p w14:paraId="64C196EA" w14:textId="493EA02E" w:rsidR="00A71751" w:rsidRPr="00F058B8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F058B8">
        <w:rPr>
          <w:rFonts w:eastAsiaTheme="minorHAnsi"/>
          <w:lang w:val="ru-RU" w:eastAsia="en-US"/>
        </w:rPr>
        <w:t xml:space="preserve">Выполнение построения плана 1 этажа (не жилой) с расстановкой </w:t>
      </w:r>
      <w:proofErr w:type="spellStart"/>
      <w:proofErr w:type="gramStart"/>
      <w:r w:rsidRPr="00F058B8">
        <w:rPr>
          <w:rFonts w:eastAsiaTheme="minorHAnsi"/>
          <w:lang w:val="ru-RU" w:eastAsia="en-US"/>
        </w:rPr>
        <w:t>мебели,согласно</w:t>
      </w:r>
      <w:proofErr w:type="spellEnd"/>
      <w:proofErr w:type="gramEnd"/>
      <w:r w:rsidRPr="00F058B8">
        <w:rPr>
          <w:rFonts w:eastAsiaTheme="minorHAnsi"/>
          <w:lang w:val="ru-RU" w:eastAsia="en-US"/>
        </w:rPr>
        <w:t xml:space="preserve"> требованиям нормативной документации предъявляемым к чертежам поэтажных планов в составе ПСД работа с использованием</w:t>
      </w:r>
      <w:r w:rsidR="00F058B8" w:rsidRPr="00F058B8">
        <w:rPr>
          <w:rFonts w:eastAsiaTheme="minorHAnsi"/>
          <w:lang w:val="ru-RU" w:eastAsia="en-US"/>
        </w:rPr>
        <w:t xml:space="preserve"> </w:t>
      </w:r>
      <w:r w:rsidRPr="00F058B8">
        <w:rPr>
          <w:rFonts w:eastAsiaTheme="minorHAnsi"/>
          <w:lang w:val="ru-RU" w:eastAsia="en-US"/>
        </w:rPr>
        <w:t>ПО для проектирования и моделирования объектов различной сложности.</w:t>
      </w:r>
    </w:p>
    <w:p w14:paraId="71C77C7A" w14:textId="7ED04D40" w:rsidR="00A71751" w:rsidRPr="00F058B8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F058B8">
        <w:rPr>
          <w:rFonts w:eastAsiaTheme="minorHAnsi"/>
          <w:lang w:val="ru-RU" w:eastAsia="en-US"/>
        </w:rPr>
        <w:t xml:space="preserve">Выполнение построения плана типового этажа с расстановкой </w:t>
      </w:r>
      <w:proofErr w:type="spellStart"/>
      <w:proofErr w:type="gramStart"/>
      <w:r w:rsidRPr="00F058B8">
        <w:rPr>
          <w:rFonts w:eastAsiaTheme="minorHAnsi"/>
          <w:lang w:val="ru-RU" w:eastAsia="en-US"/>
        </w:rPr>
        <w:t>мебели,согласно</w:t>
      </w:r>
      <w:proofErr w:type="spellEnd"/>
      <w:proofErr w:type="gramEnd"/>
      <w:r w:rsidRPr="00F058B8">
        <w:rPr>
          <w:rFonts w:eastAsiaTheme="minorHAnsi"/>
          <w:lang w:val="ru-RU" w:eastAsia="en-US"/>
        </w:rPr>
        <w:t xml:space="preserve"> требованиям нормативной документации предъявляемым к чертежам поэтажных планов в составе ПСД работа с использованием</w:t>
      </w:r>
      <w:r w:rsidR="00F058B8" w:rsidRPr="00F058B8">
        <w:rPr>
          <w:rFonts w:eastAsiaTheme="minorHAnsi"/>
          <w:lang w:val="ru-RU" w:eastAsia="en-US"/>
        </w:rPr>
        <w:t xml:space="preserve"> </w:t>
      </w:r>
      <w:r w:rsidRPr="00F058B8">
        <w:rPr>
          <w:rFonts w:eastAsiaTheme="minorHAnsi"/>
          <w:lang w:val="ru-RU" w:eastAsia="en-US"/>
        </w:rPr>
        <w:t>ПО для проектирования и моделирования объектов различной сложности.</w:t>
      </w:r>
    </w:p>
    <w:p w14:paraId="0CFF3CA0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E250A0">
        <w:rPr>
          <w:rFonts w:eastAsiaTheme="minorHAnsi"/>
          <w:lang w:val="ru-RU" w:eastAsia="en-US"/>
        </w:rPr>
        <w:lastRenderedPageBreak/>
        <w:t>Выполнение построения 3</w:t>
      </w:r>
      <w:r w:rsidRPr="003B54AF">
        <w:rPr>
          <w:rFonts w:eastAsiaTheme="minorHAnsi"/>
          <w:lang w:eastAsia="en-US"/>
        </w:rPr>
        <w:t>D</w:t>
      </w:r>
      <w:r w:rsidRPr="00E250A0">
        <w:rPr>
          <w:rFonts w:eastAsiaTheme="minorHAnsi"/>
          <w:lang w:val="ru-RU" w:eastAsia="en-US"/>
        </w:rPr>
        <w:t>модели малоэтажного жилого здания работа с использованием ПО для проектирования и моделирования объектов различной сложности.</w:t>
      </w:r>
    </w:p>
    <w:p w14:paraId="36C5739B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E250A0">
        <w:rPr>
          <w:rFonts w:eastAsiaTheme="minorHAnsi"/>
          <w:lang w:val="ru-RU" w:eastAsia="en-US"/>
        </w:rPr>
        <w:t>Выполнение чертежа разреза по междуэтажной лестнице, узел сопряжения конструкций работа с использованием ПО для проектирования и моделирования объектов различной сложности.</w:t>
      </w:r>
    </w:p>
    <w:p w14:paraId="4FF0E4F6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E250A0">
        <w:rPr>
          <w:rFonts w:eastAsiaTheme="minorHAnsi"/>
          <w:lang w:val="ru-RU" w:eastAsia="en-US"/>
        </w:rPr>
        <w:t>Выполнение визуализации главных видовых точек.</w:t>
      </w:r>
    </w:p>
    <w:p w14:paraId="678CA188" w14:textId="77777777" w:rsidR="00A71751" w:rsidRPr="00E250A0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E250A0">
        <w:rPr>
          <w:rFonts w:eastAsiaTheme="minorHAnsi"/>
          <w:lang w:val="ru-RU" w:eastAsia="en-US"/>
        </w:rPr>
        <w:t>Выполнение визуализации главных видовых точек (разработка подсветки)</w:t>
      </w:r>
    </w:p>
    <w:p w14:paraId="191DDB64" w14:textId="77777777" w:rsidR="00A71751" w:rsidRPr="00F058B8" w:rsidRDefault="00C62F57" w:rsidP="00F058B8">
      <w:pPr>
        <w:pStyle w:val="1f"/>
        <w:numPr>
          <w:ilvl w:val="0"/>
          <w:numId w:val="4"/>
        </w:numPr>
        <w:ind w:left="0" w:firstLine="709"/>
        <w:jc w:val="both"/>
        <w:rPr>
          <w:rFonts w:eastAsiaTheme="minorHAnsi"/>
          <w:b/>
          <w:bCs/>
          <w:lang w:val="ru-RU" w:eastAsia="en-US"/>
        </w:rPr>
      </w:pPr>
      <w:r w:rsidRPr="00F058B8">
        <w:rPr>
          <w:rFonts w:eastAsiaTheme="minorHAnsi"/>
          <w:lang w:val="ru-RU" w:eastAsia="en-US"/>
        </w:rPr>
        <w:t>Разработка интерьера нежилого помещения работа с использованием ПО для проектирования и моделирования объектов различной сложности.</w:t>
      </w:r>
    </w:p>
    <w:p w14:paraId="29763DE8" w14:textId="360475D6" w:rsidR="00A71751" w:rsidRPr="00E250A0" w:rsidRDefault="00A71751" w:rsidP="006837C6">
      <w:pPr>
        <w:pStyle w:val="1f"/>
        <w:rPr>
          <w:lang w:val="ru-RU"/>
        </w:rPr>
      </w:pPr>
      <w:bookmarkStart w:id="23" w:name="_Toc152334670"/>
    </w:p>
    <w:p w14:paraId="642967C9" w14:textId="77777777" w:rsidR="006837C6" w:rsidRPr="00E250A0" w:rsidRDefault="006837C6" w:rsidP="006837C6">
      <w:pPr>
        <w:pStyle w:val="afc"/>
        <w:rPr>
          <w:lang w:eastAsia="nl-NL"/>
        </w:rPr>
      </w:pPr>
    </w:p>
    <w:p w14:paraId="4AC3A331" w14:textId="77777777" w:rsidR="00A71751" w:rsidRPr="003B54AF" w:rsidRDefault="00C62F57">
      <w:pPr>
        <w:pStyle w:val="1f1"/>
        <w:rPr>
          <w:rFonts w:ascii="Times New Roman" w:hAnsi="Times New Roman"/>
        </w:rPr>
      </w:pPr>
      <w:bookmarkStart w:id="24" w:name="_Toc156820317"/>
      <w:bookmarkStart w:id="25" w:name="_Toc152334671"/>
      <w:bookmarkEnd w:id="23"/>
      <w:r w:rsidRPr="003B54AF">
        <w:rPr>
          <w:rFonts w:ascii="Times New Roman" w:hAnsi="Times New Roman"/>
        </w:rPr>
        <w:t>3. Условия реализации профессионального модуля</w:t>
      </w:r>
      <w:bookmarkEnd w:id="24"/>
      <w:bookmarkEnd w:id="25"/>
    </w:p>
    <w:p w14:paraId="4E585E73" w14:textId="77777777" w:rsidR="00A71751" w:rsidRPr="00F058B8" w:rsidRDefault="00C62F57" w:rsidP="00E250A0">
      <w:pPr>
        <w:pStyle w:val="113"/>
      </w:pPr>
      <w:bookmarkStart w:id="26" w:name="_Toc152334672"/>
      <w:bookmarkStart w:id="27" w:name="_Toc156820318"/>
      <w:r w:rsidRPr="00F058B8">
        <w:t>3.1. Материально-техническое обеспечение</w:t>
      </w:r>
      <w:bookmarkEnd w:id="26"/>
      <w:bookmarkEnd w:id="27"/>
    </w:p>
    <w:p w14:paraId="5C66A734" w14:textId="4AF915C5" w:rsidR="00AA49BC" w:rsidRPr="008D01B7" w:rsidRDefault="00C62F57">
      <w:pPr>
        <w:suppressAutoHyphens/>
        <w:spacing w:before="120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val="zh-CN" w:eastAsia="zh-CN"/>
        </w:rPr>
        <w:t>Кабинет</w:t>
      </w:r>
      <w:r w:rsidRPr="003B54AF">
        <w:rPr>
          <w:rFonts w:ascii="Times New Roman" w:eastAsia="Times New Roman" w:hAnsi="Times New Roman" w:cs="Times New Roman"/>
          <w:bCs/>
          <w:i/>
          <w:sz w:val="24"/>
          <w:szCs w:val="24"/>
          <w:lang w:val="zh-CN" w:eastAsia="zh-CN"/>
        </w:rPr>
        <w:t xml:space="preserve"> </w:t>
      </w:r>
      <w:r w:rsidR="00AA49BC" w:rsidRPr="00AA49BC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«Общепрофессиональных дисциплин и профессиональных модулей»</w:t>
      </w:r>
      <w:r w:rsidR="004F17EE" w:rsidRPr="004F17EE">
        <w:t xml:space="preserve"> </w:t>
      </w:r>
      <w:r w:rsidR="004F17EE" w:rsidRPr="004F17EE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оснащенный в соответствии с приложением 3 ПОП-П</w:t>
      </w:r>
      <w:r w:rsidR="008D01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.</w:t>
      </w:r>
    </w:p>
    <w:p w14:paraId="19045F08" w14:textId="6C662192" w:rsidR="00AA49BC" w:rsidRDefault="00AA49BC">
      <w:pPr>
        <w:suppressAutoHyphens/>
        <w:spacing w:before="12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eastAsia="zh-CN"/>
        </w:rPr>
      </w:pPr>
      <w:r w:rsidRPr="00AA49BC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>Лаборатори</w:t>
      </w:r>
      <w:r w:rsidR="004F17EE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>и</w:t>
      </w:r>
      <w:r w:rsidRPr="00AA49BC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 xml:space="preserve"> «Архитектурного материаловедения»</w:t>
      </w:r>
      <w:r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 xml:space="preserve">, </w:t>
      </w:r>
      <w:r w:rsidRPr="00AA49BC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>«Компьютерной графики и автоматизированных систем проектирования»</w:t>
      </w:r>
      <w:r w:rsidR="004F17EE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 xml:space="preserve"> </w:t>
      </w:r>
      <w:r w:rsidR="004F17EE" w:rsidRPr="004F17EE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>в соответствии с приложением 3 ПОП-П.</w:t>
      </w:r>
    </w:p>
    <w:p w14:paraId="2522DED8" w14:textId="4C6DD82D" w:rsidR="004F17EE" w:rsidRPr="00AA49BC" w:rsidRDefault="004F17EE">
      <w:pPr>
        <w:suppressAutoHyphens/>
        <w:spacing w:before="12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eastAsia="zh-CN"/>
        </w:rPr>
      </w:pPr>
      <w:r w:rsidRPr="004F17EE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>Оснащенные базы практики (мастерские/зоны по видам работ), оснащенные в соответствии с приложением 3 ПОП-П.</w:t>
      </w:r>
    </w:p>
    <w:p w14:paraId="0EC70601" w14:textId="77777777" w:rsidR="00F058B8" w:rsidRPr="003B54AF" w:rsidRDefault="00F058B8">
      <w:pPr>
        <w:suppressAutoHyphens/>
        <w:spacing w:line="276" w:lineRule="auto"/>
        <w:ind w:left="142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1F31B98F" w14:textId="28B50A80" w:rsidR="00A71751" w:rsidRPr="003B54AF" w:rsidRDefault="00C62F57" w:rsidP="00E250A0">
      <w:pPr>
        <w:pStyle w:val="113"/>
        <w:rPr>
          <w:rFonts w:eastAsia="Times New Roman"/>
        </w:rPr>
      </w:pPr>
      <w:bookmarkStart w:id="28" w:name="_Toc152334673"/>
      <w:bookmarkStart w:id="29" w:name="_Toc156820319"/>
      <w:r w:rsidRPr="00F058B8">
        <w:t>3.2. Учебно-методическое обеспечение</w:t>
      </w:r>
      <w:bookmarkEnd w:id="28"/>
      <w:bookmarkEnd w:id="29"/>
    </w:p>
    <w:p w14:paraId="51A86B41" w14:textId="77777777" w:rsidR="00A71751" w:rsidRPr="003B54AF" w:rsidRDefault="00C62F5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798DF10" w14:textId="77777777" w:rsidR="00A71751" w:rsidRPr="003B54AF" w:rsidRDefault="00C62F57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3B54AF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1DA0A01B" w14:textId="77777777" w:rsidR="009B41F1" w:rsidRPr="003B54AF" w:rsidRDefault="009B41F1" w:rsidP="009B41F1">
      <w:pPr>
        <w:numPr>
          <w:ilvl w:val="0"/>
          <w:numId w:val="2"/>
        </w:num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hAnsi="Times New Roman" w:cs="Times New Roman"/>
          <w:sz w:val="24"/>
          <w:szCs w:val="24"/>
        </w:rPr>
        <w:t xml:space="preserve">Архитектура зданий и строительные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конструкции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 / К. О. Ларионова [и др.] ; под общей редакцией А. К. Соловьева. 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, 2024. — 490 с. — (Профессиональное образование). — ISBN 978-5-534-10318-2. 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8" w:tgtFrame="_blank" w:history="1">
        <w:r w:rsidRPr="003B54AF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https://urait.ru/bcode/542046</w:t>
        </w:r>
      </w:hyperlink>
      <w:r w:rsidRPr="003B54AF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362AE3B5" w14:textId="61B5EA51" w:rsidR="009B41F1" w:rsidRPr="003B54AF" w:rsidRDefault="009B41F1" w:rsidP="009B41F1">
      <w:pPr>
        <w:numPr>
          <w:ilvl w:val="0"/>
          <w:numId w:val="2"/>
        </w:numPr>
        <w:tabs>
          <w:tab w:val="left" w:pos="851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54AF">
        <w:rPr>
          <w:rFonts w:ascii="Times New Roman" w:hAnsi="Times New Roman" w:cs="Times New Roman"/>
          <w:sz w:val="24"/>
          <w:szCs w:val="24"/>
        </w:rPr>
        <w:t>Базавлук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>, В. А.</w:t>
      </w:r>
      <w:r w:rsidR="00F058B8">
        <w:rPr>
          <w:rFonts w:ascii="Times New Roman" w:hAnsi="Times New Roman" w:cs="Times New Roman"/>
          <w:sz w:val="24"/>
          <w:szCs w:val="24"/>
        </w:rPr>
        <w:t xml:space="preserve"> </w:t>
      </w:r>
      <w:r w:rsidRPr="003B54AF">
        <w:rPr>
          <w:rFonts w:ascii="Times New Roman" w:hAnsi="Times New Roman" w:cs="Times New Roman"/>
          <w:sz w:val="24"/>
          <w:szCs w:val="24"/>
        </w:rPr>
        <w:t xml:space="preserve">Основы градостроительства и планировка населенных мест: жилой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квартал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 / В. А. 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Базавлук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>, Е. В. 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Предко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. 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, 2024. — 90 с. — (Профессиональное образование). — ISBN 978-5-534-13012-6. 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9" w:tgtFrame="_blank" w:history="1">
        <w:r w:rsidRPr="003B54AF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https://urait.ru/bcode/543462</w:t>
        </w:r>
      </w:hyperlink>
      <w:r w:rsidRPr="003B54AF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266E5D90" w14:textId="4627102A" w:rsidR="009B41F1" w:rsidRPr="003B54AF" w:rsidRDefault="009B41F1" w:rsidP="009B41F1">
      <w:pPr>
        <w:numPr>
          <w:ilvl w:val="0"/>
          <w:numId w:val="2"/>
        </w:num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hAnsi="Times New Roman" w:cs="Times New Roman"/>
          <w:sz w:val="24"/>
          <w:szCs w:val="24"/>
        </w:rPr>
        <w:t>Барышников, А. П.</w:t>
      </w:r>
      <w:r w:rsidR="00F058B8">
        <w:rPr>
          <w:rFonts w:ascii="Times New Roman" w:hAnsi="Times New Roman" w:cs="Times New Roman"/>
          <w:sz w:val="24"/>
          <w:szCs w:val="24"/>
        </w:rPr>
        <w:t xml:space="preserve"> </w:t>
      </w:r>
      <w:r w:rsidRPr="003B54AF">
        <w:rPr>
          <w:rFonts w:ascii="Times New Roman" w:hAnsi="Times New Roman" w:cs="Times New Roman"/>
          <w:sz w:val="24"/>
          <w:szCs w:val="24"/>
        </w:rPr>
        <w:t xml:space="preserve">Основы композиции / А. П. Барышников, И. В. Лямин. 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, 2024. — 196 с. — (Антология мысли). — ISBN 978-5-534-10775-3. 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0" w:tgtFrame="_blank" w:history="1">
        <w:r w:rsidRPr="003B54AF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https://urait.ru/bcode/540224</w:t>
        </w:r>
      </w:hyperlink>
      <w:r w:rsidRPr="003B54AF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730829BD" w14:textId="2620B92F" w:rsidR="009B41F1" w:rsidRPr="003B54AF" w:rsidRDefault="009B41F1" w:rsidP="009B41F1">
      <w:pPr>
        <w:numPr>
          <w:ilvl w:val="0"/>
          <w:numId w:val="2"/>
        </w:numPr>
        <w:tabs>
          <w:tab w:val="left" w:pos="851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54AF">
        <w:rPr>
          <w:rFonts w:ascii="Times New Roman" w:hAnsi="Times New Roman" w:cs="Times New Roman"/>
          <w:sz w:val="24"/>
          <w:szCs w:val="24"/>
        </w:rPr>
        <w:t>Корягина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>, Н. В.</w:t>
      </w:r>
      <w:r w:rsidR="00F058B8">
        <w:rPr>
          <w:rFonts w:ascii="Times New Roman" w:hAnsi="Times New Roman" w:cs="Times New Roman"/>
          <w:sz w:val="24"/>
          <w:szCs w:val="24"/>
        </w:rPr>
        <w:t xml:space="preserve"> </w:t>
      </w:r>
      <w:r w:rsidRPr="003B54AF">
        <w:rPr>
          <w:rFonts w:ascii="Times New Roman" w:hAnsi="Times New Roman" w:cs="Times New Roman"/>
          <w:sz w:val="24"/>
          <w:szCs w:val="24"/>
        </w:rPr>
        <w:t xml:space="preserve">Благоустройство и озеленение населенных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мест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 / Н. В. 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Корягина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>, А. Н. 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Поршакова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. 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>, 2021. — 164 с. — (Профессиональное образование). — ISBN 978-5-534-</w:t>
      </w:r>
      <w:r w:rsidRPr="003B54AF">
        <w:rPr>
          <w:rFonts w:ascii="Times New Roman" w:hAnsi="Times New Roman" w:cs="Times New Roman"/>
          <w:sz w:val="24"/>
          <w:szCs w:val="24"/>
        </w:rPr>
        <w:lastRenderedPageBreak/>
        <w:t xml:space="preserve">13892-4. 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1" w:tgtFrame="_blank" w:history="1">
        <w:r w:rsidRPr="003B54AF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https://urait.ru/bcode/477110</w:t>
        </w:r>
      </w:hyperlink>
      <w:r w:rsidRPr="003B54AF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1B361BFE" w14:textId="021B139E" w:rsidR="009B41F1" w:rsidRPr="003B54AF" w:rsidRDefault="009B41F1" w:rsidP="009B41F1">
      <w:pPr>
        <w:numPr>
          <w:ilvl w:val="0"/>
          <w:numId w:val="2"/>
        </w:numPr>
        <w:tabs>
          <w:tab w:val="left" w:pos="851"/>
          <w:tab w:val="left" w:pos="916"/>
          <w:tab w:val="left" w:pos="1134"/>
          <w:tab w:val="left" w:pos="1832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3B54AF">
        <w:rPr>
          <w:rFonts w:ascii="Times New Roman" w:hAnsi="Times New Roman" w:cs="Times New Roman"/>
          <w:sz w:val="24"/>
          <w:szCs w:val="24"/>
        </w:rPr>
        <w:t>Кривошапко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>, С. Н.</w:t>
      </w:r>
      <w:r w:rsidR="00F058B8">
        <w:rPr>
          <w:rFonts w:ascii="Times New Roman" w:hAnsi="Times New Roman" w:cs="Times New Roman"/>
          <w:sz w:val="24"/>
          <w:szCs w:val="24"/>
        </w:rPr>
        <w:t xml:space="preserve"> </w:t>
      </w:r>
      <w:r w:rsidRPr="003B54AF">
        <w:rPr>
          <w:rFonts w:ascii="Times New Roman" w:hAnsi="Times New Roman" w:cs="Times New Roman"/>
          <w:sz w:val="24"/>
          <w:szCs w:val="24"/>
        </w:rPr>
        <w:t xml:space="preserve">Конструкции зданий и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сооружений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 / С. Н. 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Кривошапко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>, В. В. 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Галишникова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. 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, 2021. — 476 с. — (Профессиональное образование). — ISBN 978-5-534-02348-0. 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2" w:tgtFrame="_blank" w:history="1">
        <w:r w:rsidRPr="003B54AF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https://urait.ru/bcode/469542</w:t>
        </w:r>
      </w:hyperlink>
      <w:r w:rsidRPr="003B54AF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05DC9B25" w14:textId="3007E160" w:rsidR="009B41F1" w:rsidRPr="003B54AF" w:rsidRDefault="009B41F1" w:rsidP="009B41F1">
      <w:pPr>
        <w:numPr>
          <w:ilvl w:val="0"/>
          <w:numId w:val="2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hAnsi="Times New Roman" w:cs="Times New Roman"/>
          <w:sz w:val="24"/>
          <w:szCs w:val="24"/>
        </w:rPr>
        <w:t>Опарин, С. Г.</w:t>
      </w:r>
      <w:r w:rsidR="00F058B8">
        <w:rPr>
          <w:rFonts w:ascii="Times New Roman" w:hAnsi="Times New Roman" w:cs="Times New Roman"/>
          <w:sz w:val="24"/>
          <w:szCs w:val="24"/>
        </w:rPr>
        <w:t xml:space="preserve"> </w:t>
      </w:r>
      <w:r w:rsidRPr="003B54AF">
        <w:rPr>
          <w:rFonts w:ascii="Times New Roman" w:hAnsi="Times New Roman" w:cs="Times New Roman"/>
          <w:sz w:val="24"/>
          <w:szCs w:val="24"/>
        </w:rPr>
        <w:t xml:space="preserve">Здания и сооружения. Архитектурно-строительное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проектирование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 / С. Г. Опарин, А. А. Леонтьев. 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, 2024. — 283 с. — (Профессиональное образование). — ISBN 978-5-534-02359-6. 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3" w:tgtFrame="_blank" w:history="1">
        <w:r w:rsidRPr="003B54AF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https://urait.ru/bcode/538222</w:t>
        </w:r>
      </w:hyperlink>
      <w:r w:rsidRPr="003B54AF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67D67AD8" w14:textId="659ACF24" w:rsidR="009B41F1" w:rsidRPr="003B54AF" w:rsidRDefault="009B41F1" w:rsidP="009B41F1">
      <w:pPr>
        <w:numPr>
          <w:ilvl w:val="0"/>
          <w:numId w:val="2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hAnsi="Times New Roman" w:cs="Times New Roman"/>
          <w:sz w:val="24"/>
          <w:szCs w:val="24"/>
        </w:rPr>
        <w:t>Чекмарев, А. А.</w:t>
      </w:r>
      <w:r w:rsidR="00F058B8">
        <w:rPr>
          <w:rFonts w:ascii="Times New Roman" w:hAnsi="Times New Roman" w:cs="Times New Roman"/>
          <w:sz w:val="24"/>
          <w:szCs w:val="24"/>
        </w:rPr>
        <w:t xml:space="preserve"> </w:t>
      </w:r>
      <w:r w:rsidRPr="003B54AF">
        <w:rPr>
          <w:rFonts w:ascii="Times New Roman" w:hAnsi="Times New Roman" w:cs="Times New Roman"/>
          <w:sz w:val="24"/>
          <w:szCs w:val="24"/>
        </w:rPr>
        <w:t xml:space="preserve">Начертательная геометрия и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черчение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 / А. А. Чекмарев. — 7-е изд.,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, 2024. — 423 с. — (Профессиональное образование). — ISBN 978-5-534-08937-0. — </w:t>
      </w:r>
      <w:proofErr w:type="gramStart"/>
      <w:r w:rsidRPr="003B54A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3B54AF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B54AF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4" w:tgtFrame="_blank" w:history="1">
        <w:r w:rsidRPr="003B54AF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https://urait.ru/bcode/537116</w:t>
        </w:r>
      </w:hyperlink>
      <w:r w:rsidRPr="003B54AF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7B3892EF" w14:textId="77777777" w:rsidR="009B41F1" w:rsidRPr="003B54AF" w:rsidRDefault="009B41F1" w:rsidP="009B41F1">
      <w:pPr>
        <w:numPr>
          <w:ilvl w:val="0"/>
          <w:numId w:val="2"/>
        </w:numPr>
        <w:tabs>
          <w:tab w:val="left" w:pos="851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Шевченко, Д. А. Изображение архитектурного замысла при проектировании средствами архитектурной графики. Архитектурный шрифт „Зодчий“ / Д. А. Шевченко, Н. В. Вандышева, В. С. Карташова. — Санкт-</w:t>
      </w:r>
      <w:proofErr w:type="gram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Петербург :</w:t>
      </w:r>
      <w:proofErr w:type="gram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Лань, 2020. — 92 с. — ISBN 978-5-8114- 4179-2.</w:t>
      </w:r>
    </w:p>
    <w:p w14:paraId="34B5323B" w14:textId="37C382F5" w:rsidR="00A71751" w:rsidRPr="003B54AF" w:rsidRDefault="00C62F57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sz w:val="24"/>
          <w:szCs w:val="24"/>
        </w:rPr>
      </w:pPr>
      <w:r w:rsidRPr="003B54AF"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</w:p>
    <w:p w14:paraId="1E397774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Приказ Министерства промышленности и торговли РФ. Федеральное агентство по техническому регулированию и метрологии от 23 июня 2020 года № 282-ст «Об утверждении национального стандарта РФ - ГОСТ Р 21.101-2020 «Система проектной документации для строительства. Основные требования к проектной и рабочей документа- 84 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Введен с 01.01.2021. – Текст: электронный // Электронный фонд правовых и нормативно-технических [сайт]. – URL: </w:t>
      </w:r>
      <w:hyperlink r:id="rId15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https://docs.cntd.ru/document/1200173797</w:t>
        </w:r>
      </w:hyperlink>
    </w:p>
    <w:p w14:paraId="1DA85244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Приказ Министерства промышленности и торговли РФ. Федеральное агентство по техническому регулированию и метрологии от 23 июня 2020 года № 280-ст «О введении в действие межгосударственного стандарта - ГОСТ 21.508-2020 «Система проектной документации для строительства. Правила выполнения рабочей документации генеральных планов предприятий, сооружений и жилищно-гражданских объектов». Введен с 01.01.2021. – Текст: электронный // Электронный фонд правовых и нормативно-технических [сайт]. – URL: </w:t>
      </w:r>
      <w:hyperlink r:id="rId16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https://docs.cntd.ru/document/1200173795</w:t>
        </w:r>
      </w:hyperlink>
    </w:p>
    <w:p w14:paraId="5D68CC39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Приказ Министерства регионального развития РФ от 30 июня 2012 года № 265 «Об утверждении свода правил «СНиП 23-02-2003 Тепловая защита зданий» (СП 50.13330.2012). Введен с 01.07.2013. – Текст: электронный // Электронный фонд правовых и 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нормативнотехнических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[сайт]. – URL: </w:t>
      </w:r>
      <w:hyperlink r:id="rId17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https://docs.cntd.ru/document/1200095525</w:t>
        </w:r>
      </w:hyperlink>
    </w:p>
    <w:p w14:paraId="186F9887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Приказ Министерства РФ по делам гражданской обороны, чрезвычайным ситуациям и ликвидации последствий стихийных бедствий от 20 июля 2020 года № 539 «Об утверждении свода правил «Системы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безопасности» (СП 486.1311500.2020). Введен с 01.03.2021. – Текст: электронный // Электронный фонд правовых и нормативно-технических [сайт]. – URL: </w:t>
      </w:r>
      <w:hyperlink r:id="rId18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https://docs.cntd.ru/document/565719465?marker</w:t>
        </w:r>
      </w:hyperlink>
    </w:p>
    <w:p w14:paraId="0C3B2327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 Приказ Министерства регионального развития РФ от 29 декабря 2011 года № 635/10 «Об утверждении свода правил «СНиП 31-06-2009 Общественные здания и сооружения» (СП 118.13330.2012). Введен в действие с 01 января 2013 г. Внесено и утверждено изменение №1 Приказом Министерства строительства и 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жилищнокоммунального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хозяйства российской федерации от 7 августа 2014 г. № 438/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введено в действие с 1 сентября 2014 г. – Текст: электронный // Электронный фонд правовых и нормативно-технических [сайт]. – URL: </w:t>
      </w:r>
      <w:hyperlink r:id="rId19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https://docs.cntd.ru/document/1200092705</w:t>
        </w:r>
      </w:hyperlink>
    </w:p>
    <w:p w14:paraId="53C033CF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Приказ Министерства строительства и жилищно-коммунального хозяйства РФ от 20 октября 2016 года № 725/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55.13330 «СНиП 31-02-2001 Дома жилые одноквартирные» (СП 55.13330.2016). Введен с 21.04.2017. – Текст: электронный // Электронный фонд правовых и нормативно-технических [сайт]. – URL: </w:t>
      </w:r>
      <w:hyperlink r:id="rId20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https://docs.cntd.ru/document/456039916</w:t>
        </w:r>
      </w:hyperlink>
    </w:p>
    <w:p w14:paraId="0F905F39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Приказ Министерства регионального развития РФ от 30 декабря 2010 года № 850 «Об утверждении свода правил «СНиП 31-03-2001 Производственные здания» (СП 56.13330.2011). Введен с 20.05.2011. – Текст: электронный // Электронный фонд правовых и нормативно-технических [сайт]. – URL: </w:t>
      </w:r>
      <w:hyperlink r:id="rId21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https://docs.cntd.ru/document/1200085105</w:t>
        </w:r>
      </w:hyperlink>
    </w:p>
    <w:p w14:paraId="30A1CB13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Приказ Министерства строительства и жилищно-коммунального хозяйства РФ от 28 ноября 2018 года № 763/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131.13330.2018 «СНиП 23-01-99* строительная климатология» (СП 131.13330.2018). Введен с 29.05.2019. – Текст: электронный // Электронный фонд правовых и нормативно-технических [сайт]. – URL: </w:t>
      </w:r>
      <w:hyperlink r:id="rId22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https://docs.cntd.ru/document/554402860</w:t>
        </w:r>
      </w:hyperlink>
    </w:p>
    <w:p w14:paraId="49F868AD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Приказ Министерства строительства и жилищно-коммунального хозяйства РФ от 3 декабря 2016 года № 891/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20.13330 «СНиП 2.01.07-85* Нагрузки и воздействия» (СП 20.13330.2016). Введен с 04.06.2017. – Текст: электронный // Электронный фонд правовых и нормативно-технических [сайт]. – URL: </w:t>
      </w:r>
      <w:hyperlink r:id="rId23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https://docs.cntd.ru/document/456044318</w:t>
        </w:r>
      </w:hyperlink>
    </w:p>
    <w:p w14:paraId="59D48758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Приказ Министерства строительства и жилищно-коммунального хозяйства РФ от 27 февраля 2017 года № 129/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64.13330.2017 «СНиП II-25-80 Деревянные конструкции». Введен с 28.08.2017. – Текст: электронный // Электронный фонд правовых и нормативно-технических [сайт]. – URL: </w:t>
      </w:r>
      <w:hyperlink r:id="rId24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https://docs.cntd.ru/document/456082589</w:t>
        </w:r>
      </w:hyperlink>
    </w:p>
    <w:p w14:paraId="49591448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Приказ Министерства строительства и жилищно-коммунального хозяйства РФ от 16 декабря 2016 года № 970/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22.13330 «СНиП 2.02.01-83* Основания зданий и сооружений» (СП 22.13330.2016). Введен с 17.06.2017. – Текст: электронный // Электронный фонд правовых и нормативно-технических [сайт]. – URL: </w:t>
      </w:r>
      <w:hyperlink r:id="rId25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https://docs.cntd.ru/document/456054206</w:t>
        </w:r>
      </w:hyperlink>
    </w:p>
    <w:p w14:paraId="796BFBC6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12. Приказ Министерства строительства и жилищно-коммунального хозяйства РФ от 27 февраля 2017 года № 126/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16.13330.2017 «СНиП II-23-81* Стальные конструкции». Введен с 28.08.2017. – Текст: электронный // Электронный фонд правовых и нормативно-технических [сайт]. – URL: </w:t>
      </w:r>
      <w:hyperlink r:id="rId26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https://docs.cntd.ru/document/456069588</w:t>
        </w:r>
      </w:hyperlink>
    </w:p>
    <w:p w14:paraId="3EA6D12B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13. Приказ министерства строительства и жилищно-коммунального хозяйства РФ от 30 декабря 2020 года № 902/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15.13330.2020 «СНиП II-22-81* Каменные и армокаменные конструкции». Введен с 01.07.2021. – Текст: электронный // Электронный фонд правовых и нормативно-технических [сайт]. – URL: </w:t>
      </w:r>
      <w:hyperlink r:id="rId27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https://docs.cntd.ru/document/573741258</w:t>
        </w:r>
      </w:hyperlink>
    </w:p>
    <w:p w14:paraId="20B32A60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Постановление Главного государственного санитарного врача РФ от 24 декабря 2020 года № 44 «Об утверждении санитарных правил СП 2.1.3678-20 </w:t>
      </w: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Санитарноэпидемиологические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 Введены с 01.01.2021. – Текст: электронный // Электронный фонд правовых и нормативно-технических [сайт]. – URL: </w:t>
      </w:r>
      <w:hyperlink r:id="rId28" w:history="1">
        <w:r w:rsidRPr="003B54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https://docs.cntd.ru/document/573275590</w:t>
        </w:r>
      </w:hyperlink>
    </w:p>
    <w:p w14:paraId="146D70DB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118.13330 Общественные здания и сооружения, 2012.</w:t>
      </w:r>
    </w:p>
    <w:p w14:paraId="458F3C14" w14:textId="77777777" w:rsidR="00A71751" w:rsidRPr="003B54AF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Pr="003B54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118.13330 Общественные здания и сооружения, 2012.</w:t>
      </w:r>
    </w:p>
    <w:p w14:paraId="23009FC9" w14:textId="77777777" w:rsidR="00A71751" w:rsidRPr="003B54AF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128.13330 Алюминиевые конструкции, 2016.</w:t>
      </w:r>
    </w:p>
    <w:p w14:paraId="69FEB7A9" w14:textId="77777777" w:rsidR="00A71751" w:rsidRPr="003B54AF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131.13330 Строительная климатология, 2012.</w:t>
      </w:r>
    </w:p>
    <w:p w14:paraId="6BD8BFD5" w14:textId="77777777" w:rsidR="00A71751" w:rsidRPr="003B54AF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15.13330 Каменные и армокаменные конструкции, 2012.</w:t>
      </w:r>
    </w:p>
    <w:p w14:paraId="75444EBA" w14:textId="77777777" w:rsidR="00A71751" w:rsidRPr="003B54AF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16.13330 Стальные конструкции, 2017.</w:t>
      </w:r>
    </w:p>
    <w:p w14:paraId="588D3B9E" w14:textId="77777777" w:rsidR="00A71751" w:rsidRPr="003B54AF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20.13330 Нагрузки и воздействия, 2016.</w:t>
      </w:r>
    </w:p>
    <w:p w14:paraId="3D34F497" w14:textId="77777777" w:rsidR="00A71751" w:rsidRPr="003B54AF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22.13330 Основания зданий и сооружений г. Москва, Госстрой Р.Ф., 2016.</w:t>
      </w:r>
    </w:p>
    <w:p w14:paraId="339816AE" w14:textId="77777777" w:rsidR="00A71751" w:rsidRPr="003B54AF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4.13130 Пожарная безопасность зданий и сооружений, 2013.</w:t>
      </w:r>
    </w:p>
    <w:p w14:paraId="6CAAD22C" w14:textId="77777777" w:rsidR="00A71751" w:rsidRPr="003B54AF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42.13330. Градостроительство. Планировка и застройка городских и сельских поселений, 2016.</w:t>
      </w:r>
    </w:p>
    <w:p w14:paraId="704DCE54" w14:textId="77777777" w:rsidR="00A71751" w:rsidRPr="003B54AF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50.13330 Тепловая защита зданий, 2012.</w:t>
      </w:r>
    </w:p>
    <w:p w14:paraId="73F15F87" w14:textId="77777777" w:rsidR="00A71751" w:rsidRPr="003B54AF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52-102-2004 Предварительно напряженные железобетонные конструкции, ГУП «НИИЖБ» Госстрой России. Москва. 2004.</w:t>
      </w:r>
    </w:p>
    <w:p w14:paraId="0DEAB75B" w14:textId="043DFA95" w:rsidR="00A71751" w:rsidRDefault="00A71751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8C2CBAB" w14:textId="77777777" w:rsidR="00F058B8" w:rsidRPr="003B54AF" w:rsidRDefault="00F058B8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088D489" w14:textId="77777777" w:rsidR="00A71751" w:rsidRPr="003B54AF" w:rsidRDefault="00C62F57">
      <w:pPr>
        <w:pStyle w:val="1f1"/>
        <w:rPr>
          <w:rFonts w:ascii="Times New Roman" w:hAnsi="Times New Roman"/>
        </w:rPr>
      </w:pPr>
      <w:bookmarkStart w:id="30" w:name="_Toc152334674"/>
      <w:bookmarkStart w:id="31" w:name="_Toc156820320"/>
      <w:r w:rsidRPr="003B54AF">
        <w:rPr>
          <w:rFonts w:ascii="Times New Roman" w:hAnsi="Times New Roman"/>
        </w:rPr>
        <w:t xml:space="preserve">4. Контроль и оценка результатов освоения </w:t>
      </w:r>
      <w:r w:rsidRPr="003B54AF">
        <w:rPr>
          <w:rFonts w:ascii="Times New Roman" w:hAnsi="Times New Roman"/>
        </w:rPr>
        <w:br/>
        <w:t>профессионального модуля</w:t>
      </w:r>
      <w:bookmarkEnd w:id="30"/>
      <w:bookmarkEnd w:id="31"/>
    </w:p>
    <w:p w14:paraId="1C4E4145" w14:textId="77777777" w:rsidR="00A71751" w:rsidRPr="00E250A0" w:rsidRDefault="00A71751" w:rsidP="00F058B8">
      <w:pPr>
        <w:pStyle w:val="1f"/>
        <w:rPr>
          <w:lang w:val="ru-RU"/>
        </w:rPr>
      </w:pPr>
    </w:p>
    <w:tbl>
      <w:tblPr>
        <w:tblpPr w:leftFromText="180" w:rightFromText="180" w:vertAnchor="text" w:tblpX="-3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4536"/>
        <w:gridCol w:w="3821"/>
      </w:tblGrid>
      <w:tr w:rsidR="003B54AF" w:rsidRPr="003B54AF" w14:paraId="26722AE0" w14:textId="77777777" w:rsidTr="006837C6">
        <w:trPr>
          <w:trHeight w:val="85"/>
        </w:trPr>
        <w:tc>
          <w:tcPr>
            <w:tcW w:w="1271" w:type="dxa"/>
          </w:tcPr>
          <w:p w14:paraId="74D06174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4536" w:type="dxa"/>
            <w:vAlign w:val="center"/>
          </w:tcPr>
          <w:p w14:paraId="79378ACF" w14:textId="77777777" w:rsidR="00A71751" w:rsidRPr="003B54AF" w:rsidRDefault="00C62F5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 w:rsidRPr="003B54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821" w:type="dxa"/>
            <w:vAlign w:val="center"/>
          </w:tcPr>
          <w:p w14:paraId="62D52826" w14:textId="77777777" w:rsidR="00A71751" w:rsidRPr="003B54AF" w:rsidRDefault="00C62F5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  <w:r w:rsidRPr="003B54AF">
              <w:rPr>
                <w:rStyle w:val="a4"/>
                <w:rFonts w:ascii="Times New Roman" w:hAnsi="Times New Roman"/>
                <w:b/>
                <w:sz w:val="24"/>
                <w:szCs w:val="24"/>
              </w:rPr>
              <w:footnoteReference w:id="3"/>
            </w:r>
          </w:p>
        </w:tc>
      </w:tr>
      <w:tr w:rsidR="003B54AF" w:rsidRPr="003B54AF" w14:paraId="6C7C7F9E" w14:textId="77777777" w:rsidTr="00F058B8">
        <w:trPr>
          <w:trHeight w:val="698"/>
        </w:trPr>
        <w:tc>
          <w:tcPr>
            <w:tcW w:w="1271" w:type="dxa"/>
          </w:tcPr>
          <w:p w14:paraId="28460488" w14:textId="14373D9E" w:rsidR="00A71751" w:rsidRPr="003B54AF" w:rsidRDefault="00C62F57" w:rsidP="00DF3F48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ПК 1.1 </w:t>
            </w:r>
          </w:p>
        </w:tc>
        <w:tc>
          <w:tcPr>
            <w:tcW w:w="4536" w:type="dxa"/>
          </w:tcPr>
          <w:p w14:paraId="2128A4AF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выполняет сбор информации об объективных условиях участка застройки, включая обмеры, фотофиксацию, вычерчивание генерального плана местности.</w:t>
            </w:r>
          </w:p>
          <w:p w14:paraId="2F4287CB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сбор и анализ данных о социально-культурных условиях района застройки.</w:t>
            </w:r>
          </w:p>
          <w:p w14:paraId="266055C2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предпроектные исследования, включая историографические и культурологические.</w:t>
            </w:r>
          </w:p>
          <w:p w14:paraId="58C6B33D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нормативные, методические, справочные и реферативные источники для архитектурно проектирования.</w:t>
            </w:r>
          </w:p>
        </w:tc>
        <w:tc>
          <w:tcPr>
            <w:tcW w:w="3821" w:type="dxa"/>
          </w:tcPr>
          <w:p w14:paraId="59D71B1A" w14:textId="77777777" w:rsidR="00A71751" w:rsidRPr="003B54AF" w:rsidRDefault="00C62F57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Экспертное наблюдение при выполнении практических работ, выполнение курсового проектирования, тестирование, опрос, </w:t>
            </w:r>
          </w:p>
          <w:p w14:paraId="2C379C86" w14:textId="77777777" w:rsidR="00A71751" w:rsidRPr="003B54AF" w:rsidRDefault="00C62F57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выполнение ДЭ, защита дипломного проекта.</w:t>
            </w:r>
          </w:p>
        </w:tc>
      </w:tr>
      <w:tr w:rsidR="003B54AF" w:rsidRPr="003B54AF" w14:paraId="2D19972A" w14:textId="77777777" w:rsidTr="00F058B8">
        <w:tc>
          <w:tcPr>
            <w:tcW w:w="1271" w:type="dxa"/>
          </w:tcPr>
          <w:p w14:paraId="3F3A91A0" w14:textId="080D280D" w:rsidR="00A71751" w:rsidRPr="003B54AF" w:rsidRDefault="00C62F57" w:rsidP="00DF3F48">
            <w:pPr>
              <w:tabs>
                <w:tab w:val="left" w:pos="28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ПК 1.2. </w:t>
            </w:r>
          </w:p>
        </w:tc>
        <w:tc>
          <w:tcPr>
            <w:tcW w:w="4536" w:type="dxa"/>
          </w:tcPr>
          <w:p w14:paraId="44F18F5A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знания требований к различным типам объектов капитального строительства, включая социальные, </w:t>
            </w: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эстетические, функционально-технологические, эргономические и экономические требования при разработке проектной документации.</w:t>
            </w:r>
          </w:p>
          <w:p w14:paraId="02153C93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Разрабатывает проектную документацию с учетом требований законодательства Российской Федерации и иных нормативных правовых актов, нормативных технических и нормативных методических документов по архитектурно-строительному проектированию, включая технические регламенты, национальные стандарты и своды правил, санитарные нормы и правила, в том числе в части соответствия принимаемых архитектурных и проектных решений к обеспечению беспрепятственного доступа инвалидов к объектам планировки и застройки населенных пунктов.</w:t>
            </w:r>
          </w:p>
          <w:p w14:paraId="03C194D2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Учитывает при проектировании взаимосвязь объемно-пространственных, конструктивных, инженерных решений и эксплуатационных качеств проектируемых объектов.</w:t>
            </w:r>
          </w:p>
          <w:p w14:paraId="3476DF5C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расчет конструктивных решений на основные воздействия и нагрузки.</w:t>
            </w:r>
          </w:p>
          <w:p w14:paraId="4F639731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Разрабатывает проектную документацию с учетом требований к акустике, освещению, теплообмену и пр.</w:t>
            </w:r>
          </w:p>
          <w:p w14:paraId="3AAC0808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при проектировании современные строительные материалы, изделия и конструкции.</w:t>
            </w:r>
          </w:p>
          <w:p w14:paraId="74BCF92A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Учитывает при разработке проекта основные технологии производства строительных и монтажных работ.</w:t>
            </w:r>
          </w:p>
          <w:p w14:paraId="10AFAD6E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технико-экономические расчеты проектных решений.</w:t>
            </w:r>
          </w:p>
        </w:tc>
        <w:tc>
          <w:tcPr>
            <w:tcW w:w="3821" w:type="dxa"/>
          </w:tcPr>
          <w:p w14:paraId="3E9D2177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Экспертное наблюдение при выполнении практических, графических работ, выполнение 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курсового проектирования, тестирование, опрос, выполнение ДЭ, защита дипломного проекта.</w:t>
            </w:r>
          </w:p>
        </w:tc>
      </w:tr>
      <w:tr w:rsidR="003B54AF" w:rsidRPr="003B54AF" w14:paraId="487A4F71" w14:textId="77777777" w:rsidTr="00F058B8">
        <w:tc>
          <w:tcPr>
            <w:tcW w:w="1271" w:type="dxa"/>
          </w:tcPr>
          <w:p w14:paraId="49C9044B" w14:textId="0D0B8A3F" w:rsidR="00A71751" w:rsidRPr="003B54AF" w:rsidRDefault="00C62F5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ПК 1.3.</w:t>
            </w:r>
          </w:p>
        </w:tc>
        <w:tc>
          <w:tcPr>
            <w:tcW w:w="4536" w:type="dxa"/>
          </w:tcPr>
          <w:p w14:paraId="3FB68983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 допустимые варианты изменений, разрабатываемых архитектурных, в том числе объемных и планировочных, решений при согласовании с решениями по разделам проектной документации.</w:t>
            </w:r>
          </w:p>
        </w:tc>
        <w:tc>
          <w:tcPr>
            <w:tcW w:w="3821" w:type="dxa"/>
          </w:tcPr>
          <w:p w14:paraId="58C63F61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при выполнении практических, графических работ, выполнение курсового проектирования, тестирование, опрос, выполнение ДЭ, защита дипломного проекта.</w:t>
            </w:r>
          </w:p>
        </w:tc>
      </w:tr>
      <w:tr w:rsidR="003B54AF" w:rsidRPr="003B54AF" w14:paraId="5C61EBBB" w14:textId="77777777" w:rsidTr="00F058B8">
        <w:tc>
          <w:tcPr>
            <w:tcW w:w="1271" w:type="dxa"/>
          </w:tcPr>
          <w:p w14:paraId="160F6357" w14:textId="5A2F386C" w:rsidR="00F058B8" w:rsidRPr="00F058B8" w:rsidRDefault="00C62F57" w:rsidP="00F058B8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01.</w:t>
            </w:r>
          </w:p>
        </w:tc>
        <w:tc>
          <w:tcPr>
            <w:tcW w:w="4536" w:type="dxa"/>
          </w:tcPr>
          <w:p w14:paraId="6762BA26" w14:textId="77777777" w:rsidR="00A71751" w:rsidRPr="003B54AF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Самостоятельно определяет этапы решения поставленной задачи.</w:t>
            </w:r>
          </w:p>
          <w:p w14:paraId="518C30D3" w14:textId="77777777" w:rsidR="00A71751" w:rsidRPr="003B54AF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Составляет план действия, определяет необходимые ресурсы.</w:t>
            </w:r>
          </w:p>
          <w:p w14:paraId="0A39F382" w14:textId="77777777" w:rsidR="00A71751" w:rsidRPr="003B54AF" w:rsidRDefault="00A717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14:paraId="6C3F886F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по результатам наблюдения за деятельностью студента в процессе освоения профессионального модуля, 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выполнение ДЭ, защита дипломного проекта.</w:t>
            </w:r>
          </w:p>
        </w:tc>
      </w:tr>
      <w:tr w:rsidR="003B54AF" w:rsidRPr="003B54AF" w14:paraId="0F901416" w14:textId="77777777" w:rsidTr="00F058B8">
        <w:tc>
          <w:tcPr>
            <w:tcW w:w="1271" w:type="dxa"/>
          </w:tcPr>
          <w:p w14:paraId="33417ACF" w14:textId="60947082" w:rsidR="00A71751" w:rsidRPr="00F058B8" w:rsidRDefault="00C62F57" w:rsidP="00F058B8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ОК 02.</w:t>
            </w:r>
          </w:p>
        </w:tc>
        <w:tc>
          <w:tcPr>
            <w:tcW w:w="4536" w:type="dxa"/>
          </w:tcPr>
          <w:p w14:paraId="721124E6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Планирует процесс поиска информации.</w:t>
            </w:r>
          </w:p>
          <w:p w14:paraId="16C17342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Использует современные информационные технологии для выполнения задания.</w:t>
            </w:r>
          </w:p>
          <w:p w14:paraId="166F6D71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Структурирует получаемую информацию. </w:t>
            </w:r>
          </w:p>
        </w:tc>
        <w:tc>
          <w:tcPr>
            <w:tcW w:w="3821" w:type="dxa"/>
          </w:tcPr>
          <w:p w14:paraId="4BC63FF2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выполнение ДЭ, защита дипломного проекта.</w:t>
            </w:r>
          </w:p>
        </w:tc>
      </w:tr>
      <w:tr w:rsidR="003B54AF" w:rsidRPr="003B54AF" w14:paraId="0177D18C" w14:textId="77777777" w:rsidTr="00F058B8">
        <w:tc>
          <w:tcPr>
            <w:tcW w:w="1271" w:type="dxa"/>
          </w:tcPr>
          <w:p w14:paraId="56695933" w14:textId="39AD0CEF" w:rsidR="00A71751" w:rsidRPr="00F058B8" w:rsidRDefault="00C62F57" w:rsidP="00F058B8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03.</w:t>
            </w:r>
          </w:p>
        </w:tc>
        <w:tc>
          <w:tcPr>
            <w:tcW w:w="4536" w:type="dxa"/>
          </w:tcPr>
          <w:p w14:paraId="228FDBAF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рименяет знания по правовой и финансовой грамотности.</w:t>
            </w:r>
          </w:p>
        </w:tc>
        <w:tc>
          <w:tcPr>
            <w:tcW w:w="3821" w:type="dxa"/>
          </w:tcPr>
          <w:p w14:paraId="03EBA078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выполнение ДЭ, защита дипломного проекта.</w:t>
            </w:r>
          </w:p>
        </w:tc>
      </w:tr>
      <w:tr w:rsidR="003B54AF" w:rsidRPr="003B54AF" w14:paraId="70DBCC91" w14:textId="77777777" w:rsidTr="00F058B8">
        <w:tc>
          <w:tcPr>
            <w:tcW w:w="1271" w:type="dxa"/>
          </w:tcPr>
          <w:p w14:paraId="67F6B92E" w14:textId="3ED60145" w:rsidR="00A71751" w:rsidRPr="00F058B8" w:rsidRDefault="00C62F57" w:rsidP="00F058B8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04.</w:t>
            </w:r>
          </w:p>
        </w:tc>
        <w:tc>
          <w:tcPr>
            <w:tcW w:w="4536" w:type="dxa"/>
          </w:tcPr>
          <w:p w14:paraId="7F2B09A7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Успешно взаимодействует с коллегами, преподавателем, администрацией.</w:t>
            </w:r>
          </w:p>
        </w:tc>
        <w:tc>
          <w:tcPr>
            <w:tcW w:w="3821" w:type="dxa"/>
          </w:tcPr>
          <w:p w14:paraId="311E4221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выполнение ДЭ, защита дипломного проекта.</w:t>
            </w:r>
          </w:p>
        </w:tc>
      </w:tr>
      <w:tr w:rsidR="003B54AF" w:rsidRPr="003B54AF" w14:paraId="7C254FD9" w14:textId="77777777" w:rsidTr="00F058B8">
        <w:tc>
          <w:tcPr>
            <w:tcW w:w="1271" w:type="dxa"/>
            <w:tcBorders>
              <w:bottom w:val="single" w:sz="4" w:space="0" w:color="auto"/>
            </w:tcBorders>
          </w:tcPr>
          <w:p w14:paraId="355D9E7D" w14:textId="32FB82BE" w:rsidR="00A71751" w:rsidRPr="00F058B8" w:rsidRDefault="00C62F57" w:rsidP="00F058B8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05.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395EAFD" w14:textId="77777777" w:rsidR="00A71751" w:rsidRPr="003B54AF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Применяет профессиональную терминологию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особенностей социального и культурного контекста.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0964D3FD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по результатам наблюдения за деятельностью студента в процессе освоения профессионального модуля, 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защита дипломного проекта.</w:t>
            </w:r>
          </w:p>
        </w:tc>
      </w:tr>
      <w:tr w:rsidR="003B54AF" w:rsidRPr="003B54AF" w14:paraId="147DD4EB" w14:textId="77777777" w:rsidTr="00F058B8">
        <w:tc>
          <w:tcPr>
            <w:tcW w:w="1271" w:type="dxa"/>
            <w:tcBorders>
              <w:bottom w:val="single" w:sz="4" w:space="0" w:color="auto"/>
            </w:tcBorders>
          </w:tcPr>
          <w:p w14:paraId="2F869EF4" w14:textId="75D38238" w:rsidR="00A71751" w:rsidRPr="003B54AF" w:rsidRDefault="00C62F57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A8CB86D" w14:textId="77777777" w:rsidR="00A71751" w:rsidRPr="003B54AF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Соблюдает нормы экологической безопасности. </w:t>
            </w:r>
          </w:p>
          <w:p w14:paraId="638C19DE" w14:textId="77777777" w:rsidR="00A71751" w:rsidRPr="003B54AF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Определяет направления ресурсосбережения в рамках профессиональной деятельности по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специальности.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</w:tcBorders>
          </w:tcPr>
          <w:p w14:paraId="10C9458C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по результатам наблюдения за деятельностью студента в процессе освоения профессионального модуля, 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защита дипломного проекта.</w:t>
            </w:r>
          </w:p>
        </w:tc>
      </w:tr>
      <w:tr w:rsidR="003B54AF" w:rsidRPr="003B54AF" w14:paraId="3E99A400" w14:textId="77777777" w:rsidTr="00F058B8">
        <w:tc>
          <w:tcPr>
            <w:tcW w:w="1271" w:type="dxa"/>
            <w:tcBorders>
              <w:bottom w:val="single" w:sz="4" w:space="0" w:color="auto"/>
            </w:tcBorders>
          </w:tcPr>
          <w:p w14:paraId="413365E9" w14:textId="66CBFF6F" w:rsidR="00A71751" w:rsidRPr="003B54AF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ОК 09. 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BD962AD" w14:textId="77777777" w:rsidR="00A71751" w:rsidRPr="003B54AF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Понимает общий смысл четко произнесенных высказываний на профессиональные темы на иностранном языке.</w:t>
            </w:r>
          </w:p>
          <w:p w14:paraId="0DAB682F" w14:textId="77777777" w:rsidR="00A71751" w:rsidRPr="003B54AF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Разрабатывает текстовые документы на государственном языке.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03C884C1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по результатам наблюдения за деятельностью студента в процессе освоения профессионального модуля, 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защита дипломного проекта.</w:t>
            </w:r>
          </w:p>
        </w:tc>
      </w:tr>
      <w:tr w:rsidR="003B54AF" w:rsidRPr="003B54AF" w14:paraId="45457F7D" w14:textId="77777777">
        <w:tc>
          <w:tcPr>
            <w:tcW w:w="96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355D35" w14:textId="77777777" w:rsidR="00A71751" w:rsidRPr="00E250A0" w:rsidRDefault="00A71751" w:rsidP="00F058B8">
            <w:pPr>
              <w:pStyle w:val="1f"/>
              <w:rPr>
                <w:lang w:val="ru-RU"/>
              </w:rPr>
            </w:pPr>
          </w:p>
        </w:tc>
      </w:tr>
    </w:tbl>
    <w:p w14:paraId="1638B1F5" w14:textId="77777777" w:rsidR="00A71751" w:rsidRPr="00E250A0" w:rsidRDefault="00A71751" w:rsidP="00F058B8">
      <w:pPr>
        <w:pStyle w:val="1f"/>
        <w:rPr>
          <w:lang w:val="ru-RU"/>
        </w:rPr>
      </w:pPr>
    </w:p>
    <w:p w14:paraId="180FCBCA" w14:textId="77777777" w:rsidR="00A71751" w:rsidRPr="00E250A0" w:rsidRDefault="00A71751" w:rsidP="00F058B8">
      <w:pPr>
        <w:pStyle w:val="1f"/>
        <w:rPr>
          <w:lang w:val="ru-RU"/>
        </w:rPr>
      </w:pPr>
    </w:p>
    <w:p w14:paraId="3109B84F" w14:textId="77777777" w:rsidR="00A71751" w:rsidRPr="00E250A0" w:rsidRDefault="00A71751" w:rsidP="00F058B8">
      <w:pPr>
        <w:pStyle w:val="1f"/>
        <w:rPr>
          <w:lang w:val="ru-RU"/>
        </w:rPr>
      </w:pPr>
    </w:p>
    <w:p w14:paraId="4381F985" w14:textId="77777777" w:rsidR="00A71751" w:rsidRPr="00E250A0" w:rsidRDefault="00A71751" w:rsidP="00F058B8">
      <w:pPr>
        <w:pStyle w:val="1f"/>
        <w:rPr>
          <w:b/>
          <w:sz w:val="18"/>
          <w:szCs w:val="18"/>
          <w:lang w:val="ru-RU"/>
        </w:rPr>
      </w:pPr>
    </w:p>
    <w:p w14:paraId="6C4E4D1D" w14:textId="77777777" w:rsidR="00A71751" w:rsidRPr="003B54AF" w:rsidRDefault="00C62F5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B54AF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3B54AF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1.2</w:t>
      </w:r>
    </w:p>
    <w:p w14:paraId="12F13DA9" w14:textId="77777777" w:rsidR="00A71751" w:rsidRPr="003B54AF" w:rsidRDefault="00C62F57">
      <w:pPr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kern w:val="32"/>
          <w:sz w:val="24"/>
          <w:szCs w:val="24"/>
          <w:lang w:eastAsia="zh-CN"/>
        </w:rPr>
        <w:t>к ПОП-П по</w:t>
      </w:r>
      <w:r w:rsidRPr="003B54A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 </w:t>
      </w: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специальности</w:t>
      </w:r>
    </w:p>
    <w:p w14:paraId="4BD73411" w14:textId="77777777" w:rsidR="00A71751" w:rsidRPr="003B54AF" w:rsidRDefault="00C62F57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07.02.01 Архитектура</w:t>
      </w:r>
    </w:p>
    <w:p w14:paraId="19F54872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8EFD7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5EE50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4396B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BAD38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0EDAC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ABF65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D4C5A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86D72F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A12A6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AA256C" w14:textId="77777777" w:rsidR="00A71751" w:rsidRPr="003B54AF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A8624" w14:textId="77777777" w:rsidR="00A71751" w:rsidRPr="003B54AF" w:rsidRDefault="00C62F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54AF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23040531" w14:textId="77777777" w:rsidR="00A71751" w:rsidRPr="003B54AF" w:rsidRDefault="00C62F57" w:rsidP="006837C6">
      <w:pPr>
        <w:pStyle w:val="1"/>
      </w:pPr>
      <w:bookmarkStart w:id="32" w:name="_Toc201674314"/>
      <w:r w:rsidRPr="003B54AF">
        <w:t xml:space="preserve">«ПМ.02 </w:t>
      </w:r>
      <w:r w:rsidRPr="003B54AF">
        <w:rPr>
          <w:rFonts w:eastAsia="Calibri"/>
        </w:rPr>
        <w:t>ОФОРМЛЕНИЕ АРХИТЕКТУРНОГО РАЗДЕЛА ПРОЕКТНОЙ ДОКУМЕНТАЦИИ</w:t>
      </w:r>
      <w:r w:rsidRPr="003B54AF">
        <w:t>»</w:t>
      </w:r>
      <w:bookmarkEnd w:id="32"/>
    </w:p>
    <w:p w14:paraId="1D670F9F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CF0089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543CF8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B3CE95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917D3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E3D07E" w14:textId="6BC50FFC" w:rsidR="00A71751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C25F9E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DB1553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CE04B2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96D7BE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DF348C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EF8BE4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68A09" w14:textId="77777777" w:rsidR="00A71751" w:rsidRPr="003B54AF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7121AB" w14:textId="77777777" w:rsidR="00333BDD" w:rsidRPr="003B54AF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259083" w14:textId="77777777" w:rsidR="00333BDD" w:rsidRPr="003B54AF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F0988" w14:textId="77777777" w:rsidR="00333BDD" w:rsidRPr="003B54AF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9A99D" w14:textId="77777777" w:rsidR="00333BDD" w:rsidRPr="003B54AF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857AB" w14:textId="77777777" w:rsidR="00333BDD" w:rsidRPr="003B54AF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F6F79" w14:textId="77777777" w:rsidR="00333BDD" w:rsidRPr="003B54AF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4DC1D" w14:textId="6A195D4B" w:rsidR="00333BDD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D0313" w14:textId="760BE144" w:rsidR="006837C6" w:rsidRDefault="006837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CDE716" w14:textId="36271AB9" w:rsidR="006837C6" w:rsidRDefault="006837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8FBFC" w14:textId="46279EAE" w:rsidR="006837C6" w:rsidRDefault="006837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3C9E1D" w14:textId="77777777" w:rsidR="00333BDD" w:rsidRPr="003B54AF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FABB7" w14:textId="77777777" w:rsidR="00333BDD" w:rsidRPr="003B54AF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C7871" w14:textId="0F503759" w:rsidR="00A71751" w:rsidRPr="00F058B8" w:rsidRDefault="00C62F57" w:rsidP="00F058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54A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07962" w:rsidRPr="003B54A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B54AF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4C803195" w14:textId="77777777" w:rsidR="00A71751" w:rsidRPr="003B54AF" w:rsidRDefault="00C62F57" w:rsidP="00F058B8">
      <w:pPr>
        <w:pageBreakBefore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54AF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6CFB0BE6" w14:textId="77777777" w:rsidR="00A71751" w:rsidRPr="003B54AF" w:rsidRDefault="00A71751"/>
    <w:p w14:paraId="76047089" w14:textId="77777777" w:rsidR="00A71751" w:rsidRPr="003B54AF" w:rsidRDefault="00C62F57" w:rsidP="006837C6">
      <w:pPr>
        <w:pStyle w:val="12"/>
        <w:spacing w:before="0" w:line="360" w:lineRule="auto"/>
        <w:rPr>
          <w:rFonts w:asciiTheme="minorHAnsi" w:hAnsiTheme="minorHAnsi" w:cstheme="minorBidi"/>
          <w:lang w:eastAsia="ru-RU"/>
        </w:rPr>
      </w:pPr>
      <w:r w:rsidRPr="003B54AF">
        <w:fldChar w:fldCharType="begin"/>
      </w:r>
      <w:r w:rsidRPr="003B54AF">
        <w:instrText xml:space="preserve"> TOC \h \z \t "Раздел 1;1;Раздел 1.1;2" </w:instrText>
      </w:r>
      <w:r w:rsidRPr="003B54AF">
        <w:fldChar w:fldCharType="separate"/>
      </w:r>
      <w:hyperlink w:anchor="_Toc156820309" w:history="1">
        <w:r w:rsidRPr="003B54AF">
          <w:rPr>
            <w:rStyle w:val="a8"/>
            <w:color w:val="auto"/>
          </w:rPr>
          <w:t>1. Общая характеристика</w:t>
        </w:r>
        <w:r w:rsidRPr="003B54AF">
          <w:tab/>
        </w:r>
        <w:r w:rsidRPr="003B54AF">
          <w:fldChar w:fldCharType="begin"/>
        </w:r>
        <w:r w:rsidRPr="003B54AF">
          <w:instrText xml:space="preserve"> PAGEREF _Toc156820309 \h </w:instrText>
        </w:r>
        <w:r w:rsidRPr="003B54AF">
          <w:fldChar w:fldCharType="separate"/>
        </w:r>
        <w:r w:rsidRPr="003B54AF">
          <w:t>4</w:t>
        </w:r>
        <w:r w:rsidRPr="003B54AF">
          <w:fldChar w:fldCharType="end"/>
        </w:r>
      </w:hyperlink>
    </w:p>
    <w:p w14:paraId="235E2CE2" w14:textId="3893B50D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0" w:history="1">
        <w:r w:rsidR="00C62F57" w:rsidRPr="003B54AF">
          <w:rPr>
            <w:rStyle w:val="a8"/>
            <w:i w:val="0"/>
            <w:iCs w:val="0"/>
            <w:color w:val="auto"/>
          </w:rPr>
          <w:t>1.1. Цель и место профессионального модуля «ПМ.02 Оформление архитектурного раздела проектной документации»</w:t>
        </w:r>
        <w:r w:rsidR="00F058B8">
          <w:rPr>
            <w:rStyle w:val="a8"/>
            <w:i w:val="0"/>
            <w:iCs w:val="0"/>
            <w:color w:val="auto"/>
          </w:rPr>
          <w:t xml:space="preserve"> </w:t>
        </w:r>
        <w:r w:rsidR="00C62F57" w:rsidRPr="003B54AF">
          <w:rPr>
            <w:rStyle w:val="a8"/>
            <w:i w:val="0"/>
            <w:iCs w:val="0"/>
            <w:color w:val="auto"/>
          </w:rPr>
          <w:t>в структуре образовательной программы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_Toc156820310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4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6EECB057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1" w:history="1">
        <w:r w:rsidR="00C62F57" w:rsidRPr="003B54AF">
          <w:rPr>
            <w:rStyle w:val="a8"/>
            <w:i w:val="0"/>
            <w:iCs w:val="0"/>
            <w:color w:val="auto"/>
          </w:rPr>
          <w:t>1.2. Планируемые результаты освоения профессионального модуля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_Toc156820311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4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0935FC6F" w14:textId="77777777" w:rsidR="00A71751" w:rsidRPr="003B54AF" w:rsidRDefault="00964870" w:rsidP="006837C6">
      <w:pPr>
        <w:pStyle w:val="12"/>
        <w:spacing w:before="0" w:line="360" w:lineRule="auto"/>
        <w:rPr>
          <w:rFonts w:asciiTheme="minorHAnsi" w:hAnsiTheme="minorHAnsi" w:cstheme="minorBidi"/>
          <w:lang w:eastAsia="ru-RU"/>
        </w:rPr>
      </w:pPr>
      <w:hyperlink w:anchor="_Toc156820312" w:history="1">
        <w:r w:rsidR="00C62F57" w:rsidRPr="003B54AF">
          <w:rPr>
            <w:rStyle w:val="a8"/>
            <w:color w:val="auto"/>
          </w:rPr>
          <w:t>2. Структура и содержание профессионального модуля</w:t>
        </w:r>
        <w:r w:rsidR="00C62F57" w:rsidRPr="003B54AF">
          <w:tab/>
        </w:r>
        <w:r w:rsidR="00C62F57" w:rsidRPr="003B54AF">
          <w:fldChar w:fldCharType="begin"/>
        </w:r>
        <w:r w:rsidR="00C62F57" w:rsidRPr="003B54AF">
          <w:instrText xml:space="preserve"> PAGEREF _Toc156820312 \h </w:instrText>
        </w:r>
        <w:r w:rsidR="00C62F57" w:rsidRPr="003B54AF">
          <w:fldChar w:fldCharType="separate"/>
        </w:r>
        <w:r w:rsidR="00C62F57" w:rsidRPr="003B54AF">
          <w:t>4</w:t>
        </w:r>
        <w:r w:rsidR="00C62F57" w:rsidRPr="003B54AF">
          <w:fldChar w:fldCharType="end"/>
        </w:r>
      </w:hyperlink>
    </w:p>
    <w:p w14:paraId="7721E77E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3" w:history="1">
        <w:r w:rsidR="00C62F57" w:rsidRPr="003B54AF">
          <w:rPr>
            <w:rStyle w:val="a8"/>
            <w:i w:val="0"/>
            <w:iCs w:val="0"/>
            <w:color w:val="auto"/>
          </w:rPr>
          <w:t>2.1. Трудоемкость освоения модуля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_Toc156820313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4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6ABABD50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4" w:history="1">
        <w:r w:rsidR="00C62F57" w:rsidRPr="003B54AF">
          <w:rPr>
            <w:rStyle w:val="a8"/>
            <w:i w:val="0"/>
            <w:iCs w:val="0"/>
            <w:color w:val="auto"/>
          </w:rPr>
          <w:t>2.2. Структура профессионального модуля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_Toc156820314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5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18FD9FAC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5" w:history="1">
        <w:r w:rsidR="00C62F57" w:rsidRPr="003B54AF">
          <w:rPr>
            <w:rStyle w:val="a8"/>
            <w:i w:val="0"/>
            <w:iCs w:val="0"/>
            <w:color w:val="auto"/>
          </w:rPr>
          <w:t>2.3. Примерное содержание профессионального модуля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_Toc156820315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5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54E35BC1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6" w:history="1">
        <w:r w:rsidR="00C62F57" w:rsidRPr="003B54AF">
          <w:rPr>
            <w:rStyle w:val="a8"/>
            <w:i w:val="0"/>
            <w:iCs w:val="0"/>
            <w:color w:val="auto"/>
          </w:rPr>
          <w:t>2.4. Курсовой проект (работа) (для специальностей СПО, если предусмотрено)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_Toc156820316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6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3143E5E3" w14:textId="77777777" w:rsidR="00A71751" w:rsidRPr="003B54AF" w:rsidRDefault="00964870" w:rsidP="006837C6">
      <w:pPr>
        <w:pStyle w:val="12"/>
        <w:spacing w:before="0" w:line="360" w:lineRule="auto"/>
        <w:rPr>
          <w:rFonts w:asciiTheme="minorHAnsi" w:hAnsiTheme="minorHAnsi" w:cstheme="minorBidi"/>
          <w:lang w:eastAsia="ru-RU"/>
        </w:rPr>
      </w:pPr>
      <w:hyperlink w:anchor="_Toc156820317" w:history="1">
        <w:r w:rsidR="00C62F57" w:rsidRPr="003B54AF">
          <w:rPr>
            <w:rStyle w:val="a8"/>
            <w:color w:val="auto"/>
          </w:rPr>
          <w:t>3. Условия реализации профессионального модуля</w:t>
        </w:r>
        <w:r w:rsidR="00C62F57" w:rsidRPr="003B54AF">
          <w:tab/>
        </w:r>
        <w:r w:rsidR="00C62F57" w:rsidRPr="003B54AF">
          <w:fldChar w:fldCharType="begin"/>
        </w:r>
        <w:r w:rsidR="00C62F57" w:rsidRPr="003B54AF">
          <w:instrText xml:space="preserve"> PAGEREF _Toc156820317 \h </w:instrText>
        </w:r>
        <w:r w:rsidR="00C62F57" w:rsidRPr="003B54AF">
          <w:fldChar w:fldCharType="separate"/>
        </w:r>
        <w:r w:rsidR="00C62F57" w:rsidRPr="003B54AF">
          <w:t>6</w:t>
        </w:r>
        <w:r w:rsidR="00C62F57" w:rsidRPr="003B54AF">
          <w:fldChar w:fldCharType="end"/>
        </w:r>
      </w:hyperlink>
    </w:p>
    <w:p w14:paraId="14D70916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8" w:history="1">
        <w:r w:rsidR="00C62F57" w:rsidRPr="003B54AF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_Toc156820318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6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18845FBF" w14:textId="77777777" w:rsidR="00A71751" w:rsidRPr="003B54AF" w:rsidRDefault="00964870" w:rsidP="006837C6">
      <w:pPr>
        <w:pStyle w:val="23"/>
        <w:spacing w:before="0" w:line="360" w:lineRule="auto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9" w:history="1">
        <w:r w:rsidR="00C62F57" w:rsidRPr="003B54AF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="00C62F57" w:rsidRPr="003B54AF">
          <w:rPr>
            <w:i w:val="0"/>
            <w:iCs w:val="0"/>
          </w:rPr>
          <w:tab/>
        </w:r>
        <w:r w:rsidR="00C62F57" w:rsidRPr="003B54AF">
          <w:rPr>
            <w:i w:val="0"/>
            <w:iCs w:val="0"/>
          </w:rPr>
          <w:fldChar w:fldCharType="begin"/>
        </w:r>
        <w:r w:rsidR="00C62F57" w:rsidRPr="003B54AF">
          <w:rPr>
            <w:i w:val="0"/>
            <w:iCs w:val="0"/>
          </w:rPr>
          <w:instrText xml:space="preserve"> PAGEREF _Toc156820319 \h </w:instrText>
        </w:r>
        <w:r w:rsidR="00C62F57" w:rsidRPr="003B54AF">
          <w:rPr>
            <w:i w:val="0"/>
            <w:iCs w:val="0"/>
          </w:rPr>
        </w:r>
        <w:r w:rsidR="00C62F57" w:rsidRPr="003B54AF">
          <w:rPr>
            <w:i w:val="0"/>
            <w:iCs w:val="0"/>
          </w:rPr>
          <w:fldChar w:fldCharType="separate"/>
        </w:r>
        <w:r w:rsidR="00C62F57" w:rsidRPr="003B54AF">
          <w:rPr>
            <w:i w:val="0"/>
            <w:iCs w:val="0"/>
          </w:rPr>
          <w:t>7</w:t>
        </w:r>
        <w:r w:rsidR="00C62F57" w:rsidRPr="003B54AF">
          <w:rPr>
            <w:i w:val="0"/>
            <w:iCs w:val="0"/>
          </w:rPr>
          <w:fldChar w:fldCharType="end"/>
        </w:r>
      </w:hyperlink>
    </w:p>
    <w:p w14:paraId="2959D231" w14:textId="2467AA5E" w:rsidR="00A71751" w:rsidRPr="003B54AF" w:rsidRDefault="00964870" w:rsidP="006837C6">
      <w:pPr>
        <w:pStyle w:val="12"/>
        <w:spacing w:before="0" w:line="360" w:lineRule="auto"/>
        <w:rPr>
          <w:rFonts w:asciiTheme="minorHAnsi" w:hAnsiTheme="minorHAnsi" w:cstheme="minorBidi"/>
          <w:lang w:eastAsia="ru-RU"/>
        </w:rPr>
      </w:pPr>
      <w:hyperlink w:anchor="_Toc156820320" w:history="1">
        <w:r w:rsidR="00C62F57" w:rsidRPr="003B54AF">
          <w:rPr>
            <w:rStyle w:val="a8"/>
            <w:color w:val="auto"/>
          </w:rPr>
          <w:t>4. Контроль и оценка результатов освоения</w:t>
        </w:r>
        <w:r w:rsidR="00F058B8">
          <w:rPr>
            <w:rStyle w:val="a8"/>
            <w:color w:val="auto"/>
          </w:rPr>
          <w:t xml:space="preserve"> </w:t>
        </w:r>
        <w:r w:rsidR="00C62F57" w:rsidRPr="003B54AF">
          <w:rPr>
            <w:rStyle w:val="a8"/>
            <w:color w:val="auto"/>
          </w:rPr>
          <w:t>профессионального модуля</w:t>
        </w:r>
        <w:r w:rsidR="00C62F57" w:rsidRPr="003B54AF">
          <w:tab/>
        </w:r>
        <w:r w:rsidR="00C62F57" w:rsidRPr="003B54AF">
          <w:fldChar w:fldCharType="begin"/>
        </w:r>
        <w:r w:rsidR="00C62F57" w:rsidRPr="003B54AF">
          <w:instrText xml:space="preserve"> PAGEREF _Toc156820320 \h </w:instrText>
        </w:r>
        <w:r w:rsidR="00C62F57" w:rsidRPr="003B54AF">
          <w:fldChar w:fldCharType="separate"/>
        </w:r>
        <w:r w:rsidR="00C62F57" w:rsidRPr="003B54AF">
          <w:t>7</w:t>
        </w:r>
        <w:r w:rsidR="00C62F57" w:rsidRPr="003B54AF">
          <w:fldChar w:fldCharType="end"/>
        </w:r>
      </w:hyperlink>
    </w:p>
    <w:p w14:paraId="75E1774A" w14:textId="77777777" w:rsidR="00A71751" w:rsidRPr="003B54AF" w:rsidRDefault="00C62F57" w:rsidP="006837C6">
      <w:pPr>
        <w:spacing w:line="360" w:lineRule="auto"/>
      </w:pPr>
      <w:r w:rsidRPr="003B54AF">
        <w:fldChar w:fldCharType="end"/>
      </w:r>
    </w:p>
    <w:p w14:paraId="65AA5BC0" w14:textId="77777777" w:rsidR="00A71751" w:rsidRPr="003B54AF" w:rsidRDefault="00A71751" w:rsidP="006837C6">
      <w:pPr>
        <w:pStyle w:val="1f"/>
      </w:pPr>
    </w:p>
    <w:p w14:paraId="538EB6FB" w14:textId="77777777" w:rsidR="00A71751" w:rsidRPr="003B54AF" w:rsidRDefault="00A71751">
      <w:pPr>
        <w:pStyle w:val="1f1"/>
        <w:jc w:val="left"/>
        <w:sectPr w:rsidR="00A71751" w:rsidRPr="003B54AF">
          <w:headerReference w:type="even" r:id="rId29"/>
          <w:headerReference w:type="default" r:id="rId3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50E9A0B" w14:textId="77777777" w:rsidR="00A71751" w:rsidRPr="003B54AF" w:rsidRDefault="00C62F57">
      <w:pPr>
        <w:pStyle w:val="1f1"/>
      </w:pPr>
      <w:r w:rsidRPr="003B54AF">
        <w:lastRenderedPageBreak/>
        <w:t>1. Общая характеристика ПРИМЕРНОЙ</w:t>
      </w:r>
      <w:r w:rsidRPr="003B54AF">
        <w:rPr>
          <w:rFonts w:asciiTheme="minorHAnsi" w:hAnsiTheme="minorHAnsi"/>
          <w:lang w:val="ru-RU"/>
        </w:rPr>
        <w:t xml:space="preserve"> </w:t>
      </w:r>
      <w:r w:rsidRPr="003B54AF">
        <w:t>РАБОЧЕЙ ПРОГРАММЫ</w:t>
      </w:r>
      <w:r w:rsidRPr="003B54AF">
        <w:rPr>
          <w:rFonts w:asciiTheme="minorHAnsi" w:hAnsiTheme="minorHAnsi"/>
          <w:lang w:val="ru-RU"/>
        </w:rPr>
        <w:t xml:space="preserve"> </w:t>
      </w:r>
      <w:r w:rsidRPr="003B54AF">
        <w:t>ПРОФЕССИОНАЛЬНОГО МОДУЛЯ</w:t>
      </w:r>
    </w:p>
    <w:p w14:paraId="3C387030" w14:textId="77777777" w:rsidR="00A71751" w:rsidRPr="003B54AF" w:rsidRDefault="00C62F57">
      <w:pPr>
        <w:pStyle w:val="1f"/>
        <w:jc w:val="center"/>
        <w:rPr>
          <w:rFonts w:eastAsia="Segoe UI"/>
          <w:u w:val="single"/>
          <w:lang w:val="ru-RU"/>
        </w:rPr>
      </w:pPr>
      <w:r w:rsidRPr="003B54AF">
        <w:rPr>
          <w:rFonts w:eastAsia="Segoe UI"/>
          <w:lang w:val="ru-RU"/>
        </w:rPr>
        <w:t>«</w:t>
      </w:r>
      <w:r w:rsidRPr="003B54AF">
        <w:rPr>
          <w:rFonts w:eastAsia="Segoe UI"/>
          <w:u w:val="single"/>
          <w:lang w:val="ru-RU"/>
        </w:rPr>
        <w:t>ПМ.02 Оформление архитектурного раздела проектной документации»</w:t>
      </w:r>
    </w:p>
    <w:p w14:paraId="5C34B342" w14:textId="77777777" w:rsidR="00A71751" w:rsidRPr="003B54AF" w:rsidRDefault="00C62F57">
      <w:pPr>
        <w:pStyle w:val="1f"/>
        <w:jc w:val="center"/>
        <w:rPr>
          <w:rFonts w:eastAsia="Segoe UI"/>
          <w:vertAlign w:val="superscript"/>
          <w:lang w:val="ru-RU"/>
        </w:rPr>
      </w:pPr>
      <w:r w:rsidRPr="003B54AF">
        <w:rPr>
          <w:rFonts w:eastAsia="Segoe UI"/>
          <w:vertAlign w:val="superscript"/>
          <w:lang w:val="ru-RU"/>
        </w:rPr>
        <w:t>код и наименование модуля</w:t>
      </w:r>
    </w:p>
    <w:p w14:paraId="6CCDD24D" w14:textId="77777777" w:rsidR="00A71751" w:rsidRPr="00E250A0" w:rsidRDefault="00A71751" w:rsidP="006837C6">
      <w:pPr>
        <w:pStyle w:val="1f"/>
        <w:rPr>
          <w:lang w:val="ru-RU"/>
        </w:rPr>
      </w:pPr>
    </w:p>
    <w:p w14:paraId="2F09C052" w14:textId="77777777" w:rsidR="00A71751" w:rsidRPr="006837C6" w:rsidRDefault="00C62F57" w:rsidP="00E250A0">
      <w:pPr>
        <w:pStyle w:val="113"/>
      </w:pPr>
      <w:r w:rsidRPr="006837C6">
        <w:t>1.1. Цель и место профессионального модуля в структуре образовательной программы</w:t>
      </w:r>
    </w:p>
    <w:p w14:paraId="2423D671" w14:textId="77777777" w:rsidR="00A71751" w:rsidRPr="003B54AF" w:rsidRDefault="00C62F5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«Оформление архитектурного раздела проектной документации</w:t>
      </w: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DE67FED" w14:textId="77777777" w:rsidR="00A71751" w:rsidRPr="003B54AF" w:rsidRDefault="00C62F57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AF"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обязательную часть образовательной программы </w:t>
      </w:r>
    </w:p>
    <w:p w14:paraId="5EC65687" w14:textId="77777777" w:rsidR="00A71751" w:rsidRPr="003B54AF" w:rsidRDefault="00A71751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F2520E" w14:textId="77777777" w:rsidR="00A71751" w:rsidRPr="006837C6" w:rsidRDefault="00C62F57" w:rsidP="00E250A0">
      <w:pPr>
        <w:pStyle w:val="113"/>
      </w:pPr>
      <w:r w:rsidRPr="006837C6">
        <w:t>1.2. Планируемые результаты освоения профессионального модуля</w:t>
      </w:r>
    </w:p>
    <w:p w14:paraId="6042DB32" w14:textId="77777777" w:rsidR="00A71751" w:rsidRPr="003B54AF" w:rsidRDefault="00C62F5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FDFED98" w14:textId="605023E3" w:rsidR="00A71751" w:rsidRPr="003B54AF" w:rsidRDefault="00C62F5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B54AF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536"/>
        <w:gridCol w:w="2614"/>
        <w:gridCol w:w="2349"/>
      </w:tblGrid>
      <w:tr w:rsidR="003B54AF" w:rsidRPr="003B54AF" w14:paraId="5AB72D1A" w14:textId="77777777" w:rsidTr="006837C6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AD7A7" w14:textId="77777777" w:rsidR="00A71751" w:rsidRPr="003B54AF" w:rsidRDefault="00C62F57">
            <w:pPr>
              <w:rPr>
                <w:rStyle w:val="a7"/>
                <w:b/>
                <w:i w:val="0"/>
                <w:sz w:val="24"/>
                <w:szCs w:val="24"/>
              </w:rPr>
            </w:pPr>
            <w:r w:rsidRPr="003B54AF">
              <w:rPr>
                <w:rStyle w:val="a7"/>
                <w:b/>
                <w:i w:val="0"/>
                <w:sz w:val="24"/>
                <w:szCs w:val="24"/>
              </w:rPr>
              <w:t xml:space="preserve">Код </w:t>
            </w:r>
            <w:r w:rsidRPr="003B54AF">
              <w:rPr>
                <w:rStyle w:val="a7"/>
                <w:b/>
                <w:sz w:val="24"/>
                <w:szCs w:val="24"/>
              </w:rPr>
              <w:t>ОК, ПК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01030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9D834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29C5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3B54AF" w:rsidRPr="003B54AF" w14:paraId="2414733B" w14:textId="77777777" w:rsidTr="006837C6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A23A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76688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0935629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этапы решения задачи, составлять план действия, реализовывать составленный план, -определять необходимые ресурсы</w:t>
            </w:r>
          </w:p>
          <w:p w14:paraId="60135BE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61BA4140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-владеть актуальными методами работы в профессиональной и смежных сферах</w:t>
            </w:r>
          </w:p>
          <w:p w14:paraId="4166304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61F0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-актуальный профессиональный и социальный контекст, в котором приходится работать и жить </w:t>
            </w:r>
          </w:p>
          <w:p w14:paraId="6AF2361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-структура плана для решения задач, алгоритмы выполнения работ в профессиональной и смежных областях</w:t>
            </w:r>
          </w:p>
          <w:p w14:paraId="6911568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930B0B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-методы работы в профессиональной и смежных сферах</w:t>
            </w:r>
          </w:p>
          <w:p w14:paraId="3BF911A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-порядок оценки результатов решения задач профессиональной деятельности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5EEC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3B54AF" w:rsidRPr="003B54AF" w14:paraId="720C9EDE" w14:textId="77777777" w:rsidTr="006837C6">
        <w:trPr>
          <w:trHeight w:val="510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5CB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  <w:p w14:paraId="601216B1" w14:textId="77777777" w:rsidR="00A71751" w:rsidRPr="003B54AF" w:rsidRDefault="00A717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721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задачи для поиска информации, планировать процесс поиска, выбирать необходимые источники информации</w:t>
            </w:r>
          </w:p>
          <w:p w14:paraId="060DFA5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-выделять наиболее значимое в перечне информации, -структурировать получаемую информацию, оформлять результаты поиска</w:t>
            </w:r>
          </w:p>
          <w:p w14:paraId="614A120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-оценивать практическую значимость результатов поиска</w:t>
            </w:r>
          </w:p>
          <w:p w14:paraId="71A3883D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средства информационных технологий для решения профессиональных задач</w:t>
            </w:r>
          </w:p>
          <w:p w14:paraId="29AE6E3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современное программное обеспечение в профессиональной деятельности</w:t>
            </w:r>
          </w:p>
          <w:p w14:paraId="23C81186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502B8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-номенклатура информационных источников, применяемых в </w:t>
            </w: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профессиональной деятельности</w:t>
            </w:r>
          </w:p>
          <w:p w14:paraId="515619C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-приемы структурирования информации</w:t>
            </w:r>
          </w:p>
          <w:p w14:paraId="6F286F7D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-формат оформления результатов поиска информации</w:t>
            </w:r>
          </w:p>
          <w:p w14:paraId="7D49FA14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информатизации, -порядок их применения и </w:t>
            </w:r>
          </w:p>
          <w:p w14:paraId="1A0BD238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790C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</w:t>
            </w:r>
          </w:p>
        </w:tc>
      </w:tr>
      <w:tr w:rsidR="003B54AF" w:rsidRPr="003B54AF" w14:paraId="08E8D3F1" w14:textId="77777777" w:rsidTr="006837C6">
        <w:trPr>
          <w:trHeight w:val="93"/>
        </w:trPr>
        <w:tc>
          <w:tcPr>
            <w:tcW w:w="1129" w:type="dxa"/>
          </w:tcPr>
          <w:p w14:paraId="69379ED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/>
                <w:bCs/>
                <w:sz w:val="24"/>
                <w:szCs w:val="24"/>
              </w:rPr>
              <w:t>ОК 03</w:t>
            </w:r>
          </w:p>
        </w:tc>
        <w:tc>
          <w:tcPr>
            <w:tcW w:w="3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53A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5A535567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4A002B4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038A35D8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выявлять достоинства и недостатки коммерческой идеи</w:t>
            </w:r>
          </w:p>
          <w:p w14:paraId="68403F29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03C401B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118323C0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источники достоверной правовой информации</w:t>
            </w:r>
          </w:p>
          <w:p w14:paraId="6EFF34C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составлять различные правовые документы</w:t>
            </w:r>
          </w:p>
          <w:p w14:paraId="4F994AD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46D977D1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оценивать жизнеспособность проектной идеи, составлять план проекта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678F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01EBBF74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4C1C743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7AA27EB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46E3966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разработки презентации</w:t>
            </w:r>
          </w:p>
          <w:p w14:paraId="240D0319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C933A" w14:textId="77777777" w:rsidR="00A71751" w:rsidRPr="003B54AF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B54AF" w:rsidRPr="003B54AF" w14:paraId="74B4BB46" w14:textId="77777777" w:rsidTr="006837C6">
        <w:trPr>
          <w:trHeight w:val="105"/>
        </w:trPr>
        <w:tc>
          <w:tcPr>
            <w:tcW w:w="1129" w:type="dxa"/>
          </w:tcPr>
          <w:p w14:paraId="67177D0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/>
                <w:bCs/>
                <w:sz w:val="24"/>
                <w:szCs w:val="24"/>
              </w:rPr>
              <w:t>ОК 04</w:t>
            </w:r>
          </w:p>
        </w:tc>
        <w:tc>
          <w:tcPr>
            <w:tcW w:w="3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0D8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организовывать работу коллектива и команды</w:t>
            </w:r>
          </w:p>
          <w:p w14:paraId="2785AC0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6095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психологические основы деятельности коллектива</w:t>
            </w:r>
          </w:p>
          <w:p w14:paraId="24407B2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BA37" w14:textId="77777777" w:rsidR="00A71751" w:rsidRPr="003B54AF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B54AF" w:rsidRPr="003B54AF" w14:paraId="6296A8B1" w14:textId="77777777" w:rsidTr="006837C6">
        <w:trPr>
          <w:trHeight w:val="165"/>
        </w:trPr>
        <w:tc>
          <w:tcPr>
            <w:tcW w:w="1129" w:type="dxa"/>
          </w:tcPr>
          <w:p w14:paraId="548170D4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/>
                <w:bCs/>
                <w:sz w:val="24"/>
                <w:szCs w:val="24"/>
              </w:rPr>
              <w:t>ОК 05</w:t>
            </w:r>
          </w:p>
        </w:tc>
        <w:tc>
          <w:tcPr>
            <w:tcW w:w="3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4D5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2EE7BD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0E00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правила оформления документов </w:t>
            </w:r>
          </w:p>
          <w:p w14:paraId="3C6E99D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построения устных сообщений</w:t>
            </w:r>
          </w:p>
          <w:p w14:paraId="7A0FF91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8F9F" w14:textId="77777777" w:rsidR="00A71751" w:rsidRPr="003B54AF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B54AF" w:rsidRPr="003B54AF" w14:paraId="16C6FB51" w14:textId="77777777" w:rsidTr="006837C6">
        <w:trPr>
          <w:trHeight w:val="255"/>
        </w:trPr>
        <w:tc>
          <w:tcPr>
            <w:tcW w:w="1129" w:type="dxa"/>
          </w:tcPr>
          <w:p w14:paraId="48D277A6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/>
                <w:bCs/>
                <w:sz w:val="24"/>
                <w:szCs w:val="24"/>
              </w:rPr>
              <w:t>ОК 09</w:t>
            </w:r>
          </w:p>
        </w:tc>
        <w:tc>
          <w:tcPr>
            <w:tcW w:w="3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03F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6BB68481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14:paraId="54063E46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0E8FF58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43CBC7D6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E3D9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4C4EF7A5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0C7F4A97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0A5D2793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особенности произношения</w:t>
            </w:r>
          </w:p>
          <w:p w14:paraId="32C3E607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7A27" w14:textId="77777777" w:rsidR="00A71751" w:rsidRPr="003B54AF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B54AF" w:rsidRPr="003B54AF" w14:paraId="02430CC9" w14:textId="77777777" w:rsidTr="006837C6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42166" w14:textId="688DF532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ПК.</w:t>
            </w:r>
            <w:proofErr w:type="gramStart"/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2.1..</w:t>
            </w:r>
            <w:proofErr w:type="gramEnd"/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23121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применять требования нормативных правовых актов и документов в сфере градостроительной деятельности к порядку разработки, оформления и комплектования текстовых материалов</w:t>
            </w:r>
          </w:p>
          <w:p w14:paraId="2A43881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применять требования нормативных правовых актов, документов в сфере градостроительной деятельности к порядку оформления и комплектования </w:t>
            </w: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графических материалов по разработанным архитектурным решениям</w:t>
            </w:r>
          </w:p>
          <w:p w14:paraId="7BC9CB86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применять требования нормативных правовых актов и документов в сфере градостроительной деятельности к порядку оформления рабочей документации по архитектурному разделу проекта</w:t>
            </w:r>
          </w:p>
          <w:p w14:paraId="0791D1B6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программные и технические средства при формировании информационной модели объекта капитального строительства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AA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требования нормативных правовых актов и документов в сфере градостроительной деятельности к порядку разработки оформления текстовых и графических материалов по архитектурному разделу проекта</w:t>
            </w:r>
          </w:p>
          <w:p w14:paraId="726B843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требования нормативных </w:t>
            </w: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правовых актов и документов в сфере градостроительной деятельности к составу, содержанию и оформлению разделов проектной документации</w:t>
            </w:r>
          </w:p>
          <w:p w14:paraId="21BCACEB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требования нормативных правовых актов, документов системы технического регулирования и стандартизации в сфере градостроительной деятельности к порядку проведения экспертизы проектной документации и внесения изменений и дополнений в проектную и рабочую документацию</w:t>
            </w:r>
          </w:p>
          <w:p w14:paraId="5E42815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автоматизированного проектирования</w:t>
            </w:r>
          </w:p>
          <w:p w14:paraId="3869F6B9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программные и технические средства формирования информационной модели объекта капитального строительства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EF8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оформления текстовых и графических материалов архитектурного раздела проектной документации</w:t>
            </w:r>
          </w:p>
          <w:p w14:paraId="0E34AD9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внесения изменений в архитектурный раздел проектной документации в соответствии с требованиями и </w:t>
            </w: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рекомендациями заказчика, уполномоченных организаций</w:t>
            </w:r>
          </w:p>
          <w:p w14:paraId="15F5657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оформления рабочей документации по архитектурному разделу проекта</w:t>
            </w:r>
          </w:p>
        </w:tc>
      </w:tr>
      <w:tr w:rsidR="00A71751" w:rsidRPr="003B54AF" w14:paraId="231F1952" w14:textId="77777777" w:rsidTr="006837C6">
        <w:trPr>
          <w:trHeight w:val="3045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614E1A1D" w14:textId="3B132562" w:rsidR="00A71751" w:rsidRPr="003B54AF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ПК 2.2 </w:t>
            </w:r>
          </w:p>
        </w:tc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0C4CB2FE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оформлять презентационные материалы</w:t>
            </w:r>
          </w:p>
          <w:p w14:paraId="757B6654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выбирать и применять оптимальные формы и методы изображения и моделирования архитектурной формы и пространства, в том числе в форме информационной модели объекта капитального строительства</w:t>
            </w:r>
          </w:p>
          <w:p w14:paraId="1A119D3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использовать средства выражения авторского архитектурного замысла, включая графические, макетные, компьютерного </w:t>
            </w: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моделирования, вербальные, видео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8586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средства и методы сбора и обработки данных об объективных условиях участка застройки, включая обмеры, фотофиксацию, вычерчивание генерального плана местности, макетирование, графическую фиксацию подосновы</w:t>
            </w:r>
          </w:p>
          <w:p w14:paraId="3E143C26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творческие приемы выдвижения авторского </w:t>
            </w: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архитектурно-художественного замысла</w:t>
            </w:r>
          </w:p>
          <w:p w14:paraId="295448CF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основы архитектурной композиции и закономерности визуального восприятия</w:t>
            </w:r>
          </w:p>
          <w:p w14:paraId="217A0039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наглядного изображения и моделирования архитектурной формы и пространства</w:t>
            </w:r>
          </w:p>
          <w:p w14:paraId="60674812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способы выражения авторского архитектурного замысла, включая графические, макетные, компьютерного моделирования, вербальные, видео</w:t>
            </w:r>
          </w:p>
          <w:p w14:paraId="7544D1AC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формирования информационной модели объекта капитального строительства с использованием программных и технических средств</w:t>
            </w:r>
          </w:p>
          <w:p w14:paraId="6C2CAC57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профессиональные средства визуализации и презентации проектных решений.</w:t>
            </w:r>
          </w:p>
          <w:p w14:paraId="08DC855D" w14:textId="77777777" w:rsidR="00A71751" w:rsidRPr="003B54AF" w:rsidRDefault="00A7175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E8BA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подготовки демонстрационных материалов для представления эскизного архитектурного проекта заказчику, включая текстовые, графические и объемные материалы</w:t>
            </w:r>
          </w:p>
          <w:p w14:paraId="6490D3ED" w14:textId="77777777" w:rsidR="00A71751" w:rsidRPr="003B54AF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оформления презентационных материалов в макете, а также на электронных и </w:t>
            </w:r>
            <w:r w:rsidRPr="003B54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бумажных носителях по проекту</w:t>
            </w:r>
          </w:p>
        </w:tc>
      </w:tr>
    </w:tbl>
    <w:p w14:paraId="7B1B19AE" w14:textId="77777777" w:rsidR="00A71751" w:rsidRPr="003B54AF" w:rsidRDefault="00A71751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B51F92" w14:textId="77777777" w:rsidR="00A71751" w:rsidRPr="003B54AF" w:rsidRDefault="00A71751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90B85" w14:textId="77777777" w:rsidR="00A71751" w:rsidRPr="003B54AF" w:rsidRDefault="00C62F57">
      <w:pPr>
        <w:pStyle w:val="1f1"/>
        <w:rPr>
          <w:rFonts w:ascii="Times New Roman" w:hAnsi="Times New Roman"/>
        </w:rPr>
      </w:pPr>
      <w:r w:rsidRPr="003B54AF">
        <w:rPr>
          <w:rFonts w:ascii="Times New Roman" w:hAnsi="Times New Roman"/>
        </w:rPr>
        <w:t>2. Структура и содержание профессионального модуля</w:t>
      </w:r>
    </w:p>
    <w:p w14:paraId="688B9ADF" w14:textId="77777777" w:rsidR="00A71751" w:rsidRPr="006837C6" w:rsidRDefault="00C62F57" w:rsidP="00E250A0">
      <w:pPr>
        <w:pStyle w:val="113"/>
      </w:pPr>
      <w:r w:rsidRPr="006837C6">
        <w:t xml:space="preserve">2.1. Трудоемкость освоения модуля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B54AF" w:rsidRPr="003B54AF" w14:paraId="2341CB48" w14:textId="77777777">
        <w:trPr>
          <w:trHeight w:val="23"/>
        </w:trPr>
        <w:tc>
          <w:tcPr>
            <w:tcW w:w="2460" w:type="pct"/>
            <w:vAlign w:val="center"/>
          </w:tcPr>
          <w:p w14:paraId="4EC147A2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67E5FDE5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3B54AF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7D4A378B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3B54AF" w:rsidRPr="003B54AF" w14:paraId="746E4210" w14:textId="77777777">
        <w:trPr>
          <w:trHeight w:val="23"/>
        </w:trPr>
        <w:tc>
          <w:tcPr>
            <w:tcW w:w="2460" w:type="pct"/>
            <w:vAlign w:val="center"/>
          </w:tcPr>
          <w:p w14:paraId="2E203F55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262A5FDF" w14:textId="37FF59D5" w:rsidR="00A71751" w:rsidRPr="003B54AF" w:rsidRDefault="00C016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64870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1345" w:type="pct"/>
            <w:vAlign w:val="center"/>
          </w:tcPr>
          <w:p w14:paraId="42ACA622" w14:textId="5B65D325" w:rsidR="00A71751" w:rsidRPr="003B54AF" w:rsidRDefault="009648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104</w:t>
            </w:r>
          </w:p>
        </w:tc>
      </w:tr>
      <w:tr w:rsidR="003B54AF" w:rsidRPr="003B54AF" w14:paraId="54C5DFD1" w14:textId="77777777">
        <w:trPr>
          <w:trHeight w:val="23"/>
        </w:trPr>
        <w:tc>
          <w:tcPr>
            <w:tcW w:w="2460" w:type="pct"/>
            <w:vAlign w:val="center"/>
          </w:tcPr>
          <w:p w14:paraId="44E9463D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95" w:type="pct"/>
            <w:vAlign w:val="center"/>
          </w:tcPr>
          <w:p w14:paraId="443877B0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4554797F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54AF" w:rsidRPr="003B54AF" w14:paraId="49BAAC57" w14:textId="77777777">
        <w:trPr>
          <w:trHeight w:val="23"/>
        </w:trPr>
        <w:tc>
          <w:tcPr>
            <w:tcW w:w="2460" w:type="pct"/>
            <w:vAlign w:val="center"/>
          </w:tcPr>
          <w:p w14:paraId="4628373B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0FDBB844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7B38B668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54AF" w:rsidRPr="003B54AF" w14:paraId="6CE223FF" w14:textId="77777777">
        <w:trPr>
          <w:trHeight w:val="23"/>
        </w:trPr>
        <w:tc>
          <w:tcPr>
            <w:tcW w:w="2460" w:type="pct"/>
            <w:vAlign w:val="center"/>
          </w:tcPr>
          <w:p w14:paraId="1972697D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554598C1" w14:textId="07A3B1C1" w:rsidR="00A71751" w:rsidRPr="003B54AF" w:rsidRDefault="00C016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1345" w:type="pct"/>
            <w:vAlign w:val="center"/>
          </w:tcPr>
          <w:p w14:paraId="6A0214BA" w14:textId="6A9EBE40" w:rsidR="00A71751" w:rsidRPr="003B54AF" w:rsidRDefault="00C016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</w:tr>
      <w:tr w:rsidR="003B54AF" w:rsidRPr="003B54AF" w14:paraId="6F411D57" w14:textId="77777777">
        <w:trPr>
          <w:trHeight w:val="23"/>
        </w:trPr>
        <w:tc>
          <w:tcPr>
            <w:tcW w:w="2460" w:type="pct"/>
            <w:vAlign w:val="center"/>
          </w:tcPr>
          <w:p w14:paraId="3A8BD437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21590F15" w14:textId="151AB038" w:rsidR="00A71751" w:rsidRPr="003B54AF" w:rsidRDefault="007D3A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1345" w:type="pct"/>
            <w:vAlign w:val="center"/>
          </w:tcPr>
          <w:p w14:paraId="70A46EF2" w14:textId="5DC3F469" w:rsidR="00A71751" w:rsidRPr="003B54AF" w:rsidRDefault="007D3A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</w:tr>
      <w:tr w:rsidR="003B54AF" w:rsidRPr="003B54AF" w14:paraId="56067F97" w14:textId="77777777">
        <w:trPr>
          <w:trHeight w:val="23"/>
        </w:trPr>
        <w:tc>
          <w:tcPr>
            <w:tcW w:w="2460" w:type="pct"/>
            <w:vAlign w:val="center"/>
          </w:tcPr>
          <w:p w14:paraId="300F944F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60B95E5C" w14:textId="48F214E8" w:rsidR="00A71751" w:rsidRPr="003B54AF" w:rsidRDefault="00D27D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4265CA16" w14:textId="78A1A5AE" w:rsidR="00A71751" w:rsidRPr="003B54AF" w:rsidRDefault="00D27D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</w:tr>
      <w:tr w:rsidR="003B54AF" w:rsidRPr="003B54AF" w14:paraId="00535C02" w14:textId="77777777">
        <w:trPr>
          <w:trHeight w:val="23"/>
        </w:trPr>
        <w:tc>
          <w:tcPr>
            <w:tcW w:w="2460" w:type="pct"/>
            <w:vAlign w:val="center"/>
          </w:tcPr>
          <w:p w14:paraId="52599647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51E6F423" w14:textId="1E7AC801" w:rsidR="00A71751" w:rsidRPr="003B54AF" w:rsidRDefault="009648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2430D475" w14:textId="77777777" w:rsidR="00A71751" w:rsidRPr="003B54AF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71751" w:rsidRPr="003B54AF" w14:paraId="190B5AD8" w14:textId="77777777">
        <w:trPr>
          <w:trHeight w:val="23"/>
        </w:trPr>
        <w:tc>
          <w:tcPr>
            <w:tcW w:w="2460" w:type="pct"/>
            <w:vAlign w:val="center"/>
          </w:tcPr>
          <w:p w14:paraId="18FD617E" w14:textId="77777777" w:rsidR="00A71751" w:rsidRPr="003B54AF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4B91CB0F" w14:textId="2F96E327" w:rsidR="00A71751" w:rsidRPr="003B54AF" w:rsidRDefault="009648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494</w:t>
            </w:r>
          </w:p>
        </w:tc>
        <w:tc>
          <w:tcPr>
            <w:tcW w:w="1345" w:type="pct"/>
            <w:vAlign w:val="center"/>
          </w:tcPr>
          <w:p w14:paraId="3327CDB5" w14:textId="10428783" w:rsidR="00A71751" w:rsidRPr="003B54AF" w:rsidRDefault="009648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414</w:t>
            </w:r>
          </w:p>
        </w:tc>
      </w:tr>
    </w:tbl>
    <w:p w14:paraId="49CBD262" w14:textId="77777777" w:rsidR="00A71751" w:rsidRPr="006837C6" w:rsidRDefault="00C62F57" w:rsidP="00E250A0">
      <w:pPr>
        <w:pStyle w:val="113"/>
      </w:pPr>
      <w:r w:rsidRPr="006837C6">
        <w:lastRenderedPageBreak/>
        <w:t xml:space="preserve">2.2. Структура профессионального модуля </w:t>
      </w:r>
    </w:p>
    <w:tbl>
      <w:tblPr>
        <w:tblW w:w="507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3120"/>
        <w:gridCol w:w="994"/>
        <w:gridCol w:w="708"/>
        <w:gridCol w:w="708"/>
        <w:gridCol w:w="710"/>
        <w:gridCol w:w="567"/>
        <w:gridCol w:w="567"/>
        <w:gridCol w:w="565"/>
        <w:gridCol w:w="563"/>
      </w:tblGrid>
      <w:tr w:rsidR="003B54AF" w:rsidRPr="003B54AF" w14:paraId="67FDE88E" w14:textId="77777777" w:rsidTr="00964870">
        <w:trPr>
          <w:cantSplit/>
          <w:trHeight w:val="2816"/>
        </w:trPr>
        <w:tc>
          <w:tcPr>
            <w:tcW w:w="653" w:type="pct"/>
            <w:tcBorders>
              <w:bottom w:val="single" w:sz="4" w:space="0" w:color="auto"/>
            </w:tcBorders>
          </w:tcPr>
          <w:p w14:paraId="2B52C821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1595" w:type="pct"/>
            <w:tcBorders>
              <w:bottom w:val="single" w:sz="4" w:space="0" w:color="auto"/>
            </w:tcBorders>
            <w:vAlign w:val="center"/>
          </w:tcPr>
          <w:p w14:paraId="21D45B41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6ABD881B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textDirection w:val="btLr"/>
            <w:vAlign w:val="center"/>
          </w:tcPr>
          <w:p w14:paraId="041B5632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362" w:type="pct"/>
            <w:shd w:val="clear" w:color="auto" w:fill="D9D9D9" w:themeFill="background1" w:themeFillShade="D9"/>
            <w:textDirection w:val="btLr"/>
            <w:vAlign w:val="center"/>
          </w:tcPr>
          <w:p w14:paraId="27C65C3C" w14:textId="77777777" w:rsidR="00A71751" w:rsidRPr="003B54AF" w:rsidRDefault="00C62F57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363" w:type="pct"/>
            <w:textDirection w:val="btLr"/>
            <w:vAlign w:val="center"/>
          </w:tcPr>
          <w:p w14:paraId="7FCD39BE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90" w:type="pct"/>
            <w:textDirection w:val="btLr"/>
            <w:vAlign w:val="center"/>
          </w:tcPr>
          <w:p w14:paraId="7F2D26F4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90" w:type="pct"/>
            <w:textDirection w:val="btLr"/>
            <w:vAlign w:val="center"/>
          </w:tcPr>
          <w:p w14:paraId="023C6571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 w:rsidRPr="003B54AF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4"/>
            </w:r>
          </w:p>
        </w:tc>
        <w:tc>
          <w:tcPr>
            <w:tcW w:w="289" w:type="pct"/>
            <w:shd w:val="clear" w:color="auto" w:fill="D9D9D9" w:themeFill="background1" w:themeFillShade="D9"/>
            <w:textDirection w:val="btLr"/>
            <w:vAlign w:val="center"/>
          </w:tcPr>
          <w:p w14:paraId="620C4AD5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289" w:type="pct"/>
            <w:shd w:val="clear" w:color="auto" w:fill="D9D9D9" w:themeFill="background1" w:themeFillShade="D9"/>
            <w:textDirection w:val="btLr"/>
          </w:tcPr>
          <w:p w14:paraId="0C9FC2B9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3B54AF" w:rsidRPr="003B54AF" w14:paraId="23C522AC" w14:textId="77777777" w:rsidTr="006837C6">
        <w:trPr>
          <w:cantSplit/>
          <w:trHeight w:val="73"/>
        </w:trPr>
        <w:tc>
          <w:tcPr>
            <w:tcW w:w="653" w:type="pct"/>
            <w:tcBorders>
              <w:bottom w:val="single" w:sz="4" w:space="0" w:color="auto"/>
            </w:tcBorders>
            <w:vAlign w:val="center"/>
          </w:tcPr>
          <w:p w14:paraId="12CF7604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5" w:type="pct"/>
            <w:tcBorders>
              <w:bottom w:val="single" w:sz="4" w:space="0" w:color="auto"/>
            </w:tcBorders>
            <w:vAlign w:val="center"/>
          </w:tcPr>
          <w:p w14:paraId="3BEF368B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630C4A16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698314CB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62" w:type="pct"/>
            <w:shd w:val="clear" w:color="auto" w:fill="D9D9D9" w:themeFill="background1" w:themeFillShade="D9"/>
            <w:vAlign w:val="center"/>
          </w:tcPr>
          <w:p w14:paraId="64C191AD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63" w:type="pct"/>
            <w:vAlign w:val="center"/>
          </w:tcPr>
          <w:p w14:paraId="70FE8332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pct"/>
            <w:vAlign w:val="center"/>
          </w:tcPr>
          <w:p w14:paraId="6EFBFDD6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0" w:type="pct"/>
            <w:vAlign w:val="center"/>
          </w:tcPr>
          <w:p w14:paraId="5445F181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1A4EB7F5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58F40087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3B54AF" w:rsidRPr="003B54AF" w14:paraId="04255A30" w14:textId="77777777" w:rsidTr="006837C6">
        <w:tc>
          <w:tcPr>
            <w:tcW w:w="653" w:type="pct"/>
            <w:vMerge w:val="restart"/>
          </w:tcPr>
          <w:p w14:paraId="5CCFDBFA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2.1, ПК 2.2, </w:t>
            </w:r>
          </w:p>
          <w:p w14:paraId="2D36E834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01, ОК 02,</w:t>
            </w:r>
          </w:p>
          <w:p w14:paraId="2E76D953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</w:t>
            </w:r>
          </w:p>
          <w:p w14:paraId="207C151A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05, ОК 09.</w:t>
            </w:r>
          </w:p>
        </w:tc>
        <w:tc>
          <w:tcPr>
            <w:tcW w:w="1595" w:type="pct"/>
          </w:tcPr>
          <w:p w14:paraId="335DCEBD" w14:textId="0A2D250A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 1. Оформление проектной документации</w:t>
            </w:r>
          </w:p>
        </w:tc>
        <w:tc>
          <w:tcPr>
            <w:tcW w:w="508" w:type="pct"/>
          </w:tcPr>
          <w:p w14:paraId="30D0EBCC" w14:textId="7D9D315E" w:rsidR="00A71751" w:rsidRPr="003B54AF" w:rsidRDefault="009648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242</w:t>
            </w:r>
          </w:p>
        </w:tc>
        <w:tc>
          <w:tcPr>
            <w:tcW w:w="362" w:type="pct"/>
          </w:tcPr>
          <w:p w14:paraId="59F2C15B" w14:textId="13BAF238" w:rsidR="00A71751" w:rsidRPr="003B54AF" w:rsidRDefault="008868D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lang w:eastAsia="ru-RU"/>
              </w:rPr>
              <w:t>162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50F0AE81" w14:textId="0AD85E2E" w:rsidR="00A71751" w:rsidRPr="003B54AF" w:rsidRDefault="009648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242</w:t>
            </w:r>
          </w:p>
        </w:tc>
        <w:tc>
          <w:tcPr>
            <w:tcW w:w="363" w:type="pct"/>
          </w:tcPr>
          <w:p w14:paraId="3C635AAA" w14:textId="52C43227" w:rsidR="00A71751" w:rsidRPr="003B54AF" w:rsidRDefault="009648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206</w:t>
            </w:r>
          </w:p>
        </w:tc>
        <w:tc>
          <w:tcPr>
            <w:tcW w:w="290" w:type="pct"/>
          </w:tcPr>
          <w:p w14:paraId="4A99F064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90" w:type="pct"/>
          </w:tcPr>
          <w:p w14:paraId="0EA814DB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6134D7F2" w14:textId="77777777" w:rsidR="00A71751" w:rsidRPr="003B54AF" w:rsidRDefault="00A7175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434D3635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3B54AF" w:rsidRPr="003B54AF" w14:paraId="1581C692" w14:textId="77777777" w:rsidTr="006837C6">
        <w:trPr>
          <w:trHeight w:val="314"/>
        </w:trPr>
        <w:tc>
          <w:tcPr>
            <w:tcW w:w="653" w:type="pct"/>
            <w:vMerge/>
          </w:tcPr>
          <w:p w14:paraId="28018921" w14:textId="77777777" w:rsidR="00A71751" w:rsidRPr="003B54AF" w:rsidRDefault="00A7175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95" w:type="pct"/>
          </w:tcPr>
          <w:p w14:paraId="5DF67879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508" w:type="pct"/>
          </w:tcPr>
          <w:p w14:paraId="5378B0B8" w14:textId="347FB7D7" w:rsidR="00A71751" w:rsidRPr="003B54AF" w:rsidRDefault="00886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</w:t>
            </w:r>
          </w:p>
        </w:tc>
        <w:tc>
          <w:tcPr>
            <w:tcW w:w="362" w:type="pct"/>
          </w:tcPr>
          <w:p w14:paraId="582058DC" w14:textId="37EB732A" w:rsidR="00A71751" w:rsidRPr="003B54AF" w:rsidRDefault="008868D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lang w:eastAsia="ru-RU"/>
              </w:rPr>
              <w:t>180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6BFDDDD7" w14:textId="77F85452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43" w:type="pct"/>
            <w:gridSpan w:val="3"/>
            <w:shd w:val="clear" w:color="auto" w:fill="auto"/>
          </w:tcPr>
          <w:p w14:paraId="05346CDB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4740C8D4" w14:textId="02F3CCED" w:rsidR="00A71751" w:rsidRPr="003B54AF" w:rsidRDefault="00886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1B653A7E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3B54AF" w:rsidRPr="003B54AF" w14:paraId="16649D64" w14:textId="77777777" w:rsidTr="006837C6">
        <w:trPr>
          <w:trHeight w:val="314"/>
        </w:trPr>
        <w:tc>
          <w:tcPr>
            <w:tcW w:w="653" w:type="pct"/>
            <w:vMerge/>
          </w:tcPr>
          <w:p w14:paraId="2EAB9DDD" w14:textId="77777777" w:rsidR="00A71751" w:rsidRPr="003B54AF" w:rsidRDefault="00A7175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5" w:type="pct"/>
          </w:tcPr>
          <w:p w14:paraId="08D4046D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508" w:type="pct"/>
          </w:tcPr>
          <w:p w14:paraId="48BA749B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62" w:type="pct"/>
          </w:tcPr>
          <w:p w14:paraId="34184230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21B00A26" w14:textId="0CC7CFB8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43" w:type="pct"/>
            <w:gridSpan w:val="3"/>
            <w:shd w:val="clear" w:color="auto" w:fill="auto"/>
          </w:tcPr>
          <w:p w14:paraId="79821E0E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0FC7FF84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06A22B52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</w:tr>
      <w:tr w:rsidR="003B54AF" w:rsidRPr="003B54AF" w14:paraId="01D3FD04" w14:textId="77777777" w:rsidTr="006837C6">
        <w:tc>
          <w:tcPr>
            <w:tcW w:w="653" w:type="pct"/>
          </w:tcPr>
          <w:p w14:paraId="2CF6CC70" w14:textId="77777777" w:rsidR="00A71751" w:rsidRPr="003B54AF" w:rsidRDefault="00A71751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5" w:type="pct"/>
          </w:tcPr>
          <w:p w14:paraId="130DA6A1" w14:textId="77777777" w:rsidR="00A71751" w:rsidRPr="003B54AF" w:rsidRDefault="00C62F57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508" w:type="pct"/>
          </w:tcPr>
          <w:p w14:paraId="0DBE1BF9" w14:textId="7C5E312A" w:rsidR="00A71751" w:rsidRPr="003B54AF" w:rsidRDefault="00964870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362" w:type="pct"/>
            <w:shd w:val="clear" w:color="auto" w:fill="auto"/>
          </w:tcPr>
          <w:p w14:paraId="5143DCBF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33787B8E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43" w:type="pct"/>
            <w:gridSpan w:val="3"/>
            <w:shd w:val="clear" w:color="auto" w:fill="auto"/>
          </w:tcPr>
          <w:p w14:paraId="3028CD34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28551CD5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643FE228" w14:textId="77777777" w:rsidR="00A71751" w:rsidRPr="003B54AF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3B54AF" w:rsidRPr="003B54AF" w14:paraId="35DB80EF" w14:textId="77777777" w:rsidTr="006837C6">
        <w:trPr>
          <w:trHeight w:val="217"/>
        </w:trPr>
        <w:tc>
          <w:tcPr>
            <w:tcW w:w="653" w:type="pct"/>
          </w:tcPr>
          <w:p w14:paraId="3C9E25D2" w14:textId="77777777" w:rsidR="00A71751" w:rsidRPr="003B54AF" w:rsidRDefault="00A71751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595" w:type="pct"/>
          </w:tcPr>
          <w:p w14:paraId="1A1DB8F1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Всего: </w:t>
            </w:r>
          </w:p>
        </w:tc>
        <w:tc>
          <w:tcPr>
            <w:tcW w:w="508" w:type="pct"/>
          </w:tcPr>
          <w:p w14:paraId="014CC341" w14:textId="2EEC62DD" w:rsidR="00A71751" w:rsidRPr="003B54AF" w:rsidRDefault="0096487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494</w:t>
            </w:r>
          </w:p>
        </w:tc>
        <w:tc>
          <w:tcPr>
            <w:tcW w:w="362" w:type="pct"/>
          </w:tcPr>
          <w:p w14:paraId="78EB55F3" w14:textId="105B3F5D" w:rsidR="00A71751" w:rsidRPr="003B54AF" w:rsidRDefault="0096487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414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774D341A" w14:textId="017F35D8" w:rsidR="00A71751" w:rsidRPr="003B54AF" w:rsidRDefault="0096487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242</w:t>
            </w:r>
          </w:p>
        </w:tc>
        <w:tc>
          <w:tcPr>
            <w:tcW w:w="363" w:type="pct"/>
          </w:tcPr>
          <w:p w14:paraId="67D4B351" w14:textId="26D040FD" w:rsidR="00A71751" w:rsidRPr="003B54AF" w:rsidRDefault="0096487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206</w:t>
            </w:r>
          </w:p>
        </w:tc>
        <w:tc>
          <w:tcPr>
            <w:tcW w:w="290" w:type="pct"/>
          </w:tcPr>
          <w:p w14:paraId="65F01D97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90" w:type="pct"/>
          </w:tcPr>
          <w:p w14:paraId="47AC0AAA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2E21E94F" w14:textId="22D70650" w:rsidR="00A71751" w:rsidRPr="003B54AF" w:rsidRDefault="008868D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lang w:eastAsia="ru-RU"/>
              </w:rPr>
              <w:t>180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66005576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</w:tr>
    </w:tbl>
    <w:p w14:paraId="40EE2E56" w14:textId="77777777" w:rsidR="00A71751" w:rsidRPr="003B54AF" w:rsidRDefault="00A71751" w:rsidP="006837C6">
      <w:pPr>
        <w:spacing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8A3D2FE" w14:textId="77777777" w:rsidR="00A71751" w:rsidRPr="003B54AF" w:rsidRDefault="00C62F57">
      <w:pPr>
        <w:spacing w:after="120" w:line="276" w:lineRule="auto"/>
        <w:ind w:firstLine="709"/>
        <w:outlineLvl w:val="1"/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</w:pPr>
      <w:r w:rsidRPr="003B54AF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2.3. Примерное содержание профессионального модуля</w:t>
      </w: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7387"/>
      </w:tblGrid>
      <w:tr w:rsidR="003B54AF" w:rsidRPr="003B54AF" w14:paraId="664D1ACD" w14:textId="77777777" w:rsidTr="006837C6">
        <w:trPr>
          <w:trHeight w:val="313"/>
        </w:trPr>
        <w:tc>
          <w:tcPr>
            <w:tcW w:w="1222" w:type="pct"/>
            <w:vAlign w:val="center"/>
          </w:tcPr>
          <w:p w14:paraId="6FE23ADA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778" w:type="pct"/>
            <w:vAlign w:val="center"/>
          </w:tcPr>
          <w:p w14:paraId="54F8C291" w14:textId="77777777" w:rsidR="00A71751" w:rsidRPr="003B54AF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3B54AF" w:rsidRPr="003B54AF" w14:paraId="4CB5056E" w14:textId="77777777" w:rsidTr="006837C6">
        <w:tc>
          <w:tcPr>
            <w:tcW w:w="1222" w:type="pct"/>
          </w:tcPr>
          <w:p w14:paraId="370A1A6B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78" w:type="pct"/>
          </w:tcPr>
          <w:p w14:paraId="19A43C96" w14:textId="77777777" w:rsidR="00A71751" w:rsidRPr="003B54AF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3B54AF" w:rsidRPr="003B54AF" w14:paraId="6C9631DD" w14:textId="77777777" w:rsidTr="006837C6">
        <w:tc>
          <w:tcPr>
            <w:tcW w:w="5000" w:type="pct"/>
            <w:gridSpan w:val="2"/>
          </w:tcPr>
          <w:p w14:paraId="579E3CFA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Оформление проектной документации.</w:t>
            </w:r>
          </w:p>
        </w:tc>
      </w:tr>
      <w:tr w:rsidR="003B54AF" w:rsidRPr="003B54AF" w14:paraId="01C7E1B4" w14:textId="77777777" w:rsidTr="006837C6">
        <w:trPr>
          <w:trHeight w:val="257"/>
        </w:trPr>
        <w:tc>
          <w:tcPr>
            <w:tcW w:w="5000" w:type="pct"/>
            <w:gridSpan w:val="2"/>
          </w:tcPr>
          <w:p w14:paraId="5903CC77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МДК 02.01 Изображение архитектурного замысла при проектировании</w:t>
            </w:r>
          </w:p>
        </w:tc>
      </w:tr>
      <w:tr w:rsidR="003B54AF" w:rsidRPr="003B54AF" w14:paraId="1196F731" w14:textId="77777777" w:rsidTr="006837C6">
        <w:tc>
          <w:tcPr>
            <w:tcW w:w="1222" w:type="pct"/>
            <w:vMerge w:val="restart"/>
          </w:tcPr>
          <w:p w14:paraId="6C2A5C27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1.1. </w:t>
            </w: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Архитектурная графика</w:t>
            </w:r>
          </w:p>
        </w:tc>
        <w:tc>
          <w:tcPr>
            <w:tcW w:w="3778" w:type="pct"/>
          </w:tcPr>
          <w:p w14:paraId="301E32FE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3B54AF" w:rsidRPr="003B54AF" w14:paraId="2CAD59E6" w14:textId="77777777" w:rsidTr="006837C6">
        <w:trPr>
          <w:trHeight w:val="1010"/>
        </w:trPr>
        <w:tc>
          <w:tcPr>
            <w:tcW w:w="1222" w:type="pct"/>
            <w:vMerge/>
          </w:tcPr>
          <w:p w14:paraId="6795E020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7BC416D8" w14:textId="77777777" w:rsidR="00A71751" w:rsidRPr="003B54AF" w:rsidRDefault="00C62F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наглядного изображения и моделирования архитектурной формы и пространства.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Архитектурные шрифты. Многообразие видов архитектурных шрифтов. Принцип построения и правила выполнения шрифтов</w:t>
            </w: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 процессе разработки эскизов и скетчей к проекту. </w:t>
            </w:r>
          </w:p>
        </w:tc>
      </w:tr>
      <w:tr w:rsidR="003B54AF" w:rsidRPr="003B54AF" w14:paraId="7A3FA73C" w14:textId="77777777" w:rsidTr="006837C6">
        <w:trPr>
          <w:trHeight w:val="1451"/>
        </w:trPr>
        <w:tc>
          <w:tcPr>
            <w:tcW w:w="1222" w:type="pct"/>
            <w:vMerge/>
          </w:tcPr>
          <w:p w14:paraId="115EA918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7789BDB4" w14:textId="77777777" w:rsidR="00A71751" w:rsidRPr="003B54AF" w:rsidRDefault="00C62F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Черно-белая графика. Виды линейно-графических форм: точка, линия, пятно (тон).</w:t>
            </w:r>
            <w:r w:rsidRPr="003B54AF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Линия как один из главных элементов графического изображения. Характер линии, специфические свойства линии, художественная выразительность линии. Тональные и светотеневые чертежи в черно-белой графике. Техники выполнения графических работ в черно-белой графике.</w:t>
            </w:r>
            <w:r w:rsidRPr="003B54AF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Инструменты и материалы для выполнения.</w:t>
            </w:r>
          </w:p>
        </w:tc>
      </w:tr>
      <w:tr w:rsidR="003B54AF" w:rsidRPr="003B54AF" w14:paraId="4E7EDEFA" w14:textId="77777777" w:rsidTr="006837C6">
        <w:trPr>
          <w:trHeight w:val="303"/>
        </w:trPr>
        <w:tc>
          <w:tcPr>
            <w:tcW w:w="1222" w:type="pct"/>
            <w:vMerge/>
          </w:tcPr>
          <w:p w14:paraId="76FFAAF2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494DF362" w14:textId="77777777" w:rsidR="00A71751" w:rsidRPr="003B54AF" w:rsidRDefault="00C62F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Полихромная графика. Цвет, цветовой спектр (основные цвета, дополнительные цвета). Насыщенность цвета, контраст, нюанс. Техника цветной отмывки, техника работы с кроющими красками (гуашь, акварель). Техника выполнения скетчей архитектурных объектов.</w:t>
            </w:r>
          </w:p>
        </w:tc>
      </w:tr>
      <w:tr w:rsidR="003B54AF" w:rsidRPr="003B54AF" w14:paraId="0A775D39" w14:textId="77777777" w:rsidTr="006837C6">
        <w:tc>
          <w:tcPr>
            <w:tcW w:w="1222" w:type="pct"/>
            <w:vMerge/>
          </w:tcPr>
          <w:p w14:paraId="743CF7A1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61F4E162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Оформление рабочей документации архитектурных и конструктивных решений зданий и сооружений по ГОСТ</w:t>
            </w:r>
          </w:p>
        </w:tc>
      </w:tr>
      <w:tr w:rsidR="003B54AF" w:rsidRPr="003B54AF" w14:paraId="7F4C2172" w14:textId="77777777" w:rsidTr="006837C6">
        <w:trPr>
          <w:trHeight w:val="397"/>
        </w:trPr>
        <w:tc>
          <w:tcPr>
            <w:tcW w:w="1222" w:type="pct"/>
            <w:vMerge/>
          </w:tcPr>
          <w:p w14:paraId="20400769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5369075B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6810C81B" w14:textId="77777777" w:rsidTr="006837C6">
        <w:trPr>
          <w:trHeight w:val="538"/>
        </w:trPr>
        <w:tc>
          <w:tcPr>
            <w:tcW w:w="1222" w:type="pct"/>
            <w:vMerge/>
          </w:tcPr>
          <w:p w14:paraId="26AC0821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30C09B41" w14:textId="6425ED91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Практическое занятие № 1.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Отработка навыков выполнения архитектурного шрифта для использования при разработке эскизов и скетчей к проекту</w:t>
            </w:r>
            <w:r w:rsidR="00F05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3B54AF" w:rsidRPr="003B54AF" w14:paraId="3C6D79BF" w14:textId="77777777" w:rsidTr="006837C6">
        <w:trPr>
          <w:trHeight w:val="560"/>
        </w:trPr>
        <w:tc>
          <w:tcPr>
            <w:tcW w:w="1222" w:type="pct"/>
            <w:vMerge/>
          </w:tcPr>
          <w:p w14:paraId="66D99630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44639C3C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2. Выполнение иллюстративных чертежей в черно-белой графике.</w:t>
            </w:r>
          </w:p>
        </w:tc>
      </w:tr>
      <w:tr w:rsidR="003B54AF" w:rsidRPr="003B54AF" w14:paraId="0327CB06" w14:textId="77777777" w:rsidTr="006837C6">
        <w:trPr>
          <w:trHeight w:val="265"/>
        </w:trPr>
        <w:tc>
          <w:tcPr>
            <w:tcW w:w="1222" w:type="pct"/>
            <w:vMerge/>
          </w:tcPr>
          <w:p w14:paraId="4EE466F5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2B4EA54A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3.</w:t>
            </w:r>
            <w:r w:rsidRPr="003B54AF">
              <w:rPr>
                <w:rFonts w:ascii="Calibri" w:eastAsia="Times New Roman" w:hAnsi="Calibri" w:cs="Times New Roman"/>
                <w:bCs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чертежей в полихромной графике.</w:t>
            </w:r>
          </w:p>
        </w:tc>
      </w:tr>
      <w:tr w:rsidR="003B54AF" w:rsidRPr="003B54AF" w14:paraId="5E7555C7" w14:textId="77777777" w:rsidTr="006837C6">
        <w:trPr>
          <w:trHeight w:val="421"/>
        </w:trPr>
        <w:tc>
          <w:tcPr>
            <w:tcW w:w="1222" w:type="pct"/>
            <w:vMerge/>
          </w:tcPr>
          <w:p w14:paraId="28A44F11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427A0742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4. Выполнение скетча архитектурного объекта.</w:t>
            </w:r>
          </w:p>
        </w:tc>
      </w:tr>
      <w:tr w:rsidR="003B54AF" w:rsidRPr="003B54AF" w14:paraId="03B2632B" w14:textId="77777777" w:rsidTr="006837C6">
        <w:trPr>
          <w:trHeight w:val="421"/>
        </w:trPr>
        <w:tc>
          <w:tcPr>
            <w:tcW w:w="1222" w:type="pct"/>
            <w:vMerge/>
          </w:tcPr>
          <w:p w14:paraId="56689539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0531950F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A3022C2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661F8165" w14:textId="77777777" w:rsidTr="006837C6">
        <w:trPr>
          <w:trHeight w:val="347"/>
        </w:trPr>
        <w:tc>
          <w:tcPr>
            <w:tcW w:w="1222" w:type="pct"/>
            <w:vMerge w:val="restart"/>
          </w:tcPr>
          <w:p w14:paraId="6D93114E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1.2. Информационные компьютерные технологии в архитектурном проектировании</w:t>
            </w:r>
          </w:p>
        </w:tc>
        <w:tc>
          <w:tcPr>
            <w:tcW w:w="3778" w:type="pct"/>
          </w:tcPr>
          <w:p w14:paraId="3E0BCF61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3B54AF" w:rsidRPr="003B54AF" w14:paraId="3C97AF2F" w14:textId="77777777" w:rsidTr="006837C6">
        <w:trPr>
          <w:trHeight w:val="347"/>
        </w:trPr>
        <w:tc>
          <w:tcPr>
            <w:tcW w:w="1222" w:type="pct"/>
            <w:vMerge/>
          </w:tcPr>
          <w:p w14:paraId="61B3F2A1" w14:textId="77777777" w:rsidR="00A71751" w:rsidRPr="003B54AF" w:rsidRDefault="00A7175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4F6FFCC1" w14:textId="77777777" w:rsidR="00A71751" w:rsidRPr="003B54AF" w:rsidRDefault="00C62F5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и информационные технологии.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Назначение и виды информационных систем. Информационные технологии. Виды информационных технологий. Классификация ИТ по сферам применения. Принципы реализации и функционирования информационных технологий. Инструментарий информационных технологий.</w:t>
            </w:r>
          </w:p>
          <w:p w14:paraId="16405208" w14:textId="77777777" w:rsidR="00A71751" w:rsidRPr="003B54AF" w:rsidRDefault="00C62F5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Автоматизированная обработка информации. Архитектура персонального компьютера. Основные понятия и термины программного обеспечения (ПО). Техника безопасности при работе за компьютером. Информационная безопасность.</w:t>
            </w:r>
          </w:p>
        </w:tc>
      </w:tr>
      <w:tr w:rsidR="003B54AF" w:rsidRPr="003B54AF" w14:paraId="235546CE" w14:textId="77777777" w:rsidTr="006837C6">
        <w:trPr>
          <w:trHeight w:val="347"/>
        </w:trPr>
        <w:tc>
          <w:tcPr>
            <w:tcW w:w="1222" w:type="pct"/>
            <w:vMerge/>
          </w:tcPr>
          <w:p w14:paraId="22287358" w14:textId="77777777" w:rsidR="00A71751" w:rsidRPr="003B54AF" w:rsidRDefault="00A7175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04DDC593" w14:textId="77777777" w:rsidR="00A71751" w:rsidRPr="003B54AF" w:rsidRDefault="00C62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обработки текстовой информации.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Виды прикладного программного обеспечения. Классификация прикладных программ. Системы обработки текста, их базовые возможности. Принципы создания и обработки текстовых данных. Текстовый процессор: назначение и функциональные возможности; интерфейс программы; работа с документом; редактирование и форматирование документа. </w:t>
            </w:r>
          </w:p>
          <w:p w14:paraId="4AF13A45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Основные инструменты: нумерованные, маркированные списки и многоуровневые списки, работа с таблицами, с графическими объектами, с формулами, проверка орфографии. Нумерация страниц. Колонтитулы. Технология работы с большими документами. Стили документа. Автоматическое оглавление документа.</w:t>
            </w:r>
          </w:p>
        </w:tc>
      </w:tr>
      <w:tr w:rsidR="003B54AF" w:rsidRPr="003B54AF" w14:paraId="53D514AD" w14:textId="77777777" w:rsidTr="006837C6">
        <w:trPr>
          <w:trHeight w:val="347"/>
        </w:trPr>
        <w:tc>
          <w:tcPr>
            <w:tcW w:w="1222" w:type="pct"/>
            <w:vMerge/>
          </w:tcPr>
          <w:p w14:paraId="198A093B" w14:textId="77777777" w:rsidR="00A71751" w:rsidRPr="003B54AF" w:rsidRDefault="00A7175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5F90DF58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обработки табличной информации.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Электронные таблицы - назначение, возможности, загрузка. Основные компоненты электронных таблиц. Типы данных в ячейках электронной таблицы. Форматирование элементов таблицы. Автоматизация работы: автозаполнение,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автозавершение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выбор из списка. Правила записи арифметических операций. Правила записи формул. Абсолютная и относительная адресация. Использование библиотеки функций. Сортировка, поиск, фильтрация данных. Графическое представление данных. Файловые операции</w:t>
            </w:r>
          </w:p>
        </w:tc>
      </w:tr>
      <w:tr w:rsidR="003B54AF" w:rsidRPr="003B54AF" w14:paraId="6AC36270" w14:textId="77777777" w:rsidTr="006837C6">
        <w:trPr>
          <w:trHeight w:val="347"/>
        </w:trPr>
        <w:tc>
          <w:tcPr>
            <w:tcW w:w="1222" w:type="pct"/>
            <w:vMerge/>
          </w:tcPr>
          <w:p w14:paraId="3087054B" w14:textId="77777777" w:rsidR="00A71751" w:rsidRPr="003B54AF" w:rsidRDefault="00A7175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46E2DCEC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обработки графической информации и мультимедиа. Понятие мультимедиа. Объекты мультимедиа. Мультимедийные технологии. Назначение и основные возможности программы подготовки презентаций. Настройка презентации: анимация, наложение звука, вставка видео, гиперссылки. </w:t>
            </w:r>
          </w:p>
          <w:p w14:paraId="084218F0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</w:rPr>
              <w:t>Растровая, векторная, трехмерная графика; форматы графических данных; средства обработки растровой графики; средства обработки векторной графики. Основы работы с растровой и векторной графикой. Компьютерная и инженерная графика.</w:t>
            </w:r>
          </w:p>
        </w:tc>
      </w:tr>
      <w:tr w:rsidR="003B54AF" w:rsidRPr="003B54AF" w14:paraId="6CE7BB61" w14:textId="77777777" w:rsidTr="006837C6">
        <w:tc>
          <w:tcPr>
            <w:tcW w:w="1222" w:type="pct"/>
            <w:vMerge/>
          </w:tcPr>
          <w:p w14:paraId="64A445D1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0D1748AF" w14:textId="77777777" w:rsidR="00A71751" w:rsidRPr="003B54AF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Методы автоматизированного проектирования, основные программные комплексы проектирования, компьютерного моделирования, создания чертежей и моделей.</w:t>
            </w:r>
          </w:p>
          <w:p w14:paraId="514C0850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Современные программные продукты, составляющие автоматизированное рабочее место для архитектурного проектирования. Сравнительный анализ: возможности, достоинства и недостатки.</w:t>
            </w:r>
          </w:p>
        </w:tc>
      </w:tr>
      <w:tr w:rsidR="003B54AF" w:rsidRPr="003B54AF" w14:paraId="00A15C77" w14:textId="77777777" w:rsidTr="006837C6">
        <w:tc>
          <w:tcPr>
            <w:tcW w:w="1222" w:type="pct"/>
            <w:vMerge/>
          </w:tcPr>
          <w:p w14:paraId="110C5BAC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22258A76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Пользовательский интерфейс и настройка программного продукта.</w:t>
            </w:r>
          </w:p>
          <w:p w14:paraId="153D9475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Меню, окна, панели, командная строка, строка состояния.</w:t>
            </w: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Средства выделения объектов. Понятия слоев и операции над слоями.</w:t>
            </w: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Полярная и прямоугольная системы координат в графических пакетах.</w:t>
            </w: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Абсолютные и относительные координаты.</w:t>
            </w:r>
          </w:p>
          <w:p w14:paraId="7674F9D5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Мировая и пользовательская системы координат и операции над системами координат. Настройка экрана на размер будущего объекта. Инструменты черчения и редактирования объектов на плоскости. Технология указания размеров объектов. Выполнение текстов в пространстве чертежа.</w:t>
            </w:r>
          </w:p>
        </w:tc>
      </w:tr>
      <w:tr w:rsidR="003B54AF" w:rsidRPr="003B54AF" w14:paraId="6C97DEE9" w14:textId="77777777" w:rsidTr="006837C6">
        <w:tc>
          <w:tcPr>
            <w:tcW w:w="1222" w:type="pct"/>
            <w:vMerge/>
          </w:tcPr>
          <w:p w14:paraId="4964ECEA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3FE1A2E1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Последовательность этапов проектирования плана. </w:t>
            </w:r>
          </w:p>
          <w:p w14:paraId="4E3256D2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Адаптация пользовательского интерфейса на примере создания собственной панели и кнопок для операций черчения и редактирования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мультилиний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7C39A242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Мультилиния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как основной инструмент построение стен. Настройка инструмента. Стили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мультилиний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масштабируемые и не масштабируемые</w:t>
            </w:r>
          </w:p>
          <w:p w14:paraId="4A12B45D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Редактирование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мультилиний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стыковка стен, выполнение и закрытие проемов. </w:t>
            </w:r>
          </w:p>
          <w:p w14:paraId="4A9E2D53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Понятие блока. Технология его создания, вставки и редактирования.</w:t>
            </w:r>
          </w:p>
          <w:p w14:paraId="313DA551" w14:textId="117EC38E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Приемы поворота проекта (не объекта).</w:t>
            </w:r>
            <w:r w:rsidR="00F058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Именованные виды: их создание и установка.</w:t>
            </w:r>
          </w:p>
          <w:p w14:paraId="24FBD7F0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построения фасадов.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Технология переноса четырех фасадов в одну линию и установки уровней по вертикали.</w:t>
            </w:r>
          </w:p>
        </w:tc>
      </w:tr>
      <w:tr w:rsidR="003B54AF" w:rsidRPr="003B54AF" w14:paraId="42275C20" w14:textId="77777777" w:rsidTr="006837C6">
        <w:trPr>
          <w:trHeight w:val="429"/>
        </w:trPr>
        <w:tc>
          <w:tcPr>
            <w:tcW w:w="1222" w:type="pct"/>
            <w:vMerge/>
          </w:tcPr>
          <w:p w14:paraId="194F90D9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1C74A695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4D834145" w14:textId="77777777" w:rsidTr="006837C6">
        <w:trPr>
          <w:trHeight w:val="429"/>
        </w:trPr>
        <w:tc>
          <w:tcPr>
            <w:tcW w:w="1222" w:type="pct"/>
            <w:vMerge/>
          </w:tcPr>
          <w:p w14:paraId="7B0601BA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307D2F10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6.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большим комплексным документом. Создание автоматического оглавления документа.</w:t>
            </w:r>
          </w:p>
        </w:tc>
      </w:tr>
      <w:tr w:rsidR="003B54AF" w:rsidRPr="003B54AF" w14:paraId="68CCA1D1" w14:textId="77777777" w:rsidTr="006837C6">
        <w:trPr>
          <w:trHeight w:val="429"/>
        </w:trPr>
        <w:tc>
          <w:tcPr>
            <w:tcW w:w="1222" w:type="pct"/>
            <w:vMerge/>
          </w:tcPr>
          <w:p w14:paraId="3F6BC058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23BEC65D" w14:textId="77777777" w:rsidR="00A71751" w:rsidRPr="003B54AF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7.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Решение расчетных задач в табличном процессоре. Создание комплексного документа в табличном процессоре.</w:t>
            </w:r>
          </w:p>
        </w:tc>
      </w:tr>
      <w:tr w:rsidR="003B54AF" w:rsidRPr="003B54AF" w14:paraId="4882C7F2" w14:textId="77777777" w:rsidTr="006837C6">
        <w:tc>
          <w:tcPr>
            <w:tcW w:w="1222" w:type="pct"/>
            <w:vMerge/>
          </w:tcPr>
          <w:p w14:paraId="0D68CC6F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08777B52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8.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Выполнение упражнений в графическом редакторе.</w:t>
            </w:r>
          </w:p>
          <w:p w14:paraId="6AC2A6B8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Настройка экрана, создание слоев, черчение с применением различных инструментов (отрезок, дуга, зеркальное отражение,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полилиния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мультилиния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 прямоугольник, подобие, штриховка, линия массив, перемещение, поворот и пр.), установка размеров и выполнение текста.</w:t>
            </w:r>
          </w:p>
        </w:tc>
      </w:tr>
      <w:tr w:rsidR="003B54AF" w:rsidRPr="003B54AF" w14:paraId="689C0E26" w14:textId="77777777" w:rsidTr="006837C6">
        <w:tc>
          <w:tcPr>
            <w:tcW w:w="1222" w:type="pct"/>
            <w:vMerge/>
          </w:tcPr>
          <w:p w14:paraId="5C3D665B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3A8C89ED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9.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Выполнение чертежа плана этажа.</w:t>
            </w:r>
          </w:p>
          <w:p w14:paraId="3C940CE9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Построение координатных осей и маркеров для вертикальных и горизонтальных осей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. </w:t>
            </w:r>
          </w:p>
          <w:p w14:paraId="16C008E2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Построение по координатным осям несущих стен и внутренних перегородок. Стыковка стен.</w:t>
            </w:r>
          </w:p>
          <w:p w14:paraId="60218F74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Выполнение проемов в стенах выполненных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мультилинией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заданным алгоритмом.</w:t>
            </w:r>
          </w:p>
          <w:p w14:paraId="02894EAE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Выполнение проемов в стенах.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 экспликации отдельных помещений.</w:t>
            </w:r>
          </w:p>
        </w:tc>
      </w:tr>
      <w:tr w:rsidR="003B54AF" w:rsidRPr="003B54AF" w14:paraId="219C1E37" w14:textId="77777777" w:rsidTr="006837C6">
        <w:tc>
          <w:tcPr>
            <w:tcW w:w="1222" w:type="pct"/>
            <w:vMerge/>
          </w:tcPr>
          <w:p w14:paraId="45D7B6B3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7F88DB46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10.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Выполнение чертежа крыши.</w:t>
            </w:r>
          </w:p>
          <w:p w14:paraId="4050FC00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Построение купола крыши. Построение конической крыши с применением полярного отслеживания. Применение линий с весом. Использование однострочного текста.</w:t>
            </w:r>
          </w:p>
          <w:p w14:paraId="7DE0514E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Построение крыши из сопряженных линий.</w:t>
            </w:r>
          </w:p>
        </w:tc>
      </w:tr>
      <w:tr w:rsidR="003B54AF" w:rsidRPr="003B54AF" w14:paraId="0298446E" w14:textId="77777777" w:rsidTr="006837C6">
        <w:tc>
          <w:tcPr>
            <w:tcW w:w="1222" w:type="pct"/>
            <w:vMerge/>
          </w:tcPr>
          <w:p w14:paraId="7D3FE7A3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17A6593F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11.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чертежа разреза.</w:t>
            </w:r>
          </w:p>
          <w:p w14:paraId="63BA7145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Построение лестницы, проемов, вынос отметок.</w:t>
            </w:r>
          </w:p>
        </w:tc>
      </w:tr>
      <w:tr w:rsidR="003B54AF" w:rsidRPr="003B54AF" w14:paraId="34A2DAA8" w14:textId="77777777" w:rsidTr="006837C6">
        <w:tc>
          <w:tcPr>
            <w:tcW w:w="1222" w:type="pct"/>
            <w:vMerge/>
          </w:tcPr>
          <w:p w14:paraId="2685D3B4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77176C84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12.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Выполнение чертежа фасадов.</w:t>
            </w:r>
          </w:p>
          <w:p w14:paraId="58AB09C6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Построение главного и бокового фасадов.</w:t>
            </w:r>
          </w:p>
        </w:tc>
      </w:tr>
      <w:tr w:rsidR="003B54AF" w:rsidRPr="003B54AF" w14:paraId="23568470" w14:textId="77777777" w:rsidTr="006837C6">
        <w:trPr>
          <w:trHeight w:val="130"/>
        </w:trPr>
        <w:tc>
          <w:tcPr>
            <w:tcW w:w="1222" w:type="pct"/>
            <w:vMerge/>
          </w:tcPr>
          <w:p w14:paraId="66AB1DD2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4DA3E35F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13.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презентационной графикой</w:t>
            </w:r>
          </w:p>
        </w:tc>
      </w:tr>
      <w:tr w:rsidR="003B54AF" w:rsidRPr="003B54AF" w14:paraId="0058CE58" w14:textId="77777777" w:rsidTr="006837C6">
        <w:trPr>
          <w:trHeight w:val="270"/>
        </w:trPr>
        <w:tc>
          <w:tcPr>
            <w:tcW w:w="1222" w:type="pct"/>
            <w:vMerge/>
          </w:tcPr>
          <w:p w14:paraId="492376C2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708FC18C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601063A" w14:textId="77777777" w:rsidR="00A71751" w:rsidRPr="003B54AF" w:rsidRDefault="00C62F5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51830D8C" w14:textId="77777777" w:rsidTr="006837C6">
        <w:trPr>
          <w:trHeight w:val="367"/>
        </w:trPr>
        <w:tc>
          <w:tcPr>
            <w:tcW w:w="5000" w:type="pct"/>
            <w:gridSpan w:val="2"/>
          </w:tcPr>
          <w:p w14:paraId="69F0AF54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МДК 02.02. </w:t>
            </w: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Объемно-пространственная композиция с элементами макетирования</w:t>
            </w:r>
          </w:p>
        </w:tc>
      </w:tr>
      <w:tr w:rsidR="003B54AF" w:rsidRPr="003B54AF" w14:paraId="45B66AF6" w14:textId="77777777" w:rsidTr="006837C6">
        <w:tc>
          <w:tcPr>
            <w:tcW w:w="1222" w:type="pct"/>
            <w:vMerge w:val="restart"/>
          </w:tcPr>
          <w:p w14:paraId="2BAB8888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1.1. Понятие о композиции</w:t>
            </w:r>
            <w:r w:rsidRPr="003B54A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8" w:type="pct"/>
          </w:tcPr>
          <w:p w14:paraId="6EA1869F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3B54AF" w:rsidRPr="003B54AF" w14:paraId="2C75E6B2" w14:textId="77777777" w:rsidTr="006837C6">
        <w:trPr>
          <w:trHeight w:val="2770"/>
        </w:trPr>
        <w:tc>
          <w:tcPr>
            <w:tcW w:w="1222" w:type="pct"/>
            <w:vMerge/>
          </w:tcPr>
          <w:p w14:paraId="02323A1C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5BEBF65F" w14:textId="77777777" w:rsidR="00A71751" w:rsidRPr="003B54AF" w:rsidRDefault="00C62F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</w:t>
            </w: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сновы архитектурной композиции и закономерности визуального восприятия.</w:t>
            </w:r>
          </w:p>
          <w:p w14:paraId="06578F2E" w14:textId="77777777" w:rsidR="00A71751" w:rsidRPr="003B54AF" w:rsidRDefault="00C62F5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Объёмно-пространственная композиция - как модель архитектурного творчества, в обобщённом виде раскрывающая основные композиционные задачи, средства и методы создания архитектурных форм. Связь данной дисциплины с другими дисциплинами.</w:t>
            </w:r>
          </w:p>
          <w:p w14:paraId="681C9B12" w14:textId="77777777" w:rsidR="00A71751" w:rsidRPr="003B54AF" w:rsidRDefault="00C62F5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Композиция на плоскости. Понятие о композиции, метр и ритм как основа построения объёмно-пространственной композиции, согласованность и соподчинённость композиционных элементов. Понятие о пропорции. Возможности композиционного решения листа бумаги с помощью ограниченного числа плоских элементов, фронтальность плоского листа, верх и низ композиции (т.е. ориентация композиции по отношению к зрителю).</w:t>
            </w:r>
          </w:p>
        </w:tc>
      </w:tr>
      <w:tr w:rsidR="003B54AF" w:rsidRPr="003B54AF" w14:paraId="16D49B1E" w14:textId="77777777" w:rsidTr="006837C6">
        <w:trPr>
          <w:trHeight w:val="1942"/>
        </w:trPr>
        <w:tc>
          <w:tcPr>
            <w:tcW w:w="1222" w:type="pct"/>
            <w:vMerge/>
          </w:tcPr>
          <w:p w14:paraId="421FF662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5F3BDE86" w14:textId="77777777" w:rsidR="00A71751" w:rsidRPr="003B54AF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Закономерности метрических рядов. Роль ритма в решении архитектурных произведений. Метрический ряд (разновидность ритма) – повторяемость одинаковых элементов через одинаковые интервалы. Сложный метрический ряд – сочетание нескольких метрических рядов, элементы которых отличаются по одному или нескольким свойствам. Закономерности ритмических рядов. Ритм – закономерное чередование соизмеримых и ощутимых элементов (звуковых, речевых, изобразительных, конструктивных и т.д.).</w:t>
            </w:r>
          </w:p>
        </w:tc>
      </w:tr>
      <w:tr w:rsidR="003B54AF" w:rsidRPr="003B54AF" w14:paraId="24369C1E" w14:textId="77777777" w:rsidTr="006837C6">
        <w:tc>
          <w:tcPr>
            <w:tcW w:w="1222" w:type="pct"/>
            <w:vMerge/>
          </w:tcPr>
          <w:p w14:paraId="754F789B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04D2C0AF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16C8F708" w14:textId="77777777" w:rsidTr="006837C6">
        <w:tc>
          <w:tcPr>
            <w:tcW w:w="1222" w:type="pct"/>
            <w:vMerge/>
          </w:tcPr>
          <w:p w14:paraId="5E0FFA9F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260E89CB" w14:textId="77777777" w:rsidR="00A71751" w:rsidRPr="003B54AF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1. Выполнение композиции на плоскости.</w:t>
            </w:r>
          </w:p>
        </w:tc>
      </w:tr>
      <w:tr w:rsidR="003B54AF" w:rsidRPr="003B54AF" w14:paraId="3D33DB9C" w14:textId="77777777" w:rsidTr="006837C6">
        <w:tc>
          <w:tcPr>
            <w:tcW w:w="1222" w:type="pct"/>
            <w:vMerge/>
          </w:tcPr>
          <w:p w14:paraId="36B9AFEB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0C9EA530" w14:textId="77777777" w:rsidR="00A71751" w:rsidRPr="003B54AF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2. Выполнение склейки объёма «Куб».</w:t>
            </w:r>
          </w:p>
        </w:tc>
      </w:tr>
      <w:tr w:rsidR="003B54AF" w:rsidRPr="003B54AF" w14:paraId="49D50895" w14:textId="77777777" w:rsidTr="006837C6">
        <w:tc>
          <w:tcPr>
            <w:tcW w:w="1222" w:type="pct"/>
            <w:vMerge/>
          </w:tcPr>
          <w:p w14:paraId="097CB9DB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10F2B34B" w14:textId="77777777" w:rsidR="00A71751" w:rsidRPr="003B54AF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3. Выполнение склейки объёма «Цилиндр».</w:t>
            </w:r>
          </w:p>
        </w:tc>
      </w:tr>
      <w:tr w:rsidR="003B54AF" w:rsidRPr="003B54AF" w14:paraId="686C17D5" w14:textId="77777777" w:rsidTr="006837C6">
        <w:tc>
          <w:tcPr>
            <w:tcW w:w="1222" w:type="pct"/>
            <w:vMerge/>
          </w:tcPr>
          <w:p w14:paraId="0CB708C9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64D8B386" w14:textId="77777777" w:rsidR="00A71751" w:rsidRPr="003B54AF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Практическое занятие № 4. Выполнение упражнения «Врезка». </w:t>
            </w:r>
          </w:p>
        </w:tc>
      </w:tr>
      <w:tr w:rsidR="003B54AF" w:rsidRPr="003B54AF" w14:paraId="373F6C11" w14:textId="77777777" w:rsidTr="006837C6">
        <w:tc>
          <w:tcPr>
            <w:tcW w:w="1222" w:type="pct"/>
            <w:vMerge/>
          </w:tcPr>
          <w:p w14:paraId="15DB45C3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180FF53A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Практическое занятие № 5.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Влияние характера метрического ряда на плотность заполнения пространства.</w:t>
            </w:r>
          </w:p>
        </w:tc>
      </w:tr>
      <w:tr w:rsidR="003B54AF" w:rsidRPr="003B54AF" w14:paraId="5312D8F9" w14:textId="77777777" w:rsidTr="006837C6">
        <w:tc>
          <w:tcPr>
            <w:tcW w:w="1222" w:type="pct"/>
            <w:vMerge/>
          </w:tcPr>
          <w:p w14:paraId="17219248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7DF5A048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6. Построение п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ростого метрического ряда из сложных элементов.</w:t>
            </w:r>
          </w:p>
        </w:tc>
      </w:tr>
      <w:tr w:rsidR="003B54AF" w:rsidRPr="003B54AF" w14:paraId="27956A3F" w14:textId="77777777" w:rsidTr="006837C6">
        <w:tc>
          <w:tcPr>
            <w:tcW w:w="1222" w:type="pct"/>
            <w:vMerge/>
          </w:tcPr>
          <w:p w14:paraId="151ABB2D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3D8B6458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7. Построение р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итмического ряда из одинаковых элементов с увеличивающимися (уменьшающимися) интервалами.</w:t>
            </w:r>
          </w:p>
        </w:tc>
      </w:tr>
      <w:tr w:rsidR="003B54AF" w:rsidRPr="003B54AF" w14:paraId="767ACA4D" w14:textId="77777777" w:rsidTr="006837C6">
        <w:tc>
          <w:tcPr>
            <w:tcW w:w="1222" w:type="pct"/>
            <w:vMerge/>
          </w:tcPr>
          <w:p w14:paraId="2A19CA68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3A76B140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8. Построение в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озрастающего (убывающего) ритмического ряда из элементов разной высоты при одинаковых интервалах.</w:t>
            </w:r>
          </w:p>
        </w:tc>
      </w:tr>
      <w:tr w:rsidR="003B54AF" w:rsidRPr="003B54AF" w14:paraId="65A3DAF8" w14:textId="77777777" w:rsidTr="006837C6">
        <w:trPr>
          <w:trHeight w:val="885"/>
        </w:trPr>
        <w:tc>
          <w:tcPr>
            <w:tcW w:w="1222" w:type="pct"/>
            <w:vMerge/>
          </w:tcPr>
          <w:p w14:paraId="5FAFD4F2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7789342F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9. Построение р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итмического ряда, построенного последовательным изменением массивности элементов простого метрического ряда.</w:t>
            </w:r>
          </w:p>
        </w:tc>
      </w:tr>
      <w:tr w:rsidR="003B54AF" w:rsidRPr="003B54AF" w14:paraId="408C3BAA" w14:textId="77777777" w:rsidTr="006837C6">
        <w:trPr>
          <w:trHeight w:val="210"/>
        </w:trPr>
        <w:tc>
          <w:tcPr>
            <w:tcW w:w="1222" w:type="pct"/>
            <w:vMerge/>
          </w:tcPr>
          <w:p w14:paraId="5A144B83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57A1BE40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30C7909" w14:textId="77777777" w:rsidR="00A71751" w:rsidRPr="003B54AF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B54AF" w:rsidRPr="003B54AF" w14:paraId="5421A911" w14:textId="77777777" w:rsidTr="006837C6">
        <w:tc>
          <w:tcPr>
            <w:tcW w:w="1222" w:type="pct"/>
            <w:vMerge w:val="restart"/>
          </w:tcPr>
          <w:p w14:paraId="5ED9CA17" w14:textId="5080C8FC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1.2. Основные виды</w:t>
            </w:r>
            <w:r w:rsidR="00F058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композиции</w:t>
            </w:r>
          </w:p>
        </w:tc>
        <w:tc>
          <w:tcPr>
            <w:tcW w:w="3778" w:type="pct"/>
          </w:tcPr>
          <w:p w14:paraId="642AAC52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3B54AF" w:rsidRPr="003B54AF" w14:paraId="76CB68A1" w14:textId="77777777" w:rsidTr="006837C6">
        <w:tc>
          <w:tcPr>
            <w:tcW w:w="1222" w:type="pct"/>
            <w:vMerge/>
          </w:tcPr>
          <w:p w14:paraId="2A5FE4DE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3BDBDD82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Фронтальная композиция.</w:t>
            </w:r>
          </w:p>
          <w:p w14:paraId="7CCD9B4A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Определение. Элементы выявления фронтальности: соотношение ширины и высоты поверхности, формы в плане, положение по отношению к зрителю, силуэт. Приёмы выявления пластики фронтальной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поверхности: членения вертикальные, горизонтальные, полные, неполные, выступающие, заглублённые, отношения контрастные и нюансные, фактура и цвет.</w:t>
            </w:r>
          </w:p>
        </w:tc>
      </w:tr>
      <w:tr w:rsidR="003B54AF" w:rsidRPr="003B54AF" w14:paraId="2327B52C" w14:textId="77777777" w:rsidTr="006837C6">
        <w:tc>
          <w:tcPr>
            <w:tcW w:w="1222" w:type="pct"/>
            <w:vMerge/>
          </w:tcPr>
          <w:p w14:paraId="7479E757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03ACE261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Объёмная композиция.</w:t>
            </w:r>
          </w:p>
          <w:p w14:paraId="1A755AC3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Определение. Элементы выявления объёмной формы: соотношение сторон, форма в плане, положение граней в пространстве – горизонтальное, вертикальное, наклонное, величина граней. Приёмы выявления объёмной формы: членения вертикальные, горизонтальные, полные, неполные, выступающие, заглублённые, сопоставление контрастных поверхностей, массы, фактуры и цвета.</w:t>
            </w:r>
          </w:p>
        </w:tc>
      </w:tr>
      <w:tr w:rsidR="003B54AF" w:rsidRPr="003B54AF" w14:paraId="6F30B874" w14:textId="77777777" w:rsidTr="006837C6">
        <w:tc>
          <w:tcPr>
            <w:tcW w:w="1222" w:type="pct"/>
            <w:vMerge/>
          </w:tcPr>
          <w:p w14:paraId="455E13A7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4524D020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Глубинно-пространственная композиция.</w:t>
            </w:r>
          </w:p>
          <w:p w14:paraId="30512907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Определение. Элементы выявления пространства – экстерьерного</w:t>
            </w:r>
          </w:p>
          <w:p w14:paraId="349FBD5F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(площади, проспекты) или интерьерного (закрытого со всех сторон и сверху). Пространство замкнутое (ограниченное со всех сторон), частично замкнутое, открытое (организуемое отдельно стоящими объёмами), форма в плане – простая, сложная, единая, расчленённая, симметричная, ассиметричная. Соподчинение расчленённых пространств, развитие пространства по горизонтальной или вертикальной координате, сужающихся или расширяющихся от зрителя или на зрителя. Средства выявления пространства: членения горизонтальные, вертикальные, проходящие через всё пространство или частично, членение объёмов или площадей, ограничивающих пространство.</w:t>
            </w:r>
          </w:p>
        </w:tc>
      </w:tr>
      <w:tr w:rsidR="003B54AF" w:rsidRPr="003B54AF" w14:paraId="57663572" w14:textId="77777777" w:rsidTr="006837C6">
        <w:tc>
          <w:tcPr>
            <w:tcW w:w="1222" w:type="pct"/>
            <w:vMerge/>
          </w:tcPr>
          <w:p w14:paraId="3B213D44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05382EC0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B54AF" w:rsidRPr="003B54AF" w14:paraId="169D7891" w14:textId="77777777" w:rsidTr="006837C6">
        <w:tc>
          <w:tcPr>
            <w:tcW w:w="1222" w:type="pct"/>
            <w:vMerge/>
          </w:tcPr>
          <w:p w14:paraId="071D2B03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0507C858" w14:textId="77777777" w:rsidR="00A71751" w:rsidRPr="003B54AF" w:rsidRDefault="00C62F5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Практическое занятие № 10.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Выявление фронтальной поверхности. </w:t>
            </w:r>
          </w:p>
        </w:tc>
      </w:tr>
      <w:tr w:rsidR="003B54AF" w:rsidRPr="003B54AF" w14:paraId="640911BA" w14:textId="77777777" w:rsidTr="006837C6">
        <w:tc>
          <w:tcPr>
            <w:tcW w:w="1222" w:type="pct"/>
            <w:vMerge/>
          </w:tcPr>
          <w:p w14:paraId="322706AD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1E37F6F0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Практическое занятие № 11.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Выявление объёмной формы.</w:t>
            </w:r>
          </w:p>
        </w:tc>
      </w:tr>
      <w:tr w:rsidR="003B54AF" w:rsidRPr="003B54AF" w14:paraId="044F1F76" w14:textId="77777777" w:rsidTr="006837C6">
        <w:tc>
          <w:tcPr>
            <w:tcW w:w="1222" w:type="pct"/>
            <w:vMerge/>
          </w:tcPr>
          <w:p w14:paraId="4AFA03C8" w14:textId="77777777" w:rsidR="00A71751" w:rsidRPr="003B54AF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8" w:type="pct"/>
          </w:tcPr>
          <w:p w14:paraId="746FE91E" w14:textId="77777777" w:rsidR="00A71751" w:rsidRPr="003B54AF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B54A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Практическое занятие № 12.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Композиционная организация открытого пространства.</w:t>
            </w:r>
          </w:p>
        </w:tc>
      </w:tr>
      <w:tr w:rsidR="003B54AF" w:rsidRPr="003B54AF" w14:paraId="24DB0876" w14:textId="77777777" w:rsidTr="006837C6">
        <w:tc>
          <w:tcPr>
            <w:tcW w:w="5000" w:type="pct"/>
            <w:gridSpan w:val="2"/>
          </w:tcPr>
          <w:p w14:paraId="6A769335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- обмерная</w:t>
            </w:r>
          </w:p>
          <w:p w14:paraId="61FA51F0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 </w:t>
            </w:r>
          </w:p>
          <w:p w14:paraId="5B263D6D" w14:textId="77777777" w:rsidR="00A71751" w:rsidRPr="003B54AF" w:rsidRDefault="00C62F57">
            <w:pPr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zh-CN"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val="zh-CN" w:eastAsia="ru-RU"/>
              </w:rPr>
              <w:t>ее знакомство с объектом, зарисовки, фотографирование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50F653F" w14:textId="77777777" w:rsidR="00A71751" w:rsidRPr="003B54AF" w:rsidRDefault="00C62F57">
            <w:pPr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val="zh-CN"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val="zh-CN" w:eastAsia="ru-RU"/>
              </w:rPr>
              <w:t>ыполнение обмерных рисунков (крок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val="zh-CN" w:eastAsia="ru-RU"/>
              </w:rPr>
              <w:t>)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AAC1C3F" w14:textId="77777777" w:rsidR="00A71751" w:rsidRPr="003B54AF" w:rsidRDefault="00C62F57">
            <w:pPr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val="zh-CN" w:eastAsia="ru-RU"/>
              </w:rPr>
              <w:t>ыполнение обмерных работ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7C4681D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 Выполнение чистовых обмерных чертежей.</w:t>
            </w:r>
          </w:p>
        </w:tc>
      </w:tr>
      <w:tr w:rsidR="003B54AF" w:rsidRPr="003B54AF" w14:paraId="677CBA92" w14:textId="77777777" w:rsidTr="006837C6">
        <w:tc>
          <w:tcPr>
            <w:tcW w:w="5000" w:type="pct"/>
            <w:gridSpan w:val="2"/>
          </w:tcPr>
          <w:p w14:paraId="01E06E3D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по рисунку (пленэр)</w:t>
            </w:r>
          </w:p>
          <w:p w14:paraId="19F1C5B2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 </w:t>
            </w:r>
          </w:p>
          <w:p w14:paraId="6B3A0598" w14:textId="77777777" w:rsidR="00A71751" w:rsidRPr="003B54AF" w:rsidRDefault="00C62F57">
            <w:pPr>
              <w:spacing w:before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zh-CN"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zh-CN" w:eastAsia="ru-RU"/>
              </w:rPr>
              <w:t>Наброски, эскизы,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zh-CN" w:eastAsia="ru-RU"/>
              </w:rPr>
              <w:t>выполненные карандашом. Изображение отдельно стоящих зданий.</w:t>
            </w:r>
          </w:p>
          <w:p w14:paraId="2BF59773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Наброски, эскизы, выполненные акварелью. Изображение отдельно стоящих зданий.</w:t>
            </w:r>
          </w:p>
          <w:p w14:paraId="07BFDABE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Наброски, эскизы, выполненные тушью, пером, маркером. </w:t>
            </w:r>
          </w:p>
          <w:p w14:paraId="663754D5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Изображение декоративных деталей здания.</w:t>
            </w:r>
          </w:p>
          <w:p w14:paraId="73BE56DA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Наброски, эскизы, выполненные мягким материалом (пастель, соус, сангина, уголь). Изображение декоративных деталей здания.</w:t>
            </w:r>
          </w:p>
          <w:p w14:paraId="6816E37A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6. Рисунок декоративных деталей здания. Выполняется различными графическими материалами (акварель, карандаш, пастель)</w:t>
            </w:r>
          </w:p>
          <w:p w14:paraId="5121A9F1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 Рисунок архитектурного сооружения. Выполняется акварелью или тушью, углем.</w:t>
            </w:r>
          </w:p>
          <w:p w14:paraId="13816E9A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 Рисунок ансамбля или нескольких зданий. Выполняется (акварель, уголь, сангина, тушь, карандаш)</w:t>
            </w:r>
          </w:p>
        </w:tc>
      </w:tr>
      <w:tr w:rsidR="003B54AF" w:rsidRPr="003B54AF" w14:paraId="2906C698" w14:textId="77777777" w:rsidTr="006837C6">
        <w:tc>
          <w:tcPr>
            <w:tcW w:w="5000" w:type="pct"/>
            <w:gridSpan w:val="2"/>
          </w:tcPr>
          <w:p w14:paraId="370E6ED2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Учебная практика по макетированию</w:t>
            </w:r>
          </w:p>
          <w:p w14:paraId="3FBE4AD3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 </w:t>
            </w:r>
          </w:p>
          <w:p w14:paraId="02496702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Вычерчивание плана и развёрток стен малоэтажного жилого дома и общественного здания.</w:t>
            </w:r>
          </w:p>
          <w:p w14:paraId="55016FD9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Выполнение в макете оконных и дверных проёмов.</w:t>
            </w:r>
          </w:p>
          <w:p w14:paraId="332CB38C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Склейка объёма дома без кровли, выполнение эскизного варианта кровли. </w:t>
            </w:r>
          </w:p>
          <w:p w14:paraId="54F0D8ED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Выполнение чистового варианта кровли.</w:t>
            </w:r>
          </w:p>
          <w:p w14:paraId="36BED87C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 Сборка макета на </w:t>
            </w:r>
            <w:proofErr w:type="spellStart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подмакетнике</w:t>
            </w:r>
            <w:proofErr w:type="spellEnd"/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5283E576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 Выполнение элементов благоустройства территории.</w:t>
            </w:r>
          </w:p>
        </w:tc>
      </w:tr>
      <w:tr w:rsidR="003B54AF" w:rsidRPr="003B54AF" w14:paraId="0D58557E" w14:textId="77777777" w:rsidTr="006837C6">
        <w:tc>
          <w:tcPr>
            <w:tcW w:w="5000" w:type="pct"/>
            <w:gridSpan w:val="2"/>
          </w:tcPr>
          <w:p w14:paraId="03FD9030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по автоматизированному проектированию</w:t>
            </w:r>
          </w:p>
          <w:p w14:paraId="3191222F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 </w:t>
            </w:r>
          </w:p>
          <w:p w14:paraId="27D92703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Выполнение чертежей архитектурного объекта.</w:t>
            </w:r>
          </w:p>
          <w:p w14:paraId="50BA71EF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Построение 3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модели архитектурного объекта.</w:t>
            </w:r>
          </w:p>
          <w:p w14:paraId="1BB1C17B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Визуализация объекта.</w:t>
            </w:r>
          </w:p>
        </w:tc>
      </w:tr>
      <w:tr w:rsidR="003B54AF" w:rsidRPr="003B54AF" w14:paraId="0C1A491D" w14:textId="77777777" w:rsidTr="006837C6">
        <w:trPr>
          <w:trHeight w:val="260"/>
        </w:trPr>
        <w:tc>
          <w:tcPr>
            <w:tcW w:w="5000" w:type="pct"/>
            <w:gridSpan w:val="2"/>
          </w:tcPr>
          <w:p w14:paraId="10D47308" w14:textId="77777777" w:rsidR="00A71751" w:rsidRPr="003B54AF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</w:t>
            </w:r>
          </w:p>
          <w:p w14:paraId="414DAC7C" w14:textId="77777777" w:rsidR="00A71751" w:rsidRPr="003B54AF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работ </w:t>
            </w:r>
          </w:p>
          <w:p w14:paraId="5BDEDBD3" w14:textId="77777777" w:rsidR="00A71751" w:rsidRPr="003B54AF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Ознакомление с проектной организацией;</w:t>
            </w:r>
          </w:p>
          <w:p w14:paraId="0FA41222" w14:textId="77777777" w:rsidR="00A71751" w:rsidRPr="003B54AF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Выполнение чертежей производственного плана проектной организации;</w:t>
            </w:r>
          </w:p>
          <w:p w14:paraId="24586C15" w14:textId="77777777" w:rsidR="00A71751" w:rsidRPr="003B54AF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Отбор и систематизация необходимой для хранения проектной документации;</w:t>
            </w:r>
          </w:p>
          <w:p w14:paraId="6F373146" w14:textId="77777777" w:rsidR="00A71751" w:rsidRPr="003B54AF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Обработка собранного проектного материала с использованием информационно-компьютерных технологий;</w:t>
            </w:r>
          </w:p>
          <w:p w14:paraId="336A4DDB" w14:textId="77777777" w:rsidR="00A71751" w:rsidRPr="003B54AF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Сбор материала для курсового архитектурного проектирования;</w:t>
            </w:r>
          </w:p>
          <w:p w14:paraId="1039951E" w14:textId="77777777" w:rsidR="00A71751" w:rsidRPr="003B54AF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Обобщение материала и оформление отчета</w:t>
            </w:r>
          </w:p>
        </w:tc>
      </w:tr>
      <w:tr w:rsidR="003B54AF" w:rsidRPr="003B54AF" w14:paraId="56FF383A" w14:textId="77777777" w:rsidTr="006837C6">
        <w:trPr>
          <w:trHeight w:val="420"/>
        </w:trPr>
        <w:tc>
          <w:tcPr>
            <w:tcW w:w="5000" w:type="pct"/>
            <w:gridSpan w:val="2"/>
          </w:tcPr>
          <w:p w14:paraId="67738D43" w14:textId="77777777" w:rsidR="00A71751" w:rsidRPr="003B54AF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12</w:t>
            </w:r>
          </w:p>
        </w:tc>
      </w:tr>
      <w:tr w:rsidR="003B54AF" w:rsidRPr="003B54AF" w14:paraId="294ABE86" w14:textId="77777777" w:rsidTr="006837C6">
        <w:trPr>
          <w:trHeight w:val="282"/>
        </w:trPr>
        <w:tc>
          <w:tcPr>
            <w:tcW w:w="5000" w:type="pct"/>
            <w:gridSpan w:val="2"/>
          </w:tcPr>
          <w:p w14:paraId="181CF0B3" w14:textId="4A630677" w:rsidR="00A71751" w:rsidRPr="003B54AF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</w:t>
            </w:r>
            <w:r w:rsidR="008868D9" w:rsidRPr="003B54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386</w:t>
            </w:r>
          </w:p>
        </w:tc>
      </w:tr>
    </w:tbl>
    <w:p w14:paraId="337BD6B3" w14:textId="77777777" w:rsidR="00A71751" w:rsidRPr="003B54AF" w:rsidRDefault="00A71751" w:rsidP="006837C6">
      <w:pPr>
        <w:pStyle w:val="1f"/>
      </w:pPr>
    </w:p>
    <w:p w14:paraId="30E85776" w14:textId="7CC119A0" w:rsidR="00A71751" w:rsidRPr="003B54AF" w:rsidRDefault="00A71751" w:rsidP="006837C6">
      <w:pPr>
        <w:pStyle w:val="1f"/>
      </w:pPr>
    </w:p>
    <w:p w14:paraId="539B397F" w14:textId="77777777" w:rsidR="00A71751" w:rsidRPr="003B54AF" w:rsidRDefault="00C62F57">
      <w:pPr>
        <w:pStyle w:val="1f1"/>
        <w:rPr>
          <w:rFonts w:ascii="Times New Roman" w:hAnsi="Times New Roman"/>
        </w:rPr>
      </w:pPr>
      <w:r w:rsidRPr="003B54AF">
        <w:rPr>
          <w:rFonts w:ascii="Times New Roman" w:hAnsi="Times New Roman"/>
        </w:rPr>
        <w:t>3. Условия реализации профессионального модуля</w:t>
      </w:r>
    </w:p>
    <w:p w14:paraId="04F99D6C" w14:textId="77777777" w:rsidR="00A71751" w:rsidRPr="006837C6" w:rsidRDefault="00C62F57" w:rsidP="00E250A0">
      <w:pPr>
        <w:pStyle w:val="113"/>
      </w:pPr>
      <w:r w:rsidRPr="006837C6">
        <w:t>3.1. Материально-техническое обеспечение</w:t>
      </w:r>
    </w:p>
    <w:p w14:paraId="370F54F7" w14:textId="77777777" w:rsidR="00AE1721" w:rsidRPr="008D01B7" w:rsidRDefault="00AE1721" w:rsidP="00AE1721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val="zh-CN" w:eastAsia="zh-CN"/>
        </w:rPr>
        <w:t>Кабинет</w:t>
      </w:r>
      <w:r w:rsidRPr="003B54AF">
        <w:rPr>
          <w:rFonts w:ascii="Times New Roman" w:eastAsia="Times New Roman" w:hAnsi="Times New Roman" w:cs="Times New Roman"/>
          <w:bCs/>
          <w:i/>
          <w:sz w:val="24"/>
          <w:szCs w:val="24"/>
          <w:lang w:val="zh-CN" w:eastAsia="zh-CN"/>
        </w:rPr>
        <w:t xml:space="preserve"> </w:t>
      </w:r>
      <w:r w:rsidRPr="00AA49BC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«Общепрофессиональных дисциплин и профессиональных модулей»</w:t>
      </w:r>
      <w:r w:rsidRPr="004F17EE">
        <w:t xml:space="preserve"> </w:t>
      </w:r>
      <w:r w:rsidRPr="004F17EE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оснащенный в соответствии с приложением 3 ПОП-П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.</w:t>
      </w:r>
    </w:p>
    <w:p w14:paraId="41D17EA4" w14:textId="77777777" w:rsidR="00AE1721" w:rsidRDefault="009D774D" w:rsidP="00AE1721">
      <w:pPr>
        <w:tabs>
          <w:tab w:val="left" w:pos="1141"/>
        </w:tabs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eastAsia="zh-CN"/>
        </w:rPr>
      </w:pPr>
      <w:r w:rsidRPr="009D774D">
        <w:rPr>
          <w:rFonts w:ascii="Times New Roman" w:hAnsi="Times New Roman" w:cs="Times New Roman"/>
          <w:bCs/>
          <w:iCs/>
          <w:sz w:val="24"/>
          <w:szCs w:val="24"/>
          <w:lang w:val="zh-CN" w:eastAsia="zh-CN"/>
        </w:rPr>
        <w:t>Мастерск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>ие</w:t>
      </w:r>
      <w:proofErr w:type="spellEnd"/>
      <w:r w:rsidRPr="009D774D">
        <w:rPr>
          <w:rFonts w:ascii="Times New Roman" w:hAnsi="Times New Roman" w:cs="Times New Roman"/>
          <w:bCs/>
          <w:iCs/>
          <w:sz w:val="24"/>
          <w:szCs w:val="24"/>
          <w:lang w:val="zh-CN" w:eastAsia="zh-CN"/>
        </w:rPr>
        <w:t xml:space="preserve"> «Архитектура»</w:t>
      </w:r>
      <w:r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 xml:space="preserve">, </w:t>
      </w:r>
      <w:r w:rsidRPr="009D774D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>«Макетная»</w:t>
      </w:r>
      <w:r w:rsidR="00AE1721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 xml:space="preserve">, </w:t>
      </w:r>
      <w:r w:rsidR="00AE1721" w:rsidRPr="00AE1721">
        <w:rPr>
          <w:rFonts w:ascii="Times New Roman" w:hAnsi="Times New Roman" w:cs="Times New Roman"/>
          <w:bCs/>
          <w:iCs/>
          <w:sz w:val="24"/>
          <w:szCs w:val="24"/>
          <w:lang w:eastAsia="zh-CN"/>
        </w:rPr>
        <w:t>оснащенные в соответствии с приложением 3 ПОП-П.</w:t>
      </w:r>
    </w:p>
    <w:p w14:paraId="22226068" w14:textId="1CF43A17" w:rsidR="00A71751" w:rsidRDefault="00AE1721" w:rsidP="00AE1721">
      <w:pPr>
        <w:tabs>
          <w:tab w:val="left" w:pos="1141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zh-CN" w:eastAsia="zh-CN"/>
        </w:rPr>
      </w:pPr>
      <w:r w:rsidRPr="00AE1721">
        <w:rPr>
          <w:rFonts w:ascii="Times New Roman" w:eastAsia="Times New Roman" w:hAnsi="Times New Roman" w:cs="Times New Roman"/>
          <w:bCs/>
          <w:sz w:val="24"/>
          <w:szCs w:val="24"/>
          <w:lang w:val="zh-CN" w:eastAsia="zh-CN"/>
        </w:rPr>
        <w:t>Оснащенные базы практики (мастерские/зоны по видам работ), оснащенная(ые) в соответствии с приложением 3 ПОП-П.</w:t>
      </w:r>
    </w:p>
    <w:p w14:paraId="60653608" w14:textId="77777777" w:rsidR="00AE1721" w:rsidRPr="00AE1721" w:rsidRDefault="00AE1721" w:rsidP="00AE1721">
      <w:pPr>
        <w:tabs>
          <w:tab w:val="left" w:pos="1141"/>
        </w:tabs>
        <w:suppressAutoHyphens/>
        <w:spacing w:before="12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highlight w:val="yellow"/>
          <w:lang w:eastAsia="zh-CN"/>
        </w:rPr>
      </w:pPr>
    </w:p>
    <w:p w14:paraId="1BD9364C" w14:textId="77777777" w:rsidR="00A71751" w:rsidRPr="006837C6" w:rsidRDefault="00C62F57" w:rsidP="00E250A0">
      <w:pPr>
        <w:pStyle w:val="113"/>
        <w:rPr>
          <w:rFonts w:eastAsia="Times New Roman"/>
        </w:rPr>
      </w:pPr>
      <w:r w:rsidRPr="006837C6">
        <w:t>3.2. Учебно-методическое обеспечение</w:t>
      </w:r>
    </w:p>
    <w:p w14:paraId="7704C425" w14:textId="77777777" w:rsidR="00A71751" w:rsidRPr="003B54AF" w:rsidRDefault="00C62F5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библиотечного фонда образовательной организации выбирается не менее одного издания из перечисленных ниже </w:t>
      </w:r>
      <w:r w:rsidRPr="003B5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60EB1D3E" w14:textId="77777777" w:rsidR="00A71751" w:rsidRPr="003B54AF" w:rsidRDefault="00C62F57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3B54AF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99C4881" w14:textId="01D3AA28" w:rsidR="00210315" w:rsidRPr="003B54AF" w:rsidRDefault="00C62F57" w:rsidP="00210315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</w:t>
      </w:r>
      <w:r w:rsidR="00210315" w:rsidRPr="003B54AF">
        <w:rPr>
          <w:rFonts w:ascii="Times New Roman" w:hAnsi="Times New Roman" w:cs="Times New Roman"/>
          <w:sz w:val="24"/>
          <w:szCs w:val="24"/>
        </w:rPr>
        <w:t>Барышников, А. П.</w:t>
      </w:r>
      <w:r w:rsidR="00F058B8">
        <w:rPr>
          <w:rFonts w:ascii="Times New Roman" w:hAnsi="Times New Roman" w:cs="Times New Roman"/>
          <w:sz w:val="24"/>
          <w:szCs w:val="24"/>
        </w:rPr>
        <w:t xml:space="preserve"> </w:t>
      </w:r>
      <w:r w:rsidR="00210315" w:rsidRPr="003B54AF">
        <w:rPr>
          <w:rFonts w:ascii="Times New Roman" w:hAnsi="Times New Roman" w:cs="Times New Roman"/>
          <w:sz w:val="24"/>
          <w:szCs w:val="24"/>
        </w:rPr>
        <w:t xml:space="preserve">Основы композиции / А. П. Барышников, И. В. Лямин. — </w:t>
      </w:r>
      <w:proofErr w:type="gramStart"/>
      <w:r w:rsidR="00210315" w:rsidRPr="003B54AF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="00210315" w:rsidRPr="003B54AF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="00210315"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="00210315" w:rsidRPr="003B54AF">
        <w:rPr>
          <w:rFonts w:ascii="Times New Roman" w:hAnsi="Times New Roman" w:cs="Times New Roman"/>
          <w:sz w:val="24"/>
          <w:szCs w:val="24"/>
        </w:rPr>
        <w:t xml:space="preserve">, 2024. — 196 с. — (Антология мысли). — ISBN 978-5-534-10775-3. — </w:t>
      </w:r>
      <w:proofErr w:type="gramStart"/>
      <w:r w:rsidR="00210315" w:rsidRPr="003B54A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="00210315" w:rsidRPr="003B54AF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="00210315" w:rsidRPr="003B54A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="00210315" w:rsidRPr="003B54AF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31" w:tgtFrame="_blank" w:history="1">
        <w:r w:rsidR="00210315" w:rsidRPr="003B54AF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https://urait.ru/bcode/540224</w:t>
        </w:r>
      </w:hyperlink>
      <w:r w:rsidR="00210315" w:rsidRPr="003B54AF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083E9AC6" w14:textId="35D5E418" w:rsidR="00A71751" w:rsidRPr="003B54AF" w:rsidRDefault="00C62F57" w:rsidP="00210315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Паранюшкин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Р. В. Композиция. Теория и практика изобразительного искусства: учебное пособие для 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Р. В. 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Паранюшкин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3-е изд., стер. — Санкт-Петербург: Планета музыки, 2023. — 100 с. — ISBN 978-5-507-45814-1</w:t>
      </w:r>
    </w:p>
    <w:p w14:paraId="64C44DCF" w14:textId="77777777" w:rsidR="00A71751" w:rsidRPr="003B54AF" w:rsidRDefault="00C62F57" w:rsidP="0021031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Шевченко, Д. А. Изображение архитектурного замысла при проектировании средствами архитектурной графики. Архитектурный шрифт «Зодчий» : учебно-методическое пособие для </w:t>
      </w:r>
      <w:proofErr w:type="spellStart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</w:t>
      </w:r>
      <w:proofErr w:type="spellEnd"/>
      <w:r w:rsidRPr="003B5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Д. А. Шевченко, Н. В. Вандышева, В. С. Карташова. — 3-е изд., стер. — Санкт-Петербург: Лань, 2022. — 92 с. — ISBN 978-5-8114-9160-5</w:t>
      </w:r>
    </w:p>
    <w:p w14:paraId="59E9DAA9" w14:textId="0FD37559" w:rsidR="00A71751" w:rsidRPr="003B54AF" w:rsidRDefault="00C62F57" w:rsidP="00210315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</w:pPr>
      <w:r w:rsidRPr="003B54AF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3B54AF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 xml:space="preserve">. </w:t>
      </w:r>
      <w:proofErr w:type="spellStart"/>
      <w:r w:rsidR="00210315" w:rsidRPr="003B54AF">
        <w:rPr>
          <w:rFonts w:ascii="Times New Roman" w:hAnsi="Times New Roman" w:cs="Times New Roman"/>
          <w:sz w:val="24"/>
          <w:szCs w:val="24"/>
        </w:rPr>
        <w:t>Халдина</w:t>
      </w:r>
      <w:proofErr w:type="spellEnd"/>
      <w:r w:rsidR="00210315" w:rsidRPr="003B54AF">
        <w:rPr>
          <w:rFonts w:ascii="Times New Roman" w:hAnsi="Times New Roman" w:cs="Times New Roman"/>
          <w:sz w:val="24"/>
          <w:szCs w:val="24"/>
        </w:rPr>
        <w:t xml:space="preserve">, Е. Ф. Основы композиции в </w:t>
      </w:r>
      <w:proofErr w:type="gramStart"/>
      <w:r w:rsidR="00210315" w:rsidRPr="003B54AF">
        <w:rPr>
          <w:rFonts w:ascii="Times New Roman" w:hAnsi="Times New Roman" w:cs="Times New Roman"/>
          <w:sz w:val="24"/>
          <w:szCs w:val="24"/>
        </w:rPr>
        <w:t>архитектуре :</w:t>
      </w:r>
      <w:proofErr w:type="gramEnd"/>
      <w:r w:rsidR="00210315" w:rsidRPr="003B54AF">
        <w:rPr>
          <w:rFonts w:ascii="Times New Roman" w:hAnsi="Times New Roman" w:cs="Times New Roman"/>
          <w:sz w:val="24"/>
          <w:szCs w:val="24"/>
        </w:rPr>
        <w:t xml:space="preserve"> учебное пособие для СПО / Е. Ф. </w:t>
      </w:r>
      <w:proofErr w:type="spellStart"/>
      <w:r w:rsidR="00210315" w:rsidRPr="003B54AF">
        <w:rPr>
          <w:rFonts w:ascii="Times New Roman" w:hAnsi="Times New Roman" w:cs="Times New Roman"/>
          <w:sz w:val="24"/>
          <w:szCs w:val="24"/>
        </w:rPr>
        <w:t>Халдина</w:t>
      </w:r>
      <w:proofErr w:type="spellEnd"/>
      <w:r w:rsidR="00210315" w:rsidRPr="003B54A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="00210315" w:rsidRPr="003B54A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="00210315" w:rsidRPr="003B54AF">
        <w:rPr>
          <w:rFonts w:ascii="Times New Roman" w:hAnsi="Times New Roman" w:cs="Times New Roman"/>
          <w:sz w:val="24"/>
          <w:szCs w:val="24"/>
        </w:rPr>
        <w:t xml:space="preserve"> Ай Пи Ар Медиа, 2023. — 147 c. — ISBN 978-5-4497-2041-2. — </w:t>
      </w:r>
      <w:proofErr w:type="gramStart"/>
      <w:r w:rsidR="00210315" w:rsidRPr="003B54A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="00210315" w:rsidRPr="003B54AF">
        <w:rPr>
          <w:rFonts w:ascii="Times New Roman" w:hAnsi="Times New Roman" w:cs="Times New Roman"/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 w:rsidR="00210315" w:rsidRPr="003B54AF">
        <w:rPr>
          <w:rFonts w:ascii="Times New Roman" w:hAnsi="Times New Roman" w:cs="Times New Roman"/>
          <w:sz w:val="24"/>
          <w:szCs w:val="24"/>
        </w:rPr>
        <w:t>PROFобразование</w:t>
      </w:r>
      <w:proofErr w:type="spellEnd"/>
      <w:r w:rsidR="00210315" w:rsidRPr="003B54AF">
        <w:rPr>
          <w:rFonts w:ascii="Times New Roman" w:hAnsi="Times New Roman" w:cs="Times New Roman"/>
          <w:sz w:val="24"/>
          <w:szCs w:val="24"/>
        </w:rPr>
        <w:t xml:space="preserve"> : [сайт]. — URL: https://profspo.ru/books/127714 (дата обращения: 22.03.2024). — Режим доступа: для </w:t>
      </w:r>
      <w:proofErr w:type="spellStart"/>
      <w:r w:rsidR="00210315" w:rsidRPr="003B54AF">
        <w:rPr>
          <w:rFonts w:ascii="Times New Roman" w:hAnsi="Times New Roman" w:cs="Times New Roman"/>
          <w:sz w:val="24"/>
          <w:szCs w:val="24"/>
        </w:rPr>
        <w:t>авторизир</w:t>
      </w:r>
      <w:proofErr w:type="spellEnd"/>
      <w:r w:rsidR="00210315" w:rsidRPr="003B54AF">
        <w:rPr>
          <w:rFonts w:ascii="Times New Roman" w:hAnsi="Times New Roman" w:cs="Times New Roman"/>
          <w:sz w:val="24"/>
          <w:szCs w:val="24"/>
        </w:rPr>
        <w:t>. пользователей</w:t>
      </w:r>
    </w:p>
    <w:p w14:paraId="44333AE4" w14:textId="77777777" w:rsidR="00A71751" w:rsidRPr="006837C6" w:rsidRDefault="00C62F57" w:rsidP="006837C6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sz w:val="24"/>
          <w:szCs w:val="24"/>
        </w:rPr>
      </w:pPr>
      <w:r w:rsidRPr="006837C6"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</w:p>
    <w:p w14:paraId="7C6726C6" w14:textId="77777777" w:rsidR="00A71751" w:rsidRPr="006837C6" w:rsidRDefault="00C62F57" w:rsidP="006837C6">
      <w:pPr>
        <w:shd w:val="clear" w:color="auto" w:fill="FFFFFF"/>
        <w:spacing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7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Приказ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промышленности и торговли РФ. Федеральное агентство по техническому регулированию и метрологии от 23 июня 2020 года № 282-ст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«Об утверждении национального стандарта РФ - </w:t>
      </w:r>
      <w:hyperlink r:id="rId32" w:anchor="7D20K3" w:history="1">
        <w:r w:rsidRPr="006837C6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ГОСТ Р 21.101-2020 «Система проектной документации для строительства. Основные требования к проектной и рабочей документации»</w:t>
        </w:r>
      </w:hyperlink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Введен с 01.01.2021.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33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https://docs.cntd.ru/document/1200173797</w:t>
        </w:r>
      </w:hyperlink>
    </w:p>
    <w:p w14:paraId="1C4773FE" w14:textId="77777777" w:rsidR="00A71751" w:rsidRPr="006837C6" w:rsidRDefault="00C62F57" w:rsidP="006837C6">
      <w:pPr>
        <w:shd w:val="clear" w:color="auto" w:fill="FFFFFF"/>
        <w:spacing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2. Приказ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Министерства промышленности и торговли РФ. Федеральное агентство по техническому регулированию и метрологии от 23 июня 2020 года № 280-ст «О введении в действие межгосударственного стандарта - </w:t>
      </w:r>
      <w:hyperlink r:id="rId34" w:anchor="7D20K3" w:history="1">
        <w:r w:rsidRPr="006837C6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ГОСТ 21.508-2020 «Система проектной документации для строительства. Правила выполнения рабочей документации генеральных планов предприятий, сооружений и жилищно-гражданских объектов»</w:t>
        </w:r>
      </w:hyperlink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Введен с 01.01.2021.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35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https://docs.cntd.ru/document/1200173795</w:t>
        </w:r>
      </w:hyperlink>
    </w:p>
    <w:p w14:paraId="7C3986B3" w14:textId="77777777" w:rsidR="00A71751" w:rsidRPr="006837C6" w:rsidRDefault="00C62F57" w:rsidP="006837C6">
      <w:pPr>
        <w:shd w:val="clear" w:color="auto" w:fill="FFFFFF"/>
        <w:spacing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3. Приказ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Министерства регионального развития РФ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от 30 июня 2012 года № 265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«Об утверждении </w:t>
      </w:r>
      <w:hyperlink r:id="rId36" w:anchor="7D20K3" w:history="1">
        <w:r w:rsidRPr="006837C6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eastAsia="ru-RU"/>
          </w:rPr>
          <w:t>свода правил «СНиП 23-02-2003 Тепловая защита зданий»</w:t>
        </w:r>
      </w:hyperlink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(СП 50.13330.2012).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Введен с 01.07.2013.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37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https://docs.cntd.ru/document/1200095525</w:t>
        </w:r>
      </w:hyperlink>
    </w:p>
    <w:p w14:paraId="45F18068" w14:textId="77777777" w:rsidR="00A71751" w:rsidRPr="006837C6" w:rsidRDefault="00C62F57" w:rsidP="006837C6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4. Приказ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РФ по делам гражданской обороны, чрезвычайным ситуациям и ликвидации последствий стихийных бедствий от 20 июля 2020 года № 539 «Об утверждении </w:t>
      </w:r>
      <w:hyperlink r:id="rId38" w:anchor="7D20K3" w:history="1">
        <w:r w:rsidRPr="006837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свода правил «Системы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</w:t>
        </w:r>
      </w:hyperlink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r w:rsidRPr="006837C6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СП 486.1311500.2020).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Введен с 01.03.2021.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39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https://docs.cntd.ru/document/565719465?marker</w:t>
        </w:r>
      </w:hyperlink>
    </w:p>
    <w:p w14:paraId="5CD7E787" w14:textId="77777777" w:rsidR="00A71751" w:rsidRPr="006837C6" w:rsidRDefault="00C62F57" w:rsidP="006837C6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5. Приказ </w:t>
      </w:r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Министерства регионального развития РФ от 29 декабря 2011 года № 635/10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</w:t>
      </w:r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 утверждении свода правил </w:t>
      </w:r>
      <w:hyperlink r:id="rId40" w:anchor="7D20K3" w:history="1">
        <w:r w:rsidRPr="006837C6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«СНиП 31-06-2009 Общественные здания и сооружения»</w:t>
        </w:r>
      </w:hyperlink>
      <w:r w:rsidRPr="006837C6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(СП 118.13330.2012). </w:t>
      </w:r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Введен в действие с 01 января 2013 г. Внесено и утверждено </w:t>
      </w:r>
      <w:hyperlink r:id="rId41" w:history="1">
        <w:r w:rsidRPr="006837C6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изменение №1</w:t>
        </w:r>
      </w:hyperlink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hyperlink r:id="rId42" w:history="1">
        <w:r w:rsidRPr="006837C6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Приказом Министерства строительства и жилищно-коммунального хозяйства российской федерации от 7 августа 2014 г. № 438/пр</w:t>
        </w:r>
      </w:hyperlink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и введено в действие с 1 сентября 2014 г.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43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https://docs.cntd.ru/document/1200092705</w:t>
        </w:r>
      </w:hyperlink>
    </w:p>
    <w:p w14:paraId="61DA0666" w14:textId="77777777" w:rsidR="00A71751" w:rsidRPr="006837C6" w:rsidRDefault="00C62F57" w:rsidP="006837C6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Приказ Министерства строительства и жилищно-коммунального хозяйства РФ от 20 октября 2016 года № 725/</w:t>
      </w:r>
      <w:proofErr w:type="spellStart"/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</w:t>
      </w:r>
      <w:proofErr w:type="spellEnd"/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</w:t>
      </w:r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 утверждении </w:t>
      </w:r>
      <w:hyperlink r:id="rId44" w:anchor="7D20K3" w:history="1">
        <w:r w:rsidRPr="006837C6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СП 55.13330 «СНиП 31-02-2001 Дома жилые одноквартирные»</w:t>
        </w:r>
      </w:hyperlink>
      <w:r w:rsidRPr="006837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(СП 55.13330.2016). В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21.04.2017.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45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https://docs.cntd.ru/document/456039916</w:t>
        </w:r>
      </w:hyperlink>
    </w:p>
    <w:p w14:paraId="04346787" w14:textId="77777777" w:rsidR="00A71751" w:rsidRPr="006837C6" w:rsidRDefault="00C62F57" w:rsidP="006837C6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Приказ </w:t>
      </w:r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Министерства регионального развития РФ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 30 декабря 2010 года № 850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 утверждении </w:t>
      </w:r>
      <w:hyperlink r:id="rId46" w:anchor="7D20K3" w:history="1">
        <w:r w:rsidRPr="006837C6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свода правил «СНиП 31-03-2001 Производственные здания»</w:t>
        </w:r>
      </w:hyperlink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(СП 56.13330.2011).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20.05.2011.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47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https://docs.cntd.ru/document/1200085105</w:t>
        </w:r>
      </w:hyperlink>
    </w:p>
    <w:p w14:paraId="69744BCE" w14:textId="77777777" w:rsidR="00A71751" w:rsidRPr="006837C6" w:rsidRDefault="00C62F57" w:rsidP="006837C6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8. Приказ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Министерства строительства и жилищно-коммунального хозяйства РФ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28 ноября 2018 года № 763/</w:t>
      </w:r>
      <w:proofErr w:type="spellStart"/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</w:t>
      </w:r>
      <w:proofErr w:type="spellEnd"/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 </w:t>
      </w:r>
      <w:hyperlink r:id="rId48" w:anchor="7D20K3" w:history="1">
        <w:r w:rsidRPr="006837C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СП 131.13330.2018 «СНиП 23-01-99* строительная климатология»</w:t>
        </w:r>
      </w:hyperlink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СП 131.13330.2018).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29.05.2019.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49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https://docs.cntd.ru/document/554402860</w:t>
        </w:r>
      </w:hyperlink>
    </w:p>
    <w:p w14:paraId="2D8D0CA8" w14:textId="77777777" w:rsidR="00A71751" w:rsidRPr="006837C6" w:rsidRDefault="00C62F57" w:rsidP="006837C6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 </w:t>
      </w:r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Приказ Министерства строительства и жилищно-коммунального хозяйства РФ от 3 декабря 2016 года № 891/</w:t>
      </w:r>
      <w:proofErr w:type="spellStart"/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</w:t>
      </w:r>
      <w:proofErr w:type="spellEnd"/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683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 утверждении </w:t>
      </w:r>
      <w:hyperlink r:id="rId50" w:anchor="7D20K3" w:history="1">
        <w:r w:rsidRPr="006837C6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СП 20.13330 «СНиП 2.01.07-85* Нагрузки и воздействия»</w:t>
        </w:r>
      </w:hyperlink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(СП 20.13330.2016).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04.06.2017.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51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https://docs.cntd.ru/document/456044318</w:t>
        </w:r>
      </w:hyperlink>
    </w:p>
    <w:p w14:paraId="172B5550" w14:textId="77777777" w:rsidR="00A71751" w:rsidRPr="006837C6" w:rsidRDefault="00C62F57" w:rsidP="006837C6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10. Приказ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Министерства строительства и жилищно-коммунального хозяйства РФ от 27 февраля 2017 года № 129/</w:t>
      </w:r>
      <w:proofErr w:type="spellStart"/>
      <w:r w:rsidRPr="006837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пр</w:t>
      </w:r>
      <w:proofErr w:type="spellEnd"/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б утверждении </w:t>
      </w:r>
      <w:hyperlink r:id="rId52" w:anchor="7D20K3" w:history="1">
        <w:r w:rsidRPr="006837C6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eastAsia="ru-RU"/>
          </w:rPr>
          <w:t xml:space="preserve">СП 64.13330.2017 «СНиП </w:t>
        </w:r>
        <w:r w:rsidRPr="006837C6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val="en-US" w:eastAsia="ru-RU"/>
          </w:rPr>
          <w:t>II</w:t>
        </w:r>
        <w:r w:rsidRPr="006837C6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eastAsia="ru-RU"/>
          </w:rPr>
          <w:t>-25-80 Деревянные конструкции»</w:t>
        </w:r>
      </w:hyperlink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28.08.2017.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53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https://docs.cntd.ru/document/456082589</w:t>
        </w:r>
      </w:hyperlink>
    </w:p>
    <w:p w14:paraId="74748E17" w14:textId="77777777" w:rsidR="00A71751" w:rsidRPr="006837C6" w:rsidRDefault="00C62F57" w:rsidP="006837C6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11. Приказ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Министерства строительства и жилищно-коммунального хозяйства РФ от 16 декабря 2016 года № 970/</w:t>
      </w:r>
      <w:proofErr w:type="spellStart"/>
      <w:r w:rsidRPr="006837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пр</w:t>
      </w:r>
      <w:proofErr w:type="spellEnd"/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Об утверждении </w:t>
      </w:r>
      <w:hyperlink r:id="rId54" w:anchor="7D20K3" w:history="1">
        <w:r w:rsidRPr="006837C6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eastAsia="ru-RU"/>
          </w:rPr>
          <w:t>СП 22.13330 «СНиП 2.02.01-83* Основания зданий и сооружений»</w:t>
        </w:r>
      </w:hyperlink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(СП 22.13330.2016).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17.06.2017.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55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https://docs.cntd.ru/document/456054206</w:t>
        </w:r>
      </w:hyperlink>
    </w:p>
    <w:p w14:paraId="367BF2C1" w14:textId="77777777" w:rsidR="00A71751" w:rsidRPr="006837C6" w:rsidRDefault="00C62F57" w:rsidP="006837C6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12.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Приказ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Министерства строительства и жилищно-коммунального хозяйства РФ от 27 февраля 2017 года № 126/</w:t>
      </w:r>
      <w:proofErr w:type="spellStart"/>
      <w:r w:rsidRPr="006837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пр</w:t>
      </w:r>
      <w:proofErr w:type="spellEnd"/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б утверждении </w:t>
      </w:r>
      <w:hyperlink r:id="rId56" w:anchor="7D20K3" w:history="1">
        <w:r w:rsidRPr="006837C6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eastAsia="ru-RU"/>
          </w:rPr>
          <w:t>СП 16.13330.2017 «СНиП II-23-81* Стальные конструкции»</w:t>
        </w:r>
      </w:hyperlink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28.08.2017.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57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https://docs.cntd.ru/document/456069588</w:t>
        </w:r>
      </w:hyperlink>
    </w:p>
    <w:p w14:paraId="4C1CAD41" w14:textId="77777777" w:rsidR="00A71751" w:rsidRPr="006837C6" w:rsidRDefault="00C62F57" w:rsidP="006837C6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13. Приказ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министерства строительства и жилищно-коммунального хозяйства РФ от 30 декабря 2020 года № 902/</w:t>
      </w:r>
      <w:proofErr w:type="spellStart"/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</w:t>
      </w:r>
      <w:proofErr w:type="spellEnd"/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 </w:t>
      </w:r>
      <w:hyperlink r:id="rId58" w:anchor="7D20K3" w:history="1">
        <w:r w:rsidRPr="006837C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СП 15.13330.2020 «СНиП II-22-81* Каменные и армокаменные конструкции»</w:t>
        </w:r>
      </w:hyperlink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01.07.2021.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59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https://docs.cntd.ru/document/573741258</w:t>
        </w:r>
      </w:hyperlink>
    </w:p>
    <w:p w14:paraId="032F79F9" w14:textId="77777777" w:rsidR="00A71751" w:rsidRPr="006837C6" w:rsidRDefault="00C62F57" w:rsidP="006837C6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14. Постановление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Главного государственного санитарного врача РФ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837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24 декабря 2020 года № 44 «Об утверждении </w:t>
      </w:r>
      <w:hyperlink r:id="rId60" w:anchor="6560IO" w:history="1">
        <w:r w:rsidRPr="006837C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санитарных правил СП 2.1.3678-20 «Санитарно-</w:t>
        </w:r>
        <w:r w:rsidRPr="006837C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lastRenderedPageBreak/>
          <w:t>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</w:t>
        </w:r>
      </w:hyperlink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ведены с 01.01.2021. – Текст: электронный // Электронный фонд правовых и нормативно-технических [сайт]. </w:t>
      </w:r>
      <w:r w:rsidRPr="006837C6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6837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61" w:history="1">
        <w:r w:rsidRPr="006837C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https://docs.cntd.ru/document/573275590</w:t>
        </w:r>
      </w:hyperlink>
    </w:p>
    <w:p w14:paraId="4F66F363" w14:textId="77777777" w:rsidR="00A71751" w:rsidRPr="003B54AF" w:rsidRDefault="00A71751">
      <w:pPr>
        <w:spacing w:after="200" w:line="276" w:lineRule="auto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3B940412" w14:textId="77777777" w:rsidR="00A71751" w:rsidRPr="003B54AF" w:rsidRDefault="00A71751" w:rsidP="006837C6">
      <w:pPr>
        <w:suppressAutoHyphens/>
        <w:spacing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1A86282" w14:textId="23D7E600" w:rsidR="006837C6" w:rsidRPr="006837C6" w:rsidRDefault="00C62F57" w:rsidP="006837C6">
      <w:pPr>
        <w:pStyle w:val="1f1"/>
        <w:rPr>
          <w:rFonts w:ascii="Times New Roman" w:eastAsiaTheme="minorEastAsia" w:hAnsi="Times New Roman"/>
        </w:rPr>
      </w:pPr>
      <w:r w:rsidRPr="003B54AF">
        <w:rPr>
          <w:rFonts w:ascii="Times New Roman" w:hAnsi="Times New Roman"/>
        </w:rPr>
        <w:t xml:space="preserve">4. Контроль и оценка результатов освоения </w:t>
      </w:r>
      <w:r w:rsidRPr="003B54AF">
        <w:rPr>
          <w:rFonts w:ascii="Times New Roman" w:hAnsi="Times New Roman"/>
        </w:rPr>
        <w:br/>
        <w:t>профессионального модуля</w:t>
      </w:r>
    </w:p>
    <w:tbl>
      <w:tblPr>
        <w:tblpPr w:leftFromText="180" w:rightFromText="180" w:vertAnchor="text" w:tblpX="-34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4536"/>
        <w:gridCol w:w="4111"/>
      </w:tblGrid>
      <w:tr w:rsidR="003B54AF" w:rsidRPr="003B54AF" w14:paraId="59FC0D97" w14:textId="77777777" w:rsidTr="006837C6">
        <w:trPr>
          <w:trHeight w:val="70"/>
        </w:trPr>
        <w:tc>
          <w:tcPr>
            <w:tcW w:w="1129" w:type="dxa"/>
          </w:tcPr>
          <w:p w14:paraId="3E314270" w14:textId="77777777" w:rsidR="00A71751" w:rsidRPr="003B54AF" w:rsidRDefault="00C62F57" w:rsidP="006837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4536" w:type="dxa"/>
            <w:vAlign w:val="center"/>
          </w:tcPr>
          <w:p w14:paraId="02CE99FC" w14:textId="07ABF7E8" w:rsidR="00A71751" w:rsidRPr="003B54AF" w:rsidRDefault="00C62F57" w:rsidP="006837C6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Критерии оценки результата (показатели освоенности компетенций)</w:t>
            </w:r>
          </w:p>
        </w:tc>
        <w:tc>
          <w:tcPr>
            <w:tcW w:w="4111" w:type="dxa"/>
            <w:vAlign w:val="center"/>
          </w:tcPr>
          <w:p w14:paraId="4AF5FD1D" w14:textId="77777777" w:rsidR="00A71751" w:rsidRPr="003B54AF" w:rsidRDefault="00C62F57" w:rsidP="006837C6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контроля и методы оценки</w:t>
            </w:r>
          </w:p>
        </w:tc>
      </w:tr>
      <w:tr w:rsidR="003B54AF" w:rsidRPr="003B54AF" w14:paraId="1B3C05A2" w14:textId="77777777" w:rsidTr="006837C6">
        <w:trPr>
          <w:trHeight w:val="698"/>
        </w:trPr>
        <w:tc>
          <w:tcPr>
            <w:tcW w:w="1129" w:type="dxa"/>
          </w:tcPr>
          <w:p w14:paraId="2A7247AA" w14:textId="7D7DA0FD" w:rsidR="00A71751" w:rsidRPr="003B54AF" w:rsidRDefault="00C62F57" w:rsidP="00DF3F48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ПК 2.1 </w:t>
            </w:r>
          </w:p>
        </w:tc>
        <w:tc>
          <w:tcPr>
            <w:tcW w:w="4536" w:type="dxa"/>
          </w:tcPr>
          <w:p w14:paraId="7D341B99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основы архитектурной композиции и закономерности визуального восприятия при оформлении проектной документации;</w:t>
            </w:r>
          </w:p>
          <w:p w14:paraId="5313AA6D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средства автоматизации архитектурно-строительного проектирования и компьютерного моделирования при оформлении проектной документации.</w:t>
            </w:r>
          </w:p>
        </w:tc>
        <w:tc>
          <w:tcPr>
            <w:tcW w:w="4111" w:type="dxa"/>
          </w:tcPr>
          <w:p w14:paraId="347DFC87" w14:textId="77777777" w:rsidR="00A71751" w:rsidRPr="003B54AF" w:rsidRDefault="00C62F57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при выполнении практических, графических работ, тестирование, опрос, самостоятельная работа,</w:t>
            </w:r>
          </w:p>
          <w:p w14:paraId="604D9438" w14:textId="77777777" w:rsidR="00A71751" w:rsidRPr="003B54AF" w:rsidRDefault="00C62F57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выполнение ДЭ, защита дипломного проекта.</w:t>
            </w:r>
          </w:p>
        </w:tc>
      </w:tr>
      <w:tr w:rsidR="003B54AF" w:rsidRPr="003B54AF" w14:paraId="12D68437" w14:textId="77777777" w:rsidTr="006837C6">
        <w:tc>
          <w:tcPr>
            <w:tcW w:w="1129" w:type="dxa"/>
          </w:tcPr>
          <w:p w14:paraId="68B0D0CB" w14:textId="40BCC4FD" w:rsidR="00A71751" w:rsidRPr="003B54AF" w:rsidRDefault="00C62F57">
            <w:pPr>
              <w:tabs>
                <w:tab w:val="left" w:pos="28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ПК 2.2.</w:t>
            </w:r>
            <w:r w:rsidR="00F058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14:paraId="6246FDBF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методы наглядного изображения и моделирования архитектурной формы и пространства;</w:t>
            </w:r>
          </w:p>
          <w:p w14:paraId="588167D8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Calibri" w:hAnsi="Times New Roman" w:cs="Times New Roman"/>
                <w:sz w:val="24"/>
                <w:szCs w:val="24"/>
              </w:rPr>
              <w:t>Презентует разработанный материал.</w:t>
            </w:r>
          </w:p>
        </w:tc>
        <w:tc>
          <w:tcPr>
            <w:tcW w:w="4111" w:type="dxa"/>
          </w:tcPr>
          <w:p w14:paraId="7779B30A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при выполнении практических, графических работ, выполнение курсового проектирования, тестирование, опрос, выполнение ДЭ, защита дипломного проекта.</w:t>
            </w:r>
          </w:p>
        </w:tc>
      </w:tr>
      <w:tr w:rsidR="003B54AF" w:rsidRPr="003B54AF" w14:paraId="3E7275D4" w14:textId="77777777" w:rsidTr="006837C6">
        <w:tc>
          <w:tcPr>
            <w:tcW w:w="1129" w:type="dxa"/>
          </w:tcPr>
          <w:p w14:paraId="04A816B0" w14:textId="6B52329B" w:rsidR="00A71751" w:rsidRPr="006837C6" w:rsidRDefault="00C62F57" w:rsidP="006837C6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01.</w:t>
            </w:r>
          </w:p>
        </w:tc>
        <w:tc>
          <w:tcPr>
            <w:tcW w:w="4536" w:type="dxa"/>
          </w:tcPr>
          <w:p w14:paraId="3F7B0B7F" w14:textId="77777777" w:rsidR="00A71751" w:rsidRPr="003B54AF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Самостоятельно определяет этапы решения поставленной задачи.</w:t>
            </w:r>
          </w:p>
          <w:p w14:paraId="11ABCDBE" w14:textId="0DBD28FD" w:rsidR="00A71751" w:rsidRPr="006837C6" w:rsidRDefault="00C62F57" w:rsidP="006837C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Составляет план действия, определяет необходимые ресурсы.</w:t>
            </w:r>
          </w:p>
        </w:tc>
        <w:tc>
          <w:tcPr>
            <w:tcW w:w="4111" w:type="dxa"/>
          </w:tcPr>
          <w:p w14:paraId="0700A2CE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по результатам наблюдения за деятельностью студента в процессе освоения профессионального модуля, 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выполнение ДЭ, защита дипломного проекта.</w:t>
            </w:r>
          </w:p>
        </w:tc>
      </w:tr>
      <w:tr w:rsidR="003B54AF" w:rsidRPr="003B54AF" w14:paraId="00D2D969" w14:textId="77777777" w:rsidTr="006837C6">
        <w:tc>
          <w:tcPr>
            <w:tcW w:w="1129" w:type="dxa"/>
          </w:tcPr>
          <w:p w14:paraId="6C412FCC" w14:textId="4B6C4E68" w:rsidR="00A71751" w:rsidRPr="006837C6" w:rsidRDefault="00C62F57" w:rsidP="006837C6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02.</w:t>
            </w:r>
          </w:p>
        </w:tc>
        <w:tc>
          <w:tcPr>
            <w:tcW w:w="4536" w:type="dxa"/>
          </w:tcPr>
          <w:p w14:paraId="1BD3A2EB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Планирует процесс поиска информации.</w:t>
            </w:r>
          </w:p>
          <w:p w14:paraId="211DC3F3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Использует современные информационные технологии для выполнения задания.</w:t>
            </w:r>
          </w:p>
          <w:p w14:paraId="0DF30C0F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Структурирует получаемую информацию. </w:t>
            </w:r>
          </w:p>
        </w:tc>
        <w:tc>
          <w:tcPr>
            <w:tcW w:w="4111" w:type="dxa"/>
          </w:tcPr>
          <w:p w14:paraId="40225991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выполнение ДЭ, защита дипломного проекта.</w:t>
            </w:r>
          </w:p>
        </w:tc>
      </w:tr>
      <w:tr w:rsidR="003B54AF" w:rsidRPr="003B54AF" w14:paraId="112AD17A" w14:textId="77777777" w:rsidTr="006837C6">
        <w:tc>
          <w:tcPr>
            <w:tcW w:w="1129" w:type="dxa"/>
          </w:tcPr>
          <w:p w14:paraId="622D6B05" w14:textId="1508CD6A" w:rsidR="00A71751" w:rsidRPr="006837C6" w:rsidRDefault="00C62F57" w:rsidP="006837C6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03.</w:t>
            </w:r>
          </w:p>
        </w:tc>
        <w:tc>
          <w:tcPr>
            <w:tcW w:w="4536" w:type="dxa"/>
          </w:tcPr>
          <w:p w14:paraId="036F9B17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рименяет знания по правовой и финансовой грамотности.</w:t>
            </w:r>
          </w:p>
        </w:tc>
        <w:tc>
          <w:tcPr>
            <w:tcW w:w="4111" w:type="dxa"/>
          </w:tcPr>
          <w:p w14:paraId="6B9D6B50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выполнение ДЭ, защита дипломного проекта.</w:t>
            </w:r>
          </w:p>
        </w:tc>
      </w:tr>
      <w:tr w:rsidR="003B54AF" w:rsidRPr="003B54AF" w14:paraId="5807F78D" w14:textId="77777777" w:rsidTr="006837C6">
        <w:tc>
          <w:tcPr>
            <w:tcW w:w="1129" w:type="dxa"/>
          </w:tcPr>
          <w:p w14:paraId="777DF59E" w14:textId="46B4DA7F" w:rsidR="00A71751" w:rsidRPr="006837C6" w:rsidRDefault="00C62F57" w:rsidP="006837C6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04.</w:t>
            </w:r>
          </w:p>
        </w:tc>
        <w:tc>
          <w:tcPr>
            <w:tcW w:w="4536" w:type="dxa"/>
          </w:tcPr>
          <w:p w14:paraId="3644A948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Успешно взаимодействует с коллегами, преподавателем, администрацией.</w:t>
            </w:r>
          </w:p>
        </w:tc>
        <w:tc>
          <w:tcPr>
            <w:tcW w:w="4111" w:type="dxa"/>
          </w:tcPr>
          <w:p w14:paraId="031F04CE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выполнение ДЭ, защита дипломного проекта.</w:t>
            </w:r>
          </w:p>
        </w:tc>
      </w:tr>
      <w:tr w:rsidR="003B54AF" w:rsidRPr="003B54AF" w14:paraId="199F3EC0" w14:textId="77777777" w:rsidTr="006837C6">
        <w:tc>
          <w:tcPr>
            <w:tcW w:w="1129" w:type="dxa"/>
            <w:tcBorders>
              <w:bottom w:val="single" w:sz="4" w:space="0" w:color="auto"/>
            </w:tcBorders>
          </w:tcPr>
          <w:p w14:paraId="4A4B2C3A" w14:textId="536AE3E0" w:rsidR="00A71751" w:rsidRPr="006837C6" w:rsidRDefault="00C62F57" w:rsidP="006837C6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ОК 05.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0EC9B84" w14:textId="77777777" w:rsidR="00A71751" w:rsidRPr="003B54AF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Применяет профессиональную терминологию</w:t>
            </w: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особенностей социального и культурного контекста.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016E6C0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защита дипломного проекта.</w:t>
            </w:r>
          </w:p>
        </w:tc>
      </w:tr>
      <w:tr w:rsidR="003B54AF" w:rsidRPr="003B54AF" w14:paraId="1E6C0F5D" w14:textId="77777777" w:rsidTr="006837C6">
        <w:tc>
          <w:tcPr>
            <w:tcW w:w="1129" w:type="dxa"/>
            <w:tcBorders>
              <w:bottom w:val="single" w:sz="4" w:space="0" w:color="auto"/>
            </w:tcBorders>
          </w:tcPr>
          <w:p w14:paraId="141D8C66" w14:textId="308E0537" w:rsidR="00A71751" w:rsidRPr="006837C6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ОК 09. 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C9FD5FC" w14:textId="77777777" w:rsidR="00A71751" w:rsidRPr="003B54AF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Понимает общий смысл четко произнесенных высказываний на профессиональные темы на иностранном языке.</w:t>
            </w:r>
          </w:p>
          <w:p w14:paraId="2AE0EF7A" w14:textId="77777777" w:rsidR="00A71751" w:rsidRPr="003B54AF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Разрабатывает текстовые документы на государственном языке.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24FE760" w14:textId="77777777" w:rsidR="00A71751" w:rsidRPr="003B54AF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по результатам наблюдения за деятельностью студента в процессе освоения профессионального модуля, </w:t>
            </w:r>
            <w:r w:rsidRPr="003B54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защита дипломного проекта.</w:t>
            </w:r>
          </w:p>
        </w:tc>
      </w:tr>
      <w:tr w:rsidR="003B54AF" w:rsidRPr="003B54AF" w14:paraId="47366817" w14:textId="77777777" w:rsidTr="006837C6">
        <w:tc>
          <w:tcPr>
            <w:tcW w:w="97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96332F" w14:textId="77777777" w:rsidR="00A71751" w:rsidRPr="00E250A0" w:rsidRDefault="00A71751" w:rsidP="006837C6">
            <w:pPr>
              <w:pStyle w:val="1f"/>
              <w:rPr>
                <w:lang w:val="ru-RU"/>
              </w:rPr>
            </w:pPr>
          </w:p>
        </w:tc>
      </w:tr>
    </w:tbl>
    <w:p w14:paraId="0D442847" w14:textId="77777777" w:rsidR="00A71751" w:rsidRPr="00E250A0" w:rsidRDefault="00A71751" w:rsidP="006837C6">
      <w:pPr>
        <w:pStyle w:val="1f"/>
        <w:rPr>
          <w:lang w:val="ru-RU"/>
        </w:rPr>
      </w:pPr>
    </w:p>
    <w:sectPr w:rsidR="00A71751" w:rsidRPr="00E250A0">
      <w:headerReference w:type="even" r:id="rId6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1B059" w14:textId="77777777" w:rsidR="009D74B6" w:rsidRDefault="00C62F57">
      <w:r>
        <w:separator/>
      </w:r>
    </w:p>
  </w:endnote>
  <w:endnote w:type="continuationSeparator" w:id="0">
    <w:p w14:paraId="6C9AE775" w14:textId="77777777" w:rsidR="009D74B6" w:rsidRDefault="00C62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Полужирный">
    <w:panose1 w:val="020208030705050203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9A3F0" w14:textId="77777777" w:rsidR="00A71751" w:rsidRDefault="00C62F57">
      <w:r>
        <w:separator/>
      </w:r>
    </w:p>
  </w:footnote>
  <w:footnote w:type="continuationSeparator" w:id="0">
    <w:p w14:paraId="12A65BA2" w14:textId="77777777" w:rsidR="00A71751" w:rsidRDefault="00C62F57">
      <w:r>
        <w:continuationSeparator/>
      </w:r>
    </w:p>
  </w:footnote>
  <w:footnote w:id="1">
    <w:p w14:paraId="7609D683" w14:textId="77777777" w:rsidR="00A71751" w:rsidRDefault="00C62F57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14:paraId="727765EF" w14:textId="77777777" w:rsidR="00A71751" w:rsidRDefault="00C62F57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698E75E3" w14:textId="77777777" w:rsidR="00A71751" w:rsidRDefault="00C62F57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lang w:val="ru-RU"/>
        </w:rPr>
        <w:t>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4A64ACF4" w14:textId="77777777" w:rsidR="00A71751" w:rsidRDefault="00C62F57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73D7D" w14:textId="77777777" w:rsidR="00A71751" w:rsidRDefault="00C62F57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92EE104" w14:textId="77777777" w:rsidR="00A71751" w:rsidRDefault="00A71751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1690583"/>
      <w:docPartObj>
        <w:docPartGallery w:val="AutoText"/>
      </w:docPartObj>
    </w:sdtPr>
    <w:sdtEndPr/>
    <w:sdtContent>
      <w:p w14:paraId="41CA50EF" w14:textId="28C35329" w:rsidR="00A71751" w:rsidRDefault="00C62F57" w:rsidP="00F058B8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25AD7" w14:textId="77777777" w:rsidR="00A71751" w:rsidRDefault="00C62F57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28D3E42A" w14:textId="77777777" w:rsidR="00A71751" w:rsidRDefault="00A71751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65FE4"/>
    <w:multiLevelType w:val="multilevel"/>
    <w:tmpl w:val="07865FE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F4E04"/>
    <w:multiLevelType w:val="hybridMultilevel"/>
    <w:tmpl w:val="FC7A9622"/>
    <w:lvl w:ilvl="0" w:tplc="147650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30485"/>
    <w:multiLevelType w:val="multilevel"/>
    <w:tmpl w:val="1F43048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D5627D"/>
    <w:multiLevelType w:val="multilevel"/>
    <w:tmpl w:val="7FD5627D"/>
    <w:lvl w:ilvl="0">
      <w:start w:val="1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7F"/>
    <w:rsid w:val="0000394E"/>
    <w:rsid w:val="00004A33"/>
    <w:rsid w:val="000079C3"/>
    <w:rsid w:val="00007F70"/>
    <w:rsid w:val="000112BC"/>
    <w:rsid w:val="00011EE3"/>
    <w:rsid w:val="00012459"/>
    <w:rsid w:val="000156CF"/>
    <w:rsid w:val="000171D9"/>
    <w:rsid w:val="000179F8"/>
    <w:rsid w:val="00021F15"/>
    <w:rsid w:val="000274BC"/>
    <w:rsid w:val="000310CB"/>
    <w:rsid w:val="00042069"/>
    <w:rsid w:val="00050A7D"/>
    <w:rsid w:val="00064407"/>
    <w:rsid w:val="0006468A"/>
    <w:rsid w:val="0007128F"/>
    <w:rsid w:val="00083B9B"/>
    <w:rsid w:val="0008627A"/>
    <w:rsid w:val="0008639E"/>
    <w:rsid w:val="0008772C"/>
    <w:rsid w:val="00087B5D"/>
    <w:rsid w:val="00087CF5"/>
    <w:rsid w:val="000936BD"/>
    <w:rsid w:val="00095B39"/>
    <w:rsid w:val="00095EB2"/>
    <w:rsid w:val="00095EBD"/>
    <w:rsid w:val="00095EC1"/>
    <w:rsid w:val="000A0EFF"/>
    <w:rsid w:val="000A13D5"/>
    <w:rsid w:val="000A17B0"/>
    <w:rsid w:val="000A19C6"/>
    <w:rsid w:val="000A3529"/>
    <w:rsid w:val="000A41FA"/>
    <w:rsid w:val="000A4B35"/>
    <w:rsid w:val="000A54E1"/>
    <w:rsid w:val="000A6952"/>
    <w:rsid w:val="000A796E"/>
    <w:rsid w:val="000B06F4"/>
    <w:rsid w:val="000B4F66"/>
    <w:rsid w:val="000B5B5D"/>
    <w:rsid w:val="000B6521"/>
    <w:rsid w:val="000C3AB8"/>
    <w:rsid w:val="000C5DE0"/>
    <w:rsid w:val="000D4FB5"/>
    <w:rsid w:val="000D6D2B"/>
    <w:rsid w:val="000E2D3D"/>
    <w:rsid w:val="000E2D5E"/>
    <w:rsid w:val="000E5DF0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1295E"/>
    <w:rsid w:val="00115C97"/>
    <w:rsid w:val="00117316"/>
    <w:rsid w:val="00117DB9"/>
    <w:rsid w:val="001244C3"/>
    <w:rsid w:val="0013186F"/>
    <w:rsid w:val="00132B46"/>
    <w:rsid w:val="00134858"/>
    <w:rsid w:val="00135CE3"/>
    <w:rsid w:val="00137F0D"/>
    <w:rsid w:val="00144EE1"/>
    <w:rsid w:val="00152D91"/>
    <w:rsid w:val="00155BB4"/>
    <w:rsid w:val="00157C40"/>
    <w:rsid w:val="001604E7"/>
    <w:rsid w:val="0016297B"/>
    <w:rsid w:val="00163473"/>
    <w:rsid w:val="00164F90"/>
    <w:rsid w:val="00165700"/>
    <w:rsid w:val="001718B9"/>
    <w:rsid w:val="00171FB9"/>
    <w:rsid w:val="00173CD4"/>
    <w:rsid w:val="00173DEB"/>
    <w:rsid w:val="00176DA6"/>
    <w:rsid w:val="001773A8"/>
    <w:rsid w:val="00177C13"/>
    <w:rsid w:val="00180071"/>
    <w:rsid w:val="00181183"/>
    <w:rsid w:val="00183D21"/>
    <w:rsid w:val="0018446A"/>
    <w:rsid w:val="00187560"/>
    <w:rsid w:val="001944D3"/>
    <w:rsid w:val="00196996"/>
    <w:rsid w:val="00197F9A"/>
    <w:rsid w:val="001A38DD"/>
    <w:rsid w:val="001A5DA5"/>
    <w:rsid w:val="001A6B4D"/>
    <w:rsid w:val="001A723D"/>
    <w:rsid w:val="001C3496"/>
    <w:rsid w:val="001C3659"/>
    <w:rsid w:val="001D0D0A"/>
    <w:rsid w:val="001D7F30"/>
    <w:rsid w:val="001F3287"/>
    <w:rsid w:val="001F38D5"/>
    <w:rsid w:val="001F47BF"/>
    <w:rsid w:val="001F7412"/>
    <w:rsid w:val="002003DB"/>
    <w:rsid w:val="002005BD"/>
    <w:rsid w:val="00200AFE"/>
    <w:rsid w:val="00200BCC"/>
    <w:rsid w:val="0020413C"/>
    <w:rsid w:val="00207F28"/>
    <w:rsid w:val="00210315"/>
    <w:rsid w:val="00213CED"/>
    <w:rsid w:val="00214055"/>
    <w:rsid w:val="00217CBC"/>
    <w:rsid w:val="002221E1"/>
    <w:rsid w:val="002227F3"/>
    <w:rsid w:val="00223530"/>
    <w:rsid w:val="00223558"/>
    <w:rsid w:val="00234E0E"/>
    <w:rsid w:val="00235942"/>
    <w:rsid w:val="00235CC4"/>
    <w:rsid w:val="002415E0"/>
    <w:rsid w:val="00246043"/>
    <w:rsid w:val="0024748B"/>
    <w:rsid w:val="00247667"/>
    <w:rsid w:val="00250BEC"/>
    <w:rsid w:val="002513D8"/>
    <w:rsid w:val="00251977"/>
    <w:rsid w:val="00252C9A"/>
    <w:rsid w:val="0025322E"/>
    <w:rsid w:val="00253B49"/>
    <w:rsid w:val="0025505C"/>
    <w:rsid w:val="002608A2"/>
    <w:rsid w:val="0026104A"/>
    <w:rsid w:val="00261A98"/>
    <w:rsid w:val="002634CE"/>
    <w:rsid w:val="00270B26"/>
    <w:rsid w:val="0027575A"/>
    <w:rsid w:val="00280ABA"/>
    <w:rsid w:val="00284E57"/>
    <w:rsid w:val="00286EA2"/>
    <w:rsid w:val="002879BA"/>
    <w:rsid w:val="00290CA1"/>
    <w:rsid w:val="00291E7B"/>
    <w:rsid w:val="002945C8"/>
    <w:rsid w:val="002A19FA"/>
    <w:rsid w:val="002A400A"/>
    <w:rsid w:val="002A538D"/>
    <w:rsid w:val="002C3739"/>
    <w:rsid w:val="002C4B17"/>
    <w:rsid w:val="002C75C7"/>
    <w:rsid w:val="002D0503"/>
    <w:rsid w:val="002D49B6"/>
    <w:rsid w:val="002E5A9A"/>
    <w:rsid w:val="002E64F6"/>
    <w:rsid w:val="002E6742"/>
    <w:rsid w:val="002E6F96"/>
    <w:rsid w:val="002E752C"/>
    <w:rsid w:val="002F03DF"/>
    <w:rsid w:val="002F1408"/>
    <w:rsid w:val="002F72AB"/>
    <w:rsid w:val="0030202C"/>
    <w:rsid w:val="00303406"/>
    <w:rsid w:val="00303B8D"/>
    <w:rsid w:val="0030728C"/>
    <w:rsid w:val="0031061A"/>
    <w:rsid w:val="00310E7E"/>
    <w:rsid w:val="00312533"/>
    <w:rsid w:val="00314663"/>
    <w:rsid w:val="003172EE"/>
    <w:rsid w:val="00320E5C"/>
    <w:rsid w:val="0032315D"/>
    <w:rsid w:val="00324B82"/>
    <w:rsid w:val="00326B77"/>
    <w:rsid w:val="003271B8"/>
    <w:rsid w:val="00332233"/>
    <w:rsid w:val="00333BDD"/>
    <w:rsid w:val="003369AE"/>
    <w:rsid w:val="00340F33"/>
    <w:rsid w:val="00343F5D"/>
    <w:rsid w:val="00346B44"/>
    <w:rsid w:val="00347551"/>
    <w:rsid w:val="003520FD"/>
    <w:rsid w:val="00356292"/>
    <w:rsid w:val="0036387B"/>
    <w:rsid w:val="003649A3"/>
    <w:rsid w:val="003664B6"/>
    <w:rsid w:val="00372DD2"/>
    <w:rsid w:val="0037624A"/>
    <w:rsid w:val="00376544"/>
    <w:rsid w:val="00376830"/>
    <w:rsid w:val="00381F0B"/>
    <w:rsid w:val="00382166"/>
    <w:rsid w:val="00392EEE"/>
    <w:rsid w:val="00395A9E"/>
    <w:rsid w:val="003A0480"/>
    <w:rsid w:val="003A4C71"/>
    <w:rsid w:val="003A61FF"/>
    <w:rsid w:val="003B060B"/>
    <w:rsid w:val="003B4577"/>
    <w:rsid w:val="003B46DB"/>
    <w:rsid w:val="003B54AF"/>
    <w:rsid w:val="003B62BD"/>
    <w:rsid w:val="003B6459"/>
    <w:rsid w:val="003B7149"/>
    <w:rsid w:val="003B7C0D"/>
    <w:rsid w:val="003C0A82"/>
    <w:rsid w:val="003C50D0"/>
    <w:rsid w:val="003E3944"/>
    <w:rsid w:val="003E53A2"/>
    <w:rsid w:val="003E679E"/>
    <w:rsid w:val="003E7D10"/>
    <w:rsid w:val="003F2DBF"/>
    <w:rsid w:val="003F46FC"/>
    <w:rsid w:val="003F6821"/>
    <w:rsid w:val="003F7CE2"/>
    <w:rsid w:val="003F7D5F"/>
    <w:rsid w:val="00400107"/>
    <w:rsid w:val="00400709"/>
    <w:rsid w:val="00400D69"/>
    <w:rsid w:val="00412DCD"/>
    <w:rsid w:val="00413206"/>
    <w:rsid w:val="004156BF"/>
    <w:rsid w:val="00420636"/>
    <w:rsid w:val="004211E4"/>
    <w:rsid w:val="00421B42"/>
    <w:rsid w:val="00421DCE"/>
    <w:rsid w:val="004229AC"/>
    <w:rsid w:val="004324E0"/>
    <w:rsid w:val="00433CDF"/>
    <w:rsid w:val="00434DA2"/>
    <w:rsid w:val="00437EDC"/>
    <w:rsid w:val="00443FB5"/>
    <w:rsid w:val="0044451D"/>
    <w:rsid w:val="00453ED1"/>
    <w:rsid w:val="004568B1"/>
    <w:rsid w:val="00456D18"/>
    <w:rsid w:val="0045771E"/>
    <w:rsid w:val="00457DBB"/>
    <w:rsid w:val="004603A3"/>
    <w:rsid w:val="004626BE"/>
    <w:rsid w:val="00467A59"/>
    <w:rsid w:val="00470C18"/>
    <w:rsid w:val="004722A0"/>
    <w:rsid w:val="004806A0"/>
    <w:rsid w:val="004809D9"/>
    <w:rsid w:val="00481000"/>
    <w:rsid w:val="00492DDD"/>
    <w:rsid w:val="00494B4A"/>
    <w:rsid w:val="004A1B5A"/>
    <w:rsid w:val="004A715C"/>
    <w:rsid w:val="004A7CA8"/>
    <w:rsid w:val="004B0152"/>
    <w:rsid w:val="004B0E9E"/>
    <w:rsid w:val="004B2C5C"/>
    <w:rsid w:val="004B2C7D"/>
    <w:rsid w:val="004B4175"/>
    <w:rsid w:val="004B5D1C"/>
    <w:rsid w:val="004C2EC8"/>
    <w:rsid w:val="004C3CA8"/>
    <w:rsid w:val="004C49FC"/>
    <w:rsid w:val="004C66DC"/>
    <w:rsid w:val="004D0C83"/>
    <w:rsid w:val="004D2FE4"/>
    <w:rsid w:val="004D41E5"/>
    <w:rsid w:val="004D6CDF"/>
    <w:rsid w:val="004E036F"/>
    <w:rsid w:val="004E1592"/>
    <w:rsid w:val="004F030E"/>
    <w:rsid w:val="004F17EE"/>
    <w:rsid w:val="004F19D7"/>
    <w:rsid w:val="004F4197"/>
    <w:rsid w:val="004F5C5E"/>
    <w:rsid w:val="004F60DA"/>
    <w:rsid w:val="00500294"/>
    <w:rsid w:val="005026C2"/>
    <w:rsid w:val="00502E27"/>
    <w:rsid w:val="00502F97"/>
    <w:rsid w:val="005038E6"/>
    <w:rsid w:val="005052BF"/>
    <w:rsid w:val="00505834"/>
    <w:rsid w:val="0051713F"/>
    <w:rsid w:val="0052763B"/>
    <w:rsid w:val="00533319"/>
    <w:rsid w:val="00533582"/>
    <w:rsid w:val="00537C30"/>
    <w:rsid w:val="005438AD"/>
    <w:rsid w:val="00543932"/>
    <w:rsid w:val="00550283"/>
    <w:rsid w:val="00550344"/>
    <w:rsid w:val="005551BB"/>
    <w:rsid w:val="0055753C"/>
    <w:rsid w:val="00562CE2"/>
    <w:rsid w:val="005643D7"/>
    <w:rsid w:val="0056478F"/>
    <w:rsid w:val="005648CA"/>
    <w:rsid w:val="00574913"/>
    <w:rsid w:val="0058000F"/>
    <w:rsid w:val="00583426"/>
    <w:rsid w:val="005852C3"/>
    <w:rsid w:val="00585658"/>
    <w:rsid w:val="005857F1"/>
    <w:rsid w:val="00587FF5"/>
    <w:rsid w:val="005905EF"/>
    <w:rsid w:val="00594D59"/>
    <w:rsid w:val="005A07FC"/>
    <w:rsid w:val="005A2B38"/>
    <w:rsid w:val="005A7916"/>
    <w:rsid w:val="005B2AC8"/>
    <w:rsid w:val="005C3984"/>
    <w:rsid w:val="005C636E"/>
    <w:rsid w:val="005C6504"/>
    <w:rsid w:val="005C6A3A"/>
    <w:rsid w:val="005C7265"/>
    <w:rsid w:val="005D0B9C"/>
    <w:rsid w:val="005D45EB"/>
    <w:rsid w:val="005D6430"/>
    <w:rsid w:val="005D7117"/>
    <w:rsid w:val="005E1251"/>
    <w:rsid w:val="005E2A95"/>
    <w:rsid w:val="005E666F"/>
    <w:rsid w:val="005E767F"/>
    <w:rsid w:val="005F254D"/>
    <w:rsid w:val="005F3BA8"/>
    <w:rsid w:val="005F59C7"/>
    <w:rsid w:val="005F647B"/>
    <w:rsid w:val="00600817"/>
    <w:rsid w:val="0060207D"/>
    <w:rsid w:val="006034DE"/>
    <w:rsid w:val="0061235E"/>
    <w:rsid w:val="00615954"/>
    <w:rsid w:val="00620976"/>
    <w:rsid w:val="006229A4"/>
    <w:rsid w:val="00635015"/>
    <w:rsid w:val="00636315"/>
    <w:rsid w:val="00640C5A"/>
    <w:rsid w:val="00650455"/>
    <w:rsid w:val="00650D75"/>
    <w:rsid w:val="00656A72"/>
    <w:rsid w:val="00661BCB"/>
    <w:rsid w:val="00663DF9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837C6"/>
    <w:rsid w:val="006841BF"/>
    <w:rsid w:val="00693608"/>
    <w:rsid w:val="00693846"/>
    <w:rsid w:val="00697D60"/>
    <w:rsid w:val="006A4AF7"/>
    <w:rsid w:val="006A5CE2"/>
    <w:rsid w:val="006A77F8"/>
    <w:rsid w:val="006A7A1C"/>
    <w:rsid w:val="006B0501"/>
    <w:rsid w:val="006B0D5D"/>
    <w:rsid w:val="006B1F6D"/>
    <w:rsid w:val="006B29DD"/>
    <w:rsid w:val="006C5629"/>
    <w:rsid w:val="006D036B"/>
    <w:rsid w:val="006D3A82"/>
    <w:rsid w:val="006D4C3D"/>
    <w:rsid w:val="006E29B8"/>
    <w:rsid w:val="006E319A"/>
    <w:rsid w:val="006E5130"/>
    <w:rsid w:val="006E53E6"/>
    <w:rsid w:val="006E7FF4"/>
    <w:rsid w:val="006F0E0C"/>
    <w:rsid w:val="006F239E"/>
    <w:rsid w:val="006F29EE"/>
    <w:rsid w:val="006F7C5D"/>
    <w:rsid w:val="00701D4A"/>
    <w:rsid w:val="0070724D"/>
    <w:rsid w:val="0070768F"/>
    <w:rsid w:val="0071057A"/>
    <w:rsid w:val="007112DA"/>
    <w:rsid w:val="007129CE"/>
    <w:rsid w:val="00713285"/>
    <w:rsid w:val="00720581"/>
    <w:rsid w:val="0072121D"/>
    <w:rsid w:val="007217B1"/>
    <w:rsid w:val="00724A98"/>
    <w:rsid w:val="007271F1"/>
    <w:rsid w:val="00731549"/>
    <w:rsid w:val="007340DE"/>
    <w:rsid w:val="00734895"/>
    <w:rsid w:val="0074040E"/>
    <w:rsid w:val="007408DC"/>
    <w:rsid w:val="00741526"/>
    <w:rsid w:val="0074288A"/>
    <w:rsid w:val="00743120"/>
    <w:rsid w:val="007438FA"/>
    <w:rsid w:val="00744FD5"/>
    <w:rsid w:val="007452B6"/>
    <w:rsid w:val="007533BF"/>
    <w:rsid w:val="0075494A"/>
    <w:rsid w:val="00754BF2"/>
    <w:rsid w:val="00761C8A"/>
    <w:rsid w:val="00762720"/>
    <w:rsid w:val="0076514F"/>
    <w:rsid w:val="007661E7"/>
    <w:rsid w:val="0077014D"/>
    <w:rsid w:val="00770390"/>
    <w:rsid w:val="00774C93"/>
    <w:rsid w:val="00774CB0"/>
    <w:rsid w:val="00781491"/>
    <w:rsid w:val="00782EFC"/>
    <w:rsid w:val="00783A45"/>
    <w:rsid w:val="00784B56"/>
    <w:rsid w:val="00785307"/>
    <w:rsid w:val="007863C1"/>
    <w:rsid w:val="007900D3"/>
    <w:rsid w:val="00797E52"/>
    <w:rsid w:val="007A0775"/>
    <w:rsid w:val="007A0937"/>
    <w:rsid w:val="007A1BB6"/>
    <w:rsid w:val="007A233F"/>
    <w:rsid w:val="007A457B"/>
    <w:rsid w:val="007A5964"/>
    <w:rsid w:val="007B0B1F"/>
    <w:rsid w:val="007B0D1E"/>
    <w:rsid w:val="007B344B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3A64"/>
    <w:rsid w:val="007D4E5D"/>
    <w:rsid w:val="007D61D3"/>
    <w:rsid w:val="007E00E1"/>
    <w:rsid w:val="007E1F34"/>
    <w:rsid w:val="007E2ACA"/>
    <w:rsid w:val="007E3D13"/>
    <w:rsid w:val="007E5D87"/>
    <w:rsid w:val="007F1FD0"/>
    <w:rsid w:val="007F38E2"/>
    <w:rsid w:val="007F4859"/>
    <w:rsid w:val="008018C7"/>
    <w:rsid w:val="00802956"/>
    <w:rsid w:val="00802A37"/>
    <w:rsid w:val="00811910"/>
    <w:rsid w:val="00811BF2"/>
    <w:rsid w:val="00815CB5"/>
    <w:rsid w:val="0081775B"/>
    <w:rsid w:val="00820155"/>
    <w:rsid w:val="0082217F"/>
    <w:rsid w:val="008221DB"/>
    <w:rsid w:val="00824A07"/>
    <w:rsid w:val="008276F3"/>
    <w:rsid w:val="0083014A"/>
    <w:rsid w:val="0083183C"/>
    <w:rsid w:val="008336C6"/>
    <w:rsid w:val="0083567F"/>
    <w:rsid w:val="008459CE"/>
    <w:rsid w:val="00851896"/>
    <w:rsid w:val="00857232"/>
    <w:rsid w:val="0086178E"/>
    <w:rsid w:val="00866E9A"/>
    <w:rsid w:val="0086709B"/>
    <w:rsid w:val="00870AA2"/>
    <w:rsid w:val="008714EF"/>
    <w:rsid w:val="008729B7"/>
    <w:rsid w:val="008739EF"/>
    <w:rsid w:val="00883D79"/>
    <w:rsid w:val="00884560"/>
    <w:rsid w:val="008855EA"/>
    <w:rsid w:val="008868C5"/>
    <w:rsid w:val="008868D9"/>
    <w:rsid w:val="00887AD5"/>
    <w:rsid w:val="00890538"/>
    <w:rsid w:val="00892CA5"/>
    <w:rsid w:val="008932E1"/>
    <w:rsid w:val="00894E1C"/>
    <w:rsid w:val="00896BB3"/>
    <w:rsid w:val="008A0E73"/>
    <w:rsid w:val="008A14EA"/>
    <w:rsid w:val="008A1F52"/>
    <w:rsid w:val="008A298A"/>
    <w:rsid w:val="008A3434"/>
    <w:rsid w:val="008A492C"/>
    <w:rsid w:val="008A5787"/>
    <w:rsid w:val="008A6342"/>
    <w:rsid w:val="008B7222"/>
    <w:rsid w:val="008C3C0E"/>
    <w:rsid w:val="008D00EF"/>
    <w:rsid w:val="008D01B7"/>
    <w:rsid w:val="008E19E9"/>
    <w:rsid w:val="008E329E"/>
    <w:rsid w:val="008E444A"/>
    <w:rsid w:val="008E712C"/>
    <w:rsid w:val="008E7C9D"/>
    <w:rsid w:val="008F225F"/>
    <w:rsid w:val="008F4F1D"/>
    <w:rsid w:val="008F578C"/>
    <w:rsid w:val="0090012C"/>
    <w:rsid w:val="00901CFE"/>
    <w:rsid w:val="00902AED"/>
    <w:rsid w:val="00903316"/>
    <w:rsid w:val="0090672D"/>
    <w:rsid w:val="00906981"/>
    <w:rsid w:val="0091257D"/>
    <w:rsid w:val="009166B7"/>
    <w:rsid w:val="00917222"/>
    <w:rsid w:val="0092062D"/>
    <w:rsid w:val="00924566"/>
    <w:rsid w:val="009250A7"/>
    <w:rsid w:val="00925C1B"/>
    <w:rsid w:val="00926E7B"/>
    <w:rsid w:val="00927A58"/>
    <w:rsid w:val="009314A7"/>
    <w:rsid w:val="00933A88"/>
    <w:rsid w:val="00934A19"/>
    <w:rsid w:val="009355B2"/>
    <w:rsid w:val="009356AB"/>
    <w:rsid w:val="00943133"/>
    <w:rsid w:val="009433CC"/>
    <w:rsid w:val="009436C7"/>
    <w:rsid w:val="00943A3D"/>
    <w:rsid w:val="00946EA9"/>
    <w:rsid w:val="00951D9B"/>
    <w:rsid w:val="009559C1"/>
    <w:rsid w:val="0095653B"/>
    <w:rsid w:val="00956668"/>
    <w:rsid w:val="00956F26"/>
    <w:rsid w:val="00957653"/>
    <w:rsid w:val="00962AFE"/>
    <w:rsid w:val="009644CA"/>
    <w:rsid w:val="00964870"/>
    <w:rsid w:val="00985111"/>
    <w:rsid w:val="00985130"/>
    <w:rsid w:val="00986EEC"/>
    <w:rsid w:val="00987700"/>
    <w:rsid w:val="00987E61"/>
    <w:rsid w:val="00990BCD"/>
    <w:rsid w:val="009A1B94"/>
    <w:rsid w:val="009A1DFB"/>
    <w:rsid w:val="009A4D9F"/>
    <w:rsid w:val="009B41F1"/>
    <w:rsid w:val="009B6A6B"/>
    <w:rsid w:val="009B6A77"/>
    <w:rsid w:val="009B7136"/>
    <w:rsid w:val="009C121E"/>
    <w:rsid w:val="009C2C4C"/>
    <w:rsid w:val="009C5AF6"/>
    <w:rsid w:val="009D709B"/>
    <w:rsid w:val="009D74B6"/>
    <w:rsid w:val="009D774D"/>
    <w:rsid w:val="009E44E8"/>
    <w:rsid w:val="009E57EA"/>
    <w:rsid w:val="009F6FDA"/>
    <w:rsid w:val="00A055DC"/>
    <w:rsid w:val="00A06CD6"/>
    <w:rsid w:val="00A10B16"/>
    <w:rsid w:val="00A10FBD"/>
    <w:rsid w:val="00A12848"/>
    <w:rsid w:val="00A12CBE"/>
    <w:rsid w:val="00A20347"/>
    <w:rsid w:val="00A21972"/>
    <w:rsid w:val="00A21A63"/>
    <w:rsid w:val="00A324EB"/>
    <w:rsid w:val="00A33D52"/>
    <w:rsid w:val="00A3570A"/>
    <w:rsid w:val="00A37E46"/>
    <w:rsid w:val="00A43059"/>
    <w:rsid w:val="00A54BCE"/>
    <w:rsid w:val="00A54E6F"/>
    <w:rsid w:val="00A55A51"/>
    <w:rsid w:val="00A63431"/>
    <w:rsid w:val="00A6653D"/>
    <w:rsid w:val="00A679AA"/>
    <w:rsid w:val="00A71751"/>
    <w:rsid w:val="00A71768"/>
    <w:rsid w:val="00A72749"/>
    <w:rsid w:val="00A73A61"/>
    <w:rsid w:val="00A77FF8"/>
    <w:rsid w:val="00A858FE"/>
    <w:rsid w:val="00A92CA3"/>
    <w:rsid w:val="00A92DA2"/>
    <w:rsid w:val="00A936C2"/>
    <w:rsid w:val="00A94AF6"/>
    <w:rsid w:val="00A9500D"/>
    <w:rsid w:val="00AA0619"/>
    <w:rsid w:val="00AA1B7A"/>
    <w:rsid w:val="00AA30B8"/>
    <w:rsid w:val="00AA49BC"/>
    <w:rsid w:val="00AA538C"/>
    <w:rsid w:val="00AA5BD1"/>
    <w:rsid w:val="00AA6DDA"/>
    <w:rsid w:val="00AA7F68"/>
    <w:rsid w:val="00AB1C3A"/>
    <w:rsid w:val="00AB3372"/>
    <w:rsid w:val="00AB6F52"/>
    <w:rsid w:val="00AC4AB1"/>
    <w:rsid w:val="00AC58B5"/>
    <w:rsid w:val="00AD1AEA"/>
    <w:rsid w:val="00AD32F1"/>
    <w:rsid w:val="00AD3C1C"/>
    <w:rsid w:val="00AE1721"/>
    <w:rsid w:val="00AE2F10"/>
    <w:rsid w:val="00AE3B7A"/>
    <w:rsid w:val="00AE4631"/>
    <w:rsid w:val="00AE57D4"/>
    <w:rsid w:val="00AE6F05"/>
    <w:rsid w:val="00AF28AC"/>
    <w:rsid w:val="00AF2BD9"/>
    <w:rsid w:val="00B00D17"/>
    <w:rsid w:val="00B01238"/>
    <w:rsid w:val="00B04261"/>
    <w:rsid w:val="00B049BF"/>
    <w:rsid w:val="00B0786A"/>
    <w:rsid w:val="00B07A59"/>
    <w:rsid w:val="00B14B0B"/>
    <w:rsid w:val="00B15148"/>
    <w:rsid w:val="00B20A56"/>
    <w:rsid w:val="00B21841"/>
    <w:rsid w:val="00B238F5"/>
    <w:rsid w:val="00B25BC4"/>
    <w:rsid w:val="00B4086B"/>
    <w:rsid w:val="00B421C2"/>
    <w:rsid w:val="00B432BF"/>
    <w:rsid w:val="00B4535B"/>
    <w:rsid w:val="00B47A03"/>
    <w:rsid w:val="00B54813"/>
    <w:rsid w:val="00B5795F"/>
    <w:rsid w:val="00B663FB"/>
    <w:rsid w:val="00B66728"/>
    <w:rsid w:val="00B7348D"/>
    <w:rsid w:val="00B7450D"/>
    <w:rsid w:val="00B75A33"/>
    <w:rsid w:val="00B766E1"/>
    <w:rsid w:val="00B76BA2"/>
    <w:rsid w:val="00B773DA"/>
    <w:rsid w:val="00B77C27"/>
    <w:rsid w:val="00B82FA8"/>
    <w:rsid w:val="00B83151"/>
    <w:rsid w:val="00B84FBE"/>
    <w:rsid w:val="00B908BE"/>
    <w:rsid w:val="00B908E8"/>
    <w:rsid w:val="00B97A66"/>
    <w:rsid w:val="00BA16FD"/>
    <w:rsid w:val="00BA3E55"/>
    <w:rsid w:val="00BB40E8"/>
    <w:rsid w:val="00BC02B0"/>
    <w:rsid w:val="00BC07BC"/>
    <w:rsid w:val="00BC1BE2"/>
    <w:rsid w:val="00BC3058"/>
    <w:rsid w:val="00BC51F6"/>
    <w:rsid w:val="00BC7A2E"/>
    <w:rsid w:val="00BD1C92"/>
    <w:rsid w:val="00BD61C2"/>
    <w:rsid w:val="00BD744C"/>
    <w:rsid w:val="00BE320C"/>
    <w:rsid w:val="00BF07DC"/>
    <w:rsid w:val="00BF20DB"/>
    <w:rsid w:val="00BF2E82"/>
    <w:rsid w:val="00BF7FA9"/>
    <w:rsid w:val="00C016D5"/>
    <w:rsid w:val="00C02D01"/>
    <w:rsid w:val="00C03480"/>
    <w:rsid w:val="00C0458D"/>
    <w:rsid w:val="00C079B1"/>
    <w:rsid w:val="00C10568"/>
    <w:rsid w:val="00C11CA7"/>
    <w:rsid w:val="00C12101"/>
    <w:rsid w:val="00C162D4"/>
    <w:rsid w:val="00C17D5E"/>
    <w:rsid w:val="00C22785"/>
    <w:rsid w:val="00C328C9"/>
    <w:rsid w:val="00C341D6"/>
    <w:rsid w:val="00C35B20"/>
    <w:rsid w:val="00C36BD4"/>
    <w:rsid w:val="00C40043"/>
    <w:rsid w:val="00C455CE"/>
    <w:rsid w:val="00C4573C"/>
    <w:rsid w:val="00C460EE"/>
    <w:rsid w:val="00C471C3"/>
    <w:rsid w:val="00C500FE"/>
    <w:rsid w:val="00C55112"/>
    <w:rsid w:val="00C55F35"/>
    <w:rsid w:val="00C62F57"/>
    <w:rsid w:val="00C632F2"/>
    <w:rsid w:val="00C63897"/>
    <w:rsid w:val="00C64571"/>
    <w:rsid w:val="00C7085A"/>
    <w:rsid w:val="00C712C3"/>
    <w:rsid w:val="00C7352F"/>
    <w:rsid w:val="00C743DA"/>
    <w:rsid w:val="00C7536E"/>
    <w:rsid w:val="00C809CD"/>
    <w:rsid w:val="00C81E65"/>
    <w:rsid w:val="00C83797"/>
    <w:rsid w:val="00C87179"/>
    <w:rsid w:val="00C878C8"/>
    <w:rsid w:val="00C95532"/>
    <w:rsid w:val="00C96AEE"/>
    <w:rsid w:val="00CA012C"/>
    <w:rsid w:val="00CA2C06"/>
    <w:rsid w:val="00CA4094"/>
    <w:rsid w:val="00CA551B"/>
    <w:rsid w:val="00CA7760"/>
    <w:rsid w:val="00CB2490"/>
    <w:rsid w:val="00CB4004"/>
    <w:rsid w:val="00CB56F2"/>
    <w:rsid w:val="00CB5F72"/>
    <w:rsid w:val="00CB6F71"/>
    <w:rsid w:val="00CB70AF"/>
    <w:rsid w:val="00CB71D8"/>
    <w:rsid w:val="00CC02B8"/>
    <w:rsid w:val="00CC02F7"/>
    <w:rsid w:val="00CC0E54"/>
    <w:rsid w:val="00CC325B"/>
    <w:rsid w:val="00CC628D"/>
    <w:rsid w:val="00CC74BA"/>
    <w:rsid w:val="00CC7BD0"/>
    <w:rsid w:val="00CD0013"/>
    <w:rsid w:val="00CD2973"/>
    <w:rsid w:val="00CD4574"/>
    <w:rsid w:val="00CD7BAB"/>
    <w:rsid w:val="00CE7D23"/>
    <w:rsid w:val="00CF71C2"/>
    <w:rsid w:val="00D005AA"/>
    <w:rsid w:val="00D03070"/>
    <w:rsid w:val="00D0680D"/>
    <w:rsid w:val="00D1179D"/>
    <w:rsid w:val="00D1196A"/>
    <w:rsid w:val="00D132AD"/>
    <w:rsid w:val="00D16112"/>
    <w:rsid w:val="00D170EC"/>
    <w:rsid w:val="00D21459"/>
    <w:rsid w:val="00D234A7"/>
    <w:rsid w:val="00D26616"/>
    <w:rsid w:val="00D27D08"/>
    <w:rsid w:val="00D3146B"/>
    <w:rsid w:val="00D32104"/>
    <w:rsid w:val="00D32F37"/>
    <w:rsid w:val="00D34A9C"/>
    <w:rsid w:val="00D34AB2"/>
    <w:rsid w:val="00D34BAC"/>
    <w:rsid w:val="00D36405"/>
    <w:rsid w:val="00D36713"/>
    <w:rsid w:val="00D3763E"/>
    <w:rsid w:val="00D37EAF"/>
    <w:rsid w:val="00D40AE9"/>
    <w:rsid w:val="00D41F68"/>
    <w:rsid w:val="00D42432"/>
    <w:rsid w:val="00D43D26"/>
    <w:rsid w:val="00D54A74"/>
    <w:rsid w:val="00D638C4"/>
    <w:rsid w:val="00D63987"/>
    <w:rsid w:val="00D67E36"/>
    <w:rsid w:val="00D742DE"/>
    <w:rsid w:val="00D778FA"/>
    <w:rsid w:val="00D77A1B"/>
    <w:rsid w:val="00D820D4"/>
    <w:rsid w:val="00D825F9"/>
    <w:rsid w:val="00D84816"/>
    <w:rsid w:val="00D86513"/>
    <w:rsid w:val="00D86789"/>
    <w:rsid w:val="00D8721A"/>
    <w:rsid w:val="00D902F4"/>
    <w:rsid w:val="00D91ADA"/>
    <w:rsid w:val="00D93919"/>
    <w:rsid w:val="00D94E86"/>
    <w:rsid w:val="00DA0089"/>
    <w:rsid w:val="00DA2D6C"/>
    <w:rsid w:val="00DA65EE"/>
    <w:rsid w:val="00DA7D58"/>
    <w:rsid w:val="00DB7055"/>
    <w:rsid w:val="00DC04A7"/>
    <w:rsid w:val="00DC1794"/>
    <w:rsid w:val="00DC33AA"/>
    <w:rsid w:val="00DC428B"/>
    <w:rsid w:val="00DC6D32"/>
    <w:rsid w:val="00DD00E4"/>
    <w:rsid w:val="00DD047D"/>
    <w:rsid w:val="00DD0B43"/>
    <w:rsid w:val="00DD0E74"/>
    <w:rsid w:val="00DD4416"/>
    <w:rsid w:val="00DE1FCA"/>
    <w:rsid w:val="00DE3D24"/>
    <w:rsid w:val="00DE69B6"/>
    <w:rsid w:val="00DE7355"/>
    <w:rsid w:val="00DE7ABE"/>
    <w:rsid w:val="00DF064B"/>
    <w:rsid w:val="00DF0A07"/>
    <w:rsid w:val="00DF1EFC"/>
    <w:rsid w:val="00DF38CB"/>
    <w:rsid w:val="00DF3F48"/>
    <w:rsid w:val="00DF5A57"/>
    <w:rsid w:val="00E04831"/>
    <w:rsid w:val="00E06E2E"/>
    <w:rsid w:val="00E10A30"/>
    <w:rsid w:val="00E10B85"/>
    <w:rsid w:val="00E11C84"/>
    <w:rsid w:val="00E129BC"/>
    <w:rsid w:val="00E17F05"/>
    <w:rsid w:val="00E22BB1"/>
    <w:rsid w:val="00E2393C"/>
    <w:rsid w:val="00E250A0"/>
    <w:rsid w:val="00E35630"/>
    <w:rsid w:val="00E35BDB"/>
    <w:rsid w:val="00E370AF"/>
    <w:rsid w:val="00E40A99"/>
    <w:rsid w:val="00E40C10"/>
    <w:rsid w:val="00E41C93"/>
    <w:rsid w:val="00E426F9"/>
    <w:rsid w:val="00E464D0"/>
    <w:rsid w:val="00E517B1"/>
    <w:rsid w:val="00E52263"/>
    <w:rsid w:val="00E52B01"/>
    <w:rsid w:val="00E53F23"/>
    <w:rsid w:val="00E5788D"/>
    <w:rsid w:val="00E57C3A"/>
    <w:rsid w:val="00E6032F"/>
    <w:rsid w:val="00E611A4"/>
    <w:rsid w:val="00E62D19"/>
    <w:rsid w:val="00E6379F"/>
    <w:rsid w:val="00E71284"/>
    <w:rsid w:val="00E738DD"/>
    <w:rsid w:val="00E7530E"/>
    <w:rsid w:val="00E75940"/>
    <w:rsid w:val="00E759C8"/>
    <w:rsid w:val="00E765B1"/>
    <w:rsid w:val="00E810A5"/>
    <w:rsid w:val="00E82BD5"/>
    <w:rsid w:val="00E83DCA"/>
    <w:rsid w:val="00E91799"/>
    <w:rsid w:val="00E969F8"/>
    <w:rsid w:val="00EA1EB5"/>
    <w:rsid w:val="00EA5B86"/>
    <w:rsid w:val="00EA6E1D"/>
    <w:rsid w:val="00EB0134"/>
    <w:rsid w:val="00EB4BFC"/>
    <w:rsid w:val="00EB4DFB"/>
    <w:rsid w:val="00EB5BB1"/>
    <w:rsid w:val="00EB7056"/>
    <w:rsid w:val="00EC1B54"/>
    <w:rsid w:val="00EC1C3E"/>
    <w:rsid w:val="00EC55B4"/>
    <w:rsid w:val="00EC5E35"/>
    <w:rsid w:val="00EC7722"/>
    <w:rsid w:val="00ED0B47"/>
    <w:rsid w:val="00ED2880"/>
    <w:rsid w:val="00ED6170"/>
    <w:rsid w:val="00EE0DFF"/>
    <w:rsid w:val="00EE625F"/>
    <w:rsid w:val="00EF00AF"/>
    <w:rsid w:val="00EF167F"/>
    <w:rsid w:val="00EF5E14"/>
    <w:rsid w:val="00F00D1F"/>
    <w:rsid w:val="00F0217B"/>
    <w:rsid w:val="00F058B8"/>
    <w:rsid w:val="00F06054"/>
    <w:rsid w:val="00F07962"/>
    <w:rsid w:val="00F10B34"/>
    <w:rsid w:val="00F1150F"/>
    <w:rsid w:val="00F1278D"/>
    <w:rsid w:val="00F12CC6"/>
    <w:rsid w:val="00F1687F"/>
    <w:rsid w:val="00F1799E"/>
    <w:rsid w:val="00F245D0"/>
    <w:rsid w:val="00F2799E"/>
    <w:rsid w:val="00F31A64"/>
    <w:rsid w:val="00F323B7"/>
    <w:rsid w:val="00F36E61"/>
    <w:rsid w:val="00F40FD5"/>
    <w:rsid w:val="00F42B0D"/>
    <w:rsid w:val="00F44812"/>
    <w:rsid w:val="00F44ED6"/>
    <w:rsid w:val="00F509BC"/>
    <w:rsid w:val="00F51D4D"/>
    <w:rsid w:val="00F53FDC"/>
    <w:rsid w:val="00F54598"/>
    <w:rsid w:val="00F56026"/>
    <w:rsid w:val="00F62DD3"/>
    <w:rsid w:val="00F63E6B"/>
    <w:rsid w:val="00F64E28"/>
    <w:rsid w:val="00F666EC"/>
    <w:rsid w:val="00F70A68"/>
    <w:rsid w:val="00F716DB"/>
    <w:rsid w:val="00F7330E"/>
    <w:rsid w:val="00F735C1"/>
    <w:rsid w:val="00F77D1D"/>
    <w:rsid w:val="00F80C94"/>
    <w:rsid w:val="00F81B06"/>
    <w:rsid w:val="00F876CD"/>
    <w:rsid w:val="00F87CCB"/>
    <w:rsid w:val="00F92178"/>
    <w:rsid w:val="00F94F60"/>
    <w:rsid w:val="00F9569D"/>
    <w:rsid w:val="00FA67F6"/>
    <w:rsid w:val="00FA77B1"/>
    <w:rsid w:val="00FB2082"/>
    <w:rsid w:val="00FB371B"/>
    <w:rsid w:val="00FB50A0"/>
    <w:rsid w:val="00FC1BE0"/>
    <w:rsid w:val="00FC4024"/>
    <w:rsid w:val="00FC6123"/>
    <w:rsid w:val="00FD01E7"/>
    <w:rsid w:val="00FD0E3A"/>
    <w:rsid w:val="00FD2187"/>
    <w:rsid w:val="00FD541B"/>
    <w:rsid w:val="00FE1961"/>
    <w:rsid w:val="00FE21B6"/>
    <w:rsid w:val="00FE5BA7"/>
    <w:rsid w:val="00FE617C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37C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3FA03"/>
  <w15:docId w15:val="{C52CC88B-665C-42F5-B676-9B88CC7C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 w:qFormat="1"/>
    <w:lsdException w:name="line number" w:semiHidden="1" w:unhideWhenUsed="1"/>
    <w:lsdException w:name="page number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nhideWhenUsed="1"/>
    <w:lsdException w:name="Body Text Indent 2" w:uiPriority="0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uiPriority w:val="39"/>
    <w:unhideWhenUsed/>
    <w:pPr>
      <w:tabs>
        <w:tab w:val="right" w:leader="dot" w:pos="9639"/>
      </w:tabs>
      <w:spacing w:before="120" w:line="480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uiPriority w:val="39"/>
    <w:unhideWhenUsed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41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color w:val="595959" w:themeColor="text1" w:themeTint="A6"/>
      <w:spacing w:val="15"/>
    </w:rPr>
  </w:style>
  <w:style w:type="paragraph" w:styleId="27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</w:style>
  <w:style w:type="paragraph" w:customStyle="1" w:styleId="aff4">
    <w:name w:val="Внимание: недобросовестность!"/>
    <w:basedOn w:val="aff2"/>
    <w:next w:val="a"/>
    <w:uiPriority w:val="99"/>
  </w:style>
  <w:style w:type="paragraph" w:customStyle="1" w:styleId="aff5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</w:style>
  <w:style w:type="paragraph" w:customStyle="1" w:styleId="afff9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</w:style>
  <w:style w:type="paragraph" w:customStyle="1" w:styleId="affff6">
    <w:name w:val="Примечание."/>
    <w:basedOn w:val="aff2"/>
    <w:next w:val="a"/>
    <w:uiPriority w:val="99"/>
  </w:style>
  <w:style w:type="paragraph" w:customStyle="1" w:styleId="affff7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</w:style>
  <w:style w:type="character" w:customStyle="1" w:styleId="FootnoteTextChar">
    <w:name w:val="Footnote Text Char"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e">
    <w:name w:val="Цветовое выделение"/>
    <w:uiPriority w:val="99"/>
    <w:rPr>
      <w:b/>
      <w:color w:val="26282F"/>
    </w:rPr>
  </w:style>
  <w:style w:type="character" w:customStyle="1" w:styleId="afffff">
    <w:name w:val="Гипертекстовая ссылка"/>
    <w:uiPriority w:val="99"/>
    <w:rPr>
      <w:b/>
      <w:color w:val="106BBE"/>
    </w:rPr>
  </w:style>
  <w:style w:type="character" w:customStyle="1" w:styleId="afffff0">
    <w:name w:val="Активная гипертекстовая ссылка"/>
    <w:uiPriority w:val="99"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rPr>
      <w:b/>
      <w:i/>
      <w:color w:val="0058A9"/>
    </w:rPr>
  </w:style>
  <w:style w:type="character" w:customStyle="1" w:styleId="afffff3">
    <w:name w:val="Заголовок своего сообщения"/>
    <w:uiPriority w:val="99"/>
    <w:rPr>
      <w:b/>
      <w:color w:val="26282F"/>
    </w:rPr>
  </w:style>
  <w:style w:type="character" w:customStyle="1" w:styleId="afffff4">
    <w:name w:val="Заголовок чужого сообщения"/>
    <w:uiPriority w:val="99"/>
    <w:rPr>
      <w:b/>
      <w:color w:val="FF0000"/>
    </w:rPr>
  </w:style>
  <w:style w:type="character" w:customStyle="1" w:styleId="afffff5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rPr>
      <w:color w:val="FF0000"/>
    </w:rPr>
  </w:style>
  <w:style w:type="character" w:customStyle="1" w:styleId="afffff8">
    <w:name w:val="Продолжение ссылки"/>
    <w:uiPriority w:val="99"/>
  </w:style>
  <w:style w:type="character" w:customStyle="1" w:styleId="afffff9">
    <w:name w:val="Сравнение редакций"/>
    <w:uiPriority w:val="99"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rPr>
      <w:b/>
      <w:color w:val="749232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character" w:customStyle="1" w:styleId="afffffe">
    <w:name w:val="Обычный (Интернет) Знак"/>
    <w:uiPriority w:val="99"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rsid w:val="00E250A0"/>
    <w:pPr>
      <w:spacing w:after="120" w:line="276" w:lineRule="auto"/>
      <w:ind w:firstLine="709"/>
      <w:outlineLvl w:val="1"/>
    </w:pPr>
    <w:rPr>
      <w:rFonts w:ascii="Times New Roman" w:eastAsia="Segoe UI" w:hAnsi="Times New Roman" w:cs="Times New Roman"/>
      <w:b/>
      <w:bCs/>
      <w:color w:val="auto"/>
      <w:spacing w:val="0"/>
      <w:sz w:val="24"/>
      <w:szCs w:val="24"/>
      <w:lang w:eastAsia="ru-RU"/>
    </w:rPr>
  </w:style>
  <w:style w:type="character" w:customStyle="1" w:styleId="1f2">
    <w:name w:val="Раздел 1 Знак"/>
    <w:basedOn w:val="10"/>
    <w:link w:val="1f1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rsid w:val="00E250A0"/>
    <w:rPr>
      <w:rFonts w:ascii="Times New Roman" w:eastAsia="Segoe UI" w:hAnsi="Times New Roman" w:cs="Times New Roman"/>
      <w:b/>
      <w:bCs/>
      <w:color w:val="595959" w:themeColor="text1" w:themeTint="A6"/>
      <w:spacing w:val="15"/>
      <w:sz w:val="24"/>
      <w:szCs w:val="24"/>
    </w:rPr>
  </w:style>
  <w:style w:type="table" w:customStyle="1" w:styleId="1110">
    <w:name w:val="Сетка таблицы111"/>
    <w:basedOn w:val="a1"/>
    <w:uiPriority w:val="59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rait.ru/bcode/538222" TargetMode="External"/><Relationship Id="rId18" Type="http://schemas.openxmlformats.org/officeDocument/2006/relationships/hyperlink" Target="https://docs.cntd.ru/document/565719465?marker" TargetMode="External"/><Relationship Id="rId26" Type="http://schemas.openxmlformats.org/officeDocument/2006/relationships/hyperlink" Target="https://docs.cntd.ru/document/456069588" TargetMode="External"/><Relationship Id="rId39" Type="http://schemas.openxmlformats.org/officeDocument/2006/relationships/hyperlink" Target="https://docs.cntd.ru/document/565719465?marker" TargetMode="External"/><Relationship Id="rId21" Type="http://schemas.openxmlformats.org/officeDocument/2006/relationships/hyperlink" Target="https://docs.cntd.ru/document/1200085105" TargetMode="External"/><Relationship Id="rId34" Type="http://schemas.openxmlformats.org/officeDocument/2006/relationships/hyperlink" Target="https://docs.cntd.ru/document/1200173795" TargetMode="External"/><Relationship Id="rId42" Type="http://schemas.openxmlformats.org/officeDocument/2006/relationships/hyperlink" Target="https://docs.cntd.ru/document/420223147" TargetMode="External"/><Relationship Id="rId47" Type="http://schemas.openxmlformats.org/officeDocument/2006/relationships/hyperlink" Target="https://docs.cntd.ru/document/1200085105" TargetMode="External"/><Relationship Id="rId50" Type="http://schemas.openxmlformats.org/officeDocument/2006/relationships/hyperlink" Target="https://docs.cntd.ru/document/456044318" TargetMode="External"/><Relationship Id="rId55" Type="http://schemas.openxmlformats.org/officeDocument/2006/relationships/hyperlink" Target="https://docs.cntd.ru/document/456054206" TargetMode="Externa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1200173795" TargetMode="External"/><Relationship Id="rId29" Type="http://schemas.openxmlformats.org/officeDocument/2006/relationships/header" Target="header1.xml"/><Relationship Id="rId11" Type="http://schemas.openxmlformats.org/officeDocument/2006/relationships/hyperlink" Target="https://urait.ru/bcode/477110" TargetMode="External"/><Relationship Id="rId24" Type="http://schemas.openxmlformats.org/officeDocument/2006/relationships/hyperlink" Target="https://docs.cntd.ru/document/456082589" TargetMode="External"/><Relationship Id="rId32" Type="http://schemas.openxmlformats.org/officeDocument/2006/relationships/hyperlink" Target="https://docs.cntd.ru/document/1200173797" TargetMode="External"/><Relationship Id="rId37" Type="http://schemas.openxmlformats.org/officeDocument/2006/relationships/hyperlink" Target="https://docs.cntd.ru/document/1200095525" TargetMode="External"/><Relationship Id="rId40" Type="http://schemas.openxmlformats.org/officeDocument/2006/relationships/hyperlink" Target="https://docs.cntd.ru/document/1200092705" TargetMode="External"/><Relationship Id="rId45" Type="http://schemas.openxmlformats.org/officeDocument/2006/relationships/hyperlink" Target="https://docs.cntd.ru/document/456039916" TargetMode="External"/><Relationship Id="rId53" Type="http://schemas.openxmlformats.org/officeDocument/2006/relationships/hyperlink" Target="https://docs.cntd.ru/document/456082589" TargetMode="External"/><Relationship Id="rId58" Type="http://schemas.openxmlformats.org/officeDocument/2006/relationships/hyperlink" Target="https://docs.cntd.ru/document/573741258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docs.cntd.ru/document/573275590" TargetMode="External"/><Relationship Id="rId19" Type="http://schemas.openxmlformats.org/officeDocument/2006/relationships/hyperlink" Target="https://docs.cntd.ru/document/1200092705" TargetMode="External"/><Relationship Id="rId14" Type="http://schemas.openxmlformats.org/officeDocument/2006/relationships/hyperlink" Target="https://urait.ru/bcode/537116" TargetMode="External"/><Relationship Id="rId22" Type="http://schemas.openxmlformats.org/officeDocument/2006/relationships/hyperlink" Target="https://docs.cntd.ru/document/554402860" TargetMode="External"/><Relationship Id="rId27" Type="http://schemas.openxmlformats.org/officeDocument/2006/relationships/hyperlink" Target="https://docs.cntd.ru/document/573741258" TargetMode="External"/><Relationship Id="rId30" Type="http://schemas.openxmlformats.org/officeDocument/2006/relationships/header" Target="header2.xml"/><Relationship Id="rId35" Type="http://schemas.openxmlformats.org/officeDocument/2006/relationships/hyperlink" Target="https://docs.cntd.ru/document/1200173795" TargetMode="External"/><Relationship Id="rId43" Type="http://schemas.openxmlformats.org/officeDocument/2006/relationships/hyperlink" Target="https://docs.cntd.ru/document/1200092705" TargetMode="External"/><Relationship Id="rId48" Type="http://schemas.openxmlformats.org/officeDocument/2006/relationships/hyperlink" Target="https://docs.cntd.ru/document/554402860" TargetMode="External"/><Relationship Id="rId56" Type="http://schemas.openxmlformats.org/officeDocument/2006/relationships/hyperlink" Target="https://docs.cntd.ru/document/456069588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urait.ru/bcode/542046" TargetMode="External"/><Relationship Id="rId51" Type="http://schemas.openxmlformats.org/officeDocument/2006/relationships/hyperlink" Target="https://docs.cntd.ru/document/456044318" TargetMode="External"/><Relationship Id="rId3" Type="http://schemas.openxmlformats.org/officeDocument/2006/relationships/styles" Target="styles.xml"/><Relationship Id="rId12" Type="http://schemas.openxmlformats.org/officeDocument/2006/relationships/hyperlink" Target="https://urait.ru/bcode/469542" TargetMode="External"/><Relationship Id="rId17" Type="http://schemas.openxmlformats.org/officeDocument/2006/relationships/hyperlink" Target="https://docs.cntd.ru/document/1200095525" TargetMode="External"/><Relationship Id="rId25" Type="http://schemas.openxmlformats.org/officeDocument/2006/relationships/hyperlink" Target="https://docs.cntd.ru/document/456054206" TargetMode="External"/><Relationship Id="rId33" Type="http://schemas.openxmlformats.org/officeDocument/2006/relationships/hyperlink" Target="https://docs.cntd.ru/document/1200173797" TargetMode="External"/><Relationship Id="rId38" Type="http://schemas.openxmlformats.org/officeDocument/2006/relationships/hyperlink" Target="https://docs.cntd.ru/document/566348486" TargetMode="External"/><Relationship Id="rId46" Type="http://schemas.openxmlformats.org/officeDocument/2006/relationships/hyperlink" Target="https://docs.cntd.ru/document/1200085105" TargetMode="External"/><Relationship Id="rId59" Type="http://schemas.openxmlformats.org/officeDocument/2006/relationships/hyperlink" Target="https://docs.cntd.ru/document/573741258" TargetMode="External"/><Relationship Id="rId20" Type="http://schemas.openxmlformats.org/officeDocument/2006/relationships/hyperlink" Target="https://docs.cntd.ru/document/456039916" TargetMode="External"/><Relationship Id="rId41" Type="http://schemas.openxmlformats.org/officeDocument/2006/relationships/hyperlink" Target="https://docs.cntd.ru/document/1200113269" TargetMode="External"/><Relationship Id="rId54" Type="http://schemas.openxmlformats.org/officeDocument/2006/relationships/hyperlink" Target="https://docs.cntd.ru/document/456054206" TargetMode="External"/><Relationship Id="rId62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cs.cntd.ru/document/1200173797" TargetMode="External"/><Relationship Id="rId23" Type="http://schemas.openxmlformats.org/officeDocument/2006/relationships/hyperlink" Target="https://docs.cntd.ru/document/456044318" TargetMode="External"/><Relationship Id="rId28" Type="http://schemas.openxmlformats.org/officeDocument/2006/relationships/hyperlink" Target="https://docs.cntd.ru/document/573275590" TargetMode="External"/><Relationship Id="rId36" Type="http://schemas.openxmlformats.org/officeDocument/2006/relationships/hyperlink" Target="https://docs.cntd.ru/document/1200095525" TargetMode="External"/><Relationship Id="rId49" Type="http://schemas.openxmlformats.org/officeDocument/2006/relationships/hyperlink" Target="https://docs.cntd.ru/document/554402860" TargetMode="External"/><Relationship Id="rId57" Type="http://schemas.openxmlformats.org/officeDocument/2006/relationships/hyperlink" Target="https://docs.cntd.ru/document/456069588" TargetMode="External"/><Relationship Id="rId10" Type="http://schemas.openxmlformats.org/officeDocument/2006/relationships/hyperlink" Target="https://urait.ru/bcode/540224" TargetMode="External"/><Relationship Id="rId31" Type="http://schemas.openxmlformats.org/officeDocument/2006/relationships/hyperlink" Target="https://urait.ru/bcode/540224" TargetMode="External"/><Relationship Id="rId44" Type="http://schemas.openxmlformats.org/officeDocument/2006/relationships/hyperlink" Target="https://docs.cntd.ru/document/456039916" TargetMode="External"/><Relationship Id="rId52" Type="http://schemas.openxmlformats.org/officeDocument/2006/relationships/hyperlink" Target="https://docs.cntd.ru/document/456082589" TargetMode="External"/><Relationship Id="rId60" Type="http://schemas.openxmlformats.org/officeDocument/2006/relationships/hyperlink" Target="https://docs.cntd.ru/document/57327559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5434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53</Pages>
  <Words>18107</Words>
  <Characters>103215</Characters>
  <Application>Microsoft Office Word</Application>
  <DocSecurity>0</DocSecurity>
  <Lines>860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Уфимцева Анжелика</cp:lastModifiedBy>
  <cp:revision>23</cp:revision>
  <cp:lastPrinted>2023-04-28T08:44:00Z</cp:lastPrinted>
  <dcterms:created xsi:type="dcterms:W3CDTF">2024-02-07T09:02:00Z</dcterms:created>
  <dcterms:modified xsi:type="dcterms:W3CDTF">2025-06-25T05:38:00Z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4E07064A0E7D4E5AA7E249AF9ADB5C7F_12</vt:lpwstr>
  </property>
</Properties>
</file>