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11493B" w:rsidRDefault="00B74B53" w:rsidP="00B74B53">
      <w:pPr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r w:rsidRPr="0011493B">
        <w:rPr>
          <w:rFonts w:ascii="Times New Roman" w:hAnsi="Times New Roman"/>
          <w:b/>
          <w:bCs/>
        </w:rPr>
        <w:t>Приложение 5</w:t>
      </w:r>
    </w:p>
    <w:p w14:paraId="680A6144" w14:textId="2C982268" w:rsidR="00B74B53" w:rsidRPr="0011493B" w:rsidRDefault="00B74B53" w:rsidP="0011493B">
      <w:pPr>
        <w:spacing w:after="0" w:line="240" w:lineRule="auto"/>
        <w:contextualSpacing/>
        <w:jc w:val="right"/>
        <w:rPr>
          <w:rFonts w:ascii="Times New Roman" w:hAnsi="Times New Roman"/>
          <w:iCs/>
        </w:rPr>
      </w:pPr>
      <w:r w:rsidRPr="0011493B">
        <w:rPr>
          <w:rFonts w:ascii="Times New Roman" w:hAnsi="Times New Roman"/>
        </w:rPr>
        <w:t xml:space="preserve">к ПОП-П по </w:t>
      </w:r>
      <w:r w:rsidR="002C12C4" w:rsidRPr="0011493B">
        <w:rPr>
          <w:rFonts w:ascii="Times New Roman" w:hAnsi="Times New Roman"/>
        </w:rPr>
        <w:t>профессии</w:t>
      </w:r>
      <w:r w:rsidR="00787CA6" w:rsidRPr="0011493B">
        <w:rPr>
          <w:rFonts w:ascii="Times New Roman" w:hAnsi="Times New Roman"/>
          <w:iCs/>
        </w:rPr>
        <w:t xml:space="preserve">                                                  </w:t>
      </w:r>
    </w:p>
    <w:p w14:paraId="45D9FA2D" w14:textId="5EE71EA1" w:rsidR="00311668" w:rsidRPr="00C12265" w:rsidRDefault="00536D5A" w:rsidP="00311668">
      <w:pPr>
        <w:tabs>
          <w:tab w:val="right" w:leader="underscore" w:pos="9639"/>
        </w:tabs>
        <w:spacing w:after="120"/>
        <w:jc w:val="center"/>
        <w:rPr>
          <w:b/>
          <w:vertAlign w:val="superscript"/>
        </w:rPr>
      </w:pPr>
      <w:r>
        <w:rPr>
          <w:rFonts w:ascii="Times New Roman" w:hAnsi="Times New Roman"/>
          <w:bCs/>
          <w:iCs/>
        </w:rPr>
        <w:t xml:space="preserve">                                                                 </w:t>
      </w:r>
      <w:r w:rsidRPr="00536D5A">
        <w:rPr>
          <w:rFonts w:ascii="Times New Roman" w:hAnsi="Times New Roman"/>
          <w:bCs/>
          <w:iCs/>
        </w:rPr>
        <w:t>18.01.27 Машинист технологических процессов и компрессоров</w:t>
      </w:r>
    </w:p>
    <w:p w14:paraId="565F62B1" w14:textId="77777777" w:rsidR="00311668" w:rsidRPr="00C12265" w:rsidRDefault="00311668" w:rsidP="00311668">
      <w:pPr>
        <w:jc w:val="center"/>
        <w:rPr>
          <w:b/>
          <w:i/>
        </w:rPr>
      </w:pPr>
    </w:p>
    <w:p w14:paraId="245A120B" w14:textId="77777777" w:rsidR="00311668" w:rsidRPr="00C12265" w:rsidRDefault="00311668" w:rsidP="00311668">
      <w:pPr>
        <w:jc w:val="center"/>
        <w:rPr>
          <w:b/>
          <w:i/>
        </w:rPr>
      </w:pPr>
    </w:p>
    <w:p w14:paraId="2E72FF7F" w14:textId="77777777" w:rsidR="00311668" w:rsidRPr="00C12265" w:rsidRDefault="00311668" w:rsidP="00311668">
      <w:pPr>
        <w:jc w:val="center"/>
        <w:rPr>
          <w:b/>
          <w:i/>
        </w:rPr>
      </w:pPr>
    </w:p>
    <w:p w14:paraId="0CC07A44" w14:textId="77777777" w:rsidR="00311668" w:rsidRPr="00C12265" w:rsidRDefault="00311668" w:rsidP="00311668">
      <w:pPr>
        <w:jc w:val="center"/>
        <w:rPr>
          <w:b/>
          <w:i/>
        </w:rPr>
      </w:pPr>
    </w:p>
    <w:p w14:paraId="4F1F2EF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A5A60CB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840577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769271B" w14:textId="77777777" w:rsidR="00311668" w:rsidRPr="00C12265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</w:rPr>
      </w:pPr>
    </w:p>
    <w:p w14:paraId="780E28C5" w14:textId="77777777" w:rsidR="00311668" w:rsidRPr="00C12265" w:rsidRDefault="00311668" w:rsidP="00311668">
      <w:pPr>
        <w:pStyle w:val="1"/>
        <w:shd w:val="clear" w:color="auto" w:fill="FFFFFF"/>
        <w:jc w:val="center"/>
        <w:rPr>
          <w:sz w:val="22"/>
          <w:szCs w:val="22"/>
        </w:rPr>
      </w:pPr>
      <w:r w:rsidRPr="00C12265">
        <w:rPr>
          <w:sz w:val="22"/>
          <w:szCs w:val="22"/>
        </w:rPr>
        <w:t xml:space="preserve">ПРИМЕРНЫЕ ОЦЕНОЧНЫЕ </w:t>
      </w:r>
      <w:r w:rsidRPr="00C12265">
        <w:rPr>
          <w:sz w:val="22"/>
          <w:szCs w:val="22"/>
          <w:lang w:val="ru-RU"/>
        </w:rPr>
        <w:t>МАТЕРИАЛЫ</w:t>
      </w:r>
      <w:r w:rsidRPr="00C12265">
        <w:rPr>
          <w:sz w:val="22"/>
          <w:szCs w:val="22"/>
        </w:rPr>
        <w:t xml:space="preserve"> ДЛЯ ГИА</w:t>
      </w:r>
    </w:p>
    <w:p w14:paraId="523F1855" w14:textId="60BDBE97" w:rsidR="00311668" w:rsidRPr="00C12265" w:rsidRDefault="00311668" w:rsidP="00311668">
      <w:pPr>
        <w:spacing w:after="0"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 xml:space="preserve">по </w:t>
      </w:r>
      <w:r w:rsidR="002C12C4" w:rsidRPr="00C12265">
        <w:rPr>
          <w:rFonts w:ascii="Times New Roman" w:hAnsi="Times New Roman"/>
          <w:b/>
        </w:rPr>
        <w:t>профессии</w:t>
      </w:r>
      <w:r w:rsidRPr="00C12265">
        <w:rPr>
          <w:rFonts w:ascii="Times New Roman" w:hAnsi="Times New Roman"/>
          <w:b/>
        </w:rPr>
        <w:t xml:space="preserve"> </w:t>
      </w:r>
    </w:p>
    <w:p w14:paraId="6AF836CF" w14:textId="4774437A" w:rsidR="00311668" w:rsidRPr="00C12265" w:rsidRDefault="00536D5A" w:rsidP="00311668">
      <w:pPr>
        <w:jc w:val="center"/>
        <w:rPr>
          <w:rFonts w:ascii="Times New Roman" w:hAnsi="Times New Roman"/>
          <w:b/>
          <w:i/>
        </w:rPr>
      </w:pPr>
      <w:r w:rsidRPr="00536D5A">
        <w:rPr>
          <w:rFonts w:ascii="Times New Roman" w:hAnsi="Times New Roman"/>
          <w:b/>
          <w:iCs/>
        </w:rPr>
        <w:t>18.01.27 Машинист технологических процессов и компрессоров</w:t>
      </w:r>
    </w:p>
    <w:p w14:paraId="4F5BA4E6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C12265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</w:rPr>
        <w:sectPr w:rsidR="002A00C4" w:rsidRPr="00C12265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C12265">
        <w:rPr>
          <w:rFonts w:ascii="Times New Roman" w:hAnsi="Times New Roman"/>
          <w:b/>
        </w:rPr>
        <w:t>2023 год</w:t>
      </w:r>
    </w:p>
    <w:p w14:paraId="4D013A8B" w14:textId="77777777" w:rsidR="002A00C4" w:rsidRPr="00C12265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  <w:r w:rsidRPr="00C12265">
        <w:rPr>
          <w:rFonts w:ascii="Times New Roman" w:hAnsi="Times New Roman"/>
          <w:b/>
          <w:iCs/>
        </w:rPr>
        <w:lastRenderedPageBreak/>
        <w:t>СОДЕРЖАНИЕ</w:t>
      </w:r>
    </w:p>
    <w:p w14:paraId="432FC8A7" w14:textId="77777777" w:rsidR="002A00C4" w:rsidRPr="00C12265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</w:p>
    <w:p w14:paraId="1B318690" w14:textId="18F51036" w:rsidR="002A00C4" w:rsidRPr="00C12265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СТРУКТУРА</w:t>
      </w:r>
      <w:r w:rsidR="00602A81" w:rsidRPr="00C12265">
        <w:rPr>
          <w:b/>
          <w:sz w:val="22"/>
          <w:szCs w:val="22"/>
          <w:lang w:val="ru-RU"/>
        </w:rPr>
        <w:t xml:space="preserve"> ОЦЕНОЧНЫХ МАТЕРИАЛОВ ДЛЯ </w:t>
      </w:r>
      <w:r w:rsidRPr="00C12265">
        <w:rPr>
          <w:b/>
          <w:sz w:val="22"/>
          <w:szCs w:val="22"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C12265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КОМПЛЕКС ТРЕБОВАНИЙ</w:t>
      </w:r>
      <w:r w:rsidR="009D4BC9" w:rsidRPr="00C12265">
        <w:rPr>
          <w:b/>
          <w:sz w:val="22"/>
          <w:szCs w:val="22"/>
          <w:lang w:val="ru-RU"/>
        </w:rPr>
        <w:t xml:space="preserve"> И</w:t>
      </w:r>
      <w:r w:rsidR="0025093F" w:rsidRPr="00C12265">
        <w:rPr>
          <w:b/>
          <w:sz w:val="22"/>
          <w:szCs w:val="22"/>
          <w:lang w:val="ru-RU"/>
        </w:rPr>
        <w:t xml:space="preserve"> </w:t>
      </w:r>
      <w:r w:rsidR="009D4BC9" w:rsidRPr="00C12265">
        <w:rPr>
          <w:b/>
          <w:sz w:val="22"/>
          <w:szCs w:val="22"/>
          <w:lang w:val="ru-RU"/>
        </w:rPr>
        <w:t xml:space="preserve">РЕКОМЕНДАЦИЙ </w:t>
      </w:r>
      <w:r w:rsidRPr="00C12265">
        <w:rPr>
          <w:b/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b/>
          <w:sz w:val="22"/>
          <w:szCs w:val="22"/>
          <w:lang w:val="ru-RU"/>
        </w:rPr>
        <w:t xml:space="preserve"> 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C12265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</w:t>
      </w:r>
      <w:r w:rsidR="00602A81" w:rsidRPr="00C12265">
        <w:rPr>
          <w:b/>
          <w:sz w:val="22"/>
          <w:szCs w:val="22"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C12265" w:rsidRDefault="009B3EDD" w:rsidP="00135B33">
      <w:pPr>
        <w:spacing w:after="0" w:line="240" w:lineRule="auto"/>
        <w:jc w:val="both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br w:type="page"/>
      </w:r>
    </w:p>
    <w:p w14:paraId="015B3E38" w14:textId="77D181D2" w:rsidR="00B40334" w:rsidRPr="00C12265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C12265" w:rsidRDefault="00EA143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0038C969" w14:textId="264FD2F9" w:rsidR="00B661A8" w:rsidRPr="00C12265" w:rsidRDefault="0063352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Для выпускников, </w:t>
      </w:r>
      <w:r w:rsidR="00B661A8" w:rsidRPr="00C12265">
        <w:rPr>
          <w:sz w:val="22"/>
          <w:szCs w:val="22"/>
          <w:lang w:val="ru-RU"/>
        </w:rPr>
        <w:t>осваивающих ПП</w:t>
      </w:r>
      <w:r w:rsidR="001655FD" w:rsidRPr="00C12265">
        <w:rPr>
          <w:sz w:val="22"/>
          <w:szCs w:val="22"/>
          <w:lang w:val="ru-RU"/>
        </w:rPr>
        <w:t>КРС</w:t>
      </w:r>
      <w:r w:rsidR="00B661A8" w:rsidRPr="00C12265">
        <w:rPr>
          <w:sz w:val="22"/>
          <w:szCs w:val="22"/>
          <w:lang w:val="ru-RU"/>
        </w:rPr>
        <w:t xml:space="preserve"> в рамках ФП «Профессионалитет»</w:t>
      </w:r>
      <w:r w:rsidRPr="00C12265">
        <w:rPr>
          <w:sz w:val="22"/>
          <w:szCs w:val="22"/>
          <w:lang w:val="ru-RU"/>
        </w:rPr>
        <w:t>,</w:t>
      </w:r>
      <w:r w:rsidR="00B661A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C12265">
        <w:rPr>
          <w:sz w:val="22"/>
          <w:szCs w:val="22"/>
          <w:lang w:val="ru-RU"/>
        </w:rPr>
        <w:t>в форме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1655FD" w:rsidRPr="00C12265">
        <w:rPr>
          <w:sz w:val="22"/>
          <w:szCs w:val="22"/>
          <w:lang w:val="ru-RU"/>
        </w:rPr>
        <w:t>.</w:t>
      </w:r>
    </w:p>
    <w:p w14:paraId="29297027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5CC440F" w14:textId="77777777" w:rsidR="00633527" w:rsidRPr="00C12265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 xml:space="preserve">Структура оценочных материалов </w:t>
      </w:r>
    </w:p>
    <w:p w14:paraId="5E8E7E0E" w14:textId="46093141" w:rsidR="008E0728" w:rsidRPr="00C12265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Оценочные материалы </w:t>
      </w:r>
      <w:r w:rsidR="00BA0033" w:rsidRPr="00C12265">
        <w:rPr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BA0033" w:rsidRPr="00C12265">
        <w:rPr>
          <w:sz w:val="22"/>
          <w:szCs w:val="22"/>
          <w:lang w:val="ru-RU"/>
        </w:rPr>
        <w:t xml:space="preserve"> включают</w:t>
      </w:r>
      <w:r w:rsidR="00D15A20" w:rsidRPr="00C12265">
        <w:rPr>
          <w:sz w:val="22"/>
          <w:szCs w:val="22"/>
          <w:lang w:val="ru-RU"/>
        </w:rPr>
        <w:t xml:space="preserve"> </w:t>
      </w:r>
      <w:r w:rsidR="00BA0033" w:rsidRPr="00C12265">
        <w:rPr>
          <w:sz w:val="22"/>
          <w:szCs w:val="22"/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C12265">
        <w:rPr>
          <w:sz w:val="22"/>
          <w:szCs w:val="22"/>
          <w:lang w:val="ru-RU"/>
        </w:rPr>
        <w:t>оценивания</w:t>
      </w:r>
      <w:r w:rsidR="005E38F7" w:rsidRPr="00C12265">
        <w:rPr>
          <w:sz w:val="22"/>
          <w:szCs w:val="22"/>
          <w:lang w:val="ru-RU"/>
        </w:rPr>
        <w:t xml:space="preserve">. </w:t>
      </w:r>
    </w:p>
    <w:p w14:paraId="16C60640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C280FFA" w14:textId="70C7DE11" w:rsidR="005E38F7" w:rsidRPr="00C12265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C12265" w:rsidRDefault="005E38F7" w:rsidP="00036068">
      <w:pPr>
        <w:pStyle w:val="affb"/>
        <w:spacing w:before="0" w:after="0" w:line="276" w:lineRule="auto"/>
        <w:ind w:left="0" w:firstLine="709"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Комплект оценочной документации</w:t>
      </w:r>
      <w:r w:rsidR="00633527" w:rsidRPr="00C12265">
        <w:rPr>
          <w:sz w:val="22"/>
          <w:szCs w:val="22"/>
          <w:lang w:val="ru-RU"/>
        </w:rPr>
        <w:t xml:space="preserve"> (далее – КОД)</w:t>
      </w:r>
      <w:r w:rsidRPr="00C12265">
        <w:rPr>
          <w:sz w:val="22"/>
          <w:szCs w:val="22"/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Перечень оборудования и оснащения, рас</w:t>
      </w:r>
      <w:r w:rsidR="00A74DD9" w:rsidRPr="00C12265">
        <w:rPr>
          <w:sz w:val="22"/>
          <w:szCs w:val="22"/>
          <w:lang w:val="ru-RU"/>
        </w:rPr>
        <w:t xml:space="preserve">ходных материалов, средств </w:t>
      </w:r>
      <w:r w:rsidR="00A74DD9" w:rsidRPr="00C12265">
        <w:rPr>
          <w:sz w:val="22"/>
          <w:szCs w:val="22"/>
          <w:lang w:val="ru-RU"/>
        </w:rPr>
        <w:br/>
        <w:t>обуче</w:t>
      </w:r>
      <w:r w:rsidRPr="00C12265">
        <w:rPr>
          <w:sz w:val="22"/>
          <w:szCs w:val="22"/>
          <w:lang w:val="ru-RU"/>
        </w:rPr>
        <w:t>ния и воспитания.</w:t>
      </w:r>
    </w:p>
    <w:p w14:paraId="693A30A8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План застройки площадки демонстрационного экзамена.</w:t>
      </w:r>
    </w:p>
    <w:p w14:paraId="786993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Требования к составу экспертных групп.</w:t>
      </w:r>
    </w:p>
    <w:p w14:paraId="055A88A3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Инструкции по технике безопасности.</w:t>
      </w:r>
    </w:p>
    <w:p w14:paraId="7D3898B9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Образец задания.</w:t>
      </w:r>
    </w:p>
    <w:p w14:paraId="68AA8547" w14:textId="77777777" w:rsidR="005E38F7" w:rsidRPr="00C12265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6F0AF72B" w14:textId="0EADA5F4" w:rsidR="00615E5C" w:rsidRPr="00C12265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КОМПЛЕКС ТРЕБОВАНИЙ </w:t>
      </w:r>
      <w:r w:rsidR="009D4BC9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И РЕКОМЕНДАЦИЙ </w:t>
      </w:r>
      <w:r w:rsidR="00D646D1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br/>
      </w: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ДЛЯ ПРОВЕДЕНИЯ ДЕМОНСТРАЦИОННОГО ЭКЗАМЕНА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C12265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2AB7C037" w14:textId="76767D2E" w:rsidR="007120D5" w:rsidRPr="00C12265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Организационные требования</w:t>
      </w:r>
      <w:r w:rsidRPr="00C12265">
        <w:rPr>
          <w:rStyle w:val="affffff0"/>
          <w:b/>
          <w:sz w:val="22"/>
          <w:szCs w:val="22"/>
        </w:rPr>
        <w:footnoteReference w:id="1"/>
      </w:r>
      <w:r w:rsidRPr="00C12265">
        <w:rPr>
          <w:b/>
          <w:sz w:val="22"/>
          <w:szCs w:val="22"/>
          <w:lang w:val="ru-RU"/>
        </w:rPr>
        <w:t>:</w:t>
      </w:r>
    </w:p>
    <w:p w14:paraId="6655C77C" w14:textId="24C77AF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Демонстрационный экзамен </w:t>
      </w:r>
      <w:r w:rsidR="00D15A20" w:rsidRPr="00C12265">
        <w:rPr>
          <w:sz w:val="22"/>
          <w:szCs w:val="22"/>
          <w:lang w:val="ru-RU"/>
        </w:rPr>
        <w:t xml:space="preserve">профильного уровня </w:t>
      </w:r>
      <w:r w:rsidRPr="00C12265">
        <w:rPr>
          <w:sz w:val="22"/>
          <w:szCs w:val="22"/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проходят демонстрационный экзамен в ЦПДЭ</w:t>
      </w:r>
      <w:r w:rsidR="0003606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>в составе экзаменационных групп.</w:t>
      </w:r>
    </w:p>
    <w:p w14:paraId="11FE1A16" w14:textId="2E05BC66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в срок не позднее чем за 5 </w:t>
      </w:r>
      <w:r w:rsidR="00046B5D" w:rsidRPr="00C12265">
        <w:rPr>
          <w:sz w:val="22"/>
          <w:szCs w:val="22"/>
          <w:lang w:val="ru-RU"/>
        </w:rPr>
        <w:t xml:space="preserve">(пять) </w:t>
      </w:r>
      <w:r w:rsidRPr="00C12265">
        <w:rPr>
          <w:sz w:val="22"/>
          <w:szCs w:val="22"/>
          <w:lang w:val="ru-RU"/>
        </w:rPr>
        <w:t>рабочих дней до даты проведения экзамена.</w:t>
      </w:r>
    </w:p>
    <w:p w14:paraId="5C3B6E65" w14:textId="65F6A3E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lastRenderedPageBreak/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C12265">
        <w:rPr>
          <w:sz w:val="22"/>
          <w:szCs w:val="22"/>
          <w:lang w:val="ru-RU"/>
        </w:rPr>
        <w:t>,</w:t>
      </w:r>
      <w:r w:rsidRPr="00C12265">
        <w:rPr>
          <w:sz w:val="22"/>
          <w:szCs w:val="22"/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C12265">
        <w:rPr>
          <w:sz w:val="22"/>
          <w:szCs w:val="22"/>
          <w:lang w:val="ru-RU"/>
        </w:rPr>
        <w:br/>
      </w:r>
      <w:r w:rsidRPr="00C12265">
        <w:rPr>
          <w:sz w:val="22"/>
          <w:szCs w:val="22"/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C12265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sz w:val="22"/>
          <w:szCs w:val="22"/>
          <w:highlight w:val="lightGray"/>
          <w:lang w:val="ru-RU"/>
        </w:rPr>
      </w:pPr>
    </w:p>
    <w:p w14:paraId="1FC0C097" w14:textId="703FBB9A" w:rsidR="007120D5" w:rsidRPr="00C12265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  <w:sz w:val="22"/>
          <w:szCs w:val="22"/>
        </w:rPr>
      </w:pPr>
      <w:r w:rsidRPr="00C12265">
        <w:rPr>
          <w:b/>
          <w:sz w:val="22"/>
          <w:szCs w:val="22"/>
          <w:lang w:val="ru-RU"/>
        </w:rPr>
        <w:t>Рекомендуемое содержание</w:t>
      </w:r>
      <w:r w:rsidRPr="00C12265">
        <w:rPr>
          <w:b/>
          <w:sz w:val="22"/>
          <w:szCs w:val="22"/>
        </w:rPr>
        <w:t xml:space="preserve"> КОД</w:t>
      </w:r>
    </w:p>
    <w:p w14:paraId="259D21BC" w14:textId="19D9B040" w:rsidR="00BA26D0" w:rsidRPr="00C12265" w:rsidRDefault="007E3F03" w:rsidP="00787CA6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>Компетенции, рекомендуемые для включения в содержание КОД</w:t>
      </w:r>
    </w:p>
    <w:p w14:paraId="4AB78C90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14:paraId="350DD892" w14:textId="77777777" w:rsidR="00787CA6" w:rsidRPr="00C12265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355"/>
        <w:gridCol w:w="3355"/>
        <w:gridCol w:w="3355"/>
      </w:tblGrid>
      <w:tr w:rsidR="00787CA6" w:rsidRPr="00E410C2" w14:paraId="1B9F407C" w14:textId="77777777" w:rsidTr="00E410C2">
        <w:trPr>
          <w:trHeight w:val="20"/>
        </w:trPr>
        <w:tc>
          <w:tcPr>
            <w:tcW w:w="3119" w:type="dxa"/>
          </w:tcPr>
          <w:p w14:paraId="5941FCB2" w14:textId="77777777" w:rsidR="00787CA6" w:rsidRPr="00E410C2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3881EF1" w14:textId="77777777" w:rsidR="00787CA6" w:rsidRPr="00E410C2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119" w:type="dxa"/>
          </w:tcPr>
          <w:p w14:paraId="2817DB12" w14:textId="77777777" w:rsidR="00787CA6" w:rsidRPr="00E410C2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363BFB03" w14:textId="77777777" w:rsidR="00787CA6" w:rsidRPr="00E410C2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361961C8" w14:textId="77777777" w:rsidR="00787CA6" w:rsidRPr="00E410C2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119" w:type="dxa"/>
          </w:tcPr>
          <w:p w14:paraId="06C8F845" w14:textId="77777777" w:rsidR="00787CA6" w:rsidRPr="00E410C2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66E934E6" w14:textId="77777777" w:rsidR="00787CA6" w:rsidRPr="00E410C2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787CA6" w:rsidRPr="00E410C2" w14:paraId="67E70BC4" w14:textId="77777777" w:rsidTr="00E410C2">
        <w:trPr>
          <w:trHeight w:val="20"/>
        </w:trPr>
        <w:tc>
          <w:tcPr>
            <w:tcW w:w="3119" w:type="dxa"/>
          </w:tcPr>
          <w:p w14:paraId="4779A239" w14:textId="77777777" w:rsidR="00787CA6" w:rsidRPr="00E410C2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205141FF" w14:textId="77777777" w:rsidR="00787CA6" w:rsidRPr="00E410C2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14:paraId="685D8C95" w14:textId="77777777" w:rsidR="00787CA6" w:rsidRPr="00E410C2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787CA6" w:rsidRPr="00E410C2" w14:paraId="1B3965F9" w14:textId="77777777" w:rsidTr="00E410C2">
        <w:trPr>
          <w:trHeight w:val="20"/>
        </w:trPr>
        <w:tc>
          <w:tcPr>
            <w:tcW w:w="3119" w:type="dxa"/>
            <w:gridSpan w:val="3"/>
          </w:tcPr>
          <w:p w14:paraId="25BB3DAA" w14:textId="77777777" w:rsidR="00787CA6" w:rsidRPr="00E410C2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E410C2" w:rsidRPr="00E410C2" w14:paraId="6146852C" w14:textId="77777777" w:rsidTr="00E410C2">
        <w:trPr>
          <w:trHeight w:val="20"/>
        </w:trPr>
        <w:tc>
          <w:tcPr>
            <w:tcW w:w="3119" w:type="dxa"/>
            <w:vMerge w:val="restart"/>
          </w:tcPr>
          <w:p w14:paraId="0409B250" w14:textId="64254BCC" w:rsidR="00E410C2" w:rsidRPr="00E410C2" w:rsidRDefault="00E410C2" w:rsidP="00E410C2">
            <w:pPr>
              <w:rPr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ВД. 01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Э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ксплуатация технологических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компрессоров и насосов,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компрессорных и насосных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установок, оборудования для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очистки и осушки газа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нефтепродуктоперекачивающейстанции, а также вспомогательного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оборудовани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3119" w:type="dxa"/>
            <w:vMerge w:val="restart"/>
            <w:shd w:val="clear" w:color="auto" w:fill="auto"/>
          </w:tcPr>
          <w:p w14:paraId="030A6B07" w14:textId="226A4187" w:rsidR="00E410C2" w:rsidRPr="00E410C2" w:rsidRDefault="00E410C2" w:rsidP="00E410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ПМ. 01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Эксплуатация технологических компрессоров и насосов, компрессорных и насосных установок, оборудования для очистки и осушки газа, нефтепродуктоперекачивающейстанции, а также вспомогательного оборудования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1B8955A" w14:textId="33E34196" w:rsidR="00E410C2" w:rsidRPr="00E410C2" w:rsidRDefault="00E410C2" w:rsidP="00536D5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1.1. 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Проверять техническое состояние оборудования и установок, оборудования и сооружений нефтепродуктоперекачивающей станции.</w:t>
            </w:r>
          </w:p>
        </w:tc>
      </w:tr>
      <w:tr w:rsidR="00E410C2" w:rsidRPr="00E410C2" w14:paraId="1A3A6890" w14:textId="77777777" w:rsidTr="00E410C2">
        <w:trPr>
          <w:trHeight w:val="20"/>
        </w:trPr>
        <w:tc>
          <w:tcPr>
            <w:tcW w:w="3119" w:type="dxa"/>
            <w:vMerge/>
          </w:tcPr>
          <w:p w14:paraId="1B4D01A4" w14:textId="77777777" w:rsidR="00E410C2" w:rsidRPr="00E410C2" w:rsidRDefault="00E410C2" w:rsidP="00536D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7444B98E" w14:textId="77777777" w:rsidR="00E410C2" w:rsidRPr="00E410C2" w:rsidRDefault="00E410C2" w:rsidP="00536D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B8F79A5" w14:textId="75645892" w:rsidR="00E410C2" w:rsidRPr="00E410C2" w:rsidRDefault="00E410C2" w:rsidP="00536D5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ПК 1.2. Контролировать и регулировать режимы работы технологического оборудования с использованием средств автоматизации и контрольно-измерительных приборов, а также вести технологический процесс по перекачке нефти и нефтепродуктов на нефтепродуктоперекачивающей станции.</w:t>
            </w:r>
          </w:p>
        </w:tc>
      </w:tr>
      <w:tr w:rsidR="00E410C2" w:rsidRPr="00E410C2" w14:paraId="513BC09A" w14:textId="77777777" w:rsidTr="00E410C2">
        <w:trPr>
          <w:trHeight w:val="20"/>
        </w:trPr>
        <w:tc>
          <w:tcPr>
            <w:tcW w:w="3119" w:type="dxa"/>
            <w:vMerge/>
          </w:tcPr>
          <w:p w14:paraId="36A7BC7D" w14:textId="77777777" w:rsidR="00E410C2" w:rsidRPr="00E410C2" w:rsidRDefault="00E410C2" w:rsidP="00536D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5BF6D496" w14:textId="77777777" w:rsidR="00E410C2" w:rsidRPr="00E410C2" w:rsidRDefault="00E410C2" w:rsidP="00536D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7465BC8" w14:textId="1E1E1FF3" w:rsidR="00E410C2" w:rsidRPr="00E410C2" w:rsidRDefault="00E410C2" w:rsidP="00536D5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ПК 1.3. Вести учет расхода газов, рабочих агентов, электроэнергии, горюче-смазочных материалов.</w:t>
            </w:r>
          </w:p>
        </w:tc>
      </w:tr>
      <w:tr w:rsidR="00E410C2" w:rsidRPr="00E410C2" w14:paraId="689E7BF9" w14:textId="77777777" w:rsidTr="00E410C2">
        <w:trPr>
          <w:trHeight w:val="20"/>
        </w:trPr>
        <w:tc>
          <w:tcPr>
            <w:tcW w:w="3119" w:type="dxa"/>
            <w:vMerge/>
          </w:tcPr>
          <w:p w14:paraId="06FEA69F" w14:textId="77777777" w:rsidR="00E410C2" w:rsidRPr="00E410C2" w:rsidRDefault="00E410C2" w:rsidP="00536D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724AC98C" w14:textId="77777777" w:rsidR="00E410C2" w:rsidRPr="00E410C2" w:rsidRDefault="00E410C2" w:rsidP="00536D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A22EB02" w14:textId="10AAAE1A" w:rsidR="00E410C2" w:rsidRPr="00E410C2" w:rsidRDefault="00E410C2" w:rsidP="00536D5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ПК 1.4. Вести технологические процессы очистки и осушки газа.</w:t>
            </w:r>
          </w:p>
        </w:tc>
      </w:tr>
      <w:tr w:rsidR="00E410C2" w:rsidRPr="00E410C2" w14:paraId="4218D509" w14:textId="77777777" w:rsidTr="00E410C2">
        <w:trPr>
          <w:trHeight w:val="20"/>
        </w:trPr>
        <w:tc>
          <w:tcPr>
            <w:tcW w:w="3119" w:type="dxa"/>
            <w:vMerge/>
          </w:tcPr>
          <w:p w14:paraId="13B101D9" w14:textId="77777777" w:rsidR="00E410C2" w:rsidRPr="00E410C2" w:rsidRDefault="00E410C2" w:rsidP="00536D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08A0A44C" w14:textId="77777777" w:rsidR="00E410C2" w:rsidRPr="00E410C2" w:rsidRDefault="00E410C2" w:rsidP="00536D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5CBAF82" w14:textId="529FB9BD" w:rsidR="00E410C2" w:rsidRPr="00E410C2" w:rsidRDefault="00E410C2" w:rsidP="00536D5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ПК 1.5. Контролировать выход и качество газа.</w:t>
            </w:r>
          </w:p>
        </w:tc>
      </w:tr>
      <w:tr w:rsidR="00E410C2" w:rsidRPr="00E410C2" w14:paraId="4FDFCFC6" w14:textId="77777777" w:rsidTr="00E410C2">
        <w:trPr>
          <w:trHeight w:val="20"/>
        </w:trPr>
        <w:tc>
          <w:tcPr>
            <w:tcW w:w="3119" w:type="dxa"/>
            <w:vMerge/>
          </w:tcPr>
          <w:p w14:paraId="6E24CF3F" w14:textId="77777777" w:rsidR="00E410C2" w:rsidRPr="00E410C2" w:rsidRDefault="00E410C2" w:rsidP="00536D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152F90D6" w14:textId="77777777" w:rsidR="00E410C2" w:rsidRPr="00E410C2" w:rsidRDefault="00E410C2" w:rsidP="00536D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CD4196A" w14:textId="11F95550" w:rsidR="00E410C2" w:rsidRPr="00E410C2" w:rsidRDefault="00E410C2" w:rsidP="00536D5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ПК 1.6. Обеспечивать соблюдение требований охраны труда, промышленной, пожарной и экологической безопасности.</w:t>
            </w:r>
          </w:p>
        </w:tc>
      </w:tr>
      <w:tr w:rsidR="00536D5A" w:rsidRPr="00E410C2" w14:paraId="0034766F" w14:textId="77777777" w:rsidTr="00E410C2">
        <w:trPr>
          <w:trHeight w:val="20"/>
        </w:trPr>
        <w:tc>
          <w:tcPr>
            <w:tcW w:w="3119" w:type="dxa"/>
            <w:vMerge w:val="restart"/>
          </w:tcPr>
          <w:p w14:paraId="5A581C47" w14:textId="08091333" w:rsidR="00536D5A" w:rsidRPr="00E410C2" w:rsidRDefault="00536D5A" w:rsidP="00536D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ВД. 02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Обслуживание и ремонт технологических компрессоров и насосов, компрессорных </w:t>
            </w:r>
          </w:p>
          <w:p w14:paraId="0141B061" w14:textId="77777777" w:rsidR="00536D5A" w:rsidRPr="00E410C2" w:rsidRDefault="00536D5A" w:rsidP="00536D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насосных установок, оборудования для очистки и осушки газа, нефтепродуктоперекачивающей станции, </w:t>
            </w:r>
          </w:p>
          <w:p w14:paraId="1F152919" w14:textId="501831E2" w:rsidR="00536D5A" w:rsidRPr="00E410C2" w:rsidRDefault="00536D5A" w:rsidP="00536D5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а также вспомогательного оборудования</w:t>
            </w:r>
          </w:p>
        </w:tc>
        <w:tc>
          <w:tcPr>
            <w:tcW w:w="3119" w:type="dxa"/>
            <w:vMerge w:val="restart"/>
            <w:shd w:val="clear" w:color="auto" w:fill="auto"/>
          </w:tcPr>
          <w:p w14:paraId="0702640E" w14:textId="77777777" w:rsidR="00536D5A" w:rsidRPr="00E410C2" w:rsidRDefault="00536D5A" w:rsidP="00536D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ПМ. 02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Обслуживание и ремонт технологических компрессоров и насосов, компрессорных </w:t>
            </w:r>
          </w:p>
          <w:p w14:paraId="01C52BA8" w14:textId="77777777" w:rsidR="00536D5A" w:rsidRPr="00E410C2" w:rsidRDefault="00536D5A" w:rsidP="00536D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насосных установок, оборудования для очистки и осушки газа, нефтепродуктоперекачивающей станции, </w:t>
            </w:r>
          </w:p>
          <w:p w14:paraId="09D65550" w14:textId="042872D9" w:rsidR="00536D5A" w:rsidRPr="00E410C2" w:rsidRDefault="00536D5A" w:rsidP="00536D5A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а также вспомогательного оборудования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E939E7F" w14:textId="4DF5CEEB" w:rsidR="00536D5A" w:rsidRPr="00E410C2" w:rsidRDefault="00536D5A" w:rsidP="00536D5A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2.1. Готовить </w:t>
            </w:r>
            <w:r w:rsidR="00E410C2"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и вспомогательное </w:t>
            </w: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оборудование, установку к пуску и остановке при нормальных условиях.</w:t>
            </w:r>
          </w:p>
        </w:tc>
      </w:tr>
      <w:tr w:rsidR="00536D5A" w:rsidRPr="00E410C2" w14:paraId="7A150F31" w14:textId="77777777" w:rsidTr="00E410C2">
        <w:trPr>
          <w:trHeight w:val="20"/>
        </w:trPr>
        <w:tc>
          <w:tcPr>
            <w:tcW w:w="3119" w:type="dxa"/>
            <w:vMerge/>
          </w:tcPr>
          <w:p w14:paraId="3EB3232B" w14:textId="77777777" w:rsidR="00536D5A" w:rsidRPr="00E410C2" w:rsidRDefault="00536D5A" w:rsidP="00536D5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7958ECCD" w14:textId="77777777" w:rsidR="00536D5A" w:rsidRPr="00E410C2" w:rsidRDefault="00536D5A" w:rsidP="00536D5A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3817FEA" w14:textId="5081C958" w:rsidR="00536D5A" w:rsidRPr="00E410C2" w:rsidRDefault="00536D5A" w:rsidP="00536D5A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2.2. </w:t>
            </w:r>
            <w:r w:rsidR="00E410C2"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техническое обслуживание основного и вспомогательного оборудования, а также регистрировать выполнение ремонтных и наладочных работ на нефтепродуктоперекачивающей станции.</w:t>
            </w:r>
          </w:p>
        </w:tc>
      </w:tr>
      <w:tr w:rsidR="00536D5A" w:rsidRPr="00E410C2" w14:paraId="34A5D598" w14:textId="77777777" w:rsidTr="00E410C2">
        <w:trPr>
          <w:trHeight w:val="20"/>
        </w:trPr>
        <w:tc>
          <w:tcPr>
            <w:tcW w:w="3119" w:type="dxa"/>
            <w:vMerge/>
          </w:tcPr>
          <w:p w14:paraId="3116AE31" w14:textId="77777777" w:rsidR="00536D5A" w:rsidRPr="00E410C2" w:rsidRDefault="00536D5A" w:rsidP="00536D5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4E25659E" w14:textId="77777777" w:rsidR="00536D5A" w:rsidRPr="00E410C2" w:rsidRDefault="00536D5A" w:rsidP="00536D5A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BB833BF" w14:textId="77A33C79" w:rsidR="00536D5A" w:rsidRPr="00E410C2" w:rsidRDefault="00536D5A" w:rsidP="00536D5A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ПК 2.3. </w:t>
            </w:r>
            <w:r w:rsidR="00E410C2" w:rsidRPr="00E410C2">
              <w:rPr>
                <w:rFonts w:ascii="Times New Roman" w:hAnsi="Times New Roman"/>
                <w:color w:val="000000"/>
                <w:sz w:val="24"/>
                <w:szCs w:val="24"/>
              </w:rPr>
              <w:t>Проводить испытания вновь вводимого основного и вспомогательного оборудования.</w:t>
            </w:r>
          </w:p>
        </w:tc>
      </w:tr>
      <w:tr w:rsidR="00536D5A" w:rsidRPr="00E410C2" w14:paraId="41F2FFFF" w14:textId="77777777" w:rsidTr="00E410C2">
        <w:trPr>
          <w:trHeight w:val="20"/>
        </w:trPr>
        <w:tc>
          <w:tcPr>
            <w:tcW w:w="3119" w:type="dxa"/>
            <w:vMerge/>
          </w:tcPr>
          <w:p w14:paraId="6C13DDA8" w14:textId="77777777" w:rsidR="00536D5A" w:rsidRPr="00E410C2" w:rsidRDefault="00536D5A" w:rsidP="00536D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512B569D" w14:textId="77777777" w:rsidR="00536D5A" w:rsidRPr="00E410C2" w:rsidRDefault="00536D5A" w:rsidP="00536D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C651E8" w14:textId="0A6AB1F9" w:rsidR="00E410C2" w:rsidRPr="00E410C2" w:rsidRDefault="00536D5A" w:rsidP="00E410C2">
            <w:pPr>
              <w:pStyle w:val="aff9"/>
              <w:rPr>
                <w:color w:val="000000"/>
                <w:lang w:val="ru-RU" w:eastAsia="ru-RU"/>
              </w:rPr>
            </w:pPr>
            <w:r w:rsidRPr="00E410C2">
              <w:rPr>
                <w:color w:val="000000"/>
                <w:lang w:val="ru-RU"/>
              </w:rPr>
              <w:t>ПК 2.4</w:t>
            </w:r>
            <w:r w:rsidR="00E410C2" w:rsidRPr="00E410C2">
              <w:rPr>
                <w:color w:val="000000"/>
                <w:lang w:val="ru-RU" w:eastAsia="ru-RU"/>
              </w:rPr>
              <w:t>Подготавливать к выводу в ремонт и вводу в эксплуатацию после ремонта основное и вспомогательное оборудование, установку в целом, а также основное и вспомогательное оборудование</w:t>
            </w:r>
            <w:r w:rsidR="00E410C2" w:rsidRPr="00E410C2">
              <w:rPr>
                <w:color w:val="000000"/>
                <w:lang w:val="ru-RU" w:eastAsia="ru-RU"/>
              </w:rPr>
              <w:t xml:space="preserve"> </w:t>
            </w:r>
            <w:r w:rsidR="00E410C2" w:rsidRPr="00E410C2">
              <w:rPr>
                <w:color w:val="000000"/>
                <w:lang w:val="ru-RU" w:eastAsia="ru-RU"/>
              </w:rPr>
              <w:t>нефтепродуктоперекачивающей станции и систем автоматики дистанционного пульта управления.</w:t>
            </w:r>
          </w:p>
          <w:p w14:paraId="06A6A41F" w14:textId="2140EEE0" w:rsidR="00536D5A" w:rsidRPr="00E410C2" w:rsidRDefault="00536D5A" w:rsidP="00536D5A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410C2" w:rsidRPr="00E410C2" w14:paraId="03FE45E3" w14:textId="77777777" w:rsidTr="00E410C2">
        <w:trPr>
          <w:trHeight w:val="20"/>
        </w:trPr>
        <w:tc>
          <w:tcPr>
            <w:tcW w:w="3119" w:type="dxa"/>
          </w:tcPr>
          <w:p w14:paraId="73F06FB3" w14:textId="77777777" w:rsidR="00E410C2" w:rsidRPr="00E410C2" w:rsidRDefault="00E410C2" w:rsidP="00536D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9FA27BA" w14:textId="77777777" w:rsidR="00E410C2" w:rsidRPr="00E410C2" w:rsidRDefault="00E410C2" w:rsidP="00536D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D2F498" w14:textId="17669E76" w:rsidR="00E410C2" w:rsidRPr="00E410C2" w:rsidRDefault="00E410C2" w:rsidP="00E410C2">
            <w:pPr>
              <w:pStyle w:val="aff9"/>
              <w:rPr>
                <w:color w:val="000000"/>
                <w:lang w:val="ru-RU"/>
              </w:rPr>
            </w:pPr>
            <w:r w:rsidRPr="00E410C2">
              <w:rPr>
                <w:color w:val="000000"/>
                <w:lang w:val="ru-RU"/>
              </w:rPr>
              <w:t>ПК 2.5. Соблюдать требования охраны труда, промышленной, пожарной и экологической безопасности при обслуживании и ремонте основного и вспомогательного оборудования</w:t>
            </w:r>
          </w:p>
        </w:tc>
      </w:tr>
    </w:tbl>
    <w:p w14:paraId="25D6794A" w14:textId="77777777" w:rsidR="00787CA6" w:rsidRPr="00C12265" w:rsidRDefault="00787CA6" w:rsidP="00787CA6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10CBD54F" w14:textId="66BAC2F7" w:rsidR="007E3F03" w:rsidRPr="00C12265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C12265">
        <w:rPr>
          <w:rFonts w:ascii="Times New Roman" w:hAnsi="Times New Roman"/>
        </w:rPr>
        <w:lastRenderedPageBreak/>
        <w:t>Умения и навыки, рекомендуемые для включения в содержание КОД</w:t>
      </w:r>
      <w:r w:rsidR="00DB21B5" w:rsidRPr="00C12265">
        <w:rPr>
          <w:rFonts w:ascii="Times New Roman" w:hAnsi="Times New Roman"/>
        </w:rPr>
        <w:t>,</w:t>
      </w:r>
      <w:r w:rsidRPr="00C12265">
        <w:rPr>
          <w:rFonts w:ascii="Times New Roman" w:hAnsi="Times New Roman"/>
        </w:rPr>
        <w:t xml:space="preserve"> определяются в соответствии с разделом 4 ПОП-П.</w:t>
      </w:r>
    </w:p>
    <w:p w14:paraId="2EC1472B" w14:textId="77777777" w:rsidR="007E3F03" w:rsidRPr="00C1226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highlight w:val="darkGray"/>
        </w:rPr>
      </w:pPr>
    </w:p>
    <w:p w14:paraId="420D8C6B" w14:textId="024AEFA6" w:rsidR="007120D5" w:rsidRPr="00C12265" w:rsidRDefault="002F77A5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sz w:val="22"/>
          <w:szCs w:val="22"/>
          <w:lang w:val="ru-RU" w:eastAsia="en-US"/>
        </w:rPr>
      </w:pP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Учет в КОД условий для </w:t>
      </w:r>
      <w:r w:rsidR="004B773A" w:rsidRPr="00C12265">
        <w:rPr>
          <w:rFonts w:eastAsiaTheme="minorHAnsi"/>
          <w:b/>
          <w:sz w:val="22"/>
          <w:szCs w:val="22"/>
          <w:lang w:val="ru-RU" w:eastAsia="en-US"/>
        </w:rPr>
        <w:t xml:space="preserve">лиц с ограниченными возможностями здоровья </w:t>
      </w:r>
      <w:r w:rsidR="00046B5D" w:rsidRPr="00C12265">
        <w:rPr>
          <w:rFonts w:eastAsiaTheme="minorHAnsi"/>
          <w:b/>
          <w:sz w:val="22"/>
          <w:szCs w:val="22"/>
          <w:lang w:val="ru-RU" w:eastAsia="en-US"/>
        </w:rPr>
        <w:br/>
      </w:r>
      <w:r w:rsidR="004B773A" w:rsidRPr="00C12265">
        <w:rPr>
          <w:rFonts w:eastAsiaTheme="minorHAnsi"/>
          <w:b/>
          <w:sz w:val="22"/>
          <w:szCs w:val="22"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C12265" w:rsidRDefault="004B773A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highlight w:val="darkGray"/>
          <w:lang w:val="ru-RU"/>
        </w:rPr>
      </w:pPr>
    </w:p>
    <w:p w14:paraId="4674E8CF" w14:textId="35115921" w:rsidR="004B4E55" w:rsidRPr="00C12265" w:rsidRDefault="007120D5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Для выпускников из числа лиц с ограниченными возможностями здоровья</w:t>
      </w:r>
      <w:r w:rsidRPr="00C12265">
        <w:rPr>
          <w:iCs/>
          <w:sz w:val="22"/>
          <w:szCs w:val="22"/>
          <w:lang w:val="ru-RU"/>
        </w:rPr>
        <w:br/>
        <w:t xml:space="preserve">и выпускников из числа детей-инвалидов и инвалидов </w:t>
      </w:r>
      <w:r w:rsidR="004B773A" w:rsidRPr="00C12265">
        <w:rPr>
          <w:iCs/>
          <w:sz w:val="22"/>
          <w:szCs w:val="22"/>
          <w:lang w:val="ru-RU"/>
        </w:rPr>
        <w:t>в КОД учитываются</w:t>
      </w:r>
      <w:r w:rsidRPr="00C12265">
        <w:rPr>
          <w:iCs/>
          <w:sz w:val="22"/>
          <w:szCs w:val="22"/>
          <w:lang w:val="ru-RU"/>
        </w:rPr>
        <w:t xml:space="preserve"> </w:t>
      </w:r>
      <w:r w:rsidR="004B773A" w:rsidRPr="00C12265">
        <w:rPr>
          <w:iCs/>
          <w:sz w:val="22"/>
          <w:szCs w:val="22"/>
          <w:lang w:val="ru-RU"/>
        </w:rPr>
        <w:t>условия, позволяющие проводить демонстрационный экзамен</w:t>
      </w:r>
      <w:r w:rsidR="00D15A20" w:rsidRPr="00C12265">
        <w:rPr>
          <w:iCs/>
          <w:sz w:val="22"/>
          <w:szCs w:val="22"/>
          <w:lang w:val="ru-RU"/>
        </w:rPr>
        <w:t xml:space="preserve"> профильного уровня</w:t>
      </w:r>
      <w:r w:rsidR="004B773A" w:rsidRPr="00C12265">
        <w:rPr>
          <w:iCs/>
          <w:sz w:val="22"/>
          <w:szCs w:val="22"/>
          <w:lang w:val="ru-RU"/>
        </w:rPr>
        <w:t xml:space="preserve"> </w:t>
      </w:r>
      <w:r w:rsidRPr="00C12265">
        <w:rPr>
          <w:iCs/>
          <w:sz w:val="22"/>
          <w:szCs w:val="22"/>
          <w:lang w:val="ru-RU"/>
        </w:rPr>
        <w:t xml:space="preserve">с учетом особенностей </w:t>
      </w:r>
      <w:r w:rsidR="004B773A" w:rsidRPr="00C12265">
        <w:rPr>
          <w:iCs/>
          <w:sz w:val="22"/>
          <w:szCs w:val="22"/>
          <w:lang w:val="ru-RU"/>
        </w:rPr>
        <w:t xml:space="preserve">и </w:t>
      </w:r>
      <w:r w:rsidRPr="00C12265">
        <w:rPr>
          <w:iCs/>
          <w:sz w:val="22"/>
          <w:szCs w:val="22"/>
          <w:lang w:val="ru-RU"/>
        </w:rPr>
        <w:t xml:space="preserve">возможностей </w:t>
      </w:r>
      <w:r w:rsidR="004B773A" w:rsidRPr="00C12265">
        <w:rPr>
          <w:iCs/>
          <w:sz w:val="22"/>
          <w:szCs w:val="22"/>
          <w:lang w:val="ru-RU"/>
        </w:rPr>
        <w:t>такой категории лиц</w:t>
      </w:r>
      <w:r w:rsidRPr="00C12265">
        <w:rPr>
          <w:iCs/>
          <w:sz w:val="22"/>
          <w:szCs w:val="22"/>
          <w:lang w:val="ru-RU"/>
        </w:rPr>
        <w:t>.</w:t>
      </w:r>
    </w:p>
    <w:p w14:paraId="3F583F06" w14:textId="2849AF95" w:rsidR="00B10748" w:rsidRPr="00C12265" w:rsidRDefault="00B10748" w:rsidP="00D646D1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</w:p>
    <w:p w14:paraId="64FFCDBF" w14:textId="1185297B" w:rsidR="002A00C4" w:rsidRPr="00C12265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C12265" w:rsidRDefault="002A00C4" w:rsidP="00D646D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E6F68A9" w14:textId="36C5B698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Программа организации проведения защиты </w:t>
      </w:r>
      <w:r w:rsidR="00677AF6" w:rsidRPr="00C12265">
        <w:rPr>
          <w:sz w:val="22"/>
          <w:szCs w:val="22"/>
          <w:lang w:val="ru-RU"/>
        </w:rPr>
        <w:t xml:space="preserve">дипломного проекта (работы)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 xml:space="preserve">как формы </w:t>
      </w:r>
      <w:r w:rsidRPr="00C12265">
        <w:rPr>
          <w:sz w:val="22"/>
          <w:szCs w:val="22"/>
          <w:lang w:val="ru-RU"/>
        </w:rPr>
        <w:t>ГИА должна включать</w:t>
      </w:r>
      <w:r w:rsidR="00677AF6" w:rsidRPr="00C12265">
        <w:rPr>
          <w:sz w:val="22"/>
          <w:szCs w:val="22"/>
          <w:lang w:val="ru-RU"/>
        </w:rPr>
        <w:t xml:space="preserve"> общие положения, примерную тематику, структуру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C12265">
        <w:rPr>
          <w:sz w:val="22"/>
          <w:szCs w:val="22"/>
          <w:lang w:val="ru-RU"/>
        </w:rPr>
        <w:t>.</w:t>
      </w:r>
    </w:p>
    <w:p w14:paraId="530EF5E8" w14:textId="5F13149A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.1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Общие положения </w:t>
      </w:r>
    </w:p>
    <w:p w14:paraId="7FFCAF4D" w14:textId="63547B0B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C12265" w:rsidRDefault="00BE16AF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rFonts w:eastAsiaTheme="minorHAnsi"/>
          <w:sz w:val="22"/>
          <w:szCs w:val="22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C12265">
        <w:rPr>
          <w:rFonts w:eastAsiaTheme="minorHAnsi"/>
          <w:sz w:val="22"/>
          <w:szCs w:val="22"/>
          <w:lang w:val="ru-RU" w:eastAsia="en-US"/>
        </w:rPr>
        <w:br/>
      </w:r>
      <w:r w:rsidRPr="00C12265">
        <w:rPr>
          <w:rFonts w:eastAsiaTheme="minorHAnsi"/>
          <w:sz w:val="22"/>
          <w:szCs w:val="22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</w:p>
    <w:p w14:paraId="1562FABF" w14:textId="725A528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.2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Примерная тематика дипломных </w:t>
      </w:r>
      <w:r w:rsidR="00677AF6" w:rsidRPr="00C12265">
        <w:rPr>
          <w:sz w:val="22"/>
          <w:szCs w:val="22"/>
          <w:lang w:val="ru-RU"/>
        </w:rPr>
        <w:t>работ (</w:t>
      </w:r>
      <w:r w:rsidR="00602A81" w:rsidRPr="00C12265">
        <w:rPr>
          <w:sz w:val="22"/>
          <w:szCs w:val="22"/>
          <w:lang w:val="ru-RU"/>
        </w:rPr>
        <w:t>проектов</w:t>
      </w:r>
      <w:r w:rsidR="00677AF6" w:rsidRPr="00C12265">
        <w:rPr>
          <w:sz w:val="22"/>
          <w:szCs w:val="22"/>
          <w:lang w:val="ru-RU"/>
        </w:rPr>
        <w:t>)</w:t>
      </w:r>
      <w:r w:rsidR="00602A81" w:rsidRPr="00C12265">
        <w:rPr>
          <w:sz w:val="22"/>
          <w:szCs w:val="22"/>
          <w:lang w:val="ru-RU"/>
        </w:rPr>
        <w:t xml:space="preserve"> по специально</w:t>
      </w:r>
      <w:r w:rsidRPr="00C12265">
        <w:rPr>
          <w:sz w:val="22"/>
          <w:szCs w:val="22"/>
          <w:lang w:val="ru-RU"/>
        </w:rPr>
        <w:t>сти</w:t>
      </w:r>
      <w:r w:rsidR="00602A81" w:rsidRPr="00C12265">
        <w:rPr>
          <w:sz w:val="22"/>
          <w:szCs w:val="22"/>
          <w:lang w:val="ru-RU"/>
        </w:rPr>
        <w:t xml:space="preserve"> </w:t>
      </w:r>
    </w:p>
    <w:p w14:paraId="75DF8DC3" w14:textId="5908C0C5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02091CE8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32A69260" w14:textId="3026752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3.</w:t>
      </w:r>
      <w:r w:rsidR="00602A81" w:rsidRPr="00C12265">
        <w:rPr>
          <w:sz w:val="22"/>
          <w:szCs w:val="22"/>
          <w:lang w:val="ru-RU"/>
        </w:rPr>
        <w:t>3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Структура и содержание </w:t>
      </w:r>
      <w:r w:rsidRPr="00C12265">
        <w:rPr>
          <w:sz w:val="22"/>
          <w:szCs w:val="22"/>
          <w:lang w:val="ru-RU"/>
        </w:rPr>
        <w:t>дипломной работы (проекта)</w:t>
      </w:r>
    </w:p>
    <w:p w14:paraId="1363AB88" w14:textId="3FD830CA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297F7A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A8DC7A6" w14:textId="6AC0935B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.4. Порядок оценки результатов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349C9539" w14:textId="63D48C73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>___</w:t>
      </w:r>
      <w:r w:rsidRPr="00C12265">
        <w:rPr>
          <w:sz w:val="22"/>
          <w:szCs w:val="22"/>
          <w:lang w:val="ru-RU"/>
        </w:rPr>
        <w:t xml:space="preserve"> </w:t>
      </w:r>
    </w:p>
    <w:p w14:paraId="099793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704C8A4" w14:textId="42984E87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.5 Порядок оценки защиты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02B4FAF2" w14:textId="6C1CF429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7336C703" w14:textId="77777777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6C288B7F" w14:textId="77777777" w:rsidR="002A00C4" w:rsidRPr="00C12265" w:rsidRDefault="002A00C4" w:rsidP="00290FA9">
      <w:pPr>
        <w:spacing w:after="0" w:line="240" w:lineRule="auto"/>
        <w:rPr>
          <w:rFonts w:ascii="Times New Roman" w:hAnsi="Times New Roman"/>
          <w:b/>
        </w:rPr>
      </w:pPr>
    </w:p>
    <w:sectPr w:rsidR="002A00C4" w:rsidRPr="00C1226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80D09" w14:textId="77777777" w:rsidR="00352717" w:rsidRDefault="00352717">
      <w:pPr>
        <w:spacing w:after="0" w:line="240" w:lineRule="auto"/>
      </w:pPr>
      <w:r>
        <w:separator/>
      </w:r>
    </w:p>
  </w:endnote>
  <w:endnote w:type="continuationSeparator" w:id="0">
    <w:p w14:paraId="35D06484" w14:textId="77777777" w:rsidR="00352717" w:rsidRDefault="00352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36697" w14:textId="77777777" w:rsidR="00352717" w:rsidRDefault="00352717">
      <w:pPr>
        <w:rPr>
          <w:sz w:val="12"/>
        </w:rPr>
      </w:pPr>
      <w:r>
        <w:separator/>
      </w:r>
    </w:p>
  </w:footnote>
  <w:footnote w:type="continuationSeparator" w:id="0">
    <w:p w14:paraId="367F99B8" w14:textId="77777777" w:rsidR="00352717" w:rsidRDefault="00352717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067B"/>
    <w:rsid w:val="00046B5D"/>
    <w:rsid w:val="00090CE2"/>
    <w:rsid w:val="000D422A"/>
    <w:rsid w:val="000E3E75"/>
    <w:rsid w:val="000F0DBA"/>
    <w:rsid w:val="001128EC"/>
    <w:rsid w:val="0011493B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63BDF"/>
    <w:rsid w:val="00290E53"/>
    <w:rsid w:val="00290FA9"/>
    <w:rsid w:val="002A00C4"/>
    <w:rsid w:val="002C12C4"/>
    <w:rsid w:val="002D4270"/>
    <w:rsid w:val="002F77A5"/>
    <w:rsid w:val="00311668"/>
    <w:rsid w:val="00352717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3943"/>
    <w:rsid w:val="004B4E55"/>
    <w:rsid w:val="004B773A"/>
    <w:rsid w:val="005211FE"/>
    <w:rsid w:val="00536D5A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37CB4"/>
    <w:rsid w:val="00642536"/>
    <w:rsid w:val="00662427"/>
    <w:rsid w:val="00663896"/>
    <w:rsid w:val="00677AF6"/>
    <w:rsid w:val="006A4C26"/>
    <w:rsid w:val="006C1A00"/>
    <w:rsid w:val="006C731C"/>
    <w:rsid w:val="006D17EF"/>
    <w:rsid w:val="006D2827"/>
    <w:rsid w:val="007105ED"/>
    <w:rsid w:val="007120D5"/>
    <w:rsid w:val="00727D1A"/>
    <w:rsid w:val="00733762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C04B17"/>
    <w:rsid w:val="00C12265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410C2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95199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BDF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6</Pages>
  <Words>1416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Сотрудник</cp:lastModifiedBy>
  <cp:revision>25</cp:revision>
  <cp:lastPrinted>2022-09-12T13:25:00Z</cp:lastPrinted>
  <dcterms:created xsi:type="dcterms:W3CDTF">2023-03-20T14:24:00Z</dcterms:created>
  <dcterms:modified xsi:type="dcterms:W3CDTF">2023-06-29T09:10:00Z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