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053D3DB2" w:rsidR="002A00C4" w:rsidRPr="00A74DD9" w:rsidRDefault="00942BA2" w:rsidP="000808D4">
      <w:pPr>
        <w:spacing w:after="0" w:line="360" w:lineRule="auto"/>
        <w:jc w:val="right"/>
        <w:rPr>
          <w:rFonts w:ascii="Times New Roman" w:hAnsi="Times New Roman"/>
          <w:b/>
          <w:i/>
          <w:sz w:val="24"/>
          <w:szCs w:val="24"/>
        </w:rPr>
      </w:pPr>
      <w:r w:rsidRPr="00942BA2">
        <w:rPr>
          <w:rFonts w:ascii="Times New Roman" w:hAnsi="Times New Roman"/>
          <w:bCs/>
          <w:sz w:val="24"/>
          <w:szCs w:val="24"/>
        </w:rPr>
        <w:t>15.01.33 Токарь на станках с числовым программным управлением</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62F50955" w:rsidR="002A00C4" w:rsidRPr="00EC1C72" w:rsidRDefault="00942BA2" w:rsidP="00EA1437">
      <w:pPr>
        <w:spacing w:after="0" w:line="360" w:lineRule="auto"/>
        <w:jc w:val="center"/>
        <w:rPr>
          <w:rFonts w:ascii="Times New Roman" w:hAnsi="Times New Roman"/>
          <w:b/>
          <w:i/>
        </w:rPr>
      </w:pPr>
      <w:r w:rsidRPr="00942BA2">
        <w:rPr>
          <w:rFonts w:ascii="Times New Roman" w:hAnsi="Times New Roman"/>
          <w:bCs/>
          <w:sz w:val="24"/>
          <w:szCs w:val="24"/>
        </w:rPr>
        <w:t>15.01.33 Токарь на станках с числовым программным управлением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C373B5" w:rsidRPr="00D646D1" w14:paraId="76246BC0" w14:textId="655770F0" w:rsidTr="00EC1C72">
        <w:trPr>
          <w:trHeight w:val="698"/>
        </w:trPr>
        <w:tc>
          <w:tcPr>
            <w:tcW w:w="3261" w:type="dxa"/>
            <w:vMerge w:val="restart"/>
            <w:tcBorders>
              <w:top w:val="single" w:sz="4" w:space="0" w:color="000000"/>
              <w:left w:val="single" w:sz="4" w:space="0" w:color="000000"/>
              <w:right w:val="single" w:sz="4" w:space="0" w:color="000000"/>
            </w:tcBorders>
          </w:tcPr>
          <w:p w14:paraId="3A11D209" w14:textId="0EBD93B8" w:rsidR="00C373B5" w:rsidRPr="00D646D1" w:rsidRDefault="00C373B5" w:rsidP="00C373B5">
            <w:pPr>
              <w:spacing w:after="0" w:line="240" w:lineRule="auto"/>
              <w:rPr>
                <w:rFonts w:ascii="Times New Roman" w:hAnsi="Times New Roman"/>
                <w:i/>
                <w:iCs/>
                <w:color w:val="000000"/>
                <w:sz w:val="24"/>
                <w:szCs w:val="24"/>
              </w:rPr>
            </w:pPr>
            <w:r>
              <w:rPr>
                <w:rFonts w:ascii="Times New Roman" w:hAnsi="Times New Roman"/>
                <w:sz w:val="24"/>
                <w:szCs w:val="24"/>
              </w:rPr>
              <w:t>ВД.0</w:t>
            </w:r>
            <w:r>
              <w:rPr>
                <w:rFonts w:ascii="Times New Roman" w:hAnsi="Times New Roman"/>
                <w:sz w:val="24"/>
                <w:szCs w:val="24"/>
              </w:rPr>
              <w:t>1</w:t>
            </w:r>
            <w:r>
              <w:rPr>
                <w:rFonts w:ascii="Times New Roman" w:hAnsi="Times New Roman"/>
                <w:sz w:val="24"/>
                <w:szCs w:val="24"/>
              </w:rPr>
              <w:t xml:space="preserve"> </w:t>
            </w:r>
            <w:r w:rsidRPr="00942BA2">
              <w:rPr>
                <w:rFonts w:ascii="Times New Roman" w:hAnsi="Times New Roman"/>
                <w:bCs/>
                <w:color w:val="000000"/>
                <w:sz w:val="24"/>
                <w:szCs w:val="24"/>
              </w:rPr>
              <w:t>Изготовление изделий на токарн</w:t>
            </w:r>
            <w:r>
              <w:rPr>
                <w:rFonts w:ascii="Times New Roman" w:hAnsi="Times New Roman"/>
                <w:bCs/>
                <w:color w:val="000000"/>
                <w:sz w:val="24"/>
                <w:szCs w:val="24"/>
              </w:rPr>
              <w:t>ых</w:t>
            </w:r>
            <w:r w:rsidRPr="00942BA2">
              <w:rPr>
                <w:rFonts w:ascii="Times New Roman" w:hAnsi="Times New Roman"/>
                <w:bCs/>
                <w:color w:val="000000"/>
                <w:sz w:val="24"/>
                <w:szCs w:val="24"/>
              </w:rPr>
              <w:t xml:space="preserve"> станках по стадиям технологического процесса в соответствии с требованиями охраны труда и экологической безопасности</w:t>
            </w:r>
          </w:p>
        </w:tc>
        <w:tc>
          <w:tcPr>
            <w:tcW w:w="3289" w:type="dxa"/>
            <w:vMerge w:val="restart"/>
            <w:tcBorders>
              <w:top w:val="single" w:sz="4" w:space="0" w:color="000000"/>
              <w:left w:val="single" w:sz="4" w:space="0" w:color="000000"/>
              <w:right w:val="single" w:sz="4" w:space="0" w:color="000000"/>
            </w:tcBorders>
          </w:tcPr>
          <w:p w14:paraId="58B36B33" w14:textId="28F6AF08" w:rsidR="00C373B5" w:rsidRPr="00D646D1" w:rsidRDefault="00C373B5" w:rsidP="00C373B5">
            <w:pPr>
              <w:spacing w:after="0" w:line="240" w:lineRule="auto"/>
              <w:rPr>
                <w:rFonts w:ascii="Times New Roman" w:hAnsi="Times New Roman"/>
                <w:color w:val="000000"/>
                <w:sz w:val="24"/>
                <w:szCs w:val="24"/>
              </w:rPr>
            </w:pPr>
            <w:r>
              <w:rPr>
                <w:rFonts w:ascii="Times New Roman" w:hAnsi="Times New Roman"/>
                <w:sz w:val="24"/>
                <w:szCs w:val="24"/>
              </w:rPr>
              <w:t>ПМ.0</w:t>
            </w:r>
            <w:r>
              <w:rPr>
                <w:rFonts w:ascii="Times New Roman" w:hAnsi="Times New Roman"/>
                <w:sz w:val="24"/>
                <w:szCs w:val="24"/>
              </w:rPr>
              <w:t>1</w:t>
            </w:r>
            <w:r>
              <w:rPr>
                <w:rFonts w:ascii="Times New Roman" w:hAnsi="Times New Roman"/>
                <w:sz w:val="24"/>
                <w:szCs w:val="24"/>
              </w:rPr>
              <w:t xml:space="preserve"> </w:t>
            </w:r>
            <w:r w:rsidRPr="00942BA2">
              <w:rPr>
                <w:rFonts w:ascii="Times New Roman" w:hAnsi="Times New Roman"/>
                <w:bCs/>
                <w:color w:val="000000"/>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3373" w:type="dxa"/>
            <w:tcBorders>
              <w:top w:val="single" w:sz="4" w:space="0" w:color="000000"/>
              <w:left w:val="single" w:sz="4" w:space="0" w:color="000000"/>
              <w:bottom w:val="single" w:sz="4" w:space="0" w:color="000000"/>
              <w:right w:val="single" w:sz="4" w:space="0" w:color="000000"/>
            </w:tcBorders>
          </w:tcPr>
          <w:p w14:paraId="669498C7" w14:textId="3FF7B527" w:rsidR="00C373B5" w:rsidRPr="00027B11" w:rsidRDefault="00C373B5" w:rsidP="00C373B5">
            <w:pPr>
              <w:spacing w:after="0" w:line="240" w:lineRule="auto"/>
              <w:rPr>
                <w:rFonts w:ascii="Times New Roman" w:hAnsi="Times New Roman"/>
                <w:color w:val="000000"/>
                <w:sz w:val="24"/>
                <w:szCs w:val="24"/>
              </w:rPr>
            </w:pPr>
            <w:r w:rsidRPr="00090046">
              <w:rPr>
                <w:rFonts w:ascii="Times New Roman" w:eastAsia="DejaVu Sans" w:hAnsi="Times New Roman"/>
                <w:sz w:val="24"/>
                <w:szCs w:val="24"/>
              </w:rPr>
              <w:t>ПК 1.1. Осуществлять подготовку и обслуживание рабочего места для работы на токарн</w:t>
            </w:r>
            <w:r>
              <w:rPr>
                <w:rFonts w:ascii="Times New Roman" w:eastAsia="DejaVu Sans" w:hAnsi="Times New Roman"/>
                <w:sz w:val="24"/>
                <w:szCs w:val="24"/>
              </w:rPr>
              <w:t>ых</w:t>
            </w:r>
            <w:r w:rsidRPr="00090046">
              <w:rPr>
                <w:rFonts w:ascii="Times New Roman" w:eastAsia="DejaVu Sans" w:hAnsi="Times New Roman"/>
                <w:sz w:val="24"/>
                <w:szCs w:val="24"/>
              </w:rPr>
              <w:t xml:space="preserve"> станках.</w:t>
            </w:r>
          </w:p>
        </w:tc>
      </w:tr>
      <w:tr w:rsidR="00C373B5" w:rsidRPr="00D646D1" w14:paraId="6AFA86D9" w14:textId="77777777" w:rsidTr="005C69E9">
        <w:trPr>
          <w:trHeight w:val="697"/>
        </w:trPr>
        <w:tc>
          <w:tcPr>
            <w:tcW w:w="3261" w:type="dxa"/>
            <w:vMerge/>
            <w:tcBorders>
              <w:left w:val="single" w:sz="4" w:space="0" w:color="000000"/>
              <w:right w:val="single" w:sz="4" w:space="0" w:color="000000"/>
            </w:tcBorders>
          </w:tcPr>
          <w:p w14:paraId="024491CD" w14:textId="77777777" w:rsidR="00C373B5" w:rsidRDefault="00C373B5" w:rsidP="00C373B5">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34D79421" w:rsidR="00C373B5" w:rsidRPr="00027B11" w:rsidRDefault="00C373B5" w:rsidP="00C373B5">
            <w:pPr>
              <w:spacing w:after="0" w:line="240" w:lineRule="auto"/>
              <w:rPr>
                <w:rFonts w:ascii="Times New Roman" w:hAnsi="Times New Roman"/>
                <w:color w:val="000000"/>
                <w:sz w:val="24"/>
                <w:szCs w:val="24"/>
              </w:rPr>
            </w:pPr>
            <w:r w:rsidRPr="00090046">
              <w:rPr>
                <w:rFonts w:ascii="Times New Roman" w:eastAsia="DejaVu Sans" w:hAnsi="Times New Roman"/>
                <w:sz w:val="24"/>
                <w:szCs w:val="24"/>
              </w:rPr>
              <w:t>ПК 1.2. Осуществлять подготовку к использованию инструмента и оснастки для работы на токарн</w:t>
            </w:r>
            <w:r>
              <w:rPr>
                <w:rFonts w:ascii="Times New Roman" w:eastAsia="DejaVu Sans" w:hAnsi="Times New Roman"/>
                <w:sz w:val="24"/>
                <w:szCs w:val="24"/>
              </w:rPr>
              <w:t>ых</w:t>
            </w:r>
            <w:r w:rsidRPr="00090046">
              <w:rPr>
                <w:rFonts w:ascii="Times New Roman" w:eastAsia="DejaVu Sans" w:hAnsi="Times New Roman"/>
                <w:sz w:val="24"/>
                <w:szCs w:val="24"/>
              </w:rPr>
              <w:t xml:space="preserve"> станках в соответствии с полученным заданием.</w:t>
            </w:r>
          </w:p>
        </w:tc>
      </w:tr>
      <w:tr w:rsidR="00C373B5" w:rsidRPr="00D646D1" w14:paraId="6390652F" w14:textId="6DB5F237" w:rsidTr="008159B2">
        <w:trPr>
          <w:trHeight w:val="246"/>
        </w:trPr>
        <w:tc>
          <w:tcPr>
            <w:tcW w:w="3261" w:type="dxa"/>
            <w:vMerge/>
            <w:tcBorders>
              <w:left w:val="single" w:sz="4" w:space="0" w:color="000000"/>
              <w:right w:val="single" w:sz="4" w:space="0" w:color="000000"/>
            </w:tcBorders>
          </w:tcPr>
          <w:p w14:paraId="6E4697FD" w14:textId="224BB467" w:rsidR="00C373B5" w:rsidRPr="00D646D1" w:rsidRDefault="00C373B5" w:rsidP="00C373B5">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C373B5" w:rsidRPr="00D646D1" w:rsidRDefault="00C373B5" w:rsidP="00C373B5">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178237E1" w:rsidR="00C373B5" w:rsidRPr="002459F2" w:rsidRDefault="00C373B5" w:rsidP="00C373B5">
            <w:pPr>
              <w:spacing w:after="0" w:line="240" w:lineRule="auto"/>
              <w:rPr>
                <w:rFonts w:ascii="Times New Roman" w:hAnsi="Times New Roman"/>
                <w:color w:val="000000"/>
                <w:sz w:val="24"/>
                <w:szCs w:val="24"/>
              </w:rPr>
            </w:pPr>
            <w:r w:rsidRPr="00090046">
              <w:rPr>
                <w:rFonts w:ascii="Times New Roman" w:eastAsia="DejaVu Sans" w:hAnsi="Times New Roman"/>
                <w:sz w:val="24"/>
                <w:szCs w:val="24"/>
              </w:rPr>
              <w:t xml:space="preserve">ПК 1.3. Определять последовательность и </w:t>
            </w:r>
            <w:r w:rsidRPr="00090046">
              <w:rPr>
                <w:rFonts w:ascii="Times New Roman" w:eastAsia="DejaVu Sans" w:hAnsi="Times New Roman"/>
                <w:sz w:val="24"/>
                <w:szCs w:val="24"/>
              </w:rPr>
              <w:lastRenderedPageBreak/>
              <w:t>оптимальные режимы обработки различных изделий на токарных станках в соответствии с заданием.</w:t>
            </w:r>
          </w:p>
        </w:tc>
      </w:tr>
      <w:tr w:rsidR="00C373B5" w:rsidRPr="00D646D1" w14:paraId="726C7AC8" w14:textId="77777777" w:rsidTr="008159B2">
        <w:trPr>
          <w:trHeight w:val="70"/>
        </w:trPr>
        <w:tc>
          <w:tcPr>
            <w:tcW w:w="3261" w:type="dxa"/>
            <w:vMerge/>
            <w:tcBorders>
              <w:left w:val="single" w:sz="4" w:space="0" w:color="000000"/>
              <w:bottom w:val="single" w:sz="4" w:space="0" w:color="auto"/>
              <w:right w:val="single" w:sz="4" w:space="0" w:color="000000"/>
            </w:tcBorders>
          </w:tcPr>
          <w:p w14:paraId="2AA563E8" w14:textId="77777777" w:rsidR="00C373B5" w:rsidRPr="00D646D1" w:rsidRDefault="00C373B5" w:rsidP="00C373B5">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C373B5" w:rsidRPr="00D646D1" w:rsidRDefault="00C373B5" w:rsidP="00C373B5">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79A67772" w:rsidR="00C373B5" w:rsidRPr="00027B11" w:rsidRDefault="00C373B5" w:rsidP="00C373B5">
            <w:pPr>
              <w:spacing w:after="0" w:line="240" w:lineRule="auto"/>
              <w:rPr>
                <w:rFonts w:ascii="Times New Roman" w:hAnsi="Times New Roman"/>
                <w:color w:val="000000"/>
                <w:sz w:val="24"/>
                <w:szCs w:val="24"/>
              </w:rPr>
            </w:pPr>
            <w:r w:rsidRPr="00090046">
              <w:rPr>
                <w:rFonts w:ascii="Times New Roman" w:eastAsia="DejaVu Sans" w:hAnsi="Times New Roman"/>
                <w:sz w:val="24"/>
                <w:szCs w:val="24"/>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C373B5"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3082A807" w14:textId="71C51D5D" w:rsidR="00C373B5" w:rsidRPr="00D646D1" w:rsidRDefault="00C373B5" w:rsidP="00C373B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ВД 2 </w:t>
            </w:r>
            <w:r w:rsidRPr="00C373B5">
              <w:rPr>
                <w:rFonts w:ascii="Times New Roman" w:hAnsi="Times New Roman"/>
                <w:color w:val="000000"/>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1F74E432" w14:textId="73F1330D" w:rsidR="00C373B5" w:rsidRPr="00D646D1" w:rsidRDefault="00C373B5" w:rsidP="00C373B5">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ПМ02</w:t>
            </w:r>
            <w:r w:rsidRPr="00C373B5">
              <w:rPr>
                <w:rFonts w:ascii="Times New Roman" w:hAnsi="Times New Roman"/>
                <w:color w:val="000000"/>
                <w:sz w:val="24"/>
                <w:szCs w:val="24"/>
              </w:rPr>
              <w:t xml:space="preserve"> </w:t>
            </w:r>
            <w:r w:rsidRPr="00C373B5">
              <w:rPr>
                <w:rFonts w:ascii="Times New Roman" w:hAnsi="Times New Roman"/>
                <w:color w:val="000000"/>
                <w:sz w:val="24"/>
                <w:szCs w:val="24"/>
              </w:rPr>
              <w:t>Изготовление изделий на токарно-карусельных станках по стадиям технологического процесса 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626308DC" w14:textId="547566C7"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A72735">
              <w:rPr>
                <w:rFonts w:ascii="Times New Roman" w:eastAsia="DejaVu Sans" w:hAnsi="Times New Roman"/>
                <w:sz w:val="24"/>
                <w:szCs w:val="24"/>
              </w:rPr>
              <w:t>ПК 2.1. Осуществлять подготовку и обслуживание рабочего места для работы на токарно-карусельных станках.</w:t>
            </w:r>
          </w:p>
        </w:tc>
      </w:tr>
      <w:tr w:rsidR="00C373B5"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36F4C945"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A72735">
              <w:rPr>
                <w:rFonts w:ascii="Times New Roman" w:eastAsia="DejaVu Sans" w:hAnsi="Times New Roman"/>
                <w:sz w:val="24"/>
                <w:szCs w:val="24"/>
              </w:rPr>
              <w:t>ПК 2.2. Осуществлять подготовку к использованию инструмента и оснастки для работы на токарно-карусельных станках в соответствии с полученным заданием.</w:t>
            </w:r>
          </w:p>
        </w:tc>
      </w:tr>
      <w:tr w:rsidR="00C373B5" w:rsidRPr="00D646D1" w14:paraId="6528DB44" w14:textId="77777777" w:rsidTr="00002F66">
        <w:trPr>
          <w:trHeight w:val="555"/>
        </w:trPr>
        <w:tc>
          <w:tcPr>
            <w:tcW w:w="3261" w:type="dxa"/>
            <w:vMerge/>
            <w:tcBorders>
              <w:left w:val="single" w:sz="4" w:space="0" w:color="auto"/>
              <w:right w:val="single" w:sz="4" w:space="0" w:color="auto"/>
            </w:tcBorders>
          </w:tcPr>
          <w:p w14:paraId="7DD73445"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FD4084"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67DA21E6"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A72735">
              <w:rPr>
                <w:rFonts w:ascii="Times New Roman" w:eastAsia="DejaVu Sans" w:hAnsi="Times New Roman"/>
                <w:sz w:val="24"/>
                <w:szCs w:val="24"/>
              </w:rPr>
              <w:t>ПК 2.3. Определять последовательность и оптимальные режимы обработки различных изделий на токарно-карусельных станках в соответствии с заданием.</w:t>
            </w:r>
          </w:p>
        </w:tc>
      </w:tr>
      <w:tr w:rsidR="00C373B5" w:rsidRPr="00D646D1" w14:paraId="0B852EFD" w14:textId="77777777" w:rsidTr="00942BA2">
        <w:trPr>
          <w:trHeight w:val="555"/>
        </w:trPr>
        <w:tc>
          <w:tcPr>
            <w:tcW w:w="3261" w:type="dxa"/>
            <w:vMerge/>
            <w:tcBorders>
              <w:left w:val="single" w:sz="4" w:space="0" w:color="auto"/>
              <w:bottom w:val="single" w:sz="4" w:space="0" w:color="auto"/>
              <w:right w:val="single" w:sz="4" w:space="0" w:color="auto"/>
            </w:tcBorders>
          </w:tcPr>
          <w:p w14:paraId="40EDEFF7"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031BC002"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AA1C812" w14:textId="3653597C"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A72735">
              <w:rPr>
                <w:rFonts w:ascii="Times New Roman" w:eastAsia="DejaVu Sans" w:hAnsi="Times New Roman"/>
                <w:sz w:val="24"/>
                <w:szCs w:val="24"/>
              </w:rPr>
              <w:t>ПК 2.4. Вести технологический процесс обработки деталей на токарно-карусельных станках с соблюдением требований к качеству, в соответствии с заданием и с технической документацией.</w:t>
            </w:r>
          </w:p>
        </w:tc>
      </w:tr>
      <w:tr w:rsidR="00C373B5" w:rsidRPr="00D646D1" w14:paraId="215FB5E1" w14:textId="77777777" w:rsidTr="00501BA9">
        <w:trPr>
          <w:trHeight w:val="414"/>
        </w:trPr>
        <w:tc>
          <w:tcPr>
            <w:tcW w:w="3261" w:type="dxa"/>
            <w:vMerge w:val="restart"/>
            <w:tcBorders>
              <w:top w:val="single" w:sz="4" w:space="0" w:color="auto"/>
              <w:left w:val="single" w:sz="4" w:space="0" w:color="auto"/>
              <w:right w:val="single" w:sz="4" w:space="0" w:color="auto"/>
            </w:tcBorders>
          </w:tcPr>
          <w:p w14:paraId="7F7CF47B" w14:textId="6E69A5E8" w:rsidR="00C373B5" w:rsidRDefault="00C373B5" w:rsidP="00C373B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ВД.03 </w:t>
            </w:r>
            <w:r w:rsidRPr="00942BA2">
              <w:rPr>
                <w:rFonts w:ascii="Times New Roman" w:hAnsi="Times New Roman"/>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77BC0ADE" w14:textId="081FDA50" w:rsidR="00C373B5" w:rsidRDefault="00C373B5" w:rsidP="00C373B5">
            <w:pPr>
              <w:spacing w:after="0" w:line="240" w:lineRule="auto"/>
              <w:rPr>
                <w:rFonts w:ascii="Times New Roman" w:hAnsi="Times New Roman"/>
                <w:sz w:val="24"/>
                <w:szCs w:val="24"/>
              </w:rPr>
            </w:pPr>
            <w:r>
              <w:rPr>
                <w:rFonts w:ascii="Times New Roman" w:hAnsi="Times New Roman"/>
                <w:sz w:val="24"/>
                <w:szCs w:val="24"/>
              </w:rPr>
              <w:t xml:space="preserve">ПМ.03 </w:t>
            </w:r>
            <w:r w:rsidRPr="00942BA2">
              <w:rPr>
                <w:rFonts w:ascii="Times New Roman" w:hAnsi="Times New Roman"/>
                <w:sz w:val="24"/>
                <w:szCs w:val="24"/>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03F9CDFB" w14:textId="5B61D94A"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66508">
              <w:rPr>
                <w:rFonts w:ascii="Times New Roman" w:eastAsia="DejaVu Sans" w:hAnsi="Times New Roman"/>
                <w:sz w:val="24"/>
                <w:szCs w:val="24"/>
              </w:rPr>
              <w:t>ПК 3.1. Осуществлять подготовку и обслуживание рабочего места для работы на токарно-расточных станках.</w:t>
            </w:r>
          </w:p>
        </w:tc>
      </w:tr>
      <w:tr w:rsidR="00C373B5" w:rsidRPr="00D646D1" w14:paraId="4886BF4F" w14:textId="77777777" w:rsidTr="00501BA9">
        <w:trPr>
          <w:trHeight w:val="412"/>
        </w:trPr>
        <w:tc>
          <w:tcPr>
            <w:tcW w:w="3261" w:type="dxa"/>
            <w:vMerge/>
            <w:tcBorders>
              <w:left w:val="single" w:sz="4" w:space="0" w:color="auto"/>
              <w:right w:val="single" w:sz="4" w:space="0" w:color="auto"/>
            </w:tcBorders>
          </w:tcPr>
          <w:p w14:paraId="4AFE74C4"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ED262AA"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81FD6F9" w14:textId="53D9DEBF"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66508">
              <w:rPr>
                <w:rFonts w:ascii="Times New Roman" w:eastAsia="DejaVu Sans" w:hAnsi="Times New Roman"/>
                <w:sz w:val="24"/>
                <w:szCs w:val="24"/>
              </w:rPr>
              <w:t>ПК 3.2. Осуществлять подготовку к использованию инструмента и оснастки для работы на токарно-расточных станках в соответствии с полученным заданием.</w:t>
            </w:r>
          </w:p>
        </w:tc>
      </w:tr>
      <w:tr w:rsidR="00C373B5" w:rsidRPr="00D646D1" w14:paraId="43C819A5" w14:textId="77777777" w:rsidTr="00501BA9">
        <w:trPr>
          <w:trHeight w:val="412"/>
        </w:trPr>
        <w:tc>
          <w:tcPr>
            <w:tcW w:w="3261" w:type="dxa"/>
            <w:vMerge/>
            <w:tcBorders>
              <w:left w:val="single" w:sz="4" w:space="0" w:color="auto"/>
              <w:right w:val="single" w:sz="4" w:space="0" w:color="auto"/>
            </w:tcBorders>
          </w:tcPr>
          <w:p w14:paraId="74662405"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D80CA5B"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0DFC653" w14:textId="684330AF"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66508">
              <w:rPr>
                <w:rFonts w:ascii="Times New Roman" w:eastAsia="DejaVu Sans" w:hAnsi="Times New Roman"/>
                <w:sz w:val="24"/>
                <w:szCs w:val="24"/>
              </w:rPr>
              <w:t>ПК 3.3. Определять последовательность и оптимальные режимы обработки различных изделий на токарно-расточных станках в соответствии с заданием.</w:t>
            </w:r>
          </w:p>
        </w:tc>
      </w:tr>
      <w:tr w:rsidR="00C373B5" w:rsidRPr="00D646D1" w14:paraId="579C7E9F" w14:textId="77777777" w:rsidTr="00501BA9">
        <w:trPr>
          <w:trHeight w:val="412"/>
        </w:trPr>
        <w:tc>
          <w:tcPr>
            <w:tcW w:w="3261" w:type="dxa"/>
            <w:vMerge/>
            <w:tcBorders>
              <w:left w:val="single" w:sz="4" w:space="0" w:color="auto"/>
              <w:bottom w:val="single" w:sz="4" w:space="0" w:color="auto"/>
              <w:right w:val="single" w:sz="4" w:space="0" w:color="auto"/>
            </w:tcBorders>
          </w:tcPr>
          <w:p w14:paraId="6E8CB152"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267B8396"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B73E170" w14:textId="74AF879B"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66508">
              <w:rPr>
                <w:rFonts w:ascii="Times New Roman" w:eastAsia="DejaVu Sans" w:hAnsi="Times New Roman"/>
                <w:sz w:val="24"/>
                <w:szCs w:val="24"/>
              </w:rPr>
              <w:t>ПК 3.4.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r>
      <w:tr w:rsidR="00C373B5" w:rsidRPr="00D646D1" w14:paraId="064D6D2F" w14:textId="77777777" w:rsidTr="00756D9D">
        <w:trPr>
          <w:trHeight w:val="486"/>
        </w:trPr>
        <w:tc>
          <w:tcPr>
            <w:tcW w:w="3261" w:type="dxa"/>
            <w:vMerge w:val="restart"/>
            <w:tcBorders>
              <w:top w:val="single" w:sz="4" w:space="0" w:color="auto"/>
              <w:left w:val="single" w:sz="4" w:space="0" w:color="auto"/>
              <w:right w:val="single" w:sz="4" w:space="0" w:color="auto"/>
            </w:tcBorders>
          </w:tcPr>
          <w:p w14:paraId="367B081A" w14:textId="4A853AB8" w:rsidR="00C373B5" w:rsidRDefault="00C373B5" w:rsidP="00C373B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ВД.04 </w:t>
            </w:r>
            <w:r w:rsidRPr="00942BA2">
              <w:rPr>
                <w:rFonts w:ascii="Times New Roman" w:hAnsi="Times New Roman"/>
                <w:sz w:val="24"/>
                <w:szCs w:val="24"/>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28F28F4F" w14:textId="1E0E4874" w:rsidR="00C373B5" w:rsidRDefault="00C373B5" w:rsidP="00C373B5">
            <w:pPr>
              <w:spacing w:after="0" w:line="240" w:lineRule="auto"/>
              <w:rPr>
                <w:rFonts w:ascii="Times New Roman" w:hAnsi="Times New Roman"/>
                <w:sz w:val="24"/>
                <w:szCs w:val="24"/>
              </w:rPr>
            </w:pPr>
            <w:r>
              <w:rPr>
                <w:rFonts w:ascii="Times New Roman" w:hAnsi="Times New Roman"/>
                <w:sz w:val="24"/>
                <w:szCs w:val="24"/>
              </w:rPr>
              <w:t xml:space="preserve">ПМ.04 </w:t>
            </w:r>
            <w:r w:rsidRPr="00942BA2">
              <w:rPr>
                <w:rFonts w:ascii="Times New Roman" w:hAnsi="Times New Roman"/>
                <w:sz w:val="24"/>
                <w:szCs w:val="24"/>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7C709693" w14:textId="4A222D5B"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883484">
              <w:rPr>
                <w:rFonts w:ascii="Times New Roman" w:eastAsia="DejaVu Sans" w:hAnsi="Times New Roman"/>
                <w:sz w:val="24"/>
                <w:szCs w:val="24"/>
              </w:rPr>
              <w:t>ПК. 4.1. Осуществлять подготовку и обслуживание рабочего места для работы на токарно-револьверных станках.</w:t>
            </w:r>
          </w:p>
        </w:tc>
      </w:tr>
      <w:tr w:rsidR="00C373B5" w:rsidRPr="00D646D1" w14:paraId="411E049C" w14:textId="77777777" w:rsidTr="00756D9D">
        <w:trPr>
          <w:trHeight w:val="483"/>
        </w:trPr>
        <w:tc>
          <w:tcPr>
            <w:tcW w:w="3261" w:type="dxa"/>
            <w:vMerge/>
            <w:tcBorders>
              <w:left w:val="single" w:sz="4" w:space="0" w:color="auto"/>
              <w:right w:val="single" w:sz="4" w:space="0" w:color="auto"/>
            </w:tcBorders>
          </w:tcPr>
          <w:p w14:paraId="637A2EAE"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15DB94D"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9AB4FC" w14:textId="1C32D5D4"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883484">
              <w:rPr>
                <w:rFonts w:ascii="Times New Roman" w:eastAsia="DejaVu Sans" w:hAnsi="Times New Roman"/>
                <w:sz w:val="24"/>
                <w:szCs w:val="24"/>
              </w:rPr>
              <w:t>ПК 4.2. Осуществлять подготовку к использованию инструмента и оснастки для работы на токарно-револьверных станках в соответствии с полученным заданием.</w:t>
            </w:r>
          </w:p>
        </w:tc>
      </w:tr>
      <w:tr w:rsidR="00C373B5" w:rsidRPr="00D646D1" w14:paraId="1F467264" w14:textId="77777777" w:rsidTr="00756D9D">
        <w:trPr>
          <w:trHeight w:val="483"/>
        </w:trPr>
        <w:tc>
          <w:tcPr>
            <w:tcW w:w="3261" w:type="dxa"/>
            <w:vMerge/>
            <w:tcBorders>
              <w:left w:val="single" w:sz="4" w:space="0" w:color="auto"/>
              <w:right w:val="single" w:sz="4" w:space="0" w:color="auto"/>
            </w:tcBorders>
          </w:tcPr>
          <w:p w14:paraId="37A39F14"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B1A83E8"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431340" w14:textId="6541D5D1"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883484">
              <w:rPr>
                <w:rFonts w:ascii="Times New Roman" w:eastAsia="DejaVu Sans" w:hAnsi="Times New Roman"/>
                <w:sz w:val="24"/>
                <w:szCs w:val="24"/>
              </w:rPr>
              <w:t>ПК 4.3. Определять последовательность и оптимальные режимы обработки различных изделий на токарно-револьверных станках в соответствии с заданием.</w:t>
            </w:r>
          </w:p>
        </w:tc>
      </w:tr>
      <w:tr w:rsidR="00C373B5" w:rsidRPr="00D646D1" w14:paraId="431AC4FE" w14:textId="77777777" w:rsidTr="00756D9D">
        <w:trPr>
          <w:trHeight w:val="483"/>
        </w:trPr>
        <w:tc>
          <w:tcPr>
            <w:tcW w:w="3261" w:type="dxa"/>
            <w:vMerge/>
            <w:tcBorders>
              <w:left w:val="single" w:sz="4" w:space="0" w:color="auto"/>
              <w:bottom w:val="single" w:sz="4" w:space="0" w:color="auto"/>
              <w:right w:val="single" w:sz="4" w:space="0" w:color="auto"/>
            </w:tcBorders>
          </w:tcPr>
          <w:p w14:paraId="6C9F2EA2"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31CCE18E"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BF5E339" w14:textId="29B4AEC9"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883484">
              <w:rPr>
                <w:rFonts w:ascii="Times New Roman" w:eastAsia="DejaVu Sans" w:hAnsi="Times New Roman"/>
                <w:sz w:val="24"/>
                <w:szCs w:val="24"/>
              </w:rPr>
              <w:t>ПК 4.4. Вести технологический процесс обработки деталей на токарно-револьверных станках с соблюдением требований к качеству, в соответствии с заданием и с технической документацией.</w:t>
            </w:r>
          </w:p>
        </w:tc>
      </w:tr>
      <w:tr w:rsidR="00C373B5" w:rsidRPr="00D646D1" w14:paraId="11B9CD27" w14:textId="77777777" w:rsidTr="00204824">
        <w:trPr>
          <w:trHeight w:val="552"/>
        </w:trPr>
        <w:tc>
          <w:tcPr>
            <w:tcW w:w="3261" w:type="dxa"/>
            <w:vMerge w:val="restart"/>
            <w:tcBorders>
              <w:top w:val="single" w:sz="4" w:space="0" w:color="auto"/>
              <w:left w:val="single" w:sz="4" w:space="0" w:color="auto"/>
              <w:right w:val="single" w:sz="4" w:space="0" w:color="auto"/>
            </w:tcBorders>
          </w:tcPr>
          <w:p w14:paraId="63624737" w14:textId="4C827A8C" w:rsidR="00C373B5" w:rsidRDefault="00C373B5" w:rsidP="00C373B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ВД.05 </w:t>
            </w:r>
            <w:r w:rsidRPr="00942BA2">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4C52EA16" w14:textId="6970270F" w:rsidR="00C373B5" w:rsidRDefault="00C373B5" w:rsidP="00C373B5">
            <w:pPr>
              <w:spacing w:after="0" w:line="240" w:lineRule="auto"/>
              <w:rPr>
                <w:rFonts w:ascii="Times New Roman" w:hAnsi="Times New Roman"/>
                <w:sz w:val="24"/>
                <w:szCs w:val="24"/>
              </w:rPr>
            </w:pPr>
            <w:r>
              <w:rPr>
                <w:rFonts w:ascii="Times New Roman" w:hAnsi="Times New Roman"/>
                <w:sz w:val="24"/>
                <w:szCs w:val="24"/>
              </w:rPr>
              <w:t xml:space="preserve">ПМ.05 </w:t>
            </w:r>
            <w:r w:rsidRPr="00942BA2">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23EB376B" w14:textId="69984266"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545E8">
              <w:rPr>
                <w:rFonts w:ascii="Times New Roman" w:eastAsia="DejaVu Sans" w:hAnsi="Times New Roman"/>
                <w:sz w:val="24"/>
                <w:szCs w:val="24"/>
              </w:rPr>
              <w:t>ПК 5.1. Осуществлять подготовку и обслуживание рабочего места для работы на токарных станках с числовым программным управлением.</w:t>
            </w:r>
          </w:p>
        </w:tc>
      </w:tr>
      <w:tr w:rsidR="00C373B5" w:rsidRPr="00D646D1" w14:paraId="60FCE092" w14:textId="77777777" w:rsidTr="00204824">
        <w:trPr>
          <w:trHeight w:val="551"/>
        </w:trPr>
        <w:tc>
          <w:tcPr>
            <w:tcW w:w="3261" w:type="dxa"/>
            <w:vMerge/>
            <w:tcBorders>
              <w:left w:val="single" w:sz="4" w:space="0" w:color="auto"/>
              <w:right w:val="single" w:sz="4" w:space="0" w:color="auto"/>
            </w:tcBorders>
          </w:tcPr>
          <w:p w14:paraId="6D1C083C"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774DDFB"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974CD83" w14:textId="11382284"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545E8">
              <w:rPr>
                <w:rFonts w:ascii="Times New Roman" w:eastAsia="DejaVu Sans" w:hAnsi="Times New Roman"/>
                <w:sz w:val="24"/>
                <w:szCs w:val="24"/>
              </w:rPr>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r>
      <w:tr w:rsidR="00C373B5" w:rsidRPr="00D646D1" w14:paraId="4D712DB8" w14:textId="77777777" w:rsidTr="00204824">
        <w:trPr>
          <w:trHeight w:val="551"/>
        </w:trPr>
        <w:tc>
          <w:tcPr>
            <w:tcW w:w="3261" w:type="dxa"/>
            <w:vMerge/>
            <w:tcBorders>
              <w:left w:val="single" w:sz="4" w:space="0" w:color="auto"/>
              <w:right w:val="single" w:sz="4" w:space="0" w:color="auto"/>
            </w:tcBorders>
          </w:tcPr>
          <w:p w14:paraId="604033E7"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A141038"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EBEEC05" w14:textId="3190E52A"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545E8">
              <w:rPr>
                <w:rFonts w:ascii="Times New Roman" w:eastAsia="DejaVu Sans" w:hAnsi="Times New Roman"/>
                <w:sz w:val="24"/>
                <w:szCs w:val="24"/>
              </w:rPr>
              <w:t xml:space="preserve">ПК 5.3. Адаптировать разработанные управляющие программы на основе анализа входных данных, технологической и конструкторской документации </w:t>
            </w:r>
            <w:r w:rsidRPr="00B545E8">
              <w:rPr>
                <w:rFonts w:ascii="Times New Roman" w:eastAsia="DejaVu Sans" w:hAnsi="Times New Roman"/>
                <w:sz w:val="24"/>
                <w:szCs w:val="24"/>
              </w:rPr>
              <w:lastRenderedPageBreak/>
              <w:t>в соответствии с полученным заданием.</w:t>
            </w:r>
          </w:p>
        </w:tc>
      </w:tr>
      <w:tr w:rsidR="00C373B5" w:rsidRPr="00D646D1" w14:paraId="6F716D2D" w14:textId="77777777" w:rsidTr="00204824">
        <w:trPr>
          <w:trHeight w:val="551"/>
        </w:trPr>
        <w:tc>
          <w:tcPr>
            <w:tcW w:w="3261" w:type="dxa"/>
            <w:vMerge/>
            <w:tcBorders>
              <w:left w:val="single" w:sz="4" w:space="0" w:color="auto"/>
              <w:bottom w:val="single" w:sz="4" w:space="0" w:color="auto"/>
              <w:right w:val="single" w:sz="4" w:space="0" w:color="auto"/>
            </w:tcBorders>
          </w:tcPr>
          <w:p w14:paraId="09F3C4A3" w14:textId="77777777" w:rsidR="00C373B5" w:rsidRDefault="00C373B5" w:rsidP="00C373B5">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67CB5E0E" w14:textId="77777777" w:rsidR="00C373B5" w:rsidRDefault="00C373B5" w:rsidP="00C373B5">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FE42BCE" w14:textId="1EB4537A" w:rsidR="00C373B5" w:rsidRPr="00D34481" w:rsidRDefault="00C373B5" w:rsidP="00C373B5">
            <w:pPr>
              <w:spacing w:after="0" w:line="240" w:lineRule="auto"/>
              <w:rPr>
                <w:rFonts w:ascii="Times New Roman" w:eastAsia="Calibri" w:hAnsi="Times New Roman"/>
                <w:color w:val="000000"/>
                <w:spacing w:val="2"/>
                <w:sz w:val="24"/>
                <w:szCs w:val="24"/>
                <w:highlight w:val="yellow"/>
                <w:shd w:val="clear" w:color="auto" w:fill="FFFFFF"/>
              </w:rPr>
            </w:pPr>
            <w:r w:rsidRPr="00B545E8">
              <w:rPr>
                <w:rFonts w:ascii="Times New Roman" w:eastAsia="DejaVu Sans" w:hAnsi="Times New Roman"/>
                <w:sz w:val="24"/>
                <w:szCs w:val="24"/>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24A1FE48"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9A312" w14:textId="77777777" w:rsidR="00F721F3" w:rsidRDefault="00F721F3">
      <w:pPr>
        <w:spacing w:after="0" w:line="240" w:lineRule="auto"/>
      </w:pPr>
      <w:r>
        <w:separator/>
      </w:r>
    </w:p>
  </w:endnote>
  <w:endnote w:type="continuationSeparator" w:id="0">
    <w:p w14:paraId="4A09467D" w14:textId="77777777" w:rsidR="00F721F3" w:rsidRDefault="00F7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629A8" w14:textId="77777777" w:rsidR="00F721F3" w:rsidRDefault="00F721F3">
      <w:pPr>
        <w:rPr>
          <w:sz w:val="12"/>
        </w:rPr>
      </w:pPr>
      <w:r>
        <w:separator/>
      </w:r>
    </w:p>
  </w:footnote>
  <w:footnote w:type="continuationSeparator" w:id="0">
    <w:p w14:paraId="4E214AB3" w14:textId="77777777" w:rsidR="00F721F3" w:rsidRDefault="00F721F3">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42BA2"/>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373B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C702D"/>
    <w:rsid w:val="00ED5152"/>
    <w:rsid w:val="00ED5473"/>
    <w:rsid w:val="00EE2104"/>
    <w:rsid w:val="00EE4B9B"/>
    <w:rsid w:val="00F03C4B"/>
    <w:rsid w:val="00F06188"/>
    <w:rsid w:val="00F30DCD"/>
    <w:rsid w:val="00F721F3"/>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1753</Words>
  <Characters>9995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28</cp:revision>
  <cp:lastPrinted>2022-09-12T13:25:00Z</cp:lastPrinted>
  <dcterms:created xsi:type="dcterms:W3CDTF">2023-03-20T14:24:00Z</dcterms:created>
  <dcterms:modified xsi:type="dcterms:W3CDTF">2023-06-28T14:51:00Z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