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6AC750" w14:textId="77777777" w:rsidR="00DC00A3" w:rsidRDefault="0015014D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4</w:t>
      </w:r>
    </w:p>
    <w:p w14:paraId="656D1E4E" w14:textId="77777777" w:rsidR="00DC00A3" w:rsidRDefault="0015014D">
      <w:pPr>
        <w:keepNext/>
        <w:jc w:val="right"/>
        <w:rPr>
          <w:rFonts w:ascii="Times New Roman" w:hAnsi="Times New Roman"/>
          <w:b/>
          <w:sz w:val="24"/>
        </w:rPr>
      </w:pPr>
      <w:bookmarkStart w:id="0" w:name="_heading=h.gjdgxs"/>
      <w:bookmarkEnd w:id="0"/>
      <w:r>
        <w:rPr>
          <w:rFonts w:ascii="Times New Roman" w:hAnsi="Times New Roman"/>
          <w:b/>
          <w:sz w:val="24"/>
        </w:rPr>
        <w:t>к ПОП-П по специальности</w:t>
      </w:r>
      <w:r>
        <w:rPr>
          <w:rFonts w:ascii="Times New Roman" w:hAnsi="Times New Roman"/>
          <w:b/>
          <w:color w:val="0070C0"/>
          <w:sz w:val="24"/>
        </w:rPr>
        <w:t xml:space="preserve"> </w:t>
      </w:r>
      <w:r>
        <w:rPr>
          <w:rFonts w:ascii="Times New Roman" w:hAnsi="Times New Roman"/>
          <w:b/>
          <w:color w:val="0070C0"/>
          <w:sz w:val="24"/>
        </w:rPr>
        <w:br/>
      </w:r>
      <w:r>
        <w:rPr>
          <w:rFonts w:ascii="Times New Roman" w:hAnsi="Times New Roman"/>
          <w:b/>
          <w:sz w:val="24"/>
        </w:rPr>
        <w:t>26.02.03 Судовождение</w:t>
      </w:r>
      <w:r>
        <w:rPr>
          <w:rFonts w:ascii="Times New Roman" w:hAnsi="Times New Roman"/>
          <w:b/>
          <w:sz w:val="24"/>
        </w:rPr>
        <w:br/>
      </w:r>
    </w:p>
    <w:p w14:paraId="263072CD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BB0DB7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AE15361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1488B93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071F705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C26008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8EF91C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9B8BC30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F18540F" w14:textId="77777777" w:rsidR="00DC00A3" w:rsidRDefault="0015014D">
      <w:pPr>
        <w:pStyle w:val="afffff0"/>
        <w:jc w:val="center"/>
        <w:rPr>
          <w:rFonts w:ascii="Times New Roman" w:hAnsi="Times New Roman"/>
          <w:b/>
          <w:color w:val="000000"/>
          <w:sz w:val="24"/>
        </w:rPr>
      </w:pPr>
      <w:bookmarkStart w:id="1" w:name="_heading=h.30j0zll"/>
      <w:bookmarkEnd w:id="1"/>
      <w:r>
        <w:rPr>
          <w:rFonts w:ascii="Times New Roman" w:hAnsi="Times New Roman"/>
          <w:b/>
          <w:color w:val="000000"/>
          <w:sz w:val="24"/>
        </w:rPr>
        <w:t xml:space="preserve">ПРИМЕРНАЯ ПРОГРАММА </w:t>
      </w:r>
      <w:r>
        <w:rPr>
          <w:rFonts w:ascii="Times New Roman" w:hAnsi="Times New Roman"/>
          <w:b/>
          <w:color w:val="000000"/>
          <w:sz w:val="24"/>
        </w:rPr>
        <w:br/>
        <w:t>ГОСУДАРСТВЕННОЙ ИТОГОВОЙ АТТЕСТАЦИИ</w:t>
      </w:r>
    </w:p>
    <w:p w14:paraId="035D7608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385B553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B89EF45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5ACF3C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711A8C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B83F78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0BC338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F11F6C5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4F34C1E7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5FF88B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72BDCF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8C8FACC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314A42B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08EF5CAD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1C310A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3635654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4F37EB3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C507CFB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6D78EDC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6907A7D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FB8152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41164A4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A4EED1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20EACC4C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AAC4EE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F5B14AE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4355C96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E2DA641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84FFB8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4F725EA9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71A65EB2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168BC2AF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0AB87C55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62868AAA" w14:textId="77777777" w:rsidR="00DC00A3" w:rsidRDefault="00DC00A3">
      <w:pPr>
        <w:jc w:val="center"/>
        <w:rPr>
          <w:rFonts w:ascii="Times New Roman" w:hAnsi="Times New Roman"/>
          <w:b/>
          <w:i/>
          <w:sz w:val="24"/>
        </w:rPr>
      </w:pPr>
    </w:p>
    <w:p w14:paraId="5E828807" w14:textId="77777777" w:rsidR="00DC00A3" w:rsidRDefault="0015014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0A96070" w14:textId="77777777" w:rsidR="00DC00A3" w:rsidRDefault="0015014D">
      <w:pPr>
        <w:rPr>
          <w:rFonts w:ascii="Times New Roman" w:hAnsi="Times New Roman"/>
          <w:b/>
          <w:sz w:val="24"/>
          <w:vertAlign w:val="superscript"/>
        </w:rPr>
      </w:pPr>
      <w:r>
        <w:br w:type="page"/>
      </w:r>
    </w:p>
    <w:p w14:paraId="2943A494" w14:textId="77777777" w:rsidR="008E3A32" w:rsidRDefault="008E3A32" w:rsidP="008E3A32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СОДЕРЖАНИЕ</w:t>
      </w:r>
    </w:p>
    <w:p w14:paraId="230D88CD" w14:textId="77777777" w:rsidR="008E3A32" w:rsidRDefault="008E3A32" w:rsidP="008E3A32">
      <w:pPr>
        <w:rPr>
          <w:rFonts w:ascii="Times New Roman" w:hAnsi="Times New Roman"/>
          <w:b/>
          <w:bCs/>
          <w:sz w:val="24"/>
          <w:szCs w:val="24"/>
        </w:rPr>
      </w:pPr>
    </w:p>
    <w:p w14:paraId="5945DB71" w14:textId="77777777" w:rsidR="008E3A32" w:rsidRPr="00EC20E3" w:rsidRDefault="008E3A32" w:rsidP="008E3A32">
      <w:pPr>
        <w:pStyle w:val="1fffff"/>
        <w:rPr>
          <w:rFonts w:asciiTheme="minorHAnsi" w:eastAsiaTheme="minorEastAsia" w:hAnsiTheme="minorHAnsi" w:cstheme="minorBidi"/>
          <w:b w:val="0"/>
          <w:bCs/>
          <w:szCs w:val="22"/>
        </w:rPr>
      </w:pPr>
      <w:r w:rsidRPr="00EC20E3">
        <w:rPr>
          <w:b w:val="0"/>
          <w:bCs/>
          <w:szCs w:val="22"/>
        </w:rPr>
        <w:fldChar w:fldCharType="begin"/>
      </w:r>
      <w:r w:rsidRPr="00EC20E3">
        <w:rPr>
          <w:b w:val="0"/>
          <w:bCs/>
          <w:szCs w:val="22"/>
        </w:rPr>
        <w:instrText xml:space="preserve"> TOC \o "1-3" \t "Абзац списка;1" </w:instrText>
      </w:r>
      <w:r w:rsidRPr="00EC20E3">
        <w:rPr>
          <w:b w:val="0"/>
          <w:bCs/>
          <w:szCs w:val="22"/>
        </w:rPr>
        <w:fldChar w:fldCharType="separate"/>
      </w:r>
      <w:r w:rsidRPr="00EC20E3">
        <w:rPr>
          <w:szCs w:val="22"/>
        </w:rPr>
        <w:t>Общие положения</w:t>
      </w:r>
      <w:r w:rsidRPr="00EC20E3">
        <w:rPr>
          <w:szCs w:val="22"/>
        </w:rPr>
        <w:tab/>
      </w:r>
      <w:r w:rsidRPr="00EC20E3">
        <w:rPr>
          <w:szCs w:val="22"/>
        </w:rPr>
        <w:fldChar w:fldCharType="begin"/>
      </w:r>
      <w:r w:rsidRPr="00EC20E3">
        <w:rPr>
          <w:szCs w:val="22"/>
        </w:rPr>
        <w:instrText xml:space="preserve"> PAGEREF _Toc156565549 \h </w:instrText>
      </w:r>
      <w:r w:rsidRPr="00EC20E3">
        <w:rPr>
          <w:szCs w:val="22"/>
        </w:rPr>
      </w:r>
      <w:r w:rsidRPr="00EC20E3">
        <w:rPr>
          <w:szCs w:val="22"/>
        </w:rPr>
        <w:fldChar w:fldCharType="separate"/>
      </w:r>
      <w:r w:rsidRPr="00EC20E3">
        <w:rPr>
          <w:szCs w:val="22"/>
        </w:rPr>
        <w:t>3</w:t>
      </w:r>
      <w:r w:rsidRPr="00EC20E3">
        <w:rPr>
          <w:szCs w:val="22"/>
        </w:rPr>
        <w:fldChar w:fldCharType="end"/>
      </w:r>
    </w:p>
    <w:p w14:paraId="68005604" w14:textId="77777777" w:rsidR="008E3A32" w:rsidRPr="00EC20E3" w:rsidRDefault="008E3A32" w:rsidP="008E3A32">
      <w:pPr>
        <w:pStyle w:val="1fffff"/>
        <w:rPr>
          <w:rFonts w:asciiTheme="minorHAnsi" w:eastAsiaTheme="minorEastAsia" w:hAnsiTheme="minorHAnsi" w:cstheme="minorBidi"/>
          <w:b w:val="0"/>
          <w:bCs/>
          <w:szCs w:val="22"/>
        </w:rPr>
      </w:pPr>
      <w:r w:rsidRPr="00EC20E3">
        <w:rPr>
          <w:szCs w:val="22"/>
        </w:rPr>
        <w:t>Примерные требования к проведению демонстрационного экзамена</w:t>
      </w:r>
      <w:r w:rsidRPr="00EC20E3">
        <w:rPr>
          <w:szCs w:val="22"/>
        </w:rPr>
        <w:tab/>
      </w:r>
      <w:r w:rsidRPr="00EC20E3">
        <w:rPr>
          <w:szCs w:val="22"/>
        </w:rPr>
        <w:fldChar w:fldCharType="begin"/>
      </w:r>
      <w:r w:rsidRPr="00EC20E3">
        <w:rPr>
          <w:szCs w:val="22"/>
        </w:rPr>
        <w:instrText xml:space="preserve"> PAGEREF _Toc156565551 \h </w:instrText>
      </w:r>
      <w:r w:rsidRPr="00EC20E3">
        <w:rPr>
          <w:szCs w:val="22"/>
        </w:rPr>
      </w:r>
      <w:r w:rsidRPr="00EC20E3">
        <w:rPr>
          <w:szCs w:val="22"/>
        </w:rPr>
        <w:fldChar w:fldCharType="separate"/>
      </w:r>
      <w:r w:rsidRPr="00EC20E3">
        <w:rPr>
          <w:szCs w:val="22"/>
        </w:rPr>
        <w:t>4</w:t>
      </w:r>
      <w:r w:rsidRPr="00EC20E3">
        <w:rPr>
          <w:szCs w:val="22"/>
        </w:rPr>
        <w:fldChar w:fldCharType="end"/>
      </w:r>
    </w:p>
    <w:p w14:paraId="6FF0BABB" w14:textId="74EA8F57" w:rsidR="008E3A32" w:rsidRPr="00EC20E3" w:rsidRDefault="008E3A32" w:rsidP="008E3A32">
      <w:pPr>
        <w:pStyle w:val="1fffff"/>
        <w:rPr>
          <w:szCs w:val="22"/>
        </w:rPr>
      </w:pPr>
      <w:r w:rsidRPr="00EC20E3">
        <w:rPr>
          <w:szCs w:val="22"/>
        </w:rPr>
        <w:t>Примерные требования к проведению государственного экзамена</w:t>
      </w:r>
      <w:r w:rsidRPr="00EC20E3">
        <w:rPr>
          <w:szCs w:val="22"/>
        </w:rPr>
        <w:tab/>
      </w:r>
      <w:r w:rsidRPr="00EC20E3">
        <w:rPr>
          <w:szCs w:val="22"/>
        </w:rPr>
        <w:fldChar w:fldCharType="begin"/>
      </w:r>
      <w:r w:rsidRPr="00EC20E3">
        <w:rPr>
          <w:szCs w:val="22"/>
        </w:rPr>
        <w:instrText xml:space="preserve"> PAGEREF _Toc156565553 \h </w:instrText>
      </w:r>
      <w:r w:rsidRPr="00EC20E3">
        <w:rPr>
          <w:szCs w:val="22"/>
        </w:rPr>
      </w:r>
      <w:r w:rsidRPr="00EC20E3">
        <w:rPr>
          <w:szCs w:val="22"/>
        </w:rPr>
        <w:fldChar w:fldCharType="separate"/>
      </w:r>
      <w:r w:rsidRPr="00EC20E3">
        <w:rPr>
          <w:szCs w:val="22"/>
        </w:rPr>
        <w:t>5</w:t>
      </w:r>
      <w:r w:rsidRPr="00EC20E3">
        <w:rPr>
          <w:szCs w:val="22"/>
        </w:rPr>
        <w:fldChar w:fldCharType="end"/>
      </w:r>
    </w:p>
    <w:p w14:paraId="791EE9AB" w14:textId="14DF3D0B" w:rsidR="008E3A32" w:rsidRPr="00EC20E3" w:rsidRDefault="008E3A32" w:rsidP="008E3A32">
      <w:pPr>
        <w:spacing w:line="276" w:lineRule="auto"/>
        <w:jc w:val="both"/>
        <w:rPr>
          <w:rFonts w:ascii="Times New Roman" w:eastAsia="Times New Roman" w:hAnsi="Times New Roman" w:cs="Times New Roman"/>
          <w:b/>
          <w:bCs/>
          <w:szCs w:val="22"/>
        </w:rPr>
      </w:pPr>
      <w:bookmarkStart w:id="2" w:name="_Hlk181286804"/>
      <w:r w:rsidRPr="00EC20E3">
        <w:rPr>
          <w:rFonts w:ascii="Times New Roman" w:eastAsia="Times New Roman" w:hAnsi="Times New Roman" w:cs="Times New Roman"/>
          <w:b/>
          <w:bCs/>
          <w:szCs w:val="22"/>
        </w:rPr>
        <w:t>Организация и проведение защиты дипломного проекта (работы)</w:t>
      </w:r>
      <w:r w:rsidR="00EC20E3">
        <w:rPr>
          <w:rFonts w:ascii="Times New Roman" w:eastAsia="Times New Roman" w:hAnsi="Times New Roman" w:cs="Times New Roman"/>
          <w:b/>
          <w:bCs/>
          <w:szCs w:val="22"/>
        </w:rPr>
        <w:t>………………………………</w:t>
      </w:r>
      <w:r w:rsidRPr="00EC20E3">
        <w:rPr>
          <w:rFonts w:ascii="Times New Roman" w:eastAsia="Times New Roman" w:hAnsi="Times New Roman" w:cs="Times New Roman"/>
          <w:b/>
          <w:bCs/>
          <w:szCs w:val="22"/>
        </w:rPr>
        <w:t>5</w:t>
      </w:r>
    </w:p>
    <w:p w14:paraId="6589F8E9" w14:textId="77777777" w:rsidR="008E3A32" w:rsidRPr="00EC20E3" w:rsidRDefault="008E3A32" w:rsidP="008E3A32">
      <w:pPr>
        <w:pStyle w:val="1fffff"/>
        <w:rPr>
          <w:rFonts w:asciiTheme="minorHAnsi" w:eastAsiaTheme="minorEastAsia" w:hAnsiTheme="minorHAnsi" w:cstheme="minorBidi"/>
          <w:b w:val="0"/>
          <w:bCs/>
          <w:szCs w:val="22"/>
        </w:rPr>
      </w:pPr>
    </w:p>
    <w:bookmarkEnd w:id="2"/>
    <w:p w14:paraId="01388BA1" w14:textId="77777777" w:rsidR="008E3A32" w:rsidRDefault="008E3A32" w:rsidP="008E3A32">
      <w:pPr>
        <w:rPr>
          <w:rFonts w:ascii="Times New Roman" w:hAnsi="Times New Roman"/>
          <w:b/>
          <w:sz w:val="24"/>
        </w:rPr>
      </w:pPr>
      <w:r w:rsidRPr="00EC20E3">
        <w:rPr>
          <w:rFonts w:ascii="Times New Roman" w:hAnsi="Times New Roman"/>
          <w:b/>
          <w:bCs/>
          <w:szCs w:val="22"/>
        </w:rPr>
        <w:fldChar w:fldCharType="end"/>
      </w:r>
      <w:r>
        <w:br w:type="page"/>
      </w:r>
    </w:p>
    <w:p w14:paraId="4B7E350A" w14:textId="753445F5" w:rsidR="00DC00A3" w:rsidRDefault="00DC00A3">
      <w:pPr>
        <w:rPr>
          <w:rFonts w:ascii="Times New Roman" w:hAnsi="Times New Roman"/>
          <w:b/>
          <w:sz w:val="24"/>
        </w:rPr>
      </w:pPr>
    </w:p>
    <w:p w14:paraId="43C5A3EA" w14:textId="77777777" w:rsidR="00DC00A3" w:rsidRDefault="0015014D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  <w:bookmarkStart w:id="3" w:name="_heading=h.1fob9te"/>
      <w:bookmarkEnd w:id="3"/>
      <w:r>
        <w:rPr>
          <w:rFonts w:ascii="Times New Roman" w:hAnsi="Times New Roman"/>
          <w:b/>
          <w:sz w:val="24"/>
        </w:rPr>
        <w:t>Общие положения</w:t>
      </w:r>
    </w:p>
    <w:p w14:paraId="102E1556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4" w:name="_heading=h.8gt4i8wsw0h1"/>
      <w:bookmarkEnd w:id="4"/>
      <w:r>
        <w:rPr>
          <w:rFonts w:ascii="Times New Roman" w:hAnsi="Times New Roman"/>
          <w:sz w:val="24"/>
        </w:rPr>
        <w:t xml:space="preserve">Примерная программа государственной итоговой аттестации (далее – примерная программа ГИА) выпускников по специальности 26.02.03 Судовождение разработана в соответствии с Законом Российской Федерации от 29.12.2012 г. № 273-ФЗ «Об образовании в Российской Федерации», Приказом </w:t>
      </w:r>
      <w:proofErr w:type="spellStart"/>
      <w:r>
        <w:rPr>
          <w:rFonts w:ascii="Times New Roman" w:hAnsi="Times New Roman"/>
          <w:sz w:val="24"/>
        </w:rPr>
        <w:t>Минпросвещения</w:t>
      </w:r>
      <w:proofErr w:type="spellEnd"/>
      <w:r>
        <w:rPr>
          <w:rFonts w:ascii="Times New Roman" w:hAnsi="Times New Roman"/>
          <w:sz w:val="24"/>
        </w:rPr>
        <w:t xml:space="preserve"> России от 08.11.2021 № 800 «Об утверждении Порядка проведения государственной итоговой аттестации по образовательным программам среднего профессионального образования», ФГОС СПО по специальности 26.02.03 Судовождение, и определяет совокупность требований к ее организации и проведению.</w:t>
      </w:r>
    </w:p>
    <w:p w14:paraId="52F5491A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bookmarkStart w:id="5" w:name="_heading=h.hix2zdt0su7"/>
      <w:bookmarkEnd w:id="5"/>
      <w:r>
        <w:rPr>
          <w:rFonts w:ascii="Times New Roman" w:hAnsi="Times New Roman"/>
          <w:sz w:val="24"/>
        </w:rPr>
        <w:t xml:space="preserve">Цель государственной итоговой аттестации – установление соответствия результатов освоения обучающимися образовательной программы по специальности 26.02.03 Судовождение соответствующим требованиям ФГОС СПО с учетом требований регионального рынка труда, их готовность и способность решать профессиональные задачи. </w:t>
      </w:r>
    </w:p>
    <w:p w14:paraId="27024184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 государственной итоговой аттестации:</w:t>
      </w:r>
    </w:p>
    <w:p w14:paraId="1C981AFB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соответствия навыков, умений и знаний выпускников современным требованиям рынка труда, квалификационным требованиям ФГОС СПО и регионального рынка труда;</w:t>
      </w:r>
    </w:p>
    <w:p w14:paraId="124FC13D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– определение степени сформированности профессиональных компетенций, личностных качеств, соответствующих ФГОС СПО и наиболее востребованных на рынке труда.</w:t>
      </w:r>
    </w:p>
    <w:p w14:paraId="18B50187" w14:textId="778BF18F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 результатам ГИА выпускнику по специальности 26.02.03 Судовождение присваивается квалификация: Техник-судоводитель.</w:t>
      </w:r>
    </w:p>
    <w:p w14:paraId="73084CA4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Примерная программа ГИА является частью основной ПОП-П по программе подготовки специалистов среднего звена и определяет совокупность требований к ГИА, в том числе к содержанию, организации работы, оценочным материалам ГИА выпускников по данной специальности.</w:t>
      </w:r>
    </w:p>
    <w:p w14:paraId="20711D0D" w14:textId="77777777" w:rsidR="00DC00A3" w:rsidRDefault="0015014D">
      <w:pPr>
        <w:widowControl w:val="0"/>
        <w:spacing w:line="276" w:lineRule="auto"/>
        <w:ind w:firstLine="709"/>
        <w:jc w:val="both"/>
        <w:rPr>
          <w:rFonts w:ascii="Times New Roman" w:hAnsi="Times New Roman"/>
          <w:i/>
          <w:sz w:val="24"/>
          <w:highlight w:val="white"/>
        </w:rPr>
      </w:pPr>
      <w:r>
        <w:rPr>
          <w:rFonts w:ascii="Times New Roman" w:hAnsi="Times New Roman"/>
          <w:sz w:val="24"/>
        </w:rPr>
        <w:t>Выпускник, освоивший образовательную программу, должен быть готов к выполнению видов деятельности, предусмотренных образовательной программой (таблица 1), и демонстрировать результаты освоения образовательной программы (таблица 2).</w:t>
      </w:r>
    </w:p>
    <w:p w14:paraId="2E743DBC" w14:textId="77777777" w:rsidR="00DC00A3" w:rsidRDefault="0015014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t xml:space="preserve">Таблица 1 </w:t>
      </w:r>
    </w:p>
    <w:p w14:paraId="3C71301C" w14:textId="77777777" w:rsidR="00DC00A3" w:rsidRDefault="0015014D">
      <w:pPr>
        <w:spacing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Виды деятельности</w:t>
      </w:r>
    </w:p>
    <w:tbl>
      <w:tblPr>
        <w:tblStyle w:val="TableNormal3"/>
        <w:tblW w:w="9390" w:type="dxa"/>
        <w:tblInd w:w="217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906"/>
        <w:gridCol w:w="4484"/>
      </w:tblGrid>
      <w:tr w:rsidR="00DC00A3" w14:paraId="2A69D4AC" w14:textId="77777777" w:rsidTr="00FF52E3">
        <w:trPr>
          <w:trHeight w:val="44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F81B4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4E2FC6EF" w14:textId="77777777" w:rsidR="00DC00A3" w:rsidRDefault="0015014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вида деятельности (ВД)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F91EC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16BDCF12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профессионального модуля (ПМ),</w:t>
            </w:r>
          </w:p>
          <w:p w14:paraId="0ABDB232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рамках которого осваивается ВД</w:t>
            </w:r>
          </w:p>
        </w:tc>
      </w:tr>
      <w:tr w:rsidR="00DC00A3" w14:paraId="634982F2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A047" w14:textId="77777777" w:rsidR="00DC00A3" w:rsidRDefault="0015014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9CCF" w14:textId="77777777" w:rsidR="00DC00A3" w:rsidRDefault="0015014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</w:tr>
      <w:tr w:rsidR="00DC00A3" w14:paraId="7EFA6D88" w14:textId="77777777" w:rsidTr="00FF52E3">
        <w:trPr>
          <w:trHeight w:val="390"/>
        </w:trPr>
        <w:tc>
          <w:tcPr>
            <w:tcW w:w="9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15E46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соответствии с ФГОС</w:t>
            </w:r>
          </w:p>
        </w:tc>
      </w:tr>
      <w:tr w:rsidR="00DC00A3" w14:paraId="4A34CB5E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8ECE5" w14:textId="77777777" w:rsidR="00DC00A3" w:rsidRDefault="0015014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ВД.01 Управление и эксплуатация судна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4FC02" w14:textId="77777777" w:rsidR="00DC00A3" w:rsidRDefault="0015014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ПМ.01 Управление и эксплуатация судна</w:t>
            </w:r>
          </w:p>
        </w:tc>
      </w:tr>
      <w:tr w:rsidR="00DC00A3" w14:paraId="31E4B38D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6AAB8A" w14:textId="77777777" w:rsidR="00DC00A3" w:rsidRDefault="0015014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ВД.02 Обеспечение безопасности плавания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3B788" w14:textId="77777777" w:rsidR="00DC00A3" w:rsidRDefault="0015014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ПМ.02 Обеспечение безопасности плавания</w:t>
            </w:r>
          </w:p>
        </w:tc>
      </w:tr>
      <w:tr w:rsidR="00DC00A3" w14:paraId="335F88B3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7BB88" w14:textId="1495B811" w:rsidR="00DC00A3" w:rsidRPr="00FF52E3" w:rsidRDefault="0015014D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ВД.03 Обработка и размещение груза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2227D9" w14:textId="77777777" w:rsidR="00DC00A3" w:rsidRDefault="0015014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ПМ.03 Обработка и размещение груза</w:t>
            </w:r>
          </w:p>
        </w:tc>
      </w:tr>
      <w:tr w:rsidR="00FF52E3" w14:paraId="587D3953" w14:textId="77777777" w:rsidTr="00FF52E3">
        <w:trPr>
          <w:trHeight w:val="221"/>
        </w:trPr>
        <w:tc>
          <w:tcPr>
            <w:tcW w:w="4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0BFED6" w14:textId="34D29331" w:rsidR="00FF52E3" w:rsidRDefault="00FF52E3" w:rsidP="00FF52E3">
            <w:pPr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  <w:sz w:val="24"/>
              </w:rPr>
              <w:t xml:space="preserve">ВД.04 </w:t>
            </w:r>
            <w:r>
              <w:rPr>
                <w:rFonts w:ascii="Times New Roman" w:hAnsi="Times New Roman"/>
              </w:rPr>
              <w:t>Выполнение работ по одной или нескольким профессиям рабочих</w:t>
            </w:r>
          </w:p>
        </w:tc>
        <w:tc>
          <w:tcPr>
            <w:tcW w:w="4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3C4058" w14:textId="0D51C240" w:rsidR="00FF52E3" w:rsidRDefault="00FF52E3" w:rsidP="00FF52E3">
            <w:pPr>
              <w:widowControl w:val="0"/>
              <w:rPr>
                <w:strike/>
                <w:shd w:val="clear" w:color="auto" w:fill="FFFF00"/>
              </w:rPr>
            </w:pPr>
            <w:r>
              <w:rPr>
                <w:rFonts w:ascii="Times New Roman" w:hAnsi="Times New Roman"/>
              </w:rPr>
              <w:t>ПМ. 04 Выполнение работ по одной или нескольким профессиям рабочих</w:t>
            </w:r>
          </w:p>
        </w:tc>
      </w:tr>
    </w:tbl>
    <w:p w14:paraId="30DD9064" w14:textId="77777777" w:rsidR="00DC00A3" w:rsidRDefault="00DC00A3">
      <w:pPr>
        <w:spacing w:line="276" w:lineRule="auto"/>
        <w:jc w:val="both"/>
        <w:rPr>
          <w:rFonts w:ascii="Times New Roman" w:hAnsi="Times New Roman"/>
          <w:i/>
          <w:highlight w:val="white"/>
        </w:rPr>
      </w:pPr>
    </w:p>
    <w:p w14:paraId="3EF90978" w14:textId="77777777" w:rsidR="00DC00A3" w:rsidRDefault="00DC00A3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2F1C3600" w14:textId="77777777" w:rsidR="008E3A32" w:rsidRDefault="008E3A32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6F12C74E" w14:textId="77777777" w:rsidR="008E3A32" w:rsidRDefault="008E3A32">
      <w:pPr>
        <w:jc w:val="right"/>
        <w:rPr>
          <w:rFonts w:ascii="Times New Roman" w:hAnsi="Times New Roman"/>
          <w:b/>
          <w:sz w:val="24"/>
          <w:highlight w:val="white"/>
        </w:rPr>
      </w:pPr>
    </w:p>
    <w:p w14:paraId="72ED22D2" w14:textId="685063D5" w:rsidR="00DC00A3" w:rsidRDefault="0015014D">
      <w:pPr>
        <w:jc w:val="right"/>
        <w:rPr>
          <w:rFonts w:ascii="Times New Roman" w:hAnsi="Times New Roman"/>
          <w:b/>
          <w:sz w:val="24"/>
          <w:highlight w:val="white"/>
        </w:rPr>
      </w:pPr>
      <w:r>
        <w:rPr>
          <w:rFonts w:ascii="Times New Roman" w:hAnsi="Times New Roman"/>
          <w:b/>
          <w:sz w:val="24"/>
          <w:highlight w:val="white"/>
        </w:rPr>
        <w:lastRenderedPageBreak/>
        <w:t xml:space="preserve">Таблица 2 </w:t>
      </w:r>
    </w:p>
    <w:p w14:paraId="0E5DD784" w14:textId="77777777" w:rsidR="00DC00A3" w:rsidRDefault="0015014D">
      <w:pPr>
        <w:spacing w:after="120"/>
        <w:jc w:val="center"/>
        <w:rPr>
          <w:rFonts w:ascii="Times New Roman" w:hAnsi="Times New Roman"/>
          <w:b/>
          <w:i/>
          <w:color w:val="FF0000"/>
          <w:sz w:val="24"/>
        </w:rPr>
      </w:pPr>
      <w:r>
        <w:rPr>
          <w:rFonts w:ascii="Times New Roman" w:hAnsi="Times New Roman"/>
          <w:b/>
          <w:sz w:val="24"/>
        </w:rPr>
        <w:t>Перечень результатов, демонстрируемых выпускником</w:t>
      </w:r>
    </w:p>
    <w:tbl>
      <w:tblPr>
        <w:tblStyle w:val="TableNormal3"/>
        <w:tblW w:w="9630" w:type="dxa"/>
        <w:tblInd w:w="123" w:type="dxa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405"/>
        <w:gridCol w:w="6225"/>
      </w:tblGrid>
      <w:tr w:rsidR="00DC00A3" w14:paraId="09D4996E" w14:textId="77777777" w:rsidTr="00FF52E3">
        <w:trPr>
          <w:trHeight w:val="472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94EE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Оцениваемые виды деятельности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B4E38" w14:textId="77777777" w:rsidR="00DC00A3" w:rsidRDefault="0015014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Профессиональные компетенции</w:t>
            </w:r>
          </w:p>
        </w:tc>
      </w:tr>
      <w:tr w:rsidR="00DC00A3" w14:paraId="58B3C6B6" w14:textId="77777777" w:rsidTr="00FF52E3">
        <w:trPr>
          <w:trHeight w:val="259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C0ED7B2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ВД.01 </w:t>
            </w:r>
            <w:r>
              <w:rPr>
                <w:rFonts w:ascii="Times New Roman" w:hAnsi="Times New Roman"/>
                <w:sz w:val="24"/>
              </w:rPr>
              <w:t>Управление и эксплуатация судна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8D20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1.1. Планировать и осуществлять переход в точку назначения, определять местоположение судна</w:t>
            </w:r>
          </w:p>
        </w:tc>
      </w:tr>
      <w:tr w:rsidR="00DC00A3" w14:paraId="72133BA5" w14:textId="77777777" w:rsidTr="00FF52E3">
        <w:trPr>
          <w:trHeight w:val="25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DB15E7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F3F9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1.2. Маневрировать и управлять судном</w:t>
            </w:r>
          </w:p>
        </w:tc>
      </w:tr>
      <w:tr w:rsidR="00DC00A3" w14:paraId="794B40A4" w14:textId="77777777" w:rsidTr="00FF52E3">
        <w:trPr>
          <w:trHeight w:val="566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E41EE0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173FB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1.3. Обеспечивать использование и техническую эксплуатацию технических средств судовождения и судовых систем связи</w:t>
            </w:r>
          </w:p>
        </w:tc>
      </w:tr>
      <w:tr w:rsidR="00DC00A3" w14:paraId="16BA3768" w14:textId="77777777" w:rsidTr="00FF52E3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FBD953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ВД.02 </w:t>
            </w:r>
            <w:r>
              <w:rPr>
                <w:rFonts w:ascii="Times New Roman" w:hAnsi="Times New Roman"/>
                <w:sz w:val="24"/>
              </w:rPr>
              <w:t>Обеспечение безопасности плавания</w:t>
            </w:r>
          </w:p>
          <w:p w14:paraId="16CD27D6" w14:textId="77777777" w:rsidR="00DC00A3" w:rsidRDefault="00DC00A3">
            <w:pPr>
              <w:rPr>
                <w:rFonts w:ascii="Times New Roman" w:hAnsi="Times New Roman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7DF8AF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2.1. Организовывать мероприятия по обеспечению транспортной безопасности</w:t>
            </w:r>
          </w:p>
        </w:tc>
      </w:tr>
      <w:tr w:rsidR="00DC00A3" w14:paraId="09CB051E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EC3E7E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6139C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2.2. Применять средства по борьбе за живучесть судна</w:t>
            </w:r>
          </w:p>
        </w:tc>
      </w:tr>
      <w:tr w:rsidR="00DC00A3" w14:paraId="3617E035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900CC6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6F453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 2.3 Организовывать и обеспечивать действия подчиненных членов экипажа судна при организации различных видов тревог</w:t>
            </w:r>
          </w:p>
        </w:tc>
      </w:tr>
      <w:tr w:rsidR="00DC00A3" w14:paraId="4813AC40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0112BE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8D36C" w14:textId="77777777" w:rsidR="00DC00A3" w:rsidRDefault="001501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2.4. Организовывать и обеспечивать действия подчиненных членов экипажа судна при авариях</w:t>
            </w:r>
          </w:p>
        </w:tc>
      </w:tr>
      <w:tr w:rsidR="00DC00A3" w14:paraId="7B9389A0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5C4012C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DBA5E" w14:textId="77777777" w:rsidR="00DC00A3" w:rsidRDefault="0015014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2.5. Оказывать первую помощь пострадавшим</w:t>
            </w:r>
          </w:p>
        </w:tc>
      </w:tr>
      <w:tr w:rsidR="00DC00A3" w14:paraId="4D8B6239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13CB64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965E" w14:textId="77777777" w:rsidR="00DC00A3" w:rsidRDefault="001501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2.6. Организовывать и обеспечивать действия подчиненных членов экипажа судна при оставлении судна, использовать коллективные и индивидуальные спасательные средства</w:t>
            </w:r>
          </w:p>
        </w:tc>
      </w:tr>
      <w:tr w:rsidR="00DC00A3" w14:paraId="458DD9B5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4408E2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C0B0" w14:textId="77777777" w:rsidR="00DC00A3" w:rsidRDefault="0015014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2.7. Организовывать и обеспечивать действия подчиненных членов экипажа судна по предупреждению и предотвращению загрязнения водной среды</w:t>
            </w:r>
          </w:p>
        </w:tc>
      </w:tr>
      <w:tr w:rsidR="00DC00A3" w14:paraId="3837191B" w14:textId="77777777" w:rsidTr="00FF52E3">
        <w:trPr>
          <w:trHeight w:val="240"/>
        </w:trPr>
        <w:tc>
          <w:tcPr>
            <w:tcW w:w="3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5D050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ВД.03 </w:t>
            </w:r>
            <w:r>
              <w:rPr>
                <w:rFonts w:ascii="Times New Roman" w:hAnsi="Times New Roman"/>
                <w:sz w:val="24"/>
              </w:rPr>
              <w:t>Обработка и размещение груза</w:t>
            </w:r>
          </w:p>
          <w:p w14:paraId="24758BEB" w14:textId="77777777" w:rsidR="00DC00A3" w:rsidRDefault="00DC00A3">
            <w:pPr>
              <w:rPr>
                <w:rFonts w:ascii="Times New Roman" w:hAnsi="Times New Roman"/>
              </w:rPr>
            </w:pP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857DC7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3.1. Планировать и обеспечивать безопасную погрузку, размещение, крепление груза и уход за ним в течение рейса и выгрузки</w:t>
            </w:r>
          </w:p>
        </w:tc>
      </w:tr>
      <w:tr w:rsidR="00DC00A3" w14:paraId="2995D003" w14:textId="77777777" w:rsidTr="00FF52E3">
        <w:trPr>
          <w:trHeight w:val="240"/>
        </w:trPr>
        <w:tc>
          <w:tcPr>
            <w:tcW w:w="3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AE42C" w14:textId="77777777" w:rsidR="00DC00A3" w:rsidRDefault="00DC00A3"/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02AC6" w14:textId="77777777" w:rsidR="00DC00A3" w:rsidRDefault="0015014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ПК 3.2. Соблюдать меры предосторожности во время погрузки и выгрузки и обращения с опасными и вредными грузами во время рейса</w:t>
            </w:r>
          </w:p>
        </w:tc>
      </w:tr>
      <w:tr w:rsidR="00FF52E3" w14:paraId="7D40CAAC" w14:textId="77777777" w:rsidTr="00FF52E3">
        <w:trPr>
          <w:trHeight w:val="240"/>
        </w:trPr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D5490" w14:textId="38226271" w:rsidR="00FF52E3" w:rsidRDefault="00FF52E3">
            <w:r>
              <w:rPr>
                <w:rFonts w:ascii="Times New Roman" w:hAnsi="Times New Roman"/>
                <w:sz w:val="24"/>
              </w:rPr>
              <w:t xml:space="preserve">ВД.04 </w:t>
            </w:r>
            <w:r>
              <w:rPr>
                <w:rFonts w:ascii="Times New Roman" w:hAnsi="Times New Roman"/>
              </w:rPr>
              <w:t>Выполнение работ по одной или нескольким профессиям рабочих</w:t>
            </w:r>
          </w:p>
        </w:tc>
        <w:tc>
          <w:tcPr>
            <w:tcW w:w="6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1D262" w14:textId="77777777" w:rsidR="00FF52E3" w:rsidRDefault="00FF52E3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0E8054BA" w14:textId="77777777" w:rsidR="00DC00A3" w:rsidRDefault="00DC00A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6C3F1878" w14:textId="77777777" w:rsidR="00DC00A3" w:rsidRDefault="00DC00A3">
      <w:pPr>
        <w:spacing w:line="276" w:lineRule="auto"/>
        <w:ind w:firstLine="709"/>
        <w:jc w:val="both"/>
        <w:rPr>
          <w:rFonts w:ascii="Times New Roman" w:hAnsi="Times New Roman"/>
          <w:i/>
          <w:highlight w:val="white"/>
        </w:rPr>
      </w:pPr>
    </w:p>
    <w:p w14:paraId="4B9A9693" w14:textId="77777777" w:rsidR="00DC00A3" w:rsidRPr="00FF52E3" w:rsidRDefault="0015014D">
      <w:pPr>
        <w:spacing w:line="276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 xml:space="preserve">Выпускники, освоившие программу по специальности 26.02.03 Судовождение, сдают ГИА в </w:t>
      </w:r>
      <w:r w:rsidRPr="00FF52E3">
        <w:rPr>
          <w:rFonts w:ascii="Times New Roman" w:hAnsi="Times New Roman"/>
        </w:rPr>
        <w:t>форме демонстрационного экзамена профильного уровня/государственного экзамена и/или защиты дипломного проекта (работы).</w:t>
      </w:r>
    </w:p>
    <w:p w14:paraId="048F5D4C" w14:textId="77777777" w:rsidR="00DC00A3" w:rsidRPr="00FF52E3" w:rsidRDefault="00DC00A3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0AFAE290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/>
          <w:b/>
          <w:bCs/>
        </w:rPr>
      </w:pPr>
      <w:bookmarkStart w:id="6" w:name="_heading=h.2et92p0"/>
      <w:bookmarkEnd w:id="6"/>
      <w:r w:rsidRPr="0039242C">
        <w:rPr>
          <w:rFonts w:ascii="Times New Roman" w:hAnsi="Times New Roman"/>
          <w:b/>
          <w:bCs/>
        </w:rPr>
        <w:t>Примерные требования к проведению демонстрационного экзамена</w:t>
      </w:r>
    </w:p>
    <w:p w14:paraId="55D25965" w14:textId="77777777" w:rsidR="00DC00A3" w:rsidRPr="00FF52E3" w:rsidRDefault="0015014D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Демонстрационный экзамен </w:t>
      </w:r>
      <w:r w:rsidRPr="0039242C">
        <w:rPr>
          <w:rFonts w:ascii="Times New Roman" w:hAnsi="Times New Roman"/>
          <w:b/>
          <w:bCs/>
        </w:rPr>
        <w:t>профильного уровня</w:t>
      </w:r>
      <w:r w:rsidRPr="00FF52E3">
        <w:rPr>
          <w:rFonts w:ascii="Times New Roman" w:hAnsi="Times New Roman"/>
        </w:rPr>
        <w:t xml:space="preserve">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образования, установленных в соответствии с ФГОС СПО, включая квалификационные требования, заявленные организациями, работодателями, заинтересованными в подготовке кадров соответствующей квалификации, в том числе являющимися стороной договора о сетевой форме реализации образовательных программ и (или) договора о практической подготовке обучающихся (далее - организации-партнеры).</w:t>
      </w:r>
    </w:p>
    <w:p w14:paraId="01BC628B" w14:textId="77777777" w:rsidR="00DC00A3" w:rsidRPr="00FF52E3" w:rsidRDefault="0015014D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Демонстрационный экзамен проводится с использованием единых оценочных материалов, включающих в себя конкретные комплекты оценочной документации, варианты заданий и критерии </w:t>
      </w:r>
      <w:r w:rsidRPr="00FF52E3">
        <w:rPr>
          <w:rFonts w:ascii="Times New Roman" w:hAnsi="Times New Roman"/>
        </w:rPr>
        <w:lastRenderedPageBreak/>
        <w:t>оценивания (далее – оценочные материалы), выбранные образовательной организацией, исходя из содержания реализуемой образовательной программы, из размещенных на официальном сайте оператора в сети «Интернет» единых оценочных материалов.</w:t>
      </w:r>
    </w:p>
    <w:p w14:paraId="331D22B9" w14:textId="77777777" w:rsidR="00DC00A3" w:rsidRPr="00FF52E3" w:rsidRDefault="0015014D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Комплект оценочной документации (КОД) включает комплекс требований для проведения демонстрационного экзамена, перечень оборудования и оснащения, расходных материалов, средств обучения и воспитания, примерный план застройки площадки демонстрационного экзамена, требования к составу экспертных групп, инструкции по технике безопасности, а также образцы заданий.</w:t>
      </w:r>
    </w:p>
    <w:p w14:paraId="7FC9DDD6" w14:textId="77777777" w:rsidR="00DC00A3" w:rsidRPr="00FF52E3" w:rsidRDefault="00DC00A3">
      <w:pPr>
        <w:spacing w:line="276" w:lineRule="auto"/>
        <w:ind w:firstLine="709"/>
        <w:jc w:val="both"/>
        <w:rPr>
          <w:rFonts w:ascii="Times New Roman" w:hAnsi="Times New Roman"/>
        </w:rPr>
      </w:pPr>
    </w:p>
    <w:p w14:paraId="7E504849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/>
          <w:b/>
          <w:bCs/>
        </w:rPr>
      </w:pPr>
      <w:bookmarkStart w:id="7" w:name="_heading=h.3dy6vkm"/>
      <w:bookmarkEnd w:id="7"/>
      <w:r w:rsidRPr="0039242C">
        <w:rPr>
          <w:rFonts w:ascii="Times New Roman" w:hAnsi="Times New Roman"/>
          <w:b/>
          <w:bCs/>
        </w:rPr>
        <w:t>Примерные требования к проведению государственного экзамена</w:t>
      </w:r>
    </w:p>
    <w:p w14:paraId="68F207F0" w14:textId="77777777" w:rsidR="00DC00A3" w:rsidRPr="00FF52E3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Государственный экзамен может проводиться по отдельному профессиональному модулю (междисциплинарному курсу, дисциплине) или совокупности профессиональных модулей и направлен на определение уровня освоения выпускником материала, предусмотренного учебным планом, а также охватывает минимальное содержание данного профессионального модуля (междисциплинарного курса, дисциплины) или совокупности профессиональных модулей, установленное соответствующим ФГОС СПО.</w:t>
      </w:r>
    </w:p>
    <w:p w14:paraId="28275FED" w14:textId="77777777" w:rsidR="00DC00A3" w:rsidRPr="00FF52E3" w:rsidRDefault="0015014D">
      <w:pPr>
        <w:ind w:firstLine="680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Задания, выносимые на государственный экзамен, разрабатываются на основе требований к результатам освоения образовательных программ среднего профессионального образования, установленных ФГОС СПО, с учетом положений стандартов, а также квалификационных требований, заявленных организациями, работодателями, заинтересованными в подготовке кадров соответствующей квалификации.</w:t>
      </w:r>
    </w:p>
    <w:p w14:paraId="0997C37E" w14:textId="77777777" w:rsidR="00DC00A3" w:rsidRPr="00FF52E3" w:rsidRDefault="0015014D">
      <w:pPr>
        <w:ind w:firstLine="708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Оценочные материалы включают комплекс требований для проведения государственного экзамена, перечень оборудования и оснащения, расходных материалов, средств обучения и воспитания, инструкции по технике безопасности.</w:t>
      </w:r>
    </w:p>
    <w:p w14:paraId="1E337BB0" w14:textId="77777777" w:rsidR="00DC00A3" w:rsidRPr="00FF52E3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Государственный экзамен может проводиться в два этапа: теоретический этап (оценка теоретических знаний) и решение практико-ориентированных профессиональных задач (оценка практического опыта и умений). </w:t>
      </w:r>
    </w:p>
    <w:p w14:paraId="381CCA48" w14:textId="77777777" w:rsidR="00DC00A3" w:rsidRPr="00FF52E3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 xml:space="preserve">Рекомендуемое максимальное время, отводимое на выполнения заданий государственной итоговой аттестации – __ ч. (астрономических). </w:t>
      </w:r>
    </w:p>
    <w:p w14:paraId="4389009A" w14:textId="77777777" w:rsidR="00DC00A3" w:rsidRPr="00FF52E3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Рекомендуемое максимальное время для выполнения первого этапа государственного экзамена: теоретический этап – __ ч. (астрономический).</w:t>
      </w:r>
    </w:p>
    <w:p w14:paraId="79E8E29E" w14:textId="77777777" w:rsidR="00DC00A3" w:rsidRPr="00FF52E3" w:rsidRDefault="0015014D">
      <w:pPr>
        <w:tabs>
          <w:tab w:val="left" w:pos="1134"/>
        </w:tabs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Рекомендуемое максимальное время для выполнения второго этапа государственного экзамена: решение практико-ориентированных профессиональных задач – __ ч. (астрономический).</w:t>
      </w:r>
    </w:p>
    <w:p w14:paraId="764ABCF5" w14:textId="77777777" w:rsidR="00DC00A3" w:rsidRPr="00FF52E3" w:rsidRDefault="0015014D">
      <w:pPr>
        <w:spacing w:line="276" w:lineRule="auto"/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Для проведения государственного экзамена (далее – ГЭ) оценочные материалы разрабатываются образовательной организацией самостоятельно.</w:t>
      </w:r>
    </w:p>
    <w:p w14:paraId="2C40030F" w14:textId="77777777" w:rsidR="00DC00A3" w:rsidRPr="00FF52E3" w:rsidRDefault="0015014D">
      <w:pPr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Сроки проведения ГИА регламентируются образовательной организацией в календарном учебном графике на текущий учебный год.</w:t>
      </w:r>
    </w:p>
    <w:p w14:paraId="2EC21A43" w14:textId="77777777" w:rsidR="00DC00A3" w:rsidRPr="00FF52E3" w:rsidRDefault="0015014D">
      <w:pPr>
        <w:ind w:firstLine="708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ГИА проводится государственной экзаменационной комиссией (ГЭК), состав которой формируется из педагогических работников образовательной организации, лиц, приглашенных из сторонних организаций, в том числе педагогических работников, представителей организаций-партнеров, направление деятельности которых соответствует области профессиональной деятельности, к которой готовятся выпускники.</w:t>
      </w:r>
    </w:p>
    <w:p w14:paraId="67763E93" w14:textId="2875A62B" w:rsidR="00DC00A3" w:rsidRDefault="0015014D">
      <w:pPr>
        <w:ind w:firstLine="709"/>
        <w:jc w:val="both"/>
        <w:rPr>
          <w:rFonts w:ascii="Times New Roman" w:hAnsi="Times New Roman"/>
        </w:rPr>
      </w:pPr>
      <w:r w:rsidRPr="00FF52E3">
        <w:rPr>
          <w:rFonts w:ascii="Times New Roman" w:hAnsi="Times New Roman"/>
        </w:rPr>
        <w:t>Условия проведения и систему оценивания государственного экзамена образовательная организация разрабатывает самостоятельно.</w:t>
      </w:r>
    </w:p>
    <w:p w14:paraId="01F03EBF" w14:textId="77777777" w:rsidR="0039242C" w:rsidRDefault="0039242C" w:rsidP="0039242C">
      <w:pPr>
        <w:pStyle w:val="afffff5"/>
        <w:suppressAutoHyphens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8" w:name="_Toc156565555"/>
      <w:bookmarkStart w:id="9" w:name="_Hlk181286907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Организация и проведение защиты дипломного проекта (работы)</w:t>
      </w:r>
      <w:bookmarkEnd w:id="8"/>
    </w:p>
    <w:p w14:paraId="78A3DE8E" w14:textId="77777777" w:rsidR="0039242C" w:rsidRDefault="0039242C" w:rsidP="0039242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Программа организации проведения защиты </w:t>
      </w:r>
      <w:bookmarkStart w:id="10" w:name="_Hlk147908358"/>
      <w:r>
        <w:rPr>
          <w:rFonts w:ascii="Times New Roman" w:eastAsia="Times New Roman" w:hAnsi="Times New Roman" w:cs="Times New Roman"/>
          <w:sz w:val="24"/>
          <w:szCs w:val="24"/>
        </w:rPr>
        <w:t xml:space="preserve">дипломного проекта (работы) </w:t>
      </w:r>
      <w:bookmarkEnd w:id="10"/>
      <w:r>
        <w:rPr>
          <w:rFonts w:ascii="Times New Roman" w:eastAsia="Times New Roman" w:hAnsi="Times New Roman" w:cs="Times New Roman"/>
          <w:sz w:val="24"/>
          <w:szCs w:val="24"/>
        </w:rPr>
        <w:br/>
        <w:t>как формы ГИА включает общие положения, тематику, структуру и содержание дипломного проекта (работы), порядок оценки результатов дипломного проекта (работы).</w:t>
      </w:r>
    </w:p>
    <w:p w14:paraId="419DDE21" w14:textId="77777777" w:rsidR="0039242C" w:rsidRDefault="0039242C" w:rsidP="0039242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Cs/>
          <w:sz w:val="24"/>
          <w:szCs w:val="24"/>
        </w:rPr>
        <w:t xml:space="preserve">Дипломный проект (работа) направлен на систематизацию и закрепление знаний выпускника по специальности, а также определение уровня готовности выпускника 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br/>
        <w:t>к самостоятельной профессиональной деятельности. Дипломный проект (работа) предполагает самостоятельную подготовку (написание) выпускником проекта (работы), демонстрирующего уровень знаний выпускника в рамках выбранной темы, а также сформированность его профессиональных умений и навыков.</w:t>
      </w:r>
    </w:p>
    <w:p w14:paraId="605F8229" w14:textId="77777777" w:rsidR="0039242C" w:rsidRDefault="0039242C" w:rsidP="0039242C">
      <w:pPr>
        <w:ind w:firstLine="709"/>
        <w:jc w:val="both"/>
        <w:rPr>
          <w:rFonts w:ascii="Times New Roman" w:eastAsia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Тематика дипломных проектов (работ) определяется образовательной организацией. Выпускнику предоставляется право выбора темы дипломного проекта (работы),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в том числе предложения своей темы с необходимым обоснованием целесообразности </w:t>
      </w:r>
      <w:r>
        <w:rPr>
          <w:rFonts w:ascii="Times New Roman" w:hAnsi="Times New Roman" w:cs="Times New Roman"/>
          <w:iCs/>
          <w:sz w:val="24"/>
          <w:szCs w:val="24"/>
        </w:rPr>
        <w:br/>
        <w:t xml:space="preserve">ее разработки для практического применения. Тема дипломного проекта (работы) должна соответствовать содержанию одного или нескольких профессиональных модулей, входящих </w:t>
      </w:r>
      <w:r>
        <w:rPr>
          <w:rFonts w:ascii="Times New Roman" w:hAnsi="Times New Roman" w:cs="Times New Roman"/>
          <w:iCs/>
          <w:sz w:val="24"/>
          <w:szCs w:val="24"/>
        </w:rPr>
        <w:br/>
        <w:t>в образовательную программу среднего профессионального образования.</w:t>
      </w:r>
    </w:p>
    <w:p w14:paraId="4B11477E" w14:textId="77777777" w:rsidR="0039242C" w:rsidRDefault="0039242C" w:rsidP="0039242C">
      <w:pPr>
        <w:ind w:firstLine="709"/>
        <w:jc w:val="both"/>
        <w:rPr>
          <w:rFonts w:ascii="Times New Roman" w:eastAsiaTheme="minorHAnsi" w:hAnsi="Times New Roman" w:cs="Times New Roman"/>
          <w:iCs/>
          <w:sz w:val="24"/>
          <w:szCs w:val="24"/>
          <w:lang w:eastAsia="en-US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Для подготовки дипломного проекта (работы) выпускнику назначается руководитель </w:t>
      </w:r>
      <w:r>
        <w:rPr>
          <w:rFonts w:ascii="Times New Roman" w:hAnsi="Times New Roman" w:cs="Times New Roman"/>
          <w:iCs/>
          <w:sz w:val="24"/>
          <w:szCs w:val="24"/>
        </w:rPr>
        <w:br/>
        <w:t>и при необходимости консультанты, оказывающие выпускнику методическую поддержку.</w:t>
      </w:r>
    </w:p>
    <w:p w14:paraId="70F09C7D" w14:textId="77777777" w:rsidR="0039242C" w:rsidRDefault="0039242C" w:rsidP="0039242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Закрепление за выпускниками тем дипломных проектов (работ), назначение руководителей и консультантов осуществляется распорядительным актом образовательной организации.</w:t>
      </w:r>
    </w:p>
    <w:p w14:paraId="59B060F1" w14:textId="77777777" w:rsidR="0039242C" w:rsidRDefault="0039242C" w:rsidP="0039242C">
      <w:pPr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Тематику дипломных проектов (работ), структуру и содержание дипломного проекта (работы), порядок оценки результатов и систему оценивания образовательная организация разрабатывает самостоятельно.</w:t>
      </w:r>
    </w:p>
    <w:bookmarkEnd w:id="9"/>
    <w:p w14:paraId="447492A4" w14:textId="77777777" w:rsidR="0039242C" w:rsidRPr="00FF52E3" w:rsidRDefault="0039242C">
      <w:pPr>
        <w:ind w:firstLine="709"/>
        <w:jc w:val="both"/>
        <w:rPr>
          <w:rFonts w:ascii="Times New Roman" w:hAnsi="Times New Roman"/>
        </w:rPr>
      </w:pPr>
    </w:p>
    <w:p w14:paraId="19AC4166" w14:textId="77777777" w:rsidR="00DC00A3" w:rsidRPr="00FF52E3" w:rsidRDefault="00DC00A3">
      <w:pPr>
        <w:spacing w:line="276" w:lineRule="auto"/>
        <w:ind w:firstLine="709"/>
        <w:jc w:val="both"/>
        <w:rPr>
          <w:rFonts w:ascii="Times New Roman" w:hAnsi="Times New Roman"/>
          <w:highlight w:val="yellow"/>
        </w:rPr>
      </w:pPr>
      <w:bookmarkStart w:id="11" w:name="_heading=h.1t3h5sf"/>
      <w:bookmarkEnd w:id="11"/>
    </w:p>
    <w:p w14:paraId="0055B1F6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bookmarkStart w:id="12" w:name="_heading=h.26in1rg"/>
      <w:bookmarkEnd w:id="12"/>
      <w:r w:rsidRPr="0039242C">
        <w:rPr>
          <w:rFonts w:ascii="Times New Roman" w:hAnsi="Times New Roman" w:cs="Times New Roman"/>
          <w:b/>
          <w:bCs/>
          <w:iCs/>
          <w:sz w:val="24"/>
          <w:szCs w:val="24"/>
        </w:rPr>
        <w:t>Примерная структура программы ГИА</w:t>
      </w:r>
    </w:p>
    <w:p w14:paraId="7298DDEA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 xml:space="preserve">1. Основные положения (указываются: код и наименование образовательной программы, нормативно-правовые акты в соответствии с которыми разработана программа ГИА, кто разрабатывает и как утверждается) </w:t>
      </w:r>
    </w:p>
    <w:p w14:paraId="6D865903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2. Паспорт программы государственной итоговой аттестации (область применения, требования к результатам освоения программы, цели и задачи ГИА)</w:t>
      </w:r>
    </w:p>
    <w:p w14:paraId="5611ABD2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3. Структура, содержание и условия допуска к государственной итоговой аттестации (форма ГИА, объем времени, сроки подготовки и проведения ГИА, описание условий допуска и подготовки дипломного проекта (работы), а также его структуры и требований к содержанию, описание условий допуска и подготовки ДЭ, описание структуры, требований к содержанию и условий допуска к ГЭ)</w:t>
      </w:r>
    </w:p>
    <w:p w14:paraId="7EF96822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4. Организация и порядок проведения государственной итоговой аттестации (описание требований к минимальному материально-техническому, информационному обеспечению, организации и проведения защиты дипломного проекта (работы), ДЭ или ГЭ)</w:t>
      </w:r>
    </w:p>
    <w:p w14:paraId="411CE02E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5. Критерии оценки уровня и качества подготовки обучающихся (описание критериев оценки дипломного проекта (работы), ДЭ или ГЭ)</w:t>
      </w:r>
    </w:p>
    <w:p w14:paraId="0BD11A0F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6. Порядок апелляции и пересдачи государственной итоговой аттестации (описание процедуры подачи апелляции)</w:t>
      </w:r>
    </w:p>
    <w:p w14:paraId="6FE160A7" w14:textId="77777777" w:rsidR="00DC00A3" w:rsidRPr="0039242C" w:rsidRDefault="00DC00A3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445D124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39242C">
        <w:rPr>
          <w:rFonts w:ascii="Times New Roman" w:hAnsi="Times New Roman" w:cs="Times New Roman"/>
          <w:b/>
          <w:bCs/>
          <w:iCs/>
          <w:sz w:val="24"/>
          <w:szCs w:val="24"/>
        </w:rPr>
        <w:t>Приложения:</w:t>
      </w:r>
    </w:p>
    <w:p w14:paraId="75753043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Предлагаемые темы дипломных проектов (работ) для программ ППССЗ</w:t>
      </w:r>
    </w:p>
    <w:p w14:paraId="2BC9608B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План мероприятий по организации проведения демонстрационного экзамена в рамках государственной итоговой аттестации выпускников</w:t>
      </w:r>
    </w:p>
    <w:p w14:paraId="6789850B" w14:textId="77777777" w:rsidR="00DC00A3" w:rsidRPr="0039242C" w:rsidRDefault="0015014D">
      <w:pPr>
        <w:spacing w:line="276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39242C">
        <w:rPr>
          <w:rFonts w:ascii="Times New Roman" w:hAnsi="Times New Roman" w:cs="Times New Roman"/>
          <w:iCs/>
          <w:sz w:val="24"/>
          <w:szCs w:val="24"/>
        </w:rPr>
        <w:t>Оценочные материалы в соответствии со структурой ГЭ</w:t>
      </w:r>
    </w:p>
    <w:p w14:paraId="12FB5A24" w14:textId="77777777" w:rsidR="00DC00A3" w:rsidRPr="0039242C" w:rsidRDefault="00DC00A3" w:rsidP="00FF52E3">
      <w:pPr>
        <w:spacing w:line="276" w:lineRule="auto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E0FC890" w14:textId="3DA04C5B" w:rsidR="00DC00A3" w:rsidRPr="0039242C" w:rsidRDefault="00DC00A3">
      <w:pPr>
        <w:pStyle w:val="Style15"/>
        <w:widowControl/>
        <w:suppressAutoHyphens/>
        <w:spacing w:line="276" w:lineRule="auto"/>
        <w:ind w:firstLine="680"/>
        <w:rPr>
          <w:rFonts w:cs="Times New Roman"/>
          <w:iCs/>
          <w:lang w:eastAsia="zh-CN"/>
        </w:rPr>
      </w:pPr>
      <w:bookmarkStart w:id="13" w:name="_heading=h.3dy6vkm_Копия_1"/>
      <w:bookmarkEnd w:id="13"/>
    </w:p>
    <w:sectPr w:rsidR="00DC00A3" w:rsidRPr="0039242C">
      <w:headerReference w:type="even" r:id="rId7"/>
      <w:headerReference w:type="default" r:id="rId8"/>
      <w:headerReference w:type="first" r:id="rId9"/>
      <w:pgSz w:w="11906" w:h="16838"/>
      <w:pgMar w:top="1134" w:right="567" w:bottom="1134" w:left="1701" w:header="567" w:footer="0" w:gutter="0"/>
      <w:pgNumType w:start="1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522B8" w14:textId="77777777" w:rsidR="00B35BEC" w:rsidRDefault="00B35BEC">
      <w:r>
        <w:separator/>
      </w:r>
    </w:p>
  </w:endnote>
  <w:endnote w:type="continuationSeparator" w:id="0">
    <w:p w14:paraId="02FB7D0F" w14:textId="77777777" w:rsidR="00B35BEC" w:rsidRDefault="00B35B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Quattrocento Sans">
    <w:altName w:val="Cambria"/>
    <w:panose1 w:val="00000000000000000000"/>
    <w:charset w:val="00"/>
    <w:family w:val="roman"/>
    <w:notTrueType/>
    <w:pitch w:val="default"/>
  </w:font>
  <w:font w:name="@Batang">
    <w:altName w:val="@Malgun Gothic Semilight"/>
    <w:panose1 w:val="02030600000101010101"/>
    <w:charset w:val="81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6B6482" w14:textId="77777777" w:rsidR="00B35BEC" w:rsidRDefault="00B35BEC">
      <w:r>
        <w:separator/>
      </w:r>
    </w:p>
  </w:footnote>
  <w:footnote w:type="continuationSeparator" w:id="0">
    <w:p w14:paraId="01E5761F" w14:textId="77777777" w:rsidR="00B35BEC" w:rsidRDefault="00B35B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D39C9" w14:textId="77777777" w:rsidR="00DC00A3" w:rsidRDefault="00DC00A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73A0F" w14:textId="77777777" w:rsidR="00DC00A3" w:rsidRDefault="00DC00A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F4A74" w14:textId="77777777" w:rsidR="00DC00A3" w:rsidRDefault="00DC00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57BC5"/>
    <w:multiLevelType w:val="multilevel"/>
    <w:tmpl w:val="343C302A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1" w15:restartNumberingAfterBreak="0">
    <w:nsid w:val="1A9C0675"/>
    <w:multiLevelType w:val="multilevel"/>
    <w:tmpl w:val="D368FA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2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00A3"/>
    <w:rsid w:val="0015014D"/>
    <w:rsid w:val="0039242C"/>
    <w:rsid w:val="00554468"/>
    <w:rsid w:val="008E3A32"/>
    <w:rsid w:val="00B35BEC"/>
    <w:rsid w:val="00D87B21"/>
    <w:rsid w:val="00DC00A3"/>
    <w:rsid w:val="00E74676"/>
    <w:rsid w:val="00EC20E3"/>
    <w:rsid w:val="00FF5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A2E76"/>
  <w15:docId w15:val="{7F451856-E3C7-4BA6-BDFC-C87676951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NSimSun" w:hAnsi="Calibri" w:cs="Lucida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rFonts w:ascii="Times New Roman" w:hAnsi="Times New Roman"/>
      <w:b/>
      <w:sz w:val="48"/>
    </w:rPr>
  </w:style>
  <w:style w:type="paragraph" w:styleId="2">
    <w:name w:val="heading 2"/>
    <w:basedOn w:val="a"/>
    <w:next w:val="a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basedOn w:val="a"/>
    <w:next w:val="a"/>
    <w:uiPriority w:val="9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l154">
    <w:name w:val="xl154"/>
    <w:link w:val="xl1541"/>
    <w:qFormat/>
    <w:rPr>
      <w:rFonts w:ascii="Times New Roman" w:hAnsi="Times New Roman"/>
      <w:i/>
      <w:sz w:val="14"/>
    </w:rPr>
  </w:style>
  <w:style w:type="character" w:customStyle="1" w:styleId="Title1">
    <w:name w:val="Title1"/>
    <w:qFormat/>
    <w:rPr>
      <w:rFonts w:ascii="Quattrocento Sans" w:hAnsi="Quattrocento Sans"/>
      <w:sz w:val="24"/>
    </w:rPr>
  </w:style>
  <w:style w:type="character" w:customStyle="1" w:styleId="a3">
    <w:name w:val="Прижатый влево"/>
    <w:link w:val="10"/>
    <w:qFormat/>
    <w:rPr>
      <w:rFonts w:ascii="Times New Roman" w:hAnsi="Times New Roman"/>
      <w:sz w:val="24"/>
    </w:rPr>
  </w:style>
  <w:style w:type="character" w:customStyle="1" w:styleId="Contents2">
    <w:name w:val="Contents 2"/>
    <w:qFormat/>
    <w:rPr>
      <w:i/>
      <w:sz w:val="20"/>
    </w:rPr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20">
    <w:name w:val="Неразрешенное упоминание2"/>
    <w:link w:val="21"/>
    <w:qFormat/>
    <w:rPr>
      <w:color w:val="605E5C"/>
      <w:shd w:val="clear" w:color="auto" w:fill="E1DFDD"/>
    </w:rPr>
  </w:style>
  <w:style w:type="character" w:customStyle="1" w:styleId="Heading41">
    <w:name w:val="Heading 41"/>
    <w:basedOn w:val="Heading31"/>
    <w:qFormat/>
    <w:rPr>
      <w:rFonts w:ascii="Times New Roman" w:hAnsi="Times New Roman"/>
      <w:b/>
      <w:sz w:val="24"/>
    </w:rPr>
  </w:style>
  <w:style w:type="character" w:customStyle="1" w:styleId="210">
    <w:name w:val="Основной текст 21"/>
    <w:link w:val="BodyText21"/>
    <w:qFormat/>
    <w:rPr>
      <w:rFonts w:ascii="Times New Roman" w:hAnsi="Times New Roman"/>
      <w:sz w:val="24"/>
    </w:rPr>
  </w:style>
  <w:style w:type="character" w:customStyle="1" w:styleId="xl168">
    <w:name w:val="xl168"/>
    <w:link w:val="xl1681"/>
    <w:qFormat/>
    <w:rPr>
      <w:rFonts w:ascii="Times New Roman" w:hAnsi="Times New Roman"/>
      <w:b/>
      <w:sz w:val="14"/>
    </w:rPr>
  </w:style>
  <w:style w:type="character" w:customStyle="1" w:styleId="Footer1">
    <w:name w:val="Footer1"/>
    <w:qFormat/>
  </w:style>
  <w:style w:type="character" w:customStyle="1" w:styleId="11">
    <w:name w:val="Текст примечания Знак1"/>
    <w:link w:val="12"/>
    <w:qFormat/>
    <w:rPr>
      <w:rFonts w:ascii="Times New Roman" w:hAnsi="Times New Roman"/>
      <w:sz w:val="20"/>
    </w:rPr>
  </w:style>
  <w:style w:type="character" w:customStyle="1" w:styleId="110">
    <w:name w:val="Текст примечания Знак11"/>
    <w:link w:val="111"/>
    <w:qFormat/>
    <w:rPr>
      <w:rFonts w:ascii="Times New Roman" w:hAnsi="Times New Roman"/>
      <w:sz w:val="20"/>
    </w:rPr>
  </w:style>
  <w:style w:type="character" w:customStyle="1" w:styleId="a4">
    <w:name w:val="Информация об изменениях документа"/>
    <w:basedOn w:val="a5"/>
    <w:link w:val="13"/>
    <w:qFormat/>
    <w:rPr>
      <w:rFonts w:ascii="Times New Roman" w:hAnsi="Times New Roman"/>
      <w:i/>
      <w:color w:val="353842"/>
      <w:sz w:val="24"/>
    </w:rPr>
  </w:style>
  <w:style w:type="character" w:customStyle="1" w:styleId="Heading51">
    <w:name w:val="Heading 51"/>
    <w:qFormat/>
    <w:rPr>
      <w:b/>
    </w:rPr>
  </w:style>
  <w:style w:type="character" w:customStyle="1" w:styleId="Contents4">
    <w:name w:val="Contents 4"/>
    <w:qFormat/>
    <w:rPr>
      <w:sz w:val="20"/>
    </w:rPr>
  </w:style>
  <w:style w:type="character" w:customStyle="1" w:styleId="xl112">
    <w:name w:val="xl112"/>
    <w:link w:val="xl1121"/>
    <w:qFormat/>
    <w:rPr>
      <w:rFonts w:ascii="Times New Roman" w:hAnsi="Times New Roman"/>
      <w:color w:val="000000"/>
      <w:sz w:val="16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styleId="a6">
    <w:name w:val="Strong"/>
    <w:qFormat/>
    <w:rPr>
      <w:b/>
    </w:rPr>
  </w:style>
  <w:style w:type="character" w:customStyle="1" w:styleId="xl66">
    <w:name w:val="xl66"/>
    <w:link w:val="xl661"/>
    <w:qFormat/>
    <w:rPr>
      <w:rFonts w:ascii="Times New Roman" w:hAnsi="Times New Roman"/>
      <w:sz w:val="24"/>
    </w:rPr>
  </w:style>
  <w:style w:type="character" w:customStyle="1" w:styleId="xl63">
    <w:name w:val="xl63"/>
    <w:link w:val="xl631"/>
    <w:qFormat/>
    <w:rPr>
      <w:rFonts w:ascii="Times New Roman" w:hAnsi="Times New Roman"/>
      <w:sz w:val="24"/>
    </w:rPr>
  </w:style>
  <w:style w:type="character" w:customStyle="1" w:styleId="Contents6">
    <w:name w:val="Contents 6"/>
    <w:qFormat/>
    <w:rPr>
      <w:sz w:val="20"/>
    </w:rPr>
  </w:style>
  <w:style w:type="character" w:customStyle="1" w:styleId="Contents7">
    <w:name w:val="Contents 7"/>
    <w:qFormat/>
    <w:rPr>
      <w:sz w:val="20"/>
    </w:rPr>
  </w:style>
  <w:style w:type="character" w:customStyle="1" w:styleId="a7">
    <w:name w:val="Опечатки"/>
    <w:link w:val="14"/>
    <w:qFormat/>
    <w:rPr>
      <w:color w:val="FF0000"/>
    </w:rPr>
  </w:style>
  <w:style w:type="character" w:customStyle="1" w:styleId="xl125">
    <w:name w:val="xl125"/>
    <w:link w:val="xl1251"/>
    <w:qFormat/>
    <w:rPr>
      <w:rFonts w:ascii="Times New Roman" w:hAnsi="Times New Roman"/>
      <w:b/>
      <w:color w:val="000000"/>
      <w:sz w:val="16"/>
    </w:rPr>
  </w:style>
  <w:style w:type="character" w:customStyle="1" w:styleId="xl128">
    <w:name w:val="xl128"/>
    <w:link w:val="xl1281"/>
    <w:qFormat/>
    <w:rPr>
      <w:rFonts w:ascii="Times New Roman" w:hAnsi="Times New Roman"/>
      <w:b/>
      <w:i/>
      <w:color w:val="000000"/>
      <w:sz w:val="16"/>
    </w:rPr>
  </w:style>
  <w:style w:type="character" w:customStyle="1" w:styleId="ContentsHeading">
    <w:name w:val="Contents Heading"/>
    <w:basedOn w:val="Heading11"/>
    <w:qFormat/>
    <w:rPr>
      <w:rFonts w:ascii="@Batang" w:hAnsi="@Batang"/>
      <w:b w:val="0"/>
      <w:color w:val="2F5496"/>
      <w:sz w:val="24"/>
    </w:rPr>
  </w:style>
  <w:style w:type="character" w:customStyle="1" w:styleId="xl91">
    <w:name w:val="xl91"/>
    <w:link w:val="xl911"/>
    <w:qFormat/>
    <w:rPr>
      <w:rFonts w:ascii="Times New Roman" w:hAnsi="Times New Roman"/>
      <w:sz w:val="14"/>
    </w:rPr>
  </w:style>
  <w:style w:type="character" w:customStyle="1" w:styleId="c7">
    <w:name w:val="c7"/>
    <w:link w:val="c71"/>
    <w:qFormat/>
  </w:style>
  <w:style w:type="character" w:customStyle="1" w:styleId="a8">
    <w:name w:val="Гипертекстовая ссылка"/>
    <w:link w:val="15"/>
    <w:qFormat/>
    <w:rPr>
      <w:b/>
      <w:color w:val="106BBE"/>
    </w:rPr>
  </w:style>
  <w:style w:type="character" w:customStyle="1" w:styleId="xl84">
    <w:name w:val="xl84"/>
    <w:link w:val="xl841"/>
    <w:qFormat/>
    <w:rPr>
      <w:rFonts w:ascii="Times New Roman" w:hAnsi="Times New Roman"/>
      <w:sz w:val="14"/>
    </w:rPr>
  </w:style>
  <w:style w:type="character" w:customStyle="1" w:styleId="xl134">
    <w:name w:val="xl134"/>
    <w:link w:val="xl1341"/>
    <w:qFormat/>
    <w:rPr>
      <w:rFonts w:ascii="Times New Roman" w:hAnsi="Times New Roman"/>
      <w:sz w:val="14"/>
    </w:rPr>
  </w:style>
  <w:style w:type="character" w:customStyle="1" w:styleId="a9">
    <w:name w:val="Колонтитул (левый)"/>
    <w:basedOn w:val="aa"/>
    <w:link w:val="16"/>
    <w:qFormat/>
    <w:rPr>
      <w:rFonts w:ascii="Times New Roman" w:hAnsi="Times New Roman"/>
      <w:sz w:val="14"/>
    </w:rPr>
  </w:style>
  <w:style w:type="character" w:customStyle="1" w:styleId="ab">
    <w:name w:val="Оглавление"/>
    <w:basedOn w:val="ac"/>
    <w:link w:val="17"/>
    <w:qFormat/>
    <w:rPr>
      <w:rFonts w:ascii="Courier New" w:hAnsi="Courier New"/>
      <w:sz w:val="24"/>
    </w:rPr>
  </w:style>
  <w:style w:type="character" w:customStyle="1" w:styleId="ad">
    <w:name w:val="Текст информации об изменениях"/>
    <w:link w:val="18"/>
    <w:qFormat/>
    <w:rPr>
      <w:rFonts w:ascii="Times New Roman" w:hAnsi="Times New Roman"/>
      <w:color w:val="353842"/>
      <w:sz w:val="18"/>
    </w:rPr>
  </w:style>
  <w:style w:type="character" w:customStyle="1" w:styleId="xl96">
    <w:name w:val="xl96"/>
    <w:link w:val="xl961"/>
    <w:qFormat/>
    <w:rPr>
      <w:rFonts w:ascii="Times New Roman" w:hAnsi="Times New Roman"/>
      <w:color w:val="FF0000"/>
      <w:sz w:val="14"/>
    </w:rPr>
  </w:style>
  <w:style w:type="character" w:customStyle="1" w:styleId="Endnote">
    <w:name w:val="Endnote"/>
    <w:link w:val="Endnote1"/>
    <w:qFormat/>
    <w:rPr>
      <w:sz w:val="20"/>
    </w:rPr>
  </w:style>
  <w:style w:type="character" w:customStyle="1" w:styleId="Heading31">
    <w:name w:val="Heading 31"/>
    <w:qFormat/>
    <w:rPr>
      <w:rFonts w:ascii="Arial" w:hAnsi="Arial"/>
      <w:b/>
      <w:sz w:val="26"/>
    </w:rPr>
  </w:style>
  <w:style w:type="character" w:customStyle="1" w:styleId="xl180">
    <w:name w:val="xl180"/>
    <w:link w:val="xl1801"/>
    <w:qFormat/>
    <w:rPr>
      <w:rFonts w:ascii="Times New Roman" w:hAnsi="Times New Roman"/>
      <w:sz w:val="14"/>
    </w:rPr>
  </w:style>
  <w:style w:type="character" w:customStyle="1" w:styleId="211">
    <w:name w:val="Основной текст с отступом 21"/>
    <w:link w:val="BodyTextIndent21"/>
    <w:qFormat/>
    <w:rPr>
      <w:rFonts w:ascii="Times New Roman" w:hAnsi="Times New Roman"/>
      <w:sz w:val="24"/>
    </w:rPr>
  </w:style>
  <w:style w:type="character" w:customStyle="1" w:styleId="ae">
    <w:name w:val="Заголовок распахивающейся части диалога"/>
    <w:link w:val="19"/>
    <w:qFormat/>
    <w:rPr>
      <w:rFonts w:ascii="Times New Roman" w:hAnsi="Times New Roman"/>
      <w:i/>
      <w:color w:val="000080"/>
    </w:rPr>
  </w:style>
  <w:style w:type="character" w:customStyle="1" w:styleId="xl79">
    <w:name w:val="xl79"/>
    <w:link w:val="xl791"/>
    <w:qFormat/>
    <w:rPr>
      <w:rFonts w:ascii="Times New Roman" w:hAnsi="Times New Roman"/>
      <w:sz w:val="14"/>
    </w:rPr>
  </w:style>
  <w:style w:type="character" w:customStyle="1" w:styleId="1a">
    <w:name w:val="Нижний колонтитул Знак1"/>
    <w:basedOn w:val="a0"/>
    <w:link w:val="112"/>
    <w:qFormat/>
    <w:rPr>
      <w:rFonts w:ascii="Calibri" w:hAnsi="Calibri"/>
    </w:rPr>
  </w:style>
  <w:style w:type="character" w:customStyle="1" w:styleId="af">
    <w:name w:val="Дочерний элемент списка"/>
    <w:link w:val="1b"/>
    <w:qFormat/>
    <w:rPr>
      <w:rFonts w:ascii="Times New Roman" w:hAnsi="Times New Roman"/>
      <w:color w:val="868381"/>
      <w:sz w:val="20"/>
    </w:rPr>
  </w:style>
  <w:style w:type="character" w:customStyle="1" w:styleId="formattext">
    <w:name w:val="formattext"/>
    <w:link w:val="formattext1"/>
    <w:qFormat/>
    <w:rPr>
      <w:rFonts w:ascii="Times New Roman" w:hAnsi="Times New Roman"/>
      <w:sz w:val="24"/>
    </w:rPr>
  </w:style>
  <w:style w:type="character" w:customStyle="1" w:styleId="c21">
    <w:name w:val="c21"/>
    <w:basedOn w:val="a0"/>
    <w:link w:val="c211"/>
    <w:qFormat/>
  </w:style>
  <w:style w:type="character" w:customStyle="1" w:styleId="af0">
    <w:name w:val="Интерактивный заголовок"/>
    <w:basedOn w:val="1c"/>
    <w:link w:val="1d"/>
    <w:qFormat/>
    <w:rPr>
      <w:rFonts w:ascii="Verdana" w:hAnsi="Verdana"/>
      <w:b/>
      <w:color w:val="0058A9"/>
      <w:u w:val="single"/>
    </w:rPr>
  </w:style>
  <w:style w:type="character" w:customStyle="1" w:styleId="af1">
    <w:name w:val="Заголовок группы контролов"/>
    <w:link w:val="1e"/>
    <w:qFormat/>
    <w:rPr>
      <w:rFonts w:ascii="Times New Roman" w:hAnsi="Times New Roman"/>
      <w:b/>
      <w:color w:val="000000"/>
      <w:sz w:val="24"/>
    </w:rPr>
  </w:style>
  <w:style w:type="character" w:customStyle="1" w:styleId="xl113">
    <w:name w:val="xl113"/>
    <w:link w:val="xl1131"/>
    <w:qFormat/>
    <w:rPr>
      <w:rFonts w:ascii="Times New Roman" w:hAnsi="Times New Roman"/>
      <w:color w:val="000000"/>
      <w:sz w:val="16"/>
    </w:rPr>
  </w:style>
  <w:style w:type="character" w:customStyle="1" w:styleId="xl177">
    <w:name w:val="xl177"/>
    <w:link w:val="xl1771"/>
    <w:qFormat/>
    <w:rPr>
      <w:rFonts w:ascii="Times New Roman" w:hAnsi="Times New Roman"/>
      <w:sz w:val="14"/>
    </w:rPr>
  </w:style>
  <w:style w:type="character" w:customStyle="1" w:styleId="pTextStyleCenter">
    <w:name w:val="pTextStyleCenter"/>
    <w:link w:val="pTextStyleCenter1"/>
    <w:qFormat/>
    <w:rPr>
      <w:rFonts w:ascii="Times New Roman" w:hAnsi="Times New Roman"/>
      <w:sz w:val="24"/>
    </w:rPr>
  </w:style>
  <w:style w:type="character" w:customStyle="1" w:styleId="xl89">
    <w:name w:val="xl89"/>
    <w:link w:val="xl891"/>
    <w:qFormat/>
    <w:rPr>
      <w:rFonts w:ascii="Times New Roman" w:hAnsi="Times New Roman"/>
      <w:i/>
      <w:sz w:val="14"/>
    </w:rPr>
  </w:style>
  <w:style w:type="character" w:customStyle="1" w:styleId="xl164">
    <w:name w:val="xl164"/>
    <w:link w:val="xl1641"/>
    <w:qFormat/>
    <w:rPr>
      <w:rFonts w:ascii="Times New Roman" w:hAnsi="Times New Roman"/>
      <w:i/>
      <w:sz w:val="14"/>
    </w:rPr>
  </w:style>
  <w:style w:type="character" w:customStyle="1" w:styleId="c14">
    <w:name w:val="c14"/>
    <w:link w:val="c141"/>
    <w:qFormat/>
    <w:rPr>
      <w:rFonts w:ascii="Times New Roman" w:hAnsi="Times New Roman"/>
      <w:sz w:val="24"/>
    </w:rPr>
  </w:style>
  <w:style w:type="character" w:customStyle="1" w:styleId="af2">
    <w:name w:val="Необходимые документы"/>
    <w:basedOn w:val="af3"/>
    <w:link w:val="1f"/>
    <w:qFormat/>
    <w:rPr>
      <w:rFonts w:ascii="Times New Roman" w:hAnsi="Times New Roman"/>
      <w:sz w:val="24"/>
    </w:rPr>
  </w:style>
  <w:style w:type="character" w:styleId="af4">
    <w:name w:val="endnote reference"/>
    <w:rPr>
      <w:rFonts w:ascii="Times New Roman" w:hAnsi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/>
      <w:vertAlign w:val="superscript"/>
    </w:rPr>
  </w:style>
  <w:style w:type="character" w:customStyle="1" w:styleId="EndnoteCharacters111">
    <w:name w:val="Endnote Characters111"/>
    <w:link w:val="EndnoteCharacters1111"/>
    <w:qFormat/>
    <w:rPr>
      <w:rFonts w:ascii="Times New Roman" w:hAnsi="Times New Roman"/>
      <w:vertAlign w:val="superscript"/>
    </w:rPr>
  </w:style>
  <w:style w:type="character" w:customStyle="1" w:styleId="113">
    <w:name w:val="Раздел 1.1"/>
    <w:basedOn w:val="Subtitle1"/>
    <w:link w:val="1110"/>
    <w:qFormat/>
    <w:rPr>
      <w:rFonts w:ascii="Times New Roman" w:hAnsi="Times New Roman"/>
      <w:color w:val="5A5A5A"/>
      <w:sz w:val="24"/>
    </w:rPr>
  </w:style>
  <w:style w:type="character" w:customStyle="1" w:styleId="1f0">
    <w:name w:val="Просмотренная гиперссылка1"/>
    <w:basedOn w:val="a0"/>
    <w:link w:val="114"/>
    <w:qFormat/>
    <w:rPr>
      <w:color w:val="800080"/>
      <w:u w:val="single"/>
    </w:rPr>
  </w:style>
  <w:style w:type="character" w:customStyle="1" w:styleId="af5">
    <w:name w:val="Сравнение редакций"/>
    <w:link w:val="1f1"/>
    <w:qFormat/>
    <w:rPr>
      <w:b/>
      <w:color w:val="26282F"/>
    </w:rPr>
  </w:style>
  <w:style w:type="character" w:customStyle="1" w:styleId="xl171">
    <w:name w:val="xl171"/>
    <w:link w:val="xl1711"/>
    <w:qFormat/>
    <w:rPr>
      <w:rFonts w:ascii="Times New Roman" w:hAnsi="Times New Roman"/>
      <w:i/>
      <w:sz w:val="14"/>
    </w:rPr>
  </w:style>
  <w:style w:type="character" w:customStyle="1" w:styleId="xl74">
    <w:name w:val="xl74"/>
    <w:link w:val="xl741"/>
    <w:qFormat/>
    <w:rPr>
      <w:rFonts w:ascii="Times New Roman" w:hAnsi="Times New Roman"/>
      <w:color w:val="000000"/>
      <w:sz w:val="16"/>
    </w:rPr>
  </w:style>
  <w:style w:type="character" w:customStyle="1" w:styleId="msonormal0">
    <w:name w:val="msonormal"/>
    <w:link w:val="msonormal1"/>
    <w:qFormat/>
    <w:rPr>
      <w:rFonts w:ascii="Times New Roman" w:hAnsi="Times New Roman"/>
      <w:sz w:val="24"/>
    </w:rPr>
  </w:style>
  <w:style w:type="character" w:customStyle="1" w:styleId="xl80">
    <w:name w:val="xl80"/>
    <w:link w:val="xl801"/>
    <w:qFormat/>
    <w:rPr>
      <w:rFonts w:ascii="Times New Roman" w:hAnsi="Times New Roman"/>
      <w:sz w:val="24"/>
    </w:rPr>
  </w:style>
  <w:style w:type="character" w:customStyle="1" w:styleId="1f2">
    <w:name w:val="Тема примечания1"/>
    <w:basedOn w:val="Marginalia"/>
    <w:link w:val="annotationsubject1"/>
    <w:qFormat/>
    <w:rPr>
      <w:b/>
      <w:sz w:val="20"/>
    </w:rPr>
  </w:style>
  <w:style w:type="character" w:customStyle="1" w:styleId="212">
    <w:name w:val="Список 21"/>
    <w:link w:val="List21"/>
    <w:qFormat/>
    <w:rPr>
      <w:rFonts w:ascii="Arial" w:hAnsi="Arial"/>
      <w:sz w:val="20"/>
    </w:rPr>
  </w:style>
  <w:style w:type="character" w:customStyle="1" w:styleId="c18">
    <w:name w:val="c18"/>
    <w:link w:val="c181"/>
    <w:qFormat/>
    <w:rPr>
      <w:rFonts w:ascii="Times New Roman" w:hAnsi="Times New Roman"/>
      <w:sz w:val="24"/>
    </w:rPr>
  </w:style>
  <w:style w:type="character" w:customStyle="1" w:styleId="xl158">
    <w:name w:val="xl158"/>
    <w:link w:val="xl1581"/>
    <w:qFormat/>
    <w:rPr>
      <w:rFonts w:ascii="Times New Roman" w:hAnsi="Times New Roman"/>
      <w:b/>
      <w:sz w:val="16"/>
    </w:rPr>
  </w:style>
  <w:style w:type="character" w:customStyle="1" w:styleId="xl71">
    <w:name w:val="xl71"/>
    <w:link w:val="xl711"/>
    <w:qFormat/>
    <w:rPr>
      <w:rFonts w:ascii="Times New Roman" w:hAnsi="Times New Roman"/>
      <w:sz w:val="14"/>
    </w:rPr>
  </w:style>
  <w:style w:type="character" w:customStyle="1" w:styleId="af6">
    <w:name w:val="Центрированный (таблица)"/>
    <w:basedOn w:val="af7"/>
    <w:link w:val="1f3"/>
    <w:qFormat/>
    <w:rPr>
      <w:rFonts w:ascii="Times New Roman" w:hAnsi="Times New Roman"/>
      <w:sz w:val="24"/>
    </w:rPr>
  </w:style>
  <w:style w:type="character" w:customStyle="1" w:styleId="xl129">
    <w:name w:val="xl129"/>
    <w:link w:val="xl1291"/>
    <w:qFormat/>
    <w:rPr>
      <w:rFonts w:ascii="Times New Roman" w:hAnsi="Times New Roman"/>
      <w:b/>
      <w:i/>
      <w:color w:val="000000"/>
      <w:sz w:val="16"/>
    </w:rPr>
  </w:style>
  <w:style w:type="character" w:customStyle="1" w:styleId="xl69">
    <w:name w:val="xl69"/>
    <w:link w:val="xl691"/>
    <w:qFormat/>
    <w:rPr>
      <w:rFonts w:ascii="Times New Roman" w:hAnsi="Times New Roman"/>
      <w:color w:val="000000"/>
      <w:sz w:val="16"/>
    </w:rPr>
  </w:style>
  <w:style w:type="character" w:customStyle="1" w:styleId="Subtitle1">
    <w:name w:val="Subtitle1"/>
    <w:qFormat/>
    <w:rPr>
      <w:color w:val="5A5A5A"/>
    </w:rPr>
  </w:style>
  <w:style w:type="character" w:customStyle="1" w:styleId="af8">
    <w:name w:val="Заголовок статьи"/>
    <w:link w:val="1f4"/>
    <w:qFormat/>
    <w:rPr>
      <w:rFonts w:ascii="Times New Roman" w:hAnsi="Times New Roman"/>
      <w:sz w:val="24"/>
    </w:rPr>
  </w:style>
  <w:style w:type="character" w:customStyle="1" w:styleId="1f5">
    <w:name w:val="Название Знак1"/>
    <w:link w:val="115"/>
    <w:qFormat/>
    <w:rPr>
      <w:rFonts w:ascii="Times New Roman" w:hAnsi="Times New Roman"/>
      <w:sz w:val="24"/>
    </w:rPr>
  </w:style>
  <w:style w:type="character" w:customStyle="1" w:styleId="xl148">
    <w:name w:val="xl148"/>
    <w:link w:val="xl1481"/>
    <w:qFormat/>
    <w:rPr>
      <w:rFonts w:ascii="Times New Roman" w:hAnsi="Times New Roman"/>
      <w:b/>
      <w:sz w:val="16"/>
    </w:rPr>
  </w:style>
  <w:style w:type="character" w:customStyle="1" w:styleId="xl86">
    <w:name w:val="xl86"/>
    <w:link w:val="xl861"/>
    <w:qFormat/>
    <w:rPr>
      <w:rFonts w:ascii="Times New Roman" w:hAnsi="Times New Roman"/>
      <w:i/>
      <w:sz w:val="14"/>
    </w:rPr>
  </w:style>
  <w:style w:type="character" w:customStyle="1" w:styleId="af9">
    <w:name w:val="Внимание: недобросовестность!"/>
    <w:basedOn w:val="af3"/>
    <w:link w:val="1f6"/>
    <w:qFormat/>
    <w:rPr>
      <w:rFonts w:ascii="Times New Roman" w:hAnsi="Times New Roman"/>
      <w:sz w:val="24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Heading11">
    <w:name w:val="Heading 11"/>
    <w:qFormat/>
    <w:rPr>
      <w:rFonts w:ascii="Times New Roman" w:hAnsi="Times New Roman"/>
      <w:b/>
      <w:sz w:val="48"/>
    </w:rPr>
  </w:style>
  <w:style w:type="character" w:customStyle="1" w:styleId="afa">
    <w:name w:val="Куда обратиться?"/>
    <w:basedOn w:val="af3"/>
    <w:link w:val="1f7"/>
    <w:qFormat/>
    <w:rPr>
      <w:rFonts w:ascii="Times New Roman" w:hAnsi="Times New Roman"/>
      <w:sz w:val="24"/>
    </w:rPr>
  </w:style>
  <w:style w:type="character" w:customStyle="1" w:styleId="116">
    <w:name w:val="Тема примечания Знак11"/>
    <w:link w:val="1111"/>
    <w:qFormat/>
    <w:rPr>
      <w:rFonts w:ascii="Times New Roman" w:hAnsi="Times New Roman"/>
      <w:b/>
      <w:sz w:val="20"/>
    </w:rPr>
  </w:style>
  <w:style w:type="character" w:customStyle="1" w:styleId="1f8">
    <w:name w:val="Знак сноски1"/>
    <w:link w:val="117"/>
    <w:qFormat/>
    <w:rPr>
      <w:vertAlign w:val="superscript"/>
    </w:rPr>
  </w:style>
  <w:style w:type="character" w:customStyle="1" w:styleId="xl127">
    <w:name w:val="xl127"/>
    <w:link w:val="xl1271"/>
    <w:qFormat/>
    <w:rPr>
      <w:rFonts w:ascii="Times New Roman" w:hAnsi="Times New Roman"/>
      <w:b/>
      <w:sz w:val="16"/>
    </w:rPr>
  </w:style>
  <w:style w:type="character" w:customStyle="1" w:styleId="afb">
    <w:name w:val="Основное меню (преемственное)"/>
    <w:link w:val="1f9"/>
    <w:qFormat/>
    <w:rPr>
      <w:rFonts w:ascii="Verdana" w:hAnsi="Verdana"/>
    </w:rPr>
  </w:style>
  <w:style w:type="character" w:customStyle="1" w:styleId="xl142">
    <w:name w:val="xl142"/>
    <w:link w:val="xl1421"/>
    <w:qFormat/>
    <w:rPr>
      <w:rFonts w:ascii="Times New Roman" w:hAnsi="Times New Roman"/>
      <w:color w:val="000000"/>
      <w:sz w:val="16"/>
    </w:rPr>
  </w:style>
  <w:style w:type="character" w:customStyle="1" w:styleId="xl156">
    <w:name w:val="xl156"/>
    <w:link w:val="xl1561"/>
    <w:qFormat/>
    <w:rPr>
      <w:rFonts w:ascii="Times New Roman" w:hAnsi="Times New Roman"/>
      <w:b/>
      <w:sz w:val="24"/>
    </w:rPr>
  </w:style>
  <w:style w:type="character" w:styleId="afc">
    <w:name w:val="FollowedHyperlink"/>
    <w:basedOn w:val="a0"/>
    <w:rPr>
      <w:color w:val="954F72" w:themeColor="followedHyperlink"/>
      <w:u w:val="single"/>
    </w:rPr>
  </w:style>
  <w:style w:type="character" w:customStyle="1" w:styleId="afd">
    <w:name w:val="Технический комментарий"/>
    <w:link w:val="1fa"/>
    <w:qFormat/>
    <w:rPr>
      <w:rFonts w:ascii="Times New Roman" w:hAnsi="Times New Roman"/>
      <w:color w:val="463F31"/>
      <w:sz w:val="24"/>
    </w:rPr>
  </w:style>
  <w:style w:type="character" w:customStyle="1" w:styleId="afe">
    <w:name w:val="Найденные слова"/>
    <w:link w:val="1fb"/>
    <w:qFormat/>
    <w:rPr>
      <w:b/>
      <w:color w:val="26282F"/>
      <w:shd w:val="clear" w:color="auto" w:fill="FFF580"/>
    </w:rPr>
  </w:style>
  <w:style w:type="character" w:customStyle="1" w:styleId="xl64">
    <w:name w:val="xl64"/>
    <w:link w:val="xl641"/>
    <w:qFormat/>
    <w:rPr>
      <w:rFonts w:ascii="Times New Roman" w:hAnsi="Times New Roman"/>
      <w:sz w:val="24"/>
    </w:rPr>
  </w:style>
  <w:style w:type="character" w:customStyle="1" w:styleId="xl76">
    <w:name w:val="xl76"/>
    <w:link w:val="xl761"/>
    <w:qFormat/>
    <w:rPr>
      <w:rFonts w:ascii="Times New Roman" w:hAnsi="Times New Roman"/>
      <w:sz w:val="16"/>
    </w:rPr>
  </w:style>
  <w:style w:type="character" w:customStyle="1" w:styleId="xl172">
    <w:name w:val="xl172"/>
    <w:link w:val="xl1721"/>
    <w:qFormat/>
    <w:rPr>
      <w:rFonts w:ascii="Times New Roman" w:hAnsi="Times New Roman"/>
      <w:i/>
      <w:sz w:val="14"/>
    </w:rPr>
  </w:style>
  <w:style w:type="character" w:customStyle="1" w:styleId="xl178">
    <w:name w:val="xl178"/>
    <w:link w:val="xl1781"/>
    <w:qFormat/>
    <w:rPr>
      <w:rFonts w:ascii="Times New Roman" w:hAnsi="Times New Roman"/>
      <w:sz w:val="14"/>
    </w:rPr>
  </w:style>
  <w:style w:type="character" w:styleId="aff">
    <w:name w:val="Emphasis"/>
    <w:qFormat/>
    <w:rPr>
      <w:rFonts w:ascii="Times New Roman" w:hAnsi="Times New Roman"/>
      <w:i/>
    </w:rPr>
  </w:style>
  <w:style w:type="character" w:customStyle="1" w:styleId="xl101">
    <w:name w:val="xl101"/>
    <w:link w:val="xl1011"/>
    <w:qFormat/>
    <w:rPr>
      <w:rFonts w:ascii="Times New Roman" w:hAnsi="Times New Roman"/>
      <w:color w:val="FFFFFF"/>
      <w:sz w:val="14"/>
    </w:rPr>
  </w:style>
  <w:style w:type="character" w:customStyle="1" w:styleId="aff0">
    <w:name w:val="Сравнение редакций. Удаленный фрагмент"/>
    <w:link w:val="1fc"/>
    <w:qFormat/>
    <w:rPr>
      <w:color w:val="000000"/>
      <w:shd w:val="clear" w:color="auto" w:fill="C4C413"/>
    </w:rPr>
  </w:style>
  <w:style w:type="character" w:customStyle="1" w:styleId="xl114">
    <w:name w:val="xl114"/>
    <w:link w:val="xl1141"/>
    <w:qFormat/>
    <w:rPr>
      <w:rFonts w:ascii="Times New Roman" w:hAnsi="Times New Roman"/>
      <w:b/>
      <w:i/>
      <w:color w:val="000000"/>
      <w:sz w:val="16"/>
    </w:rPr>
  </w:style>
  <w:style w:type="character" w:customStyle="1" w:styleId="1c">
    <w:name w:val="Заголовок1"/>
    <w:basedOn w:val="afb"/>
    <w:link w:val="118"/>
    <w:qFormat/>
    <w:rPr>
      <w:rFonts w:ascii="Verdana" w:hAnsi="Verdana"/>
      <w:b/>
      <w:color w:val="0058A9"/>
    </w:rPr>
  </w:style>
  <w:style w:type="character" w:customStyle="1" w:styleId="xl81">
    <w:name w:val="xl81"/>
    <w:link w:val="xl811"/>
    <w:qFormat/>
    <w:rPr>
      <w:rFonts w:ascii="Times New Roman" w:hAnsi="Times New Roman"/>
      <w:color w:val="FF0000"/>
      <w:sz w:val="14"/>
    </w:rPr>
  </w:style>
  <w:style w:type="character" w:customStyle="1" w:styleId="xl106">
    <w:name w:val="xl106"/>
    <w:link w:val="xl1061"/>
    <w:qFormat/>
    <w:rPr>
      <w:rFonts w:ascii="Times New Roman" w:hAnsi="Times New Roman"/>
      <w:b/>
      <w:sz w:val="16"/>
    </w:rPr>
  </w:style>
  <w:style w:type="character" w:customStyle="1" w:styleId="xl160">
    <w:name w:val="xl160"/>
    <w:link w:val="xl1601"/>
    <w:qFormat/>
    <w:rPr>
      <w:rFonts w:ascii="Times New Roman" w:hAnsi="Times New Roman"/>
      <w:b/>
      <w:sz w:val="16"/>
    </w:rPr>
  </w:style>
  <w:style w:type="character" w:customStyle="1" w:styleId="120">
    <w:name w:val="таблСлева12"/>
    <w:link w:val="121"/>
    <w:qFormat/>
    <w:rPr>
      <w:rFonts w:ascii="Segoe UI" w:hAnsi="Segoe UI"/>
      <w:sz w:val="24"/>
    </w:rPr>
  </w:style>
  <w:style w:type="character" w:customStyle="1" w:styleId="aff1">
    <w:name w:val="Комментарий пользователя"/>
    <w:basedOn w:val="a5"/>
    <w:link w:val="1fd"/>
    <w:qFormat/>
    <w:rPr>
      <w:rFonts w:ascii="Times New Roman" w:hAnsi="Times New Roman"/>
      <w:color w:val="353842"/>
      <w:sz w:val="24"/>
    </w:rPr>
  </w:style>
  <w:style w:type="character" w:customStyle="1" w:styleId="xl175">
    <w:name w:val="xl175"/>
    <w:link w:val="xl1751"/>
    <w:qFormat/>
    <w:rPr>
      <w:rFonts w:ascii="Times New Roman" w:hAnsi="Times New Roman"/>
      <w:i/>
      <w:sz w:val="14"/>
    </w:rPr>
  </w:style>
  <w:style w:type="character" w:customStyle="1" w:styleId="xl103">
    <w:name w:val="xl103"/>
    <w:link w:val="xl1031"/>
    <w:qFormat/>
    <w:rPr>
      <w:rFonts w:ascii="Times New Roman" w:hAnsi="Times New Roman"/>
      <w:b/>
      <w:color w:val="000000"/>
      <w:sz w:val="16"/>
    </w:rPr>
  </w:style>
  <w:style w:type="character" w:customStyle="1" w:styleId="xl120">
    <w:name w:val="xl120"/>
    <w:link w:val="xl1201"/>
    <w:qFormat/>
    <w:rPr>
      <w:rFonts w:ascii="Times New Roman" w:hAnsi="Times New Roman"/>
      <w:b/>
      <w:i/>
      <w:color w:val="000000"/>
      <w:sz w:val="16"/>
    </w:rPr>
  </w:style>
  <w:style w:type="character" w:customStyle="1" w:styleId="Contents3">
    <w:name w:val="Contents 3"/>
    <w:qFormat/>
    <w:rPr>
      <w:rFonts w:ascii="Times New Roman" w:hAnsi="Times New Roman"/>
      <w:sz w:val="28"/>
    </w:rPr>
  </w:style>
  <w:style w:type="character" w:customStyle="1" w:styleId="pTextStyle">
    <w:name w:val="pTextStyle"/>
    <w:link w:val="pTextStyle1"/>
    <w:qFormat/>
    <w:rPr>
      <w:rFonts w:ascii="Times New Roman" w:hAnsi="Times New Roman"/>
      <w:sz w:val="24"/>
    </w:rPr>
  </w:style>
  <w:style w:type="character" w:customStyle="1" w:styleId="aff2">
    <w:name w:val="Переменная часть"/>
    <w:basedOn w:val="afb"/>
    <w:link w:val="1fe"/>
    <w:qFormat/>
    <w:rPr>
      <w:rFonts w:ascii="Verdana" w:hAnsi="Verdana"/>
      <w:sz w:val="18"/>
    </w:rPr>
  </w:style>
  <w:style w:type="character" w:customStyle="1" w:styleId="xl152">
    <w:name w:val="xl152"/>
    <w:link w:val="xl1521"/>
    <w:qFormat/>
    <w:rPr>
      <w:rFonts w:ascii="Times New Roman" w:hAnsi="Times New Roman"/>
      <w:sz w:val="24"/>
    </w:rPr>
  </w:style>
  <w:style w:type="character" w:customStyle="1" w:styleId="xl179">
    <w:name w:val="xl179"/>
    <w:link w:val="xl1791"/>
    <w:qFormat/>
    <w:rPr>
      <w:rFonts w:ascii="Times New Roman" w:hAnsi="Times New Roman"/>
      <w:sz w:val="14"/>
    </w:rPr>
  </w:style>
  <w:style w:type="character" w:customStyle="1" w:styleId="c15">
    <w:name w:val="c15"/>
    <w:basedOn w:val="a0"/>
    <w:link w:val="c151"/>
    <w:qFormat/>
  </w:style>
  <w:style w:type="character" w:customStyle="1" w:styleId="xl115">
    <w:name w:val="xl115"/>
    <w:link w:val="xl1151"/>
    <w:qFormat/>
    <w:rPr>
      <w:rFonts w:ascii="Times New Roman" w:hAnsi="Times New Roman"/>
      <w:b/>
      <w:sz w:val="16"/>
    </w:rPr>
  </w:style>
  <w:style w:type="character" w:customStyle="1" w:styleId="xl110">
    <w:name w:val="xl110"/>
    <w:link w:val="xl1101"/>
    <w:qFormat/>
    <w:rPr>
      <w:rFonts w:ascii="Times New Roman" w:hAnsi="Times New Roman"/>
      <w:b/>
      <w:i/>
      <w:color w:val="000000"/>
      <w:sz w:val="16"/>
    </w:rPr>
  </w:style>
  <w:style w:type="character" w:customStyle="1" w:styleId="xl130">
    <w:name w:val="xl130"/>
    <w:link w:val="xl1301"/>
    <w:qFormat/>
    <w:rPr>
      <w:rFonts w:ascii="Times New Roman" w:hAnsi="Times New Roman"/>
      <w:b/>
      <w:sz w:val="16"/>
    </w:rPr>
  </w:style>
  <w:style w:type="character" w:customStyle="1" w:styleId="xl147">
    <w:name w:val="xl147"/>
    <w:link w:val="xl1471"/>
    <w:qFormat/>
    <w:rPr>
      <w:rFonts w:ascii="Times New Roman" w:hAnsi="Times New Roman"/>
      <w:color w:val="000000"/>
      <w:sz w:val="16"/>
    </w:rPr>
  </w:style>
  <w:style w:type="character" w:customStyle="1" w:styleId="xl87">
    <w:name w:val="xl87"/>
    <w:link w:val="xl871"/>
    <w:qFormat/>
    <w:rPr>
      <w:rFonts w:ascii="Times New Roman" w:hAnsi="Times New Roman"/>
      <w:i/>
      <w:sz w:val="14"/>
    </w:rPr>
  </w:style>
  <w:style w:type="character" w:customStyle="1" w:styleId="1ff">
    <w:name w:val="Неразрешенное упоминание1"/>
    <w:basedOn w:val="a0"/>
    <w:link w:val="119"/>
    <w:qFormat/>
    <w:rPr>
      <w:color w:val="605E5C"/>
      <w:shd w:val="clear" w:color="auto" w:fill="E1DFDD"/>
    </w:rPr>
  </w:style>
  <w:style w:type="character" w:customStyle="1" w:styleId="xl70">
    <w:name w:val="xl70"/>
    <w:link w:val="xl701"/>
    <w:qFormat/>
    <w:rPr>
      <w:rFonts w:ascii="Times New Roman" w:hAnsi="Times New Roman"/>
      <w:color w:val="000000"/>
      <w:sz w:val="16"/>
    </w:rPr>
  </w:style>
  <w:style w:type="character" w:customStyle="1" w:styleId="aff3">
    <w:name w:val="Цветовое выделение"/>
    <w:link w:val="1ff0"/>
    <w:qFormat/>
    <w:rPr>
      <w:b/>
      <w:color w:val="26282F"/>
    </w:rPr>
  </w:style>
  <w:style w:type="character" w:customStyle="1" w:styleId="xl85">
    <w:name w:val="xl85"/>
    <w:link w:val="xl851"/>
    <w:qFormat/>
    <w:rPr>
      <w:rFonts w:ascii="Times New Roman" w:hAnsi="Times New Roman"/>
      <w:sz w:val="14"/>
    </w:rPr>
  </w:style>
  <w:style w:type="character" w:customStyle="1" w:styleId="40">
    <w:name w:val="Неразрешенное упоминание4"/>
    <w:basedOn w:val="a0"/>
    <w:link w:val="41"/>
    <w:qFormat/>
    <w:rPr>
      <w:color w:val="605E5C"/>
      <w:shd w:val="clear" w:color="auto" w:fill="E1DFDD"/>
    </w:rPr>
  </w:style>
  <w:style w:type="character" w:customStyle="1" w:styleId="aff4">
    <w:name w:val="Текст (справка)"/>
    <w:link w:val="1ff1"/>
    <w:qFormat/>
    <w:rPr>
      <w:rFonts w:ascii="Times New Roman" w:hAnsi="Times New Roman"/>
      <w:sz w:val="24"/>
    </w:rPr>
  </w:style>
  <w:style w:type="character" w:customStyle="1" w:styleId="xl140">
    <w:name w:val="xl140"/>
    <w:link w:val="xl1401"/>
    <w:qFormat/>
    <w:rPr>
      <w:rFonts w:ascii="Times New Roman" w:hAnsi="Times New Roman"/>
      <w:b/>
      <w:sz w:val="16"/>
    </w:rPr>
  </w:style>
  <w:style w:type="character" w:customStyle="1" w:styleId="xl166">
    <w:name w:val="xl166"/>
    <w:link w:val="xl1661"/>
    <w:qFormat/>
    <w:rPr>
      <w:rFonts w:ascii="Times New Roman" w:hAnsi="Times New Roman"/>
      <w:b/>
      <w:sz w:val="14"/>
    </w:rPr>
  </w:style>
  <w:style w:type="character" w:customStyle="1" w:styleId="xl99">
    <w:name w:val="xl99"/>
    <w:link w:val="xl991"/>
    <w:qFormat/>
    <w:rPr>
      <w:rFonts w:ascii="Times New Roman" w:hAnsi="Times New Roman"/>
      <w:sz w:val="24"/>
    </w:rPr>
  </w:style>
  <w:style w:type="character" w:customStyle="1" w:styleId="aff5">
    <w:name w:val="Подчёркнуный текст"/>
    <w:link w:val="1ff2"/>
    <w:qFormat/>
    <w:rPr>
      <w:rFonts w:ascii="Times New Roman" w:hAnsi="Times New Roman"/>
      <w:sz w:val="24"/>
    </w:rPr>
  </w:style>
  <w:style w:type="character" w:customStyle="1" w:styleId="Textbody">
    <w:name w:val="Text body"/>
    <w:qFormat/>
    <w:rPr>
      <w:rFonts w:ascii="Times New Roman" w:hAnsi="Times New Roman"/>
      <w:sz w:val="24"/>
    </w:rPr>
  </w:style>
  <w:style w:type="character" w:customStyle="1" w:styleId="xl165">
    <w:name w:val="xl165"/>
    <w:link w:val="xl1651"/>
    <w:qFormat/>
    <w:rPr>
      <w:rFonts w:ascii="Times New Roman" w:hAnsi="Times New Roman"/>
      <w:sz w:val="14"/>
    </w:rPr>
  </w:style>
  <w:style w:type="character" w:customStyle="1" w:styleId="aa">
    <w:name w:val="Текст (лев. подпись)"/>
    <w:link w:val="1ff3"/>
    <w:qFormat/>
    <w:rPr>
      <w:rFonts w:ascii="Times New Roman" w:hAnsi="Times New Roman"/>
      <w:sz w:val="24"/>
    </w:rPr>
  </w:style>
  <w:style w:type="character" w:customStyle="1" w:styleId="ConsPlusNonformat">
    <w:name w:val="ConsPlusNonformat"/>
    <w:link w:val="ConsPlusNonformat1"/>
    <w:qFormat/>
    <w:rPr>
      <w:rFonts w:ascii="Courier New" w:hAnsi="Courier New"/>
      <w:sz w:val="20"/>
    </w:rPr>
  </w:style>
  <w:style w:type="character" w:customStyle="1" w:styleId="aff6">
    <w:name w:val="Заголовок ЭР (правое окно)"/>
    <w:basedOn w:val="aff7"/>
    <w:link w:val="1ff4"/>
    <w:qFormat/>
    <w:rPr>
      <w:rFonts w:ascii="Times New Roman" w:hAnsi="Times New Roman"/>
      <w:b/>
      <w:color w:val="26282F"/>
      <w:sz w:val="26"/>
    </w:rPr>
  </w:style>
  <w:style w:type="character" w:customStyle="1" w:styleId="blk">
    <w:name w:val="blk"/>
    <w:link w:val="blk1"/>
    <w:qFormat/>
  </w:style>
  <w:style w:type="character" w:customStyle="1" w:styleId="aff8">
    <w:name w:val="Постоянная часть"/>
    <w:basedOn w:val="afb"/>
    <w:link w:val="1ff5"/>
    <w:qFormat/>
    <w:rPr>
      <w:rFonts w:ascii="Verdana" w:hAnsi="Verdana"/>
      <w:sz w:val="20"/>
    </w:rPr>
  </w:style>
  <w:style w:type="character" w:customStyle="1" w:styleId="aff9">
    <w:name w:val="Выделение для Базового Поиска"/>
    <w:link w:val="1ff6"/>
    <w:qFormat/>
    <w:rPr>
      <w:b/>
      <w:color w:val="0058A9"/>
    </w:rPr>
  </w:style>
  <w:style w:type="character" w:customStyle="1" w:styleId="1ff7">
    <w:name w:val="Гиперссылка1"/>
    <w:basedOn w:val="a0"/>
    <w:link w:val="11a"/>
    <w:qFormat/>
    <w:rPr>
      <w:color w:val="0000FF"/>
      <w:u w:val="single"/>
    </w:rPr>
  </w:style>
  <w:style w:type="character" w:customStyle="1" w:styleId="affa">
    <w:name w:val="Обычный (Интернет) Знак"/>
    <w:link w:val="1ff8"/>
    <w:qFormat/>
    <w:rPr>
      <w:rFonts w:ascii="Times New Roman" w:hAnsi="Times New Roman"/>
      <w:sz w:val="24"/>
    </w:rPr>
  </w:style>
  <w:style w:type="character" w:customStyle="1" w:styleId="xl83">
    <w:name w:val="xl83"/>
    <w:link w:val="xl831"/>
    <w:qFormat/>
    <w:rPr>
      <w:rFonts w:ascii="Times New Roman" w:hAnsi="Times New Roman"/>
      <w:sz w:val="14"/>
    </w:rPr>
  </w:style>
  <w:style w:type="character" w:customStyle="1" w:styleId="1ff9">
    <w:name w:val="Обычный (веб)1"/>
    <w:link w:val="11b"/>
    <w:qFormat/>
    <w:rPr>
      <w:rFonts w:ascii="Times New Roman" w:hAnsi="Times New Roman"/>
      <w:sz w:val="24"/>
    </w:rPr>
  </w:style>
  <w:style w:type="character" w:customStyle="1" w:styleId="affb">
    <w:name w:val="Словарная статья"/>
    <w:link w:val="1ffa"/>
    <w:qFormat/>
    <w:rPr>
      <w:rFonts w:ascii="Times New Roman" w:hAnsi="Times New Roman"/>
      <w:sz w:val="24"/>
    </w:rPr>
  </w:style>
  <w:style w:type="character" w:customStyle="1" w:styleId="affc">
    <w:name w:val="Текст в таблице"/>
    <w:basedOn w:val="af7"/>
    <w:link w:val="1ffb"/>
    <w:qFormat/>
    <w:rPr>
      <w:rFonts w:ascii="Times New Roman" w:hAnsi="Times New Roman"/>
      <w:sz w:val="24"/>
    </w:rPr>
  </w:style>
  <w:style w:type="character" w:customStyle="1" w:styleId="1ffc">
    <w:name w:val="Абзац списка1"/>
    <w:link w:val="ListParagraph1"/>
    <w:qFormat/>
  </w:style>
  <w:style w:type="character" w:customStyle="1" w:styleId="aff7">
    <w:name w:val="Заголовок ЭР (левое окно)"/>
    <w:link w:val="1ffd"/>
    <w:qFormat/>
    <w:rPr>
      <w:rFonts w:ascii="Times New Roman" w:hAnsi="Times New Roman"/>
      <w:b/>
      <w:color w:val="26282F"/>
      <w:sz w:val="26"/>
    </w:rPr>
  </w:style>
  <w:style w:type="character" w:customStyle="1" w:styleId="xl92">
    <w:name w:val="xl92"/>
    <w:link w:val="xl921"/>
    <w:qFormat/>
    <w:rPr>
      <w:rFonts w:ascii="Times New Roman" w:hAnsi="Times New Roman"/>
      <w:sz w:val="14"/>
    </w:rPr>
  </w:style>
  <w:style w:type="character" w:customStyle="1" w:styleId="xl138">
    <w:name w:val="xl138"/>
    <w:link w:val="xl1381"/>
    <w:qFormat/>
    <w:rPr>
      <w:rFonts w:ascii="Times New Roman" w:hAnsi="Times New Roman"/>
      <w:b/>
      <w:color w:val="000000"/>
      <w:sz w:val="16"/>
    </w:rPr>
  </w:style>
  <w:style w:type="character" w:customStyle="1" w:styleId="30">
    <w:name w:val="Неразрешенное упоминание3"/>
    <w:link w:val="31"/>
    <w:qFormat/>
    <w:rPr>
      <w:color w:val="605E5C"/>
      <w:shd w:val="clear" w:color="auto" w:fill="E1DFDD"/>
    </w:rPr>
  </w:style>
  <w:style w:type="character" w:customStyle="1" w:styleId="xl121">
    <w:name w:val="xl121"/>
    <w:link w:val="xl1211"/>
    <w:qFormat/>
    <w:rPr>
      <w:rFonts w:ascii="Times New Roman" w:hAnsi="Times New Roman"/>
      <w:b/>
      <w:i/>
      <w:color w:val="000000"/>
      <w:sz w:val="16"/>
    </w:rPr>
  </w:style>
  <w:style w:type="character" w:customStyle="1" w:styleId="TableParagraph">
    <w:name w:val="Table Paragraph"/>
    <w:link w:val="TableParagraph1"/>
    <w:qFormat/>
    <w:rPr>
      <w:rFonts w:ascii="Times New Roman" w:hAnsi="Times New Roman"/>
    </w:rPr>
  </w:style>
  <w:style w:type="character" w:customStyle="1" w:styleId="Heading61">
    <w:name w:val="Heading 61"/>
    <w:qFormat/>
    <w:rPr>
      <w:b/>
      <w:sz w:val="20"/>
    </w:rPr>
  </w:style>
  <w:style w:type="character" w:customStyle="1" w:styleId="InternetLink">
    <w:name w:val="Internet Link"/>
    <w:basedOn w:val="a0"/>
    <w:link w:val="InternetLink1"/>
    <w:qFormat/>
    <w:rPr>
      <w:color w:val="0563C1" w:themeColor="hyperlink"/>
      <w:u w:val="single"/>
    </w:rPr>
  </w:style>
  <w:style w:type="character" w:customStyle="1" w:styleId="Footnote">
    <w:name w:val="Footnote"/>
    <w:link w:val="Footnote1"/>
    <w:qFormat/>
    <w:rPr>
      <w:rFonts w:ascii="Times New Roman" w:hAnsi="Times New Roman"/>
      <w:sz w:val="20"/>
    </w:rPr>
  </w:style>
  <w:style w:type="character" w:customStyle="1" w:styleId="af3">
    <w:name w:val="Внимание"/>
    <w:link w:val="1ffe"/>
    <w:qFormat/>
    <w:rPr>
      <w:rFonts w:ascii="Times New Roman" w:hAnsi="Times New Roman"/>
      <w:sz w:val="24"/>
    </w:rPr>
  </w:style>
  <w:style w:type="character" w:customStyle="1" w:styleId="a5">
    <w:name w:val="Комментарий"/>
    <w:basedOn w:val="aff4"/>
    <w:link w:val="1fff"/>
    <w:qFormat/>
    <w:rPr>
      <w:rFonts w:ascii="Times New Roman" w:hAnsi="Times New Roman"/>
      <w:color w:val="353842"/>
      <w:sz w:val="24"/>
    </w:rPr>
  </w:style>
  <w:style w:type="character" w:customStyle="1" w:styleId="xl119">
    <w:name w:val="xl119"/>
    <w:link w:val="xl1191"/>
    <w:qFormat/>
    <w:rPr>
      <w:rFonts w:ascii="Times New Roman" w:hAnsi="Times New Roman"/>
      <w:color w:val="FFFFFF"/>
      <w:sz w:val="14"/>
    </w:rPr>
  </w:style>
  <w:style w:type="character" w:customStyle="1" w:styleId="Contents1">
    <w:name w:val="Contents 1"/>
    <w:qFormat/>
    <w:rPr>
      <w:rFonts w:ascii="Times New Roman" w:hAnsi="Times New Roman"/>
      <w:b/>
    </w:rPr>
  </w:style>
  <w:style w:type="character" w:customStyle="1" w:styleId="affd">
    <w:name w:val="Продолжение ссылки"/>
    <w:link w:val="1fff0"/>
    <w:qFormat/>
  </w:style>
  <w:style w:type="character" w:customStyle="1" w:styleId="212pt">
    <w:name w:val="Основной текст (2) + 12 pt"/>
    <w:link w:val="212pt1"/>
    <w:qFormat/>
    <w:rPr>
      <w:rFonts w:ascii="Times New Roman" w:hAnsi="Times New Roman"/>
      <w:strike w:val="0"/>
      <w:dstrike w:val="0"/>
      <w:color w:val="000000"/>
      <w:spacing w:val="0"/>
      <w:sz w:val="24"/>
      <w:u w:val="none"/>
    </w:rPr>
  </w:style>
  <w:style w:type="character" w:customStyle="1" w:styleId="xl98">
    <w:name w:val="xl98"/>
    <w:link w:val="xl981"/>
    <w:qFormat/>
    <w:rPr>
      <w:rFonts w:ascii="Times New Roman" w:hAnsi="Times New Roman"/>
      <w:color w:val="FF0000"/>
      <w:sz w:val="14"/>
    </w:rPr>
  </w:style>
  <w:style w:type="character" w:customStyle="1" w:styleId="xl159">
    <w:name w:val="xl159"/>
    <w:link w:val="xl1591"/>
    <w:qFormat/>
    <w:rPr>
      <w:rFonts w:ascii="Times New Roman" w:hAnsi="Times New Roman"/>
      <w:b/>
      <w:sz w:val="16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xl157">
    <w:name w:val="xl157"/>
    <w:link w:val="xl1571"/>
    <w:qFormat/>
    <w:rPr>
      <w:rFonts w:ascii="Times New Roman" w:hAnsi="Times New Roman"/>
      <w:b/>
      <w:sz w:val="24"/>
    </w:rPr>
  </w:style>
  <w:style w:type="character" w:customStyle="1" w:styleId="xl107">
    <w:name w:val="xl107"/>
    <w:link w:val="xl1071"/>
    <w:qFormat/>
    <w:rPr>
      <w:rFonts w:ascii="Times New Roman" w:hAnsi="Times New Roman"/>
      <w:color w:val="000000"/>
      <w:sz w:val="16"/>
    </w:rPr>
  </w:style>
  <w:style w:type="character" w:customStyle="1" w:styleId="xl153">
    <w:name w:val="xl153"/>
    <w:link w:val="xl1531"/>
    <w:qFormat/>
    <w:rPr>
      <w:rFonts w:ascii="Times New Roman" w:hAnsi="Times New Roman"/>
      <w:i/>
      <w:sz w:val="14"/>
    </w:rPr>
  </w:style>
  <w:style w:type="character" w:customStyle="1" w:styleId="xl100">
    <w:name w:val="xl100"/>
    <w:link w:val="xl1001"/>
    <w:qFormat/>
    <w:rPr>
      <w:rFonts w:ascii="Times New Roman" w:hAnsi="Times New Roman"/>
      <w:sz w:val="14"/>
    </w:rPr>
  </w:style>
  <w:style w:type="character" w:customStyle="1" w:styleId="xl90">
    <w:name w:val="xl90"/>
    <w:link w:val="xl901"/>
    <w:qFormat/>
    <w:rPr>
      <w:rFonts w:ascii="Times New Roman" w:hAnsi="Times New Roman"/>
      <w:sz w:val="14"/>
    </w:rPr>
  </w:style>
  <w:style w:type="character" w:customStyle="1" w:styleId="xl75">
    <w:name w:val="xl75"/>
    <w:link w:val="xl751"/>
    <w:qFormat/>
    <w:rPr>
      <w:rFonts w:ascii="Times New Roman" w:hAnsi="Times New Roman"/>
      <w:sz w:val="16"/>
    </w:rPr>
  </w:style>
  <w:style w:type="character" w:customStyle="1" w:styleId="xl77">
    <w:name w:val="xl77"/>
    <w:link w:val="xl771"/>
    <w:qFormat/>
    <w:rPr>
      <w:rFonts w:ascii="Times New Roman" w:hAnsi="Times New Roman"/>
      <w:color w:val="000000"/>
      <w:sz w:val="16"/>
    </w:rPr>
  </w:style>
  <w:style w:type="character" w:customStyle="1" w:styleId="xl137">
    <w:name w:val="xl137"/>
    <w:link w:val="xl1371"/>
    <w:qFormat/>
    <w:rPr>
      <w:rFonts w:ascii="Times New Roman" w:hAnsi="Times New Roman"/>
      <w:b/>
      <w:color w:val="000000"/>
      <w:sz w:val="16"/>
    </w:rPr>
  </w:style>
  <w:style w:type="character" w:customStyle="1" w:styleId="xl67">
    <w:name w:val="xl67"/>
    <w:link w:val="xl671"/>
    <w:qFormat/>
    <w:rPr>
      <w:rFonts w:ascii="Times New Roman" w:hAnsi="Times New Roman"/>
      <w:color w:val="000000"/>
      <w:sz w:val="16"/>
    </w:rPr>
  </w:style>
  <w:style w:type="character" w:customStyle="1" w:styleId="FontStyle11">
    <w:name w:val="Font Style11"/>
    <w:link w:val="FontStyle111"/>
    <w:qFormat/>
    <w:rPr>
      <w:rFonts w:ascii="Times New Roman" w:hAnsi="Times New Roman"/>
      <w:sz w:val="22"/>
    </w:rPr>
  </w:style>
  <w:style w:type="character" w:customStyle="1" w:styleId="22">
    <w:name w:val="Основной текст (2)"/>
    <w:link w:val="213"/>
    <w:qFormat/>
    <w:rPr>
      <w:sz w:val="28"/>
    </w:rPr>
  </w:style>
  <w:style w:type="character" w:customStyle="1" w:styleId="xl163">
    <w:name w:val="xl163"/>
    <w:link w:val="xl1631"/>
    <w:qFormat/>
    <w:rPr>
      <w:rFonts w:ascii="Times New Roman" w:hAnsi="Times New Roman"/>
      <w:b/>
      <w:sz w:val="16"/>
    </w:rPr>
  </w:style>
  <w:style w:type="character" w:customStyle="1" w:styleId="xl104">
    <w:name w:val="xl104"/>
    <w:link w:val="xl1041"/>
    <w:qFormat/>
    <w:rPr>
      <w:rFonts w:ascii="Times New Roman" w:hAnsi="Times New Roman"/>
      <w:b/>
      <w:color w:val="000000"/>
      <w:sz w:val="16"/>
    </w:rPr>
  </w:style>
  <w:style w:type="character" w:styleId="affe">
    <w:name w:val="annotation reference"/>
    <w:basedOn w:val="a0"/>
    <w:link w:val="annotationreference1"/>
    <w:qFormat/>
    <w:rPr>
      <w:sz w:val="16"/>
    </w:rPr>
  </w:style>
  <w:style w:type="character" w:customStyle="1" w:styleId="xl109">
    <w:name w:val="xl109"/>
    <w:link w:val="xl1091"/>
    <w:qFormat/>
    <w:rPr>
      <w:rFonts w:ascii="Times New Roman" w:hAnsi="Times New Roman"/>
      <w:sz w:val="14"/>
    </w:rPr>
  </w:style>
  <w:style w:type="character" w:customStyle="1" w:styleId="xl167">
    <w:name w:val="xl167"/>
    <w:link w:val="xl1671"/>
    <w:qFormat/>
    <w:rPr>
      <w:rFonts w:ascii="Times New Roman" w:hAnsi="Times New Roman"/>
      <w:b/>
      <w:sz w:val="14"/>
    </w:rPr>
  </w:style>
  <w:style w:type="character" w:customStyle="1" w:styleId="Contents9">
    <w:name w:val="Contents 9"/>
    <w:qFormat/>
    <w:rPr>
      <w:sz w:val="20"/>
    </w:rPr>
  </w:style>
  <w:style w:type="character" w:customStyle="1" w:styleId="afff">
    <w:name w:val="Заголовок для информации об изменениях"/>
    <w:basedOn w:val="Heading11"/>
    <w:link w:val="1fff1"/>
    <w:qFormat/>
    <w:rPr>
      <w:rFonts w:ascii="Times New Roman" w:hAnsi="Times New Roman"/>
      <w:b w:val="0"/>
      <w:sz w:val="18"/>
    </w:rPr>
  </w:style>
  <w:style w:type="character" w:customStyle="1" w:styleId="afff0">
    <w:name w:val="Подвал для информации об изменениях"/>
    <w:basedOn w:val="Heading11"/>
    <w:link w:val="1fff2"/>
    <w:qFormat/>
    <w:rPr>
      <w:rFonts w:ascii="Times New Roman" w:hAnsi="Times New Roman"/>
      <w:b w:val="0"/>
      <w:sz w:val="18"/>
    </w:rPr>
  </w:style>
  <w:style w:type="character" w:customStyle="1" w:styleId="afff1">
    <w:name w:val="Внимание: криминал!!"/>
    <w:basedOn w:val="af3"/>
    <w:link w:val="1fff3"/>
    <w:qFormat/>
    <w:rPr>
      <w:rFonts w:ascii="Times New Roman" w:hAnsi="Times New Roman"/>
      <w:sz w:val="24"/>
    </w:rPr>
  </w:style>
  <w:style w:type="character" w:customStyle="1" w:styleId="1fff4">
    <w:name w:val="Заголовок Знак1"/>
    <w:basedOn w:val="a0"/>
    <w:link w:val="11c"/>
    <w:qFormat/>
    <w:rPr>
      <w:rFonts w:asciiTheme="majorHAnsi" w:hAnsiTheme="majorHAnsi"/>
      <w:spacing w:val="-10"/>
      <w:sz w:val="56"/>
    </w:rPr>
  </w:style>
  <w:style w:type="character" w:customStyle="1" w:styleId="xl122">
    <w:name w:val="xl122"/>
    <w:link w:val="xl1221"/>
    <w:qFormat/>
    <w:rPr>
      <w:rFonts w:ascii="Times New Roman" w:hAnsi="Times New Roman"/>
      <w:sz w:val="16"/>
    </w:rPr>
  </w:style>
  <w:style w:type="character" w:customStyle="1" w:styleId="afff2">
    <w:name w:val="Подзаголовок для информации об изменениях"/>
    <w:basedOn w:val="ad"/>
    <w:link w:val="1fff5"/>
    <w:qFormat/>
    <w:rPr>
      <w:rFonts w:ascii="Times New Roman" w:hAnsi="Times New Roman"/>
      <w:b/>
      <w:color w:val="353842"/>
      <w:sz w:val="18"/>
    </w:rPr>
  </w:style>
  <w:style w:type="character" w:customStyle="1" w:styleId="afff3">
    <w:name w:val="Заголовок своего сообщения"/>
    <w:link w:val="1fff6"/>
    <w:qFormat/>
    <w:rPr>
      <w:b/>
      <w:color w:val="26282F"/>
    </w:rPr>
  </w:style>
  <w:style w:type="character" w:customStyle="1" w:styleId="Marginalia">
    <w:name w:val="Marginalia"/>
    <w:qFormat/>
    <w:rPr>
      <w:sz w:val="20"/>
    </w:rPr>
  </w:style>
  <w:style w:type="character" w:customStyle="1" w:styleId="1fff7">
    <w:name w:val="Без интервала1"/>
    <w:link w:val="NoSpacing1"/>
    <w:qFormat/>
  </w:style>
  <w:style w:type="character" w:customStyle="1" w:styleId="afff4">
    <w:name w:val="Утратил силу"/>
    <w:link w:val="1fff8"/>
    <w:qFormat/>
    <w:rPr>
      <w:b/>
      <w:strike/>
      <w:color w:val="666600"/>
    </w:rPr>
  </w:style>
  <w:style w:type="character" w:customStyle="1" w:styleId="1fff9">
    <w:name w:val="Обычный (Интернет)1"/>
    <w:link w:val="NormalWeb1"/>
    <w:qFormat/>
    <w:rPr>
      <w:rFonts w:ascii="Times New Roman" w:hAnsi="Times New Roman"/>
      <w:sz w:val="24"/>
    </w:rPr>
  </w:style>
  <w:style w:type="character" w:customStyle="1" w:styleId="afff5">
    <w:name w:val="Заголовок чужого сообщения"/>
    <w:link w:val="1fffa"/>
    <w:qFormat/>
    <w:rPr>
      <w:b/>
      <w:color w:val="FF0000"/>
    </w:rPr>
  </w:style>
  <w:style w:type="character" w:customStyle="1" w:styleId="xl126">
    <w:name w:val="xl126"/>
    <w:link w:val="xl1261"/>
    <w:qFormat/>
    <w:rPr>
      <w:rFonts w:ascii="Times New Roman" w:hAnsi="Times New Roman"/>
      <w:b/>
      <w:sz w:val="16"/>
    </w:rPr>
  </w:style>
  <w:style w:type="character" w:styleId="afff6">
    <w:name w:val="page number"/>
    <w:rPr>
      <w:rFonts w:ascii="Times New Roman" w:hAnsi="Times New Roman"/>
    </w:rPr>
  </w:style>
  <w:style w:type="character" w:customStyle="1" w:styleId="xl93">
    <w:name w:val="xl93"/>
    <w:link w:val="xl931"/>
    <w:qFormat/>
    <w:rPr>
      <w:rFonts w:ascii="Times New Roman" w:hAnsi="Times New Roman"/>
      <w:sz w:val="24"/>
    </w:rPr>
  </w:style>
  <w:style w:type="character" w:customStyle="1" w:styleId="Default">
    <w:name w:val="Default"/>
    <w:link w:val="Default1"/>
    <w:qFormat/>
    <w:rPr>
      <w:rFonts w:ascii="Times New Roman" w:hAnsi="Times New Roman"/>
      <w:color w:val="000000"/>
      <w:sz w:val="24"/>
    </w:rPr>
  </w:style>
  <w:style w:type="character" w:customStyle="1" w:styleId="1fffb">
    <w:name w:val="Раздел 1"/>
    <w:basedOn w:val="Heading11"/>
    <w:link w:val="11d"/>
    <w:qFormat/>
    <w:rPr>
      <w:rFonts w:ascii="Times New Roman" w:hAnsi="Times New Roman"/>
      <w:b/>
      <w:sz w:val="24"/>
    </w:rPr>
  </w:style>
  <w:style w:type="character" w:customStyle="1" w:styleId="afff7">
    <w:name w:val="Колонтитул (правый)"/>
    <w:basedOn w:val="afff8"/>
    <w:link w:val="1fffc"/>
    <w:qFormat/>
    <w:rPr>
      <w:rFonts w:ascii="Times New Roman" w:hAnsi="Times New Roman"/>
      <w:sz w:val="14"/>
    </w:rPr>
  </w:style>
  <w:style w:type="character" w:customStyle="1" w:styleId="afff9">
    <w:name w:val="Напишите нам"/>
    <w:link w:val="1fffd"/>
    <w:qFormat/>
    <w:rPr>
      <w:rFonts w:ascii="Times New Roman" w:hAnsi="Times New Roman"/>
      <w:sz w:val="20"/>
    </w:rPr>
  </w:style>
  <w:style w:type="character" w:customStyle="1" w:styleId="xl95">
    <w:name w:val="xl95"/>
    <w:link w:val="xl951"/>
    <w:qFormat/>
    <w:rPr>
      <w:rFonts w:ascii="Times New Roman" w:hAnsi="Times New Roman"/>
      <w:color w:val="FFFFFF"/>
      <w:sz w:val="24"/>
    </w:rPr>
  </w:style>
  <w:style w:type="character" w:customStyle="1" w:styleId="Contents8">
    <w:name w:val="Contents 8"/>
    <w:qFormat/>
    <w:rPr>
      <w:sz w:val="20"/>
    </w:rPr>
  </w:style>
  <w:style w:type="character" w:customStyle="1" w:styleId="1fffe">
    <w:name w:val="Тема примечания Знак1"/>
    <w:link w:val="122"/>
    <w:qFormat/>
    <w:rPr>
      <w:rFonts w:ascii="Times New Roman" w:hAnsi="Times New Roman"/>
      <w:b/>
      <w:sz w:val="20"/>
    </w:rPr>
  </w:style>
  <w:style w:type="character" w:customStyle="1" w:styleId="xl174">
    <w:name w:val="xl174"/>
    <w:link w:val="xl1741"/>
    <w:qFormat/>
    <w:rPr>
      <w:rFonts w:ascii="Times New Roman" w:hAnsi="Times New Roman"/>
      <w:i/>
      <w:sz w:val="14"/>
    </w:rPr>
  </w:style>
  <w:style w:type="character" w:customStyle="1" w:styleId="xl82">
    <w:name w:val="xl82"/>
    <w:link w:val="xl821"/>
    <w:qFormat/>
    <w:rPr>
      <w:rFonts w:ascii="Times New Roman" w:hAnsi="Times New Roman"/>
      <w:color w:val="FF0000"/>
      <w:sz w:val="14"/>
    </w:rPr>
  </w:style>
  <w:style w:type="character" w:customStyle="1" w:styleId="xl72">
    <w:name w:val="xl72"/>
    <w:link w:val="xl721"/>
    <w:qFormat/>
    <w:rPr>
      <w:rFonts w:ascii="Times New Roman" w:hAnsi="Times New Roman"/>
      <w:b/>
      <w:color w:val="000000"/>
      <w:sz w:val="16"/>
    </w:rPr>
  </w:style>
  <w:style w:type="character" w:customStyle="1" w:styleId="Header1">
    <w:name w:val="Header1"/>
    <w:qFormat/>
  </w:style>
  <w:style w:type="character" w:customStyle="1" w:styleId="ac">
    <w:name w:val="Таблицы (моноширинный)"/>
    <w:link w:val="1ffff"/>
    <w:qFormat/>
    <w:rPr>
      <w:rFonts w:ascii="Courier New" w:hAnsi="Courier New"/>
      <w:sz w:val="24"/>
    </w:rPr>
  </w:style>
  <w:style w:type="character" w:customStyle="1" w:styleId="afffa">
    <w:name w:val="Заголовок Знак"/>
    <w:basedOn w:val="a0"/>
    <w:link w:val="23"/>
    <w:qFormat/>
    <w:rPr>
      <w:rFonts w:asciiTheme="majorHAnsi" w:hAnsiTheme="majorHAnsi"/>
      <w:spacing w:val="-10"/>
      <w:sz w:val="56"/>
    </w:rPr>
  </w:style>
  <w:style w:type="character" w:customStyle="1" w:styleId="xl161">
    <w:name w:val="xl161"/>
    <w:link w:val="xl1611"/>
    <w:qFormat/>
    <w:rPr>
      <w:rFonts w:ascii="Times New Roman" w:hAnsi="Times New Roman"/>
      <w:b/>
      <w:sz w:val="16"/>
    </w:rPr>
  </w:style>
  <w:style w:type="character" w:customStyle="1" w:styleId="xl65">
    <w:name w:val="xl65"/>
    <w:link w:val="xl651"/>
    <w:qFormat/>
    <w:rPr>
      <w:rFonts w:ascii="Times New Roman" w:hAnsi="Times New Roman"/>
      <w:sz w:val="14"/>
    </w:rPr>
  </w:style>
  <w:style w:type="character" w:customStyle="1" w:styleId="xl151">
    <w:name w:val="xl151"/>
    <w:link w:val="xl1511"/>
    <w:qFormat/>
    <w:rPr>
      <w:rFonts w:ascii="Times New Roman" w:hAnsi="Times New Roman"/>
      <w:i/>
      <w:sz w:val="14"/>
    </w:rPr>
  </w:style>
  <w:style w:type="character" w:customStyle="1" w:styleId="afffb">
    <w:name w:val="Моноширинный"/>
    <w:link w:val="1ffff0"/>
    <w:qFormat/>
    <w:rPr>
      <w:rFonts w:ascii="Courier New" w:hAnsi="Courier New"/>
      <w:sz w:val="24"/>
    </w:rPr>
  </w:style>
  <w:style w:type="character" w:customStyle="1" w:styleId="xl108">
    <w:name w:val="xl108"/>
    <w:link w:val="xl1081"/>
    <w:qFormat/>
    <w:rPr>
      <w:rFonts w:ascii="Times New Roman" w:hAnsi="Times New Roman"/>
      <w:color w:val="000000"/>
      <w:sz w:val="16"/>
    </w:rPr>
  </w:style>
  <w:style w:type="character" w:customStyle="1" w:styleId="xl102">
    <w:name w:val="xl102"/>
    <w:link w:val="xl1021"/>
    <w:qFormat/>
    <w:rPr>
      <w:rFonts w:ascii="Times New Roman" w:hAnsi="Times New Roman"/>
      <w:color w:val="000000"/>
      <w:sz w:val="16"/>
    </w:rPr>
  </w:style>
  <w:style w:type="character" w:customStyle="1" w:styleId="xl176">
    <w:name w:val="xl176"/>
    <w:link w:val="xl1761"/>
    <w:qFormat/>
    <w:rPr>
      <w:rFonts w:ascii="Times New Roman" w:hAnsi="Times New Roman"/>
      <w:i/>
      <w:sz w:val="14"/>
    </w:rPr>
  </w:style>
  <w:style w:type="character" w:customStyle="1" w:styleId="xl173">
    <w:name w:val="xl173"/>
    <w:link w:val="xl1731"/>
    <w:qFormat/>
    <w:rPr>
      <w:rFonts w:ascii="Times New Roman" w:hAnsi="Times New Roman"/>
      <w:i/>
      <w:sz w:val="14"/>
    </w:rPr>
  </w:style>
  <w:style w:type="character" w:customStyle="1" w:styleId="xl78">
    <w:name w:val="xl78"/>
    <w:link w:val="xl781"/>
    <w:qFormat/>
    <w:rPr>
      <w:rFonts w:ascii="Times New Roman" w:hAnsi="Times New Roman"/>
      <w:sz w:val="14"/>
    </w:rPr>
  </w:style>
  <w:style w:type="character" w:customStyle="1" w:styleId="xl123">
    <w:name w:val="xl123"/>
    <w:link w:val="xl1231"/>
    <w:qFormat/>
    <w:rPr>
      <w:rFonts w:ascii="Times New Roman" w:hAnsi="Times New Roman"/>
      <w:b/>
      <w:color w:val="000000"/>
      <w:sz w:val="16"/>
    </w:rPr>
  </w:style>
  <w:style w:type="character" w:customStyle="1" w:styleId="xl132">
    <w:name w:val="xl132"/>
    <w:link w:val="xl1321"/>
    <w:qFormat/>
    <w:rPr>
      <w:rFonts w:ascii="Times New Roman" w:hAnsi="Times New Roman"/>
      <w:sz w:val="24"/>
    </w:rPr>
  </w:style>
  <w:style w:type="character" w:customStyle="1" w:styleId="afffc">
    <w:name w:val="Ссылка на утративший силу документ"/>
    <w:link w:val="1ffff1"/>
    <w:qFormat/>
    <w:rPr>
      <w:b/>
      <w:color w:val="749232"/>
    </w:rPr>
  </w:style>
  <w:style w:type="character" w:customStyle="1" w:styleId="xl97">
    <w:name w:val="xl97"/>
    <w:link w:val="xl971"/>
    <w:qFormat/>
    <w:rPr>
      <w:rFonts w:ascii="Times New Roman" w:hAnsi="Times New Roman"/>
      <w:color w:val="FF0000"/>
      <w:sz w:val="24"/>
    </w:rPr>
  </w:style>
  <w:style w:type="character" w:customStyle="1" w:styleId="Contents5">
    <w:name w:val="Contents 5"/>
    <w:qFormat/>
    <w:rPr>
      <w:sz w:val="20"/>
    </w:rPr>
  </w:style>
  <w:style w:type="character" w:styleId="afffd">
    <w:name w:val="Subtle Emphasis"/>
    <w:link w:val="SubtleEmphasis1"/>
    <w:qFormat/>
    <w:rPr>
      <w:i/>
      <w:color w:val="404040"/>
    </w:rPr>
  </w:style>
  <w:style w:type="character" w:customStyle="1" w:styleId="xl143">
    <w:name w:val="xl143"/>
    <w:link w:val="xl1431"/>
    <w:qFormat/>
    <w:rPr>
      <w:rFonts w:ascii="Times New Roman" w:hAnsi="Times New Roman"/>
      <w:color w:val="000000"/>
      <w:sz w:val="16"/>
    </w:rPr>
  </w:style>
  <w:style w:type="character" w:customStyle="1" w:styleId="xl135">
    <w:name w:val="xl135"/>
    <w:link w:val="xl1351"/>
    <w:qFormat/>
    <w:rPr>
      <w:rFonts w:ascii="Times New Roman" w:hAnsi="Times New Roman"/>
      <w:b/>
      <w:sz w:val="16"/>
    </w:rPr>
  </w:style>
  <w:style w:type="character" w:customStyle="1" w:styleId="xl170">
    <w:name w:val="xl170"/>
    <w:link w:val="xl1701"/>
    <w:qFormat/>
    <w:rPr>
      <w:rFonts w:ascii="Times New Roman" w:hAnsi="Times New Roman"/>
      <w:i/>
      <w:sz w:val="14"/>
    </w:rPr>
  </w:style>
  <w:style w:type="character" w:customStyle="1" w:styleId="-">
    <w:name w:val="ЭР-содержание (правое окно)"/>
    <w:link w:val="-1"/>
    <w:qFormat/>
    <w:rPr>
      <w:rFonts w:ascii="Times New Roman" w:hAnsi="Times New Roman"/>
      <w:sz w:val="24"/>
    </w:rPr>
  </w:style>
  <w:style w:type="character" w:customStyle="1" w:styleId="FootnoteTextChar">
    <w:name w:val="Footnote Text Char"/>
    <w:link w:val="FootnoteTextChar1"/>
    <w:qFormat/>
    <w:rPr>
      <w:rFonts w:ascii="Times New Roman" w:hAnsi="Times New Roman"/>
      <w:sz w:val="20"/>
    </w:rPr>
  </w:style>
  <w:style w:type="character" w:customStyle="1" w:styleId="xl145">
    <w:name w:val="xl145"/>
    <w:link w:val="xl1451"/>
    <w:qFormat/>
    <w:rPr>
      <w:rFonts w:ascii="Times New Roman" w:hAnsi="Times New Roman"/>
      <w:b/>
      <w:color w:val="000000"/>
      <w:sz w:val="16"/>
    </w:rPr>
  </w:style>
  <w:style w:type="character" w:customStyle="1" w:styleId="xl118">
    <w:name w:val="xl118"/>
    <w:link w:val="xl1181"/>
    <w:qFormat/>
    <w:rPr>
      <w:rFonts w:ascii="Times New Roman" w:hAnsi="Times New Roman"/>
      <w:sz w:val="14"/>
    </w:rPr>
  </w:style>
  <w:style w:type="character" w:customStyle="1" w:styleId="xl139">
    <w:name w:val="xl139"/>
    <w:link w:val="xl1391"/>
    <w:qFormat/>
    <w:rPr>
      <w:rFonts w:ascii="Times New Roman" w:hAnsi="Times New Roman"/>
      <w:b/>
      <w:sz w:val="16"/>
    </w:rPr>
  </w:style>
  <w:style w:type="character" w:customStyle="1" w:styleId="xl149">
    <w:name w:val="xl149"/>
    <w:link w:val="xl1491"/>
    <w:qFormat/>
    <w:rPr>
      <w:rFonts w:ascii="Times New Roman" w:hAnsi="Times New Roman"/>
      <w:b/>
      <w:sz w:val="16"/>
    </w:rPr>
  </w:style>
  <w:style w:type="character" w:customStyle="1" w:styleId="xl146">
    <w:name w:val="xl146"/>
    <w:link w:val="xl1461"/>
    <w:qFormat/>
    <w:rPr>
      <w:rFonts w:ascii="Times New Roman" w:hAnsi="Times New Roman"/>
      <w:b/>
      <w:color w:val="000000"/>
      <w:sz w:val="16"/>
    </w:rPr>
  </w:style>
  <w:style w:type="character" w:customStyle="1" w:styleId="1ffff2">
    <w:name w:val="Текст выноски1"/>
    <w:link w:val="BalloonText1"/>
    <w:qFormat/>
    <w:rPr>
      <w:rFonts w:ascii="Segoe UI" w:hAnsi="Segoe UI"/>
      <w:sz w:val="18"/>
    </w:rPr>
  </w:style>
  <w:style w:type="character" w:customStyle="1" w:styleId="xl68">
    <w:name w:val="xl68"/>
    <w:link w:val="xl681"/>
    <w:qFormat/>
    <w:rPr>
      <w:rFonts w:ascii="Times New Roman" w:hAnsi="Times New Roman"/>
      <w:color w:val="000000"/>
      <w:sz w:val="16"/>
    </w:rPr>
  </w:style>
  <w:style w:type="character" w:customStyle="1" w:styleId="xl136">
    <w:name w:val="xl136"/>
    <w:link w:val="xl1361"/>
    <w:qFormat/>
    <w:rPr>
      <w:rFonts w:ascii="Times New Roman" w:hAnsi="Times New Roman"/>
      <w:b/>
      <w:sz w:val="16"/>
    </w:rPr>
  </w:style>
  <w:style w:type="character" w:customStyle="1" w:styleId="xl141">
    <w:name w:val="xl141"/>
    <w:link w:val="xl1411"/>
    <w:qFormat/>
    <w:rPr>
      <w:rFonts w:ascii="Times New Roman" w:hAnsi="Times New Roman"/>
      <w:sz w:val="14"/>
    </w:rPr>
  </w:style>
  <w:style w:type="character" w:customStyle="1" w:styleId="afffe">
    <w:name w:val="Активная гипертекстовая ссылка"/>
    <w:link w:val="1ffff3"/>
    <w:qFormat/>
    <w:rPr>
      <w:b/>
      <w:color w:val="106BBE"/>
      <w:u w:val="single"/>
    </w:rPr>
  </w:style>
  <w:style w:type="character" w:customStyle="1" w:styleId="xl133">
    <w:name w:val="xl133"/>
    <w:link w:val="xl1331"/>
    <w:qFormat/>
    <w:rPr>
      <w:rFonts w:ascii="Times New Roman" w:hAnsi="Times New Roman"/>
      <w:color w:val="FFFFFF"/>
      <w:sz w:val="24"/>
    </w:rPr>
  </w:style>
  <w:style w:type="character" w:customStyle="1" w:styleId="affff">
    <w:name w:val="Выделение для Базового Поиска (курсив)"/>
    <w:link w:val="1ffff4"/>
    <w:qFormat/>
    <w:rPr>
      <w:b/>
      <w:i/>
      <w:color w:val="0058A9"/>
    </w:rPr>
  </w:style>
  <w:style w:type="character" w:customStyle="1" w:styleId="afff8">
    <w:name w:val="Текст (прав. подпись)"/>
    <w:link w:val="1ffff5"/>
    <w:qFormat/>
    <w:rPr>
      <w:rFonts w:ascii="Times New Roman" w:hAnsi="Times New Roman"/>
      <w:sz w:val="24"/>
    </w:rPr>
  </w:style>
  <w:style w:type="character" w:customStyle="1" w:styleId="xl131">
    <w:name w:val="xl131"/>
    <w:link w:val="xl1311"/>
    <w:qFormat/>
    <w:rPr>
      <w:rFonts w:ascii="Times New Roman" w:hAnsi="Times New Roman"/>
      <w:b/>
      <w:sz w:val="16"/>
    </w:rPr>
  </w:style>
  <w:style w:type="character" w:customStyle="1" w:styleId="xl144">
    <w:name w:val="xl144"/>
    <w:link w:val="xl1441"/>
    <w:qFormat/>
    <w:rPr>
      <w:rFonts w:ascii="Times New Roman" w:hAnsi="Times New Roman"/>
      <w:color w:val="000000"/>
      <w:sz w:val="16"/>
    </w:rPr>
  </w:style>
  <w:style w:type="character" w:customStyle="1" w:styleId="affff0">
    <w:name w:val="Информация об изменениях"/>
    <w:basedOn w:val="ad"/>
    <w:link w:val="1ffff6"/>
    <w:qFormat/>
    <w:rPr>
      <w:rFonts w:ascii="Times New Roman" w:hAnsi="Times New Roman"/>
      <w:color w:val="353842"/>
      <w:sz w:val="18"/>
    </w:rPr>
  </w:style>
  <w:style w:type="character" w:customStyle="1" w:styleId="xl169">
    <w:name w:val="xl169"/>
    <w:link w:val="xl1691"/>
    <w:qFormat/>
    <w:rPr>
      <w:rFonts w:ascii="Times New Roman" w:hAnsi="Times New Roman"/>
      <w:i/>
      <w:sz w:val="14"/>
    </w:rPr>
  </w:style>
  <w:style w:type="character" w:customStyle="1" w:styleId="xl117">
    <w:name w:val="xl117"/>
    <w:link w:val="xl1171"/>
    <w:qFormat/>
    <w:rPr>
      <w:rFonts w:ascii="Times New Roman" w:hAnsi="Times New Roman"/>
      <w:sz w:val="14"/>
    </w:rPr>
  </w:style>
  <w:style w:type="character" w:customStyle="1" w:styleId="xl124">
    <w:name w:val="xl124"/>
    <w:link w:val="xl1241"/>
    <w:qFormat/>
    <w:rPr>
      <w:rFonts w:ascii="Times New Roman" w:hAnsi="Times New Roman"/>
      <w:b/>
      <w:color w:val="000000"/>
      <w:sz w:val="16"/>
    </w:rPr>
  </w:style>
  <w:style w:type="character" w:customStyle="1" w:styleId="ConsPlusCell">
    <w:name w:val="ConsPlusCell"/>
    <w:link w:val="ConsPlusCell1"/>
    <w:qFormat/>
    <w:rPr>
      <w:rFonts w:ascii="Arial" w:hAnsi="Arial"/>
      <w:sz w:val="20"/>
    </w:rPr>
  </w:style>
  <w:style w:type="character" w:customStyle="1" w:styleId="xl88">
    <w:name w:val="xl88"/>
    <w:link w:val="xl881"/>
    <w:qFormat/>
    <w:rPr>
      <w:rFonts w:ascii="Times New Roman" w:hAnsi="Times New Roman"/>
      <w:i/>
      <w:sz w:val="14"/>
    </w:rPr>
  </w:style>
  <w:style w:type="character" w:customStyle="1" w:styleId="markedcontent">
    <w:name w:val="markedcontent"/>
    <w:basedOn w:val="a0"/>
    <w:link w:val="markedcontent1"/>
    <w:qFormat/>
  </w:style>
  <w:style w:type="character" w:customStyle="1" w:styleId="xl162">
    <w:name w:val="xl162"/>
    <w:link w:val="xl1621"/>
    <w:qFormat/>
    <w:rPr>
      <w:rFonts w:ascii="Times New Roman" w:hAnsi="Times New Roman"/>
      <w:b/>
      <w:sz w:val="16"/>
    </w:rPr>
  </w:style>
  <w:style w:type="character" w:customStyle="1" w:styleId="af7">
    <w:name w:val="Нормальный (таблица)"/>
    <w:link w:val="1ffff7"/>
    <w:qFormat/>
    <w:rPr>
      <w:rFonts w:ascii="Times New Roman" w:hAnsi="Times New Roman"/>
      <w:sz w:val="24"/>
    </w:rPr>
  </w:style>
  <w:style w:type="character" w:customStyle="1" w:styleId="apple-converted-space">
    <w:name w:val="apple-converted-space"/>
    <w:link w:val="apple-converted-space1"/>
    <w:qFormat/>
  </w:style>
  <w:style w:type="character" w:customStyle="1" w:styleId="affff1">
    <w:name w:val="Сравнение редакций. Добавленный фрагмент"/>
    <w:link w:val="1ffff8"/>
    <w:qFormat/>
    <w:rPr>
      <w:color w:val="000000"/>
      <w:shd w:val="clear" w:color="auto" w:fill="C1D7FF"/>
    </w:rPr>
  </w:style>
  <w:style w:type="character" w:customStyle="1" w:styleId="xl105">
    <w:name w:val="xl105"/>
    <w:link w:val="xl1051"/>
    <w:qFormat/>
    <w:rPr>
      <w:rFonts w:ascii="Times New Roman" w:hAnsi="Times New Roman"/>
      <w:b/>
      <w:color w:val="000000"/>
      <w:sz w:val="16"/>
    </w:rPr>
  </w:style>
  <w:style w:type="character" w:customStyle="1" w:styleId="xl94">
    <w:name w:val="xl94"/>
    <w:link w:val="xl941"/>
    <w:qFormat/>
    <w:rPr>
      <w:rFonts w:ascii="Times New Roman" w:hAnsi="Times New Roman"/>
      <w:color w:val="FFFFFF"/>
      <w:sz w:val="14"/>
    </w:rPr>
  </w:style>
  <w:style w:type="character" w:customStyle="1" w:styleId="affff2">
    <w:name w:val="Пример."/>
    <w:basedOn w:val="af3"/>
    <w:link w:val="1ffff9"/>
    <w:qFormat/>
    <w:rPr>
      <w:rFonts w:ascii="Times New Roman" w:hAnsi="Times New Roman"/>
      <w:sz w:val="24"/>
    </w:rPr>
  </w:style>
  <w:style w:type="character" w:customStyle="1" w:styleId="xl111">
    <w:name w:val="xl111"/>
    <w:link w:val="xl1111"/>
    <w:qFormat/>
    <w:rPr>
      <w:rFonts w:ascii="Times New Roman" w:hAnsi="Times New Roman"/>
      <w:color w:val="000000"/>
      <w:sz w:val="16"/>
    </w:rPr>
  </w:style>
  <w:style w:type="character" w:customStyle="1" w:styleId="affff3">
    <w:name w:val="Примечание."/>
    <w:basedOn w:val="af3"/>
    <w:link w:val="1ffffa"/>
    <w:qFormat/>
    <w:rPr>
      <w:rFonts w:ascii="Times New Roman" w:hAnsi="Times New Roman"/>
      <w:sz w:val="24"/>
    </w:rPr>
  </w:style>
  <w:style w:type="character" w:customStyle="1" w:styleId="affff4">
    <w:name w:val="Не вступил в силу"/>
    <w:link w:val="1ffffb"/>
    <w:qFormat/>
    <w:rPr>
      <w:b/>
      <w:color w:val="000000"/>
      <w:shd w:val="clear" w:color="auto" w:fill="D8EDE8"/>
    </w:rPr>
  </w:style>
  <w:style w:type="character" w:customStyle="1" w:styleId="xl155">
    <w:name w:val="xl155"/>
    <w:link w:val="xl1551"/>
    <w:qFormat/>
    <w:rPr>
      <w:rFonts w:ascii="Times New Roman" w:hAnsi="Times New Roman"/>
      <w:i/>
      <w:sz w:val="14"/>
    </w:rPr>
  </w:style>
  <w:style w:type="character" w:customStyle="1" w:styleId="xl116">
    <w:name w:val="xl116"/>
    <w:link w:val="xl1161"/>
    <w:qFormat/>
    <w:rPr>
      <w:rFonts w:ascii="Times New Roman" w:hAnsi="Times New Roman"/>
      <w:b/>
      <w:sz w:val="16"/>
    </w:rPr>
  </w:style>
  <w:style w:type="character" w:customStyle="1" w:styleId="xl73">
    <w:name w:val="xl73"/>
    <w:link w:val="xl731"/>
    <w:qFormat/>
    <w:rPr>
      <w:rFonts w:ascii="Times New Roman" w:hAnsi="Times New Roman"/>
      <w:color w:val="000000"/>
      <w:sz w:val="16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affff5">
    <w:name w:val="Текст ЭР (см. также)"/>
    <w:link w:val="1ffffc"/>
    <w:qFormat/>
    <w:rPr>
      <w:rFonts w:ascii="Times New Roman" w:hAnsi="Times New Roman"/>
      <w:sz w:val="20"/>
    </w:rPr>
  </w:style>
  <w:style w:type="character" w:customStyle="1" w:styleId="xl150">
    <w:name w:val="xl150"/>
    <w:link w:val="xl1501"/>
    <w:qFormat/>
    <w:rPr>
      <w:rFonts w:ascii="Times New Roman" w:hAnsi="Times New Roman"/>
      <w:i/>
      <w:sz w:val="14"/>
    </w:rPr>
  </w:style>
  <w:style w:type="character" w:customStyle="1" w:styleId="affff6">
    <w:name w:val="Ссылка на официальную публикацию"/>
    <w:link w:val="1ffffd"/>
    <w:qFormat/>
    <w:rPr>
      <w:rFonts w:ascii="Times New Roman" w:hAnsi="Times New Roman"/>
      <w:sz w:val="24"/>
    </w:rPr>
  </w:style>
  <w:style w:type="character" w:customStyle="1" w:styleId="affff7">
    <w:name w:val="Формула"/>
    <w:link w:val="1ffffe"/>
    <w:qFormat/>
    <w:rPr>
      <w:rFonts w:ascii="Times New Roman" w:hAnsi="Times New Roman"/>
      <w:sz w:val="24"/>
    </w:rPr>
  </w:style>
  <w:style w:type="character" w:customStyle="1" w:styleId="FontStyle44">
    <w:name w:val="Font Style44"/>
    <w:qFormat/>
    <w:rPr>
      <w:rFonts w:ascii="Times New Roman" w:hAnsi="Times New Roman" w:cs="Times New Roman"/>
      <w:sz w:val="26"/>
      <w:szCs w:val="26"/>
    </w:rPr>
  </w:style>
  <w:style w:type="character" w:customStyle="1" w:styleId="FontStyle41">
    <w:name w:val="Font Style41"/>
    <w:qFormat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42">
    <w:name w:val="Font Style42"/>
    <w:qFormat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3">
    <w:name w:val="Font Style43"/>
    <w:qFormat/>
    <w:rPr>
      <w:rFonts w:ascii="Times New Roman" w:hAnsi="Times New Roman" w:cs="Times New Roman"/>
      <w:b/>
      <w:bCs/>
      <w:sz w:val="26"/>
      <w:szCs w:val="26"/>
    </w:rPr>
  </w:style>
  <w:style w:type="paragraph" w:styleId="affff8">
    <w:name w:val="Title"/>
    <w:basedOn w:val="a"/>
    <w:next w:val="affff9"/>
    <w:uiPriority w:val="10"/>
    <w:qFormat/>
    <w:pPr>
      <w:spacing w:after="120" w:line="276" w:lineRule="auto"/>
      <w:ind w:firstLine="709"/>
    </w:pPr>
    <w:rPr>
      <w:rFonts w:ascii="Quattrocento Sans" w:hAnsi="Quattrocento Sans"/>
      <w:sz w:val="24"/>
    </w:rPr>
  </w:style>
  <w:style w:type="paragraph" w:styleId="affff9">
    <w:name w:val="Body Text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paragraph" w:styleId="affffa">
    <w:name w:val="List"/>
    <w:basedOn w:val="affff9"/>
  </w:style>
  <w:style w:type="paragraph" w:styleId="affffb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fc">
    <w:name w:val="index heading"/>
    <w:basedOn w:val="affff8"/>
  </w:style>
  <w:style w:type="paragraph" w:customStyle="1" w:styleId="xl1541">
    <w:name w:val="xl1541"/>
    <w:link w:val="xl15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0">
    <w:name w:val="Прижатый влево1"/>
    <w:link w:val="a3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styleId="24">
    <w:name w:val="toc 2"/>
    <w:uiPriority w:val="39"/>
    <w:pPr>
      <w:spacing w:before="120"/>
      <w:ind w:left="240"/>
    </w:pPr>
    <w:rPr>
      <w:i/>
      <w:sz w:val="20"/>
    </w:rPr>
  </w:style>
  <w:style w:type="paragraph" w:customStyle="1" w:styleId="21">
    <w:name w:val="Неразрешенное упоминание21"/>
    <w:link w:val="20"/>
    <w:qFormat/>
    <w:rPr>
      <w:color w:val="605E5C"/>
      <w:shd w:val="clear" w:color="auto" w:fill="E1DFDD"/>
    </w:rPr>
  </w:style>
  <w:style w:type="paragraph" w:customStyle="1" w:styleId="BodyText21">
    <w:name w:val="Body Text 21"/>
    <w:link w:val="210"/>
    <w:qFormat/>
    <w:pPr>
      <w:ind w:right="-57"/>
      <w:jc w:val="both"/>
    </w:pPr>
    <w:rPr>
      <w:rFonts w:ascii="Times New Roman" w:hAnsi="Times New Roman"/>
      <w:sz w:val="24"/>
    </w:rPr>
  </w:style>
  <w:style w:type="paragraph" w:customStyle="1" w:styleId="xl1681">
    <w:name w:val="xl1681"/>
    <w:link w:val="xl168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affffd">
    <w:name w:val="Колонтитул"/>
    <w:qFormat/>
    <w:pPr>
      <w:jc w:val="both"/>
    </w:pPr>
    <w:rPr>
      <w:rFonts w:ascii="XO Thames" w:hAnsi="XO Thames"/>
      <w:sz w:val="28"/>
    </w:rPr>
  </w:style>
  <w:style w:type="paragraph" w:styleId="affffe">
    <w:name w:val="footer"/>
    <w:pPr>
      <w:tabs>
        <w:tab w:val="center" w:pos="4677"/>
        <w:tab w:val="right" w:pos="9355"/>
      </w:tabs>
    </w:pPr>
  </w:style>
  <w:style w:type="paragraph" w:customStyle="1" w:styleId="12">
    <w:name w:val="Текст примечания Знак12"/>
    <w:link w:val="11"/>
    <w:qFormat/>
    <w:rPr>
      <w:rFonts w:ascii="Times New Roman" w:hAnsi="Times New Roman"/>
      <w:sz w:val="20"/>
    </w:rPr>
  </w:style>
  <w:style w:type="paragraph" w:customStyle="1" w:styleId="111">
    <w:name w:val="Текст примечания Знак111"/>
    <w:link w:val="110"/>
    <w:qFormat/>
    <w:rPr>
      <w:rFonts w:ascii="Times New Roman" w:hAnsi="Times New Roman"/>
      <w:sz w:val="20"/>
    </w:rPr>
  </w:style>
  <w:style w:type="paragraph" w:customStyle="1" w:styleId="13">
    <w:name w:val="Информация об изменениях документа1"/>
    <w:basedOn w:val="1fff"/>
    <w:link w:val="a4"/>
    <w:qFormat/>
    <w:rPr>
      <w:i/>
    </w:rPr>
  </w:style>
  <w:style w:type="paragraph" w:styleId="42">
    <w:name w:val="toc 4"/>
    <w:uiPriority w:val="39"/>
    <w:pPr>
      <w:ind w:left="720"/>
    </w:pPr>
    <w:rPr>
      <w:sz w:val="20"/>
    </w:rPr>
  </w:style>
  <w:style w:type="paragraph" w:customStyle="1" w:styleId="xl1121">
    <w:name w:val="xl1121"/>
    <w:link w:val="xl11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s161">
    <w:name w:val="s_161"/>
    <w:link w:val="s1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StrongEmphasis">
    <w:name w:val="Strong Emphasis"/>
    <w:qFormat/>
    <w:rPr>
      <w:b/>
    </w:rPr>
  </w:style>
  <w:style w:type="paragraph" w:customStyle="1" w:styleId="xl661">
    <w:name w:val="xl661"/>
    <w:link w:val="xl66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631">
    <w:name w:val="xl631"/>
    <w:link w:val="xl63"/>
    <w:qFormat/>
    <w:pPr>
      <w:spacing w:beforeAutospacing="1" w:afterAutospacing="1"/>
    </w:pPr>
    <w:rPr>
      <w:rFonts w:ascii="Times New Roman" w:hAnsi="Times New Roman"/>
      <w:sz w:val="24"/>
    </w:rPr>
  </w:style>
  <w:style w:type="paragraph" w:styleId="60">
    <w:name w:val="toc 6"/>
    <w:uiPriority w:val="39"/>
    <w:pPr>
      <w:ind w:left="1200"/>
    </w:pPr>
    <w:rPr>
      <w:sz w:val="20"/>
    </w:rPr>
  </w:style>
  <w:style w:type="paragraph" w:styleId="7">
    <w:name w:val="toc 7"/>
    <w:uiPriority w:val="39"/>
    <w:pPr>
      <w:ind w:left="1440"/>
    </w:pPr>
    <w:rPr>
      <w:sz w:val="20"/>
    </w:rPr>
  </w:style>
  <w:style w:type="paragraph" w:customStyle="1" w:styleId="14">
    <w:name w:val="Опечатки1"/>
    <w:link w:val="a7"/>
    <w:qFormat/>
    <w:rPr>
      <w:color w:val="FF0000"/>
    </w:rPr>
  </w:style>
  <w:style w:type="paragraph" w:customStyle="1" w:styleId="xl1251">
    <w:name w:val="xl1251"/>
    <w:link w:val="xl12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281">
    <w:name w:val="xl1281"/>
    <w:link w:val="xl128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styleId="afffff">
    <w:name w:val="TOC Heading"/>
    <w:basedOn w:val="1"/>
    <w:qFormat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  <w:sz w:val="24"/>
    </w:rPr>
  </w:style>
  <w:style w:type="paragraph" w:customStyle="1" w:styleId="xl911">
    <w:name w:val="xl911"/>
    <w:link w:val="xl9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c71">
    <w:name w:val="c71"/>
    <w:link w:val="c7"/>
    <w:qFormat/>
  </w:style>
  <w:style w:type="paragraph" w:customStyle="1" w:styleId="15">
    <w:name w:val="Гипертекстовая ссылка1"/>
    <w:link w:val="a8"/>
    <w:qFormat/>
    <w:rPr>
      <w:b/>
      <w:color w:val="106BBE"/>
    </w:rPr>
  </w:style>
  <w:style w:type="paragraph" w:customStyle="1" w:styleId="xl841">
    <w:name w:val="xl841"/>
    <w:link w:val="xl8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41">
    <w:name w:val="xl1341"/>
    <w:link w:val="xl134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6">
    <w:name w:val="Колонтитул (левый)1"/>
    <w:basedOn w:val="1ff3"/>
    <w:link w:val="a9"/>
    <w:qFormat/>
    <w:rPr>
      <w:sz w:val="14"/>
    </w:rPr>
  </w:style>
  <w:style w:type="paragraph" w:customStyle="1" w:styleId="17">
    <w:name w:val="Оглавление1"/>
    <w:basedOn w:val="1ffff"/>
    <w:link w:val="ab"/>
    <w:qFormat/>
    <w:pPr>
      <w:ind w:left="140"/>
    </w:pPr>
  </w:style>
  <w:style w:type="paragraph" w:customStyle="1" w:styleId="18">
    <w:name w:val="Текст информации об изменениях1"/>
    <w:link w:val="ad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paragraph" w:customStyle="1" w:styleId="xl961">
    <w:name w:val="xl961"/>
    <w:link w:val="xl96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Endnote1">
    <w:name w:val="Endnote1"/>
    <w:link w:val="Endnote"/>
    <w:qFormat/>
    <w:rPr>
      <w:sz w:val="20"/>
    </w:rPr>
  </w:style>
  <w:style w:type="paragraph" w:customStyle="1" w:styleId="xl1801">
    <w:name w:val="xl1801"/>
    <w:link w:val="xl180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BodyTextIndent21">
    <w:name w:val="Body Text Indent 21"/>
    <w:link w:val="211"/>
    <w:qFormat/>
    <w:pPr>
      <w:spacing w:after="120" w:line="480" w:lineRule="auto"/>
      <w:ind w:left="283"/>
    </w:pPr>
    <w:rPr>
      <w:rFonts w:ascii="Times New Roman" w:hAnsi="Times New Roman"/>
      <w:sz w:val="24"/>
    </w:rPr>
  </w:style>
  <w:style w:type="paragraph" w:customStyle="1" w:styleId="19">
    <w:name w:val="Заголовок распахивающейся части диалога1"/>
    <w:link w:val="ae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paragraph" w:customStyle="1" w:styleId="xl791">
    <w:name w:val="xl791"/>
    <w:link w:val="xl7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2">
    <w:name w:val="Нижний колонтитул Знак11"/>
    <w:basedOn w:val="DefaultParagraphFont1"/>
    <w:link w:val="1a"/>
    <w:qFormat/>
  </w:style>
  <w:style w:type="paragraph" w:customStyle="1" w:styleId="1b">
    <w:name w:val="Дочерний элемент списка1"/>
    <w:link w:val="af"/>
    <w:qFormat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paragraph" w:customStyle="1" w:styleId="formattext1">
    <w:name w:val="formattext1"/>
    <w:link w:val="formattext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c211">
    <w:name w:val="c211"/>
    <w:basedOn w:val="DefaultParagraphFont1"/>
    <w:link w:val="c21"/>
    <w:qFormat/>
  </w:style>
  <w:style w:type="paragraph" w:customStyle="1" w:styleId="1d">
    <w:name w:val="Интерактивный заголовок1"/>
    <w:basedOn w:val="118"/>
    <w:link w:val="af0"/>
    <w:qFormat/>
    <w:rPr>
      <w:u w:val="single"/>
    </w:rPr>
  </w:style>
  <w:style w:type="paragraph" w:customStyle="1" w:styleId="1e">
    <w:name w:val="Заголовок группы контролов1"/>
    <w:link w:val="af1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paragraph" w:customStyle="1" w:styleId="xl1131">
    <w:name w:val="xl1131"/>
    <w:link w:val="xl11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71">
    <w:name w:val="xl1771"/>
    <w:link w:val="xl177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pTextStyleCenter1">
    <w:name w:val="pTextStyleCenter1"/>
    <w:link w:val="pTextStyleCenter"/>
    <w:qFormat/>
    <w:pPr>
      <w:spacing w:line="252" w:lineRule="auto"/>
      <w:jc w:val="center"/>
    </w:pPr>
    <w:rPr>
      <w:rFonts w:ascii="Times New Roman" w:hAnsi="Times New Roman"/>
      <w:sz w:val="24"/>
    </w:rPr>
  </w:style>
  <w:style w:type="paragraph" w:customStyle="1" w:styleId="xl891">
    <w:name w:val="xl891"/>
    <w:link w:val="xl89"/>
    <w:qFormat/>
    <w:pPr>
      <w:spacing w:beforeAutospacing="1" w:afterAutospacing="1"/>
    </w:pPr>
    <w:rPr>
      <w:rFonts w:ascii="Times New Roman" w:hAnsi="Times New Roman"/>
      <w:i/>
      <w:sz w:val="14"/>
    </w:rPr>
  </w:style>
  <w:style w:type="paragraph" w:customStyle="1" w:styleId="xl1641">
    <w:name w:val="xl1641"/>
    <w:link w:val="xl16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c141">
    <w:name w:val="c141"/>
    <w:link w:val="c1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">
    <w:name w:val="Необходимые документы1"/>
    <w:basedOn w:val="1ffe"/>
    <w:link w:val="af2"/>
    <w:qFormat/>
    <w:pPr>
      <w:ind w:left="0" w:firstLine="118"/>
    </w:pPr>
  </w:style>
  <w:style w:type="paragraph" w:customStyle="1" w:styleId="EndnoteCharacters1111">
    <w:name w:val="Endnote Characters1111"/>
    <w:link w:val="EndnoteCharacters111"/>
    <w:qFormat/>
    <w:rPr>
      <w:rFonts w:ascii="Times New Roman" w:hAnsi="Times New Roman"/>
      <w:vertAlign w:val="superscript"/>
    </w:rPr>
  </w:style>
  <w:style w:type="paragraph" w:customStyle="1" w:styleId="1110">
    <w:name w:val="Раздел 1.11"/>
    <w:basedOn w:val="afffff0"/>
    <w:link w:val="113"/>
    <w:qFormat/>
    <w:pPr>
      <w:spacing w:before="240" w:after="60" w:line="276" w:lineRule="auto"/>
      <w:ind w:firstLine="709"/>
      <w:jc w:val="both"/>
      <w:outlineLvl w:val="1"/>
    </w:pPr>
    <w:rPr>
      <w:rFonts w:ascii="Times New Roman" w:hAnsi="Times New Roman"/>
      <w:sz w:val="24"/>
    </w:rPr>
  </w:style>
  <w:style w:type="paragraph" w:styleId="afffff0">
    <w:name w:val="Subtitle"/>
    <w:next w:val="a"/>
    <w:uiPriority w:val="11"/>
    <w:qFormat/>
    <w:pPr>
      <w:spacing w:after="160" w:line="264" w:lineRule="auto"/>
    </w:pPr>
    <w:rPr>
      <w:color w:val="5A5A5A"/>
    </w:rPr>
  </w:style>
  <w:style w:type="paragraph" w:customStyle="1" w:styleId="114">
    <w:name w:val="Просмотренная гиперссылка11"/>
    <w:basedOn w:val="DefaultParagraphFont1"/>
    <w:link w:val="1f0"/>
    <w:qFormat/>
    <w:rPr>
      <w:color w:val="800080"/>
      <w:u w:val="single"/>
    </w:rPr>
  </w:style>
  <w:style w:type="paragraph" w:customStyle="1" w:styleId="1f1">
    <w:name w:val="Сравнение редакций1"/>
    <w:link w:val="af5"/>
    <w:qFormat/>
    <w:rPr>
      <w:b/>
      <w:color w:val="26282F"/>
    </w:rPr>
  </w:style>
  <w:style w:type="paragraph" w:customStyle="1" w:styleId="xl1711">
    <w:name w:val="xl1711"/>
    <w:link w:val="xl17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41">
    <w:name w:val="xl741"/>
    <w:link w:val="xl74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msonormal1">
    <w:name w:val="msonormal1"/>
    <w:link w:val="msonormal0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xl801">
    <w:name w:val="xl801"/>
    <w:link w:val="xl80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annotationsubject1">
    <w:name w:val="annotation subject1"/>
    <w:basedOn w:val="afffff1"/>
    <w:next w:val="afffff1"/>
    <w:link w:val="1f2"/>
    <w:qFormat/>
    <w:rPr>
      <w:b/>
    </w:rPr>
  </w:style>
  <w:style w:type="paragraph" w:styleId="afffff1">
    <w:name w:val="annotation text"/>
    <w:rPr>
      <w:sz w:val="20"/>
    </w:rPr>
  </w:style>
  <w:style w:type="paragraph" w:customStyle="1" w:styleId="List21">
    <w:name w:val="List 21"/>
    <w:link w:val="212"/>
    <w:qFormat/>
    <w:pPr>
      <w:spacing w:before="120" w:after="120"/>
      <w:ind w:left="720" w:hanging="360"/>
      <w:jc w:val="both"/>
    </w:pPr>
    <w:rPr>
      <w:rFonts w:ascii="Arial" w:hAnsi="Arial"/>
      <w:sz w:val="20"/>
    </w:rPr>
  </w:style>
  <w:style w:type="paragraph" w:customStyle="1" w:styleId="c181">
    <w:name w:val="c181"/>
    <w:link w:val="c18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581">
    <w:name w:val="xl1581"/>
    <w:link w:val="xl15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711">
    <w:name w:val="xl711"/>
    <w:link w:val="xl7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3">
    <w:name w:val="Центрированный (таблица)1"/>
    <w:basedOn w:val="1ffff7"/>
    <w:link w:val="af6"/>
    <w:qFormat/>
    <w:pPr>
      <w:jc w:val="center"/>
    </w:pPr>
  </w:style>
  <w:style w:type="paragraph" w:customStyle="1" w:styleId="xl1291">
    <w:name w:val="xl1291"/>
    <w:link w:val="xl129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xl691">
    <w:name w:val="xl691"/>
    <w:link w:val="xl69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4">
    <w:name w:val="Заголовок статьи1"/>
    <w:link w:val="af8"/>
    <w:qFormat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paragraph" w:customStyle="1" w:styleId="115">
    <w:name w:val="Название Знак11"/>
    <w:link w:val="1f5"/>
    <w:qFormat/>
    <w:rPr>
      <w:rFonts w:ascii="Times New Roman" w:hAnsi="Times New Roman"/>
      <w:sz w:val="24"/>
    </w:rPr>
  </w:style>
  <w:style w:type="paragraph" w:customStyle="1" w:styleId="xl1481">
    <w:name w:val="xl1481"/>
    <w:link w:val="xl148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861">
    <w:name w:val="xl861"/>
    <w:link w:val="xl8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6">
    <w:name w:val="Внимание: недобросовестность!1"/>
    <w:basedOn w:val="1ffe"/>
    <w:link w:val="af9"/>
    <w:qFormat/>
  </w:style>
  <w:style w:type="paragraph" w:customStyle="1" w:styleId="s11">
    <w:name w:val="s_11"/>
    <w:link w:val="s1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7">
    <w:name w:val="Куда обратиться?1"/>
    <w:basedOn w:val="1ffe"/>
    <w:link w:val="afa"/>
    <w:qFormat/>
  </w:style>
  <w:style w:type="paragraph" w:customStyle="1" w:styleId="1111">
    <w:name w:val="Тема примечания Знак111"/>
    <w:link w:val="116"/>
    <w:qFormat/>
    <w:rPr>
      <w:rFonts w:ascii="Times New Roman" w:hAnsi="Times New Roman"/>
      <w:b/>
      <w:sz w:val="20"/>
    </w:rPr>
  </w:style>
  <w:style w:type="paragraph" w:customStyle="1" w:styleId="117">
    <w:name w:val="Знак сноски11"/>
    <w:link w:val="1f8"/>
    <w:qFormat/>
    <w:rPr>
      <w:vertAlign w:val="superscript"/>
    </w:rPr>
  </w:style>
  <w:style w:type="paragraph" w:customStyle="1" w:styleId="xl1271">
    <w:name w:val="xl1271"/>
    <w:link w:val="xl127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1f9">
    <w:name w:val="Основное меню (преемственное)1"/>
    <w:link w:val="afb"/>
    <w:qFormat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paragraph" w:customStyle="1" w:styleId="xl1421">
    <w:name w:val="xl1421"/>
    <w:link w:val="xl142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561">
    <w:name w:val="xl1561"/>
    <w:link w:val="xl156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VisitedInternetLink">
    <w:name w:val="Visited Internet Link"/>
    <w:basedOn w:val="DefaultParagraphFont1"/>
    <w:qFormat/>
    <w:rPr>
      <w:color w:val="954F72" w:themeColor="followedHyperlink"/>
      <w:u w:val="single"/>
    </w:rPr>
  </w:style>
  <w:style w:type="paragraph" w:customStyle="1" w:styleId="1fa">
    <w:name w:val="Технический комментарий1"/>
    <w:link w:val="afd"/>
    <w:qFormat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paragraph" w:customStyle="1" w:styleId="1fb">
    <w:name w:val="Найденные слова1"/>
    <w:link w:val="afe"/>
    <w:qFormat/>
    <w:rPr>
      <w:b/>
      <w:color w:val="26282F"/>
      <w:shd w:val="clear" w:color="auto" w:fill="FFF580"/>
    </w:rPr>
  </w:style>
  <w:style w:type="paragraph" w:customStyle="1" w:styleId="xl641">
    <w:name w:val="xl641"/>
    <w:link w:val="xl64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761">
    <w:name w:val="xl761"/>
    <w:link w:val="xl76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21">
    <w:name w:val="xl1721"/>
    <w:link w:val="xl172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81">
    <w:name w:val="xl1781"/>
    <w:link w:val="xl178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Emphasis1">
    <w:name w:val="Emphasis1"/>
    <w:qFormat/>
    <w:rPr>
      <w:rFonts w:ascii="Times New Roman" w:hAnsi="Times New Roman"/>
      <w:i/>
    </w:rPr>
  </w:style>
  <w:style w:type="paragraph" w:customStyle="1" w:styleId="xl1011">
    <w:name w:val="xl1011"/>
    <w:link w:val="xl101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c">
    <w:name w:val="Сравнение редакций. Удаленный фрагмент1"/>
    <w:link w:val="aff0"/>
    <w:qFormat/>
    <w:rPr>
      <w:shd w:val="clear" w:color="auto" w:fill="C4C413"/>
    </w:rPr>
  </w:style>
  <w:style w:type="paragraph" w:customStyle="1" w:styleId="xl1141">
    <w:name w:val="xl1141"/>
    <w:link w:val="xl114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118">
    <w:name w:val="Заголовок11"/>
    <w:basedOn w:val="1f9"/>
    <w:link w:val="1c"/>
    <w:qFormat/>
    <w:rPr>
      <w:b/>
      <w:color w:val="0058A9"/>
    </w:rPr>
  </w:style>
  <w:style w:type="paragraph" w:customStyle="1" w:styleId="xl811">
    <w:name w:val="xl811"/>
    <w:link w:val="xl81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061">
    <w:name w:val="xl1061"/>
    <w:link w:val="xl10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601">
    <w:name w:val="xl1601"/>
    <w:link w:val="xl16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21">
    <w:name w:val="таблСлева121"/>
    <w:link w:val="120"/>
    <w:qFormat/>
    <w:rPr>
      <w:rFonts w:ascii="Segoe UI" w:hAnsi="Segoe UI"/>
      <w:sz w:val="24"/>
    </w:rPr>
  </w:style>
  <w:style w:type="paragraph" w:customStyle="1" w:styleId="1fd">
    <w:name w:val="Комментарий пользователя1"/>
    <w:basedOn w:val="1fff"/>
    <w:link w:val="aff1"/>
    <w:qFormat/>
    <w:pPr>
      <w:jc w:val="left"/>
    </w:pPr>
  </w:style>
  <w:style w:type="paragraph" w:customStyle="1" w:styleId="xl1751">
    <w:name w:val="xl1751"/>
    <w:link w:val="xl17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31">
    <w:name w:val="xl1031"/>
    <w:link w:val="xl10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201">
    <w:name w:val="xl1201"/>
    <w:link w:val="xl12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styleId="32">
    <w:name w:val="toc 3"/>
    <w:uiPriority w:val="39"/>
    <w:pPr>
      <w:ind w:left="480"/>
    </w:pPr>
    <w:rPr>
      <w:rFonts w:ascii="Times New Roman" w:hAnsi="Times New Roman"/>
      <w:sz w:val="28"/>
    </w:rPr>
  </w:style>
  <w:style w:type="paragraph" w:customStyle="1" w:styleId="pTextStyle1">
    <w:name w:val="pTextStyle1"/>
    <w:link w:val="pTextStyle"/>
    <w:qFormat/>
    <w:pPr>
      <w:spacing w:line="252" w:lineRule="auto"/>
    </w:pPr>
    <w:rPr>
      <w:rFonts w:ascii="Times New Roman" w:hAnsi="Times New Roman"/>
      <w:sz w:val="24"/>
    </w:rPr>
  </w:style>
  <w:style w:type="paragraph" w:customStyle="1" w:styleId="1fe">
    <w:name w:val="Переменная часть1"/>
    <w:basedOn w:val="1f9"/>
    <w:link w:val="aff2"/>
    <w:qFormat/>
    <w:rPr>
      <w:sz w:val="18"/>
    </w:rPr>
  </w:style>
  <w:style w:type="paragraph" w:customStyle="1" w:styleId="xl1521">
    <w:name w:val="xl1521"/>
    <w:link w:val="xl15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xl1791">
    <w:name w:val="xl1791"/>
    <w:link w:val="xl179"/>
    <w:qFormat/>
    <w:pPr>
      <w:spacing w:beforeAutospacing="1" w:afterAutospacing="1"/>
      <w:jc w:val="center"/>
    </w:pPr>
    <w:rPr>
      <w:rFonts w:ascii="Times New Roman" w:hAnsi="Times New Roman"/>
      <w:sz w:val="14"/>
    </w:rPr>
  </w:style>
  <w:style w:type="paragraph" w:customStyle="1" w:styleId="c151">
    <w:name w:val="c151"/>
    <w:basedOn w:val="DefaultParagraphFont1"/>
    <w:link w:val="c15"/>
    <w:qFormat/>
  </w:style>
  <w:style w:type="paragraph" w:customStyle="1" w:styleId="xl1151">
    <w:name w:val="xl1151"/>
    <w:link w:val="xl11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101">
    <w:name w:val="xl1101"/>
    <w:link w:val="xl110"/>
    <w:qFormat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paragraph" w:customStyle="1" w:styleId="xl1301">
    <w:name w:val="xl1301"/>
    <w:link w:val="xl130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471">
    <w:name w:val="xl1471"/>
    <w:link w:val="xl14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871">
    <w:name w:val="xl871"/>
    <w:link w:val="xl87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19">
    <w:name w:val="Неразрешенное упоминание11"/>
    <w:basedOn w:val="DefaultParagraphFont1"/>
    <w:link w:val="1ff"/>
    <w:qFormat/>
    <w:rPr>
      <w:color w:val="605E5C"/>
      <w:shd w:val="clear" w:color="auto" w:fill="E1DFDD"/>
    </w:rPr>
  </w:style>
  <w:style w:type="paragraph" w:customStyle="1" w:styleId="xl701">
    <w:name w:val="xl701"/>
    <w:link w:val="xl70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0">
    <w:name w:val="Цветовое выделение1"/>
    <w:link w:val="aff3"/>
    <w:qFormat/>
    <w:rPr>
      <w:b/>
      <w:color w:val="26282F"/>
    </w:rPr>
  </w:style>
  <w:style w:type="paragraph" w:customStyle="1" w:styleId="xl851">
    <w:name w:val="xl851"/>
    <w:link w:val="xl8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41">
    <w:name w:val="Неразрешенное упоминание41"/>
    <w:basedOn w:val="DefaultParagraphFont1"/>
    <w:link w:val="40"/>
    <w:qFormat/>
    <w:rPr>
      <w:color w:val="605E5C"/>
      <w:shd w:val="clear" w:color="auto" w:fill="E1DFDD"/>
    </w:rPr>
  </w:style>
  <w:style w:type="paragraph" w:customStyle="1" w:styleId="1ff1">
    <w:name w:val="Текст (справка)1"/>
    <w:link w:val="aff4"/>
    <w:qFormat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paragraph" w:customStyle="1" w:styleId="xl1401">
    <w:name w:val="xl1401"/>
    <w:link w:val="xl140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661">
    <w:name w:val="xl1661"/>
    <w:link w:val="xl166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customStyle="1" w:styleId="xl991">
    <w:name w:val="xl991"/>
    <w:link w:val="xl99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2">
    <w:name w:val="Подчёркнуный текст1"/>
    <w:link w:val="aff5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xl1651">
    <w:name w:val="xl1651"/>
    <w:link w:val="xl1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3">
    <w:name w:val="Текст (лев. подпись)1"/>
    <w:link w:val="aa"/>
    <w:qFormat/>
    <w:pPr>
      <w:widowControl w:val="0"/>
      <w:spacing w:line="360" w:lineRule="auto"/>
    </w:pPr>
    <w:rPr>
      <w:rFonts w:ascii="Times New Roman" w:hAnsi="Times New Roman"/>
      <w:sz w:val="24"/>
    </w:rPr>
  </w:style>
  <w:style w:type="paragraph" w:customStyle="1" w:styleId="ConsPlusNonformat1">
    <w:name w:val="ConsPlusNonformat1"/>
    <w:link w:val="ConsPlusNonformat"/>
    <w:qFormat/>
    <w:pPr>
      <w:widowControl w:val="0"/>
    </w:pPr>
    <w:rPr>
      <w:rFonts w:ascii="Courier New" w:hAnsi="Courier New"/>
      <w:sz w:val="20"/>
    </w:rPr>
  </w:style>
  <w:style w:type="paragraph" w:customStyle="1" w:styleId="1ff4">
    <w:name w:val="Заголовок ЭР (правое окно)1"/>
    <w:basedOn w:val="1ffd"/>
    <w:link w:val="aff6"/>
    <w:qFormat/>
    <w:pPr>
      <w:spacing w:before="0" w:after="0"/>
      <w:jc w:val="left"/>
    </w:pPr>
  </w:style>
  <w:style w:type="paragraph" w:customStyle="1" w:styleId="blk1">
    <w:name w:val="blk1"/>
    <w:link w:val="blk"/>
    <w:qFormat/>
  </w:style>
  <w:style w:type="paragraph" w:customStyle="1" w:styleId="1ff5">
    <w:name w:val="Постоянная часть1"/>
    <w:basedOn w:val="1f9"/>
    <w:link w:val="aff8"/>
    <w:qFormat/>
    <w:rPr>
      <w:sz w:val="20"/>
    </w:rPr>
  </w:style>
  <w:style w:type="paragraph" w:customStyle="1" w:styleId="1ff6">
    <w:name w:val="Выделение для Базового Поиска1"/>
    <w:link w:val="aff9"/>
    <w:qFormat/>
    <w:rPr>
      <w:b/>
      <w:color w:val="0058A9"/>
    </w:rPr>
  </w:style>
  <w:style w:type="paragraph" w:customStyle="1" w:styleId="11a">
    <w:name w:val="Гиперссылка11"/>
    <w:basedOn w:val="DefaultParagraphFont1"/>
    <w:link w:val="1ff7"/>
    <w:qFormat/>
    <w:rPr>
      <w:color w:val="0000FF"/>
      <w:u w:val="single"/>
    </w:rPr>
  </w:style>
  <w:style w:type="paragraph" w:customStyle="1" w:styleId="1ff8">
    <w:name w:val="Обычный (Интернет) Знак1"/>
    <w:link w:val="affa"/>
    <w:qFormat/>
    <w:rPr>
      <w:rFonts w:ascii="Times New Roman" w:hAnsi="Times New Roman"/>
      <w:sz w:val="24"/>
    </w:rPr>
  </w:style>
  <w:style w:type="paragraph" w:customStyle="1" w:styleId="xl831">
    <w:name w:val="xl831"/>
    <w:link w:val="xl83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1b">
    <w:name w:val="Обычный (веб)11"/>
    <w:next w:val="NormalWeb1"/>
    <w:link w:val="1ff9"/>
    <w:qFormat/>
    <w:pPr>
      <w:widowControl w:val="0"/>
    </w:pPr>
    <w:rPr>
      <w:rFonts w:ascii="Times New Roman" w:hAnsi="Times New Roman"/>
      <w:sz w:val="24"/>
    </w:rPr>
  </w:style>
  <w:style w:type="paragraph" w:customStyle="1" w:styleId="1ffa">
    <w:name w:val="Словарная статья1"/>
    <w:link w:val="affb"/>
    <w:qFormat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paragraph" w:customStyle="1" w:styleId="1ffb">
    <w:name w:val="Текст в таблице1"/>
    <w:basedOn w:val="1ffff7"/>
    <w:link w:val="affc"/>
    <w:qFormat/>
    <w:pPr>
      <w:ind w:firstLine="500"/>
    </w:pPr>
  </w:style>
  <w:style w:type="paragraph" w:customStyle="1" w:styleId="ListParagraph1">
    <w:name w:val="List Paragraph1"/>
    <w:link w:val="1ffc"/>
    <w:qFormat/>
    <w:pPr>
      <w:ind w:left="720"/>
      <w:contextualSpacing/>
    </w:pPr>
  </w:style>
  <w:style w:type="paragraph" w:customStyle="1" w:styleId="1ffd">
    <w:name w:val="Заголовок ЭР (левое окно)1"/>
    <w:link w:val="aff7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paragraph" w:customStyle="1" w:styleId="xl921">
    <w:name w:val="xl921"/>
    <w:link w:val="xl92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81">
    <w:name w:val="xl1381"/>
    <w:link w:val="xl138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31">
    <w:name w:val="Неразрешенное упоминание31"/>
    <w:link w:val="30"/>
    <w:qFormat/>
    <w:rPr>
      <w:color w:val="605E5C"/>
      <w:shd w:val="clear" w:color="auto" w:fill="E1DFDD"/>
    </w:rPr>
  </w:style>
  <w:style w:type="paragraph" w:customStyle="1" w:styleId="xl1211">
    <w:name w:val="xl1211"/>
    <w:link w:val="xl121"/>
    <w:qFormat/>
    <w:pPr>
      <w:spacing w:beforeAutospacing="1" w:afterAutospacing="1"/>
    </w:pPr>
    <w:rPr>
      <w:rFonts w:ascii="Times New Roman" w:hAnsi="Times New Roman"/>
      <w:b/>
      <w:i/>
      <w:sz w:val="16"/>
    </w:rPr>
  </w:style>
  <w:style w:type="paragraph" w:customStyle="1" w:styleId="TableParagraph1">
    <w:name w:val="Table Paragraph1"/>
    <w:link w:val="TableParagraph"/>
    <w:qFormat/>
    <w:pPr>
      <w:widowControl w:val="0"/>
    </w:pPr>
    <w:rPr>
      <w:rFonts w:ascii="Times New Roman" w:hAnsi="Times New Roman"/>
    </w:rPr>
  </w:style>
  <w:style w:type="paragraph" w:customStyle="1" w:styleId="InternetLink1">
    <w:name w:val="Internet Link1"/>
    <w:basedOn w:val="DefaultParagraphFont1"/>
    <w:link w:val="InternetLink"/>
    <w:qFormat/>
    <w:rPr>
      <w:color w:val="0563C1" w:themeColor="hyperlink"/>
      <w:u w:val="single"/>
    </w:rPr>
  </w:style>
  <w:style w:type="paragraph" w:customStyle="1" w:styleId="Footnote1">
    <w:name w:val="Footnote1"/>
    <w:link w:val="Footnote"/>
    <w:qFormat/>
    <w:rPr>
      <w:rFonts w:ascii="Times New Roman" w:hAnsi="Times New Roman"/>
      <w:sz w:val="20"/>
    </w:rPr>
  </w:style>
  <w:style w:type="paragraph" w:customStyle="1" w:styleId="1ffe">
    <w:name w:val="Внимание1"/>
    <w:link w:val="af3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1fff">
    <w:name w:val="Комментарий1"/>
    <w:basedOn w:val="1ff1"/>
    <w:link w:val="a5"/>
    <w:qFormat/>
    <w:pPr>
      <w:spacing w:before="75"/>
      <w:ind w:right="0"/>
      <w:jc w:val="both"/>
    </w:pPr>
    <w:rPr>
      <w:color w:val="353842"/>
    </w:rPr>
  </w:style>
  <w:style w:type="paragraph" w:customStyle="1" w:styleId="xl1191">
    <w:name w:val="xl1191"/>
    <w:link w:val="xl119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styleId="1fffff">
    <w:name w:val="toc 1"/>
    <w:uiPriority w:val="39"/>
    <w:pPr>
      <w:tabs>
        <w:tab w:val="right" w:leader="dot" w:pos="9345"/>
      </w:tabs>
      <w:spacing w:after="100" w:line="276" w:lineRule="auto"/>
    </w:pPr>
    <w:rPr>
      <w:rFonts w:ascii="Times New Roman" w:hAnsi="Times New Roman"/>
      <w:b/>
    </w:rPr>
  </w:style>
  <w:style w:type="paragraph" w:customStyle="1" w:styleId="1fff0">
    <w:name w:val="Продолжение ссылки1"/>
    <w:link w:val="affd"/>
    <w:qFormat/>
  </w:style>
  <w:style w:type="paragraph" w:customStyle="1" w:styleId="212pt1">
    <w:name w:val="Основной текст (2) + 12 pt1"/>
    <w:link w:val="212pt"/>
    <w:qFormat/>
    <w:rPr>
      <w:rFonts w:ascii="Times New Roman" w:hAnsi="Times New Roman"/>
      <w:sz w:val="24"/>
      <w:highlight w:val="white"/>
    </w:rPr>
  </w:style>
  <w:style w:type="paragraph" w:customStyle="1" w:styleId="xl981">
    <w:name w:val="xl981"/>
    <w:link w:val="xl98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1591">
    <w:name w:val="xl1591"/>
    <w:link w:val="xl159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571">
    <w:name w:val="xl1571"/>
    <w:link w:val="xl157"/>
    <w:qFormat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paragraph" w:customStyle="1" w:styleId="xl1071">
    <w:name w:val="xl1071"/>
    <w:link w:val="xl10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531">
    <w:name w:val="xl1531"/>
    <w:link w:val="xl15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001">
    <w:name w:val="xl1001"/>
    <w:link w:val="xl10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901">
    <w:name w:val="xl901"/>
    <w:link w:val="xl90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751">
    <w:name w:val="xl751"/>
    <w:link w:val="xl75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771">
    <w:name w:val="xl771"/>
    <w:link w:val="xl77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DefaultParagraphFont1">
    <w:name w:val="Default Paragraph Font1"/>
    <w:qFormat/>
  </w:style>
  <w:style w:type="paragraph" w:customStyle="1" w:styleId="xl1371">
    <w:name w:val="xl1371"/>
    <w:link w:val="xl137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671">
    <w:name w:val="xl671"/>
    <w:link w:val="xl67"/>
    <w:qFormat/>
    <w:pPr>
      <w:spacing w:beforeAutospacing="1" w:afterAutospacing="1"/>
      <w:jc w:val="both"/>
    </w:pPr>
    <w:rPr>
      <w:rFonts w:ascii="Times New Roman" w:hAnsi="Times New Roman"/>
      <w:sz w:val="16"/>
    </w:rPr>
  </w:style>
  <w:style w:type="paragraph" w:customStyle="1" w:styleId="FontStyle111">
    <w:name w:val="Font Style111"/>
    <w:link w:val="FontStyle11"/>
    <w:qFormat/>
    <w:rPr>
      <w:rFonts w:ascii="Times New Roman" w:hAnsi="Times New Roman"/>
    </w:rPr>
  </w:style>
  <w:style w:type="paragraph" w:customStyle="1" w:styleId="213">
    <w:name w:val="Основной текст (2)1"/>
    <w:link w:val="22"/>
    <w:qFormat/>
    <w:pPr>
      <w:widowControl w:val="0"/>
      <w:spacing w:before="360" w:line="240" w:lineRule="atLeast"/>
      <w:jc w:val="both"/>
    </w:pPr>
    <w:rPr>
      <w:sz w:val="28"/>
    </w:rPr>
  </w:style>
  <w:style w:type="paragraph" w:customStyle="1" w:styleId="xl1631">
    <w:name w:val="xl1631"/>
    <w:link w:val="xl163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041">
    <w:name w:val="xl1041"/>
    <w:link w:val="xl104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annotationreference1">
    <w:name w:val="annotation reference1"/>
    <w:basedOn w:val="DefaultParagraphFont1"/>
    <w:link w:val="affe"/>
    <w:qFormat/>
    <w:rPr>
      <w:sz w:val="16"/>
    </w:rPr>
  </w:style>
  <w:style w:type="paragraph" w:customStyle="1" w:styleId="xl1091">
    <w:name w:val="xl1091"/>
    <w:link w:val="xl109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671">
    <w:name w:val="xl1671"/>
    <w:link w:val="xl167"/>
    <w:qFormat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paragraph" w:styleId="9">
    <w:name w:val="toc 9"/>
    <w:uiPriority w:val="39"/>
    <w:pPr>
      <w:ind w:left="1920"/>
    </w:pPr>
    <w:rPr>
      <w:sz w:val="20"/>
    </w:rPr>
  </w:style>
  <w:style w:type="paragraph" w:customStyle="1" w:styleId="1fff1">
    <w:name w:val="Заголовок для информации об изменениях1"/>
    <w:basedOn w:val="1"/>
    <w:link w:val="afff"/>
    <w:qFormat/>
    <w:pPr>
      <w:keepNext/>
      <w:keepLines/>
      <w:spacing w:after="240" w:line="360" w:lineRule="auto"/>
      <w:jc w:val="center"/>
      <w:outlineLvl w:val="8"/>
    </w:pPr>
    <w:rPr>
      <w:b w:val="0"/>
      <w:sz w:val="18"/>
    </w:rPr>
  </w:style>
  <w:style w:type="paragraph" w:customStyle="1" w:styleId="1fff2">
    <w:name w:val="Подвал для информации об изменениях1"/>
    <w:basedOn w:val="1"/>
    <w:link w:val="afff0"/>
    <w:qFormat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paragraph" w:customStyle="1" w:styleId="1fff3">
    <w:name w:val="Внимание: криминал!!1"/>
    <w:basedOn w:val="1ffe"/>
    <w:link w:val="afff1"/>
    <w:qFormat/>
  </w:style>
  <w:style w:type="paragraph" w:customStyle="1" w:styleId="11c">
    <w:name w:val="Заголовок Знак11"/>
    <w:basedOn w:val="DefaultParagraphFont1"/>
    <w:link w:val="1fff4"/>
    <w:qFormat/>
    <w:rPr>
      <w:rFonts w:asciiTheme="majorHAnsi" w:hAnsiTheme="majorHAnsi"/>
      <w:spacing w:val="-10"/>
      <w:sz w:val="56"/>
    </w:rPr>
  </w:style>
  <w:style w:type="paragraph" w:customStyle="1" w:styleId="xl1221">
    <w:name w:val="xl1221"/>
    <w:link w:val="xl12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1fff5">
    <w:name w:val="Подзаголовок для информации об изменениях1"/>
    <w:basedOn w:val="18"/>
    <w:link w:val="afff2"/>
    <w:qFormat/>
    <w:rPr>
      <w:b/>
    </w:rPr>
  </w:style>
  <w:style w:type="paragraph" w:customStyle="1" w:styleId="1fff6">
    <w:name w:val="Заголовок своего сообщения1"/>
    <w:link w:val="afff3"/>
    <w:qFormat/>
    <w:rPr>
      <w:b/>
      <w:color w:val="26282F"/>
    </w:rPr>
  </w:style>
  <w:style w:type="paragraph" w:customStyle="1" w:styleId="NoSpacing1">
    <w:name w:val="No Spacing1"/>
    <w:link w:val="1fff7"/>
    <w:qFormat/>
  </w:style>
  <w:style w:type="paragraph" w:customStyle="1" w:styleId="1fff8">
    <w:name w:val="Утратил силу1"/>
    <w:link w:val="afff4"/>
    <w:qFormat/>
    <w:rPr>
      <w:b/>
      <w:strike/>
      <w:color w:val="666600"/>
    </w:rPr>
  </w:style>
  <w:style w:type="paragraph" w:customStyle="1" w:styleId="NormalWeb1">
    <w:name w:val="Normal (Web)1"/>
    <w:link w:val="1fff9"/>
    <w:qFormat/>
    <w:pPr>
      <w:spacing w:after="200" w:line="276" w:lineRule="auto"/>
    </w:pPr>
    <w:rPr>
      <w:rFonts w:ascii="Times New Roman" w:hAnsi="Times New Roman"/>
      <w:sz w:val="24"/>
    </w:rPr>
  </w:style>
  <w:style w:type="paragraph" w:customStyle="1" w:styleId="1fffa">
    <w:name w:val="Заголовок чужого сообщения1"/>
    <w:link w:val="afff5"/>
    <w:qFormat/>
    <w:rPr>
      <w:b/>
      <w:color w:val="FF0000"/>
    </w:rPr>
  </w:style>
  <w:style w:type="paragraph" w:customStyle="1" w:styleId="xl1261">
    <w:name w:val="xl1261"/>
    <w:link w:val="xl126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PageNumber1">
    <w:name w:val="Page Number1"/>
    <w:qFormat/>
    <w:rPr>
      <w:rFonts w:ascii="Times New Roman" w:hAnsi="Times New Roman"/>
    </w:rPr>
  </w:style>
  <w:style w:type="paragraph" w:customStyle="1" w:styleId="xl931">
    <w:name w:val="xl931"/>
    <w:link w:val="xl93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Default1">
    <w:name w:val="Default1"/>
    <w:link w:val="Default"/>
    <w:qFormat/>
    <w:rPr>
      <w:rFonts w:ascii="Times New Roman" w:hAnsi="Times New Roman"/>
      <w:sz w:val="24"/>
    </w:rPr>
  </w:style>
  <w:style w:type="paragraph" w:customStyle="1" w:styleId="11d">
    <w:name w:val="Раздел 11"/>
    <w:basedOn w:val="1"/>
    <w:link w:val="1fffb"/>
    <w:qFormat/>
    <w:pPr>
      <w:keepNext/>
      <w:spacing w:before="240" w:after="120"/>
      <w:ind w:firstLine="709"/>
      <w:jc w:val="both"/>
    </w:pPr>
    <w:rPr>
      <w:sz w:val="24"/>
    </w:rPr>
  </w:style>
  <w:style w:type="paragraph" w:customStyle="1" w:styleId="1fffc">
    <w:name w:val="Колонтитул (правый)1"/>
    <w:basedOn w:val="1ffff5"/>
    <w:link w:val="afff7"/>
    <w:qFormat/>
    <w:rPr>
      <w:sz w:val="14"/>
    </w:rPr>
  </w:style>
  <w:style w:type="paragraph" w:customStyle="1" w:styleId="1fffd">
    <w:name w:val="Напишите нам1"/>
    <w:link w:val="afff9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paragraph" w:customStyle="1" w:styleId="xl951">
    <w:name w:val="xl951"/>
    <w:link w:val="xl95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styleId="8">
    <w:name w:val="toc 8"/>
    <w:uiPriority w:val="39"/>
    <w:pPr>
      <w:ind w:left="1680"/>
    </w:pPr>
    <w:rPr>
      <w:sz w:val="20"/>
    </w:rPr>
  </w:style>
  <w:style w:type="paragraph" w:customStyle="1" w:styleId="122">
    <w:name w:val="Тема примечания Знак12"/>
    <w:link w:val="1fffe"/>
    <w:qFormat/>
    <w:rPr>
      <w:rFonts w:ascii="Times New Roman" w:hAnsi="Times New Roman"/>
      <w:b/>
      <w:sz w:val="20"/>
    </w:rPr>
  </w:style>
  <w:style w:type="paragraph" w:customStyle="1" w:styleId="xl1741">
    <w:name w:val="xl1741"/>
    <w:link w:val="xl174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821">
    <w:name w:val="xl821"/>
    <w:link w:val="xl82"/>
    <w:qFormat/>
    <w:pPr>
      <w:spacing w:beforeAutospacing="1" w:afterAutospacing="1"/>
    </w:pPr>
    <w:rPr>
      <w:rFonts w:ascii="Times New Roman" w:hAnsi="Times New Roman"/>
      <w:color w:val="FF0000"/>
      <w:sz w:val="14"/>
    </w:rPr>
  </w:style>
  <w:style w:type="paragraph" w:customStyle="1" w:styleId="xl721">
    <w:name w:val="xl721"/>
    <w:link w:val="xl72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styleId="afffff2">
    <w:name w:val="header"/>
    <w:pPr>
      <w:tabs>
        <w:tab w:val="center" w:pos="4677"/>
        <w:tab w:val="right" w:pos="9355"/>
      </w:tabs>
    </w:pPr>
  </w:style>
  <w:style w:type="paragraph" w:customStyle="1" w:styleId="1ffff">
    <w:name w:val="Таблицы (моноширинный)1"/>
    <w:link w:val="ac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23">
    <w:name w:val="Заголовок Знак2"/>
    <w:basedOn w:val="DefaultParagraphFont1"/>
    <w:link w:val="afffa"/>
    <w:qFormat/>
    <w:rPr>
      <w:rFonts w:asciiTheme="majorHAnsi" w:hAnsiTheme="majorHAnsi"/>
      <w:spacing w:val="-10"/>
      <w:sz w:val="56"/>
    </w:rPr>
  </w:style>
  <w:style w:type="paragraph" w:customStyle="1" w:styleId="xl1611">
    <w:name w:val="xl1611"/>
    <w:link w:val="xl161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651">
    <w:name w:val="xl651"/>
    <w:link w:val="xl65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511">
    <w:name w:val="xl1511"/>
    <w:link w:val="xl151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0">
    <w:name w:val="Моноширинный1"/>
    <w:link w:val="afffb"/>
    <w:qFormat/>
    <w:pPr>
      <w:widowControl w:val="0"/>
      <w:spacing w:line="360" w:lineRule="auto"/>
    </w:pPr>
    <w:rPr>
      <w:rFonts w:ascii="Courier New" w:hAnsi="Courier New"/>
      <w:sz w:val="24"/>
    </w:rPr>
  </w:style>
  <w:style w:type="paragraph" w:customStyle="1" w:styleId="xl1081">
    <w:name w:val="xl1081"/>
    <w:link w:val="xl108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021">
    <w:name w:val="xl1021"/>
    <w:link w:val="xl102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761">
    <w:name w:val="xl1761"/>
    <w:link w:val="xl176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731">
    <w:name w:val="xl1731"/>
    <w:link w:val="xl173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781">
    <w:name w:val="xl781"/>
    <w:link w:val="xl7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31">
    <w:name w:val="xl1231"/>
    <w:link w:val="xl123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321">
    <w:name w:val="xl1321"/>
    <w:link w:val="xl132"/>
    <w:qFormat/>
    <w:pPr>
      <w:spacing w:beforeAutospacing="1" w:afterAutospacing="1"/>
    </w:pPr>
    <w:rPr>
      <w:rFonts w:ascii="Times New Roman" w:hAnsi="Times New Roman"/>
      <w:sz w:val="24"/>
    </w:rPr>
  </w:style>
  <w:style w:type="paragraph" w:customStyle="1" w:styleId="1ffff1">
    <w:name w:val="Ссылка на утративший силу документ1"/>
    <w:link w:val="afffc"/>
    <w:qFormat/>
    <w:rPr>
      <w:b/>
      <w:color w:val="749232"/>
    </w:rPr>
  </w:style>
  <w:style w:type="paragraph" w:customStyle="1" w:styleId="xl971">
    <w:name w:val="xl971"/>
    <w:link w:val="xl97"/>
    <w:qFormat/>
    <w:pPr>
      <w:spacing w:beforeAutospacing="1" w:afterAutospacing="1"/>
    </w:pPr>
    <w:rPr>
      <w:rFonts w:ascii="Times New Roman" w:hAnsi="Times New Roman"/>
      <w:color w:val="FF0000"/>
      <w:sz w:val="24"/>
    </w:rPr>
  </w:style>
  <w:style w:type="paragraph" w:styleId="50">
    <w:name w:val="toc 5"/>
    <w:uiPriority w:val="39"/>
    <w:pPr>
      <w:ind w:left="960"/>
    </w:pPr>
    <w:rPr>
      <w:sz w:val="20"/>
    </w:rPr>
  </w:style>
  <w:style w:type="paragraph" w:customStyle="1" w:styleId="SubtleEmphasis1">
    <w:name w:val="Subtle Emphasis1"/>
    <w:link w:val="afffd"/>
    <w:qFormat/>
    <w:rPr>
      <w:i/>
      <w:color w:val="404040"/>
    </w:rPr>
  </w:style>
  <w:style w:type="paragraph" w:customStyle="1" w:styleId="xl1431">
    <w:name w:val="xl1431"/>
    <w:link w:val="xl14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xl1351">
    <w:name w:val="xl1351"/>
    <w:link w:val="xl13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1701">
    <w:name w:val="xl1701"/>
    <w:link w:val="xl17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-1">
    <w:name w:val="ЭР-содержание (правое окно)1"/>
    <w:link w:val="-"/>
    <w:qFormat/>
    <w:pPr>
      <w:widowControl w:val="0"/>
      <w:spacing w:before="300" w:line="360" w:lineRule="auto"/>
    </w:pPr>
    <w:rPr>
      <w:rFonts w:ascii="Times New Roman" w:hAnsi="Times New Roman"/>
      <w:sz w:val="24"/>
    </w:rPr>
  </w:style>
  <w:style w:type="paragraph" w:customStyle="1" w:styleId="FootnoteTextChar1">
    <w:name w:val="Footnote Text Char1"/>
    <w:link w:val="FootnoteTextChar"/>
    <w:qFormat/>
    <w:rPr>
      <w:rFonts w:ascii="Times New Roman" w:hAnsi="Times New Roman"/>
      <w:sz w:val="20"/>
    </w:rPr>
  </w:style>
  <w:style w:type="paragraph" w:customStyle="1" w:styleId="xl1451">
    <w:name w:val="xl1451"/>
    <w:link w:val="xl145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181">
    <w:name w:val="xl1181"/>
    <w:link w:val="xl118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391">
    <w:name w:val="xl1391"/>
    <w:link w:val="xl13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91">
    <w:name w:val="xl1491"/>
    <w:link w:val="xl149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61">
    <w:name w:val="xl1461"/>
    <w:link w:val="xl14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BalloonText1">
    <w:name w:val="Balloon Text1"/>
    <w:link w:val="1ffff2"/>
    <w:qFormat/>
    <w:rPr>
      <w:rFonts w:ascii="Segoe UI" w:hAnsi="Segoe UI"/>
      <w:sz w:val="18"/>
    </w:rPr>
  </w:style>
  <w:style w:type="paragraph" w:customStyle="1" w:styleId="xl681">
    <w:name w:val="xl681"/>
    <w:link w:val="xl68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xl1361">
    <w:name w:val="xl1361"/>
    <w:link w:val="xl13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11">
    <w:name w:val="xl1411"/>
    <w:link w:val="xl141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1ffff3">
    <w:name w:val="Активная гипертекстовая ссылка1"/>
    <w:link w:val="afffe"/>
    <w:qFormat/>
    <w:rPr>
      <w:b/>
      <w:color w:val="106BBE"/>
      <w:u w:val="single"/>
    </w:rPr>
  </w:style>
  <w:style w:type="paragraph" w:customStyle="1" w:styleId="xl1331">
    <w:name w:val="xl1331"/>
    <w:link w:val="xl133"/>
    <w:qFormat/>
    <w:pPr>
      <w:spacing w:beforeAutospacing="1" w:afterAutospacing="1"/>
    </w:pPr>
    <w:rPr>
      <w:rFonts w:ascii="Times New Roman" w:hAnsi="Times New Roman"/>
      <w:color w:val="FFFFFF"/>
      <w:sz w:val="24"/>
    </w:rPr>
  </w:style>
  <w:style w:type="paragraph" w:customStyle="1" w:styleId="1ffff4">
    <w:name w:val="Выделение для Базового Поиска (курсив)1"/>
    <w:link w:val="affff"/>
    <w:qFormat/>
    <w:rPr>
      <w:b/>
      <w:i/>
      <w:color w:val="0058A9"/>
    </w:rPr>
  </w:style>
  <w:style w:type="paragraph" w:customStyle="1" w:styleId="1ffff5">
    <w:name w:val="Текст (прав. подпись)1"/>
    <w:link w:val="afff8"/>
    <w:qFormat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paragraph" w:customStyle="1" w:styleId="xl1311">
    <w:name w:val="xl1311"/>
    <w:link w:val="xl131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1441">
    <w:name w:val="xl1441"/>
    <w:link w:val="xl144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f6">
    <w:name w:val="Информация об изменениях1"/>
    <w:basedOn w:val="18"/>
    <w:link w:val="affff0"/>
    <w:qFormat/>
    <w:pPr>
      <w:spacing w:before="180"/>
      <w:ind w:left="360" w:right="360" w:firstLine="0"/>
    </w:pPr>
  </w:style>
  <w:style w:type="paragraph" w:customStyle="1" w:styleId="xl1691">
    <w:name w:val="xl1691"/>
    <w:link w:val="xl169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71">
    <w:name w:val="xl1171"/>
    <w:link w:val="xl117"/>
    <w:qFormat/>
    <w:pPr>
      <w:spacing w:beforeAutospacing="1" w:afterAutospacing="1"/>
    </w:pPr>
    <w:rPr>
      <w:rFonts w:ascii="Times New Roman" w:hAnsi="Times New Roman"/>
      <w:sz w:val="14"/>
    </w:rPr>
  </w:style>
  <w:style w:type="paragraph" w:customStyle="1" w:styleId="xl1241">
    <w:name w:val="xl1241"/>
    <w:link w:val="xl124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ConsPlusCell1">
    <w:name w:val="ConsPlusCell1"/>
    <w:link w:val="ConsPlusCell"/>
    <w:qFormat/>
    <w:rPr>
      <w:rFonts w:ascii="Arial" w:hAnsi="Arial"/>
      <w:sz w:val="20"/>
    </w:rPr>
  </w:style>
  <w:style w:type="paragraph" w:customStyle="1" w:styleId="xl881">
    <w:name w:val="xl881"/>
    <w:link w:val="xl88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markedcontent1">
    <w:name w:val="markedcontent1"/>
    <w:basedOn w:val="DefaultParagraphFont1"/>
    <w:link w:val="markedcontent"/>
    <w:qFormat/>
  </w:style>
  <w:style w:type="paragraph" w:customStyle="1" w:styleId="xl1621">
    <w:name w:val="xl1621"/>
    <w:link w:val="xl162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1ffff7">
    <w:name w:val="Нормальный (таблица)1"/>
    <w:link w:val="af7"/>
    <w:qFormat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paragraph" w:customStyle="1" w:styleId="apple-converted-space1">
    <w:name w:val="apple-converted-space1"/>
    <w:link w:val="apple-converted-space"/>
    <w:qFormat/>
  </w:style>
  <w:style w:type="paragraph" w:customStyle="1" w:styleId="1ffff8">
    <w:name w:val="Сравнение редакций. Добавленный фрагмент1"/>
    <w:link w:val="affff1"/>
    <w:qFormat/>
    <w:rPr>
      <w:shd w:val="clear" w:color="auto" w:fill="C1D7FF"/>
    </w:rPr>
  </w:style>
  <w:style w:type="paragraph" w:customStyle="1" w:styleId="xl1051">
    <w:name w:val="xl1051"/>
    <w:link w:val="xl105"/>
    <w:qFormat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paragraph" w:customStyle="1" w:styleId="xl941">
    <w:name w:val="xl941"/>
    <w:link w:val="xl94"/>
    <w:qFormat/>
    <w:pPr>
      <w:spacing w:beforeAutospacing="1" w:afterAutospacing="1"/>
    </w:pPr>
    <w:rPr>
      <w:rFonts w:ascii="Times New Roman" w:hAnsi="Times New Roman"/>
      <w:color w:val="FFFFFF"/>
      <w:sz w:val="14"/>
    </w:rPr>
  </w:style>
  <w:style w:type="paragraph" w:customStyle="1" w:styleId="1ffff9">
    <w:name w:val="Пример.1"/>
    <w:basedOn w:val="1ffe"/>
    <w:link w:val="affff2"/>
    <w:qFormat/>
  </w:style>
  <w:style w:type="paragraph" w:customStyle="1" w:styleId="xl1111">
    <w:name w:val="xl1111"/>
    <w:link w:val="xl111"/>
    <w:qFormat/>
    <w:pPr>
      <w:spacing w:beforeAutospacing="1" w:afterAutospacing="1"/>
      <w:jc w:val="center"/>
    </w:pPr>
    <w:rPr>
      <w:rFonts w:ascii="Times New Roman" w:hAnsi="Times New Roman"/>
      <w:sz w:val="16"/>
    </w:rPr>
  </w:style>
  <w:style w:type="paragraph" w:customStyle="1" w:styleId="1ffffa">
    <w:name w:val="Примечание.1"/>
    <w:basedOn w:val="1ffe"/>
    <w:link w:val="affff3"/>
    <w:qFormat/>
  </w:style>
  <w:style w:type="paragraph" w:customStyle="1" w:styleId="1ffffb">
    <w:name w:val="Не вступил в силу1"/>
    <w:link w:val="affff4"/>
    <w:qFormat/>
    <w:rPr>
      <w:b/>
      <w:shd w:val="clear" w:color="auto" w:fill="D8EDE8"/>
    </w:rPr>
  </w:style>
  <w:style w:type="paragraph" w:customStyle="1" w:styleId="xl1551">
    <w:name w:val="xl1551"/>
    <w:link w:val="xl155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xl1161">
    <w:name w:val="xl1161"/>
    <w:link w:val="xl116"/>
    <w:qFormat/>
    <w:pPr>
      <w:spacing w:beforeAutospacing="1" w:afterAutospacing="1"/>
    </w:pPr>
    <w:rPr>
      <w:rFonts w:ascii="Times New Roman" w:hAnsi="Times New Roman"/>
      <w:b/>
      <w:sz w:val="16"/>
    </w:rPr>
  </w:style>
  <w:style w:type="paragraph" w:customStyle="1" w:styleId="xl731">
    <w:name w:val="xl731"/>
    <w:link w:val="xl73"/>
    <w:qFormat/>
    <w:pPr>
      <w:spacing w:beforeAutospacing="1" w:afterAutospacing="1"/>
    </w:pPr>
    <w:rPr>
      <w:rFonts w:ascii="Times New Roman" w:hAnsi="Times New Roman"/>
      <w:sz w:val="16"/>
    </w:rPr>
  </w:style>
  <w:style w:type="paragraph" w:customStyle="1" w:styleId="ConsPlusNormal1">
    <w:name w:val="ConsPlusNormal1"/>
    <w:link w:val="ConsPlusNormal"/>
    <w:qFormat/>
    <w:pPr>
      <w:widowControl w:val="0"/>
    </w:pPr>
    <w:rPr>
      <w:rFonts w:ascii="Arial" w:hAnsi="Arial"/>
      <w:sz w:val="20"/>
    </w:rPr>
  </w:style>
  <w:style w:type="paragraph" w:customStyle="1" w:styleId="1ffffc">
    <w:name w:val="Текст ЭР (см. также)1"/>
    <w:link w:val="affff5"/>
    <w:qFormat/>
    <w:pPr>
      <w:widowControl w:val="0"/>
      <w:spacing w:before="200" w:line="360" w:lineRule="auto"/>
    </w:pPr>
    <w:rPr>
      <w:rFonts w:ascii="Times New Roman" w:hAnsi="Times New Roman"/>
      <w:sz w:val="20"/>
    </w:rPr>
  </w:style>
  <w:style w:type="paragraph" w:customStyle="1" w:styleId="xl1501">
    <w:name w:val="xl1501"/>
    <w:link w:val="xl150"/>
    <w:qFormat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paragraph" w:customStyle="1" w:styleId="1ffffd">
    <w:name w:val="Ссылка на официальную публикацию1"/>
    <w:link w:val="affff6"/>
    <w:qFormat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paragraph" w:customStyle="1" w:styleId="1ffffe">
    <w:name w:val="Формула1"/>
    <w:link w:val="affff7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paragraph" w:customStyle="1" w:styleId="Comment">
    <w:name w:val="Comment"/>
    <w:basedOn w:val="a"/>
    <w:qFormat/>
    <w:rPr>
      <w:sz w:val="20"/>
    </w:rPr>
  </w:style>
  <w:style w:type="paragraph" w:customStyle="1" w:styleId="Style25">
    <w:name w:val="Style25"/>
    <w:basedOn w:val="a"/>
    <w:qFormat/>
    <w:pPr>
      <w:widowControl w:val="0"/>
      <w:suppressAutoHyphens w:val="0"/>
      <w:spacing w:line="322" w:lineRule="exact"/>
      <w:ind w:firstLine="715"/>
    </w:pPr>
    <w:rPr>
      <w:rFonts w:ascii="Times New Roman" w:hAnsi="Times New Roman"/>
      <w:sz w:val="24"/>
      <w:szCs w:val="24"/>
      <w:lang w:eastAsia="ru-RU"/>
    </w:rPr>
  </w:style>
  <w:style w:type="paragraph" w:customStyle="1" w:styleId="Style15">
    <w:name w:val="Style15"/>
    <w:basedOn w:val="a"/>
    <w:qFormat/>
    <w:pPr>
      <w:widowControl w:val="0"/>
      <w:suppressAutoHyphens w:val="0"/>
      <w:spacing w:line="317" w:lineRule="exact"/>
      <w:ind w:firstLine="686"/>
      <w:jc w:val="both"/>
    </w:pPr>
    <w:rPr>
      <w:rFonts w:ascii="Times New Roman" w:hAnsi="Times New Roman"/>
      <w:sz w:val="24"/>
      <w:szCs w:val="24"/>
      <w:lang w:eastAsia="ru-RU"/>
    </w:rPr>
  </w:style>
  <w:style w:type="table" w:customStyle="1" w:styleId="TableNormal10">
    <w:name w:val="Table Normal1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0">
    <w:name w:val="Сетка таблицы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e">
    <w:name w:val="Сетка таблицы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3">
    <w:name w:val="Сетка таблицы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">
    <w:name w:val="Сетка таблицы3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rPr>
      <w:sz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3">
    <w:name w:val="Table Gri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">
    <w:name w:val="Сетка таблицы2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">
    <w:name w:val="Сетка таблицы1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">
    <w:name w:val="Сетка таблицы2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0">
    <w:name w:val="Table Normal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0">
    <w:name w:val="Table Normal1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fffff4">
    <w:name w:val="Абзац списка Знак"/>
    <w:aliases w:val="!Абзац списка Знак,Этапы Знак,Содержание. 2 уровень Знак,List Paragraph Знак"/>
    <w:link w:val="afffff5"/>
    <w:uiPriority w:val="34"/>
    <w:qFormat/>
    <w:locked/>
    <w:rsid w:val="0039242C"/>
  </w:style>
  <w:style w:type="paragraph" w:styleId="afffff5">
    <w:name w:val="List Paragraph"/>
    <w:aliases w:val="!Абзац списка,Этапы,Содержание. 2 уровень,List Paragraph"/>
    <w:basedOn w:val="a"/>
    <w:link w:val="afffff4"/>
    <w:uiPriority w:val="34"/>
    <w:qFormat/>
    <w:rsid w:val="0039242C"/>
    <w:pPr>
      <w:suppressAutoHyphens w:val="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79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1767</Words>
  <Characters>10075</Characters>
  <Application>Microsoft Office Word</Application>
  <DocSecurity>0</DocSecurity>
  <Lines>83</Lines>
  <Paragraphs>23</Paragraphs>
  <ScaleCrop>false</ScaleCrop>
  <Company/>
  <LinksUpToDate>false</LinksUpToDate>
  <CharactersWithSpaces>11819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Лалаева Асет Вахаевна</cp:lastModifiedBy>
  <cp:revision>11</cp:revision>
  <dcterms:created xsi:type="dcterms:W3CDTF">2024-09-02T13:46:00Z</dcterms:created>
  <dcterms:modified xsi:type="dcterms:W3CDTF">2024-10-31T14:09:00Z</dcterms:modified>
  <dc:language>ru-RU</dc:language>
</cp:coreProperties>
</file>