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0189071E"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к ПОП-П по специальности</w:t>
      </w:r>
      <w:r w:rsidR="00767E7D">
        <w:rPr>
          <w:rFonts w:ascii="Times New Roman" w:eastAsia="Times New Roman" w:hAnsi="Times New Roman" w:cs="Times New Roman"/>
          <w:sz w:val="24"/>
          <w:szCs w:val="24"/>
          <w:lang w:eastAsia="zh-CN"/>
        </w:rPr>
        <w:t xml:space="preserve"> </w:t>
      </w:r>
      <w:r w:rsidR="00767E7D">
        <w:rPr>
          <w:rFonts w:ascii="Times New Roman" w:eastAsia="Times New Roman" w:hAnsi="Times New Roman" w:cs="Times New Roman"/>
          <w:sz w:val="24"/>
          <w:szCs w:val="24"/>
          <w:lang w:eastAsia="zh-CN"/>
        </w:rPr>
        <w:br/>
        <w:t>49.02.03 Спорт</w:t>
      </w:r>
    </w:p>
    <w:p w14:paraId="7DB7F5A0" w14:textId="00E2BA15" w:rsidR="0051713F"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b/>
          <w:i/>
          <w:sz w:val="24"/>
          <w:szCs w:val="24"/>
          <w:lang w:eastAsia="zh-CN"/>
        </w:rPr>
      </w:pPr>
    </w:p>
    <w:p w14:paraId="1509633E" w14:textId="77777777" w:rsidR="00767E7D" w:rsidRPr="00985111" w:rsidRDefault="00767E7D"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578C2524" w:rsidR="0051713F" w:rsidRPr="00985111"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ПО СПЕЦИАЛЬНОСТИ</w:t>
      </w:r>
    </w:p>
    <w:p w14:paraId="37E2A3FB" w14:textId="17E64647" w:rsidR="0051713F" w:rsidRPr="00767E7D" w:rsidRDefault="00767E7D" w:rsidP="0051713F">
      <w:pPr>
        <w:suppressAutoHyphens/>
        <w:spacing w:after="200" w:line="276" w:lineRule="auto"/>
        <w:contextualSpacing/>
        <w:jc w:val="center"/>
        <w:rPr>
          <w:rFonts w:ascii="Times New Roman" w:eastAsia="Times New Roman" w:hAnsi="Times New Roman" w:cs="Times New Roman"/>
          <w:b/>
          <w:bCs/>
          <w:iCs/>
          <w:sz w:val="24"/>
          <w:szCs w:val="24"/>
          <w:lang w:eastAsia="zh-CN"/>
        </w:rPr>
      </w:pPr>
      <w:r w:rsidRPr="00767E7D">
        <w:rPr>
          <w:rFonts w:ascii="Times New Roman" w:eastAsia="Times New Roman" w:hAnsi="Times New Roman" w:cs="Times New Roman"/>
          <w:b/>
          <w:bCs/>
          <w:sz w:val="24"/>
          <w:szCs w:val="24"/>
          <w:lang w:eastAsia="zh-CN"/>
        </w:rPr>
        <w:t>49.02.03 С</w:t>
      </w:r>
      <w:r w:rsidR="0071392F">
        <w:rPr>
          <w:rFonts w:ascii="Times New Roman" w:eastAsia="Times New Roman" w:hAnsi="Times New Roman" w:cs="Times New Roman"/>
          <w:b/>
          <w:bCs/>
          <w:sz w:val="24"/>
          <w:szCs w:val="24"/>
          <w:lang w:eastAsia="zh-CN"/>
        </w:rPr>
        <w:t>порт</w:t>
      </w:r>
    </w:p>
    <w:p w14:paraId="46569BE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3A75C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3EE23BB3"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767E7D">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8"/>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34A730E4"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p>
    <w:p w14:paraId="0D0B5C52"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07E15FD4" w14:textId="77777777" w:rsidR="0051713F" w:rsidRPr="00985111" w:rsidRDefault="0051713F" w:rsidP="0051713F">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6B4DF074"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Для выпускников, осваивающих ППССЗ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(работы).</w:t>
      </w:r>
    </w:p>
    <w:p w14:paraId="280E7A98"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2D3273D3" w14:textId="77777777" w:rsidR="0051713F" w:rsidRPr="005F59C7" w:rsidRDefault="0051713F" w:rsidP="0051713F">
      <w:pPr>
        <w:suppressAutoHyphens/>
        <w:spacing w:line="276" w:lineRule="auto"/>
        <w:ind w:firstLine="709"/>
        <w:contextualSpacing/>
        <w:jc w:val="both"/>
        <w:rPr>
          <w:rFonts w:ascii="Times New Roman" w:eastAsia="Times New Roman" w:hAnsi="Times New Roman" w:cs="Times New Roman"/>
          <w:b/>
          <w:bCs/>
          <w:color w:val="000000"/>
          <w:sz w:val="24"/>
          <w:szCs w:val="24"/>
          <w:shd w:val="clear" w:color="auto" w:fill="FFFFFF"/>
          <w:lang w:eastAsia="zh-CN"/>
        </w:rPr>
      </w:pP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985111">
        <w:rPr>
          <w:rFonts w:ascii="Times New Roman" w:eastAsia="Times New Roman" w:hAnsi="Times New Roman" w:cs="Times New Roman"/>
          <w:sz w:val="24"/>
          <w:szCs w:val="24"/>
          <w:lang w:eastAsia="zh-CN"/>
        </w:rPr>
        <w:lastRenderedPageBreak/>
        <w:t>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23F75D4B" w14:textId="77777777" w:rsidR="0051713F" w:rsidRPr="00985111" w:rsidRDefault="0051713F" w:rsidP="0051713F">
      <w:pPr>
        <w:spacing w:line="276" w:lineRule="auto"/>
        <w:ind w:left="709"/>
        <w:contextualSpacing/>
        <w:jc w:val="both"/>
        <w:rPr>
          <w:rFonts w:ascii="Times New Roman" w:eastAsia="Times New Roman" w:hAnsi="Times New Roman" w:cs="Times New Roman"/>
          <w:sz w:val="24"/>
          <w:szCs w:val="24"/>
          <w:highlight w:val="lightGray"/>
          <w:lang w:eastAsia="zh-CN"/>
        </w:rPr>
      </w:pPr>
    </w:p>
    <w:p w14:paraId="63C2C7A8"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Рекомендуемое содержание</w:t>
      </w:r>
      <w:r w:rsidRPr="00985111">
        <w:rPr>
          <w:rFonts w:ascii="Times New Roman" w:eastAsia="Times New Roman" w:hAnsi="Times New Roman" w:cs="Times New Roman"/>
          <w:b/>
          <w:sz w:val="24"/>
          <w:szCs w:val="24"/>
          <w:lang w:val="en-US" w:eastAsia="zh-CN"/>
        </w:rPr>
        <w:t xml:space="preserve"> КОД</w:t>
      </w:r>
    </w:p>
    <w:p w14:paraId="427267D3"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3A05E3CB" w14:textId="77777777" w:rsidR="0051713F" w:rsidRPr="005F59C7" w:rsidRDefault="0051713F" w:rsidP="0051713F">
      <w:pPr>
        <w:suppressAutoHyphens/>
        <w:contextualSpacing/>
        <w:jc w:val="center"/>
        <w:rPr>
          <w:rFonts w:ascii="Times New Roman" w:eastAsia="Times New Roman" w:hAnsi="Times New Roman" w:cs="Times New Roman"/>
          <w:b/>
          <w:sz w:val="24"/>
          <w:szCs w:val="24"/>
          <w:lang w:eastAsia="zh-CN"/>
        </w:rPr>
      </w:pPr>
    </w:p>
    <w:tbl>
      <w:tblPr>
        <w:tblW w:w="9417" w:type="dxa"/>
        <w:tblLook w:val="04A0" w:firstRow="1" w:lastRow="0" w:firstColumn="1" w:lastColumn="0" w:noHBand="0" w:noVBand="1"/>
      </w:tblPr>
      <w:tblGrid>
        <w:gridCol w:w="2535"/>
        <w:gridCol w:w="2674"/>
        <w:gridCol w:w="4208"/>
      </w:tblGrid>
      <w:tr w:rsidR="00BD7305" w:rsidRPr="00BD7305" w14:paraId="5ACA0183" w14:textId="77777777" w:rsidTr="00BD7305">
        <w:trPr>
          <w:trHeight w:val="1890"/>
        </w:trPr>
        <w:tc>
          <w:tcPr>
            <w:tcW w:w="2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0456F4" w14:textId="77777777" w:rsidR="00BD7305" w:rsidRPr="00BD7305" w:rsidRDefault="00BD7305" w:rsidP="00BD7305">
            <w:pPr>
              <w:jc w:val="center"/>
              <w:rPr>
                <w:rFonts w:ascii="Times New Roman" w:eastAsia="Times New Roman" w:hAnsi="Times New Roman" w:cs="Times New Roman"/>
                <w:b/>
                <w:bCs/>
                <w:color w:val="000000"/>
                <w:sz w:val="24"/>
                <w:szCs w:val="24"/>
                <w:lang w:eastAsia="ru-RU"/>
              </w:rPr>
            </w:pPr>
            <w:r w:rsidRPr="00BD7305">
              <w:rPr>
                <w:rFonts w:ascii="Times New Roman" w:eastAsia="Times New Roman" w:hAnsi="Times New Roman" w:cs="Times New Roman"/>
                <w:b/>
                <w:bCs/>
                <w:color w:val="000000"/>
                <w:sz w:val="24"/>
                <w:szCs w:val="24"/>
                <w:lang w:eastAsia="ru-RU"/>
              </w:rPr>
              <w:t>Код и наименование вида деятельности</w:t>
            </w:r>
          </w:p>
        </w:tc>
        <w:tc>
          <w:tcPr>
            <w:tcW w:w="2674" w:type="dxa"/>
            <w:tcBorders>
              <w:top w:val="single" w:sz="4" w:space="0" w:color="auto"/>
              <w:left w:val="nil"/>
              <w:bottom w:val="single" w:sz="4" w:space="0" w:color="auto"/>
              <w:right w:val="single" w:sz="4" w:space="0" w:color="auto"/>
            </w:tcBorders>
            <w:shd w:val="clear" w:color="auto" w:fill="auto"/>
            <w:vAlign w:val="center"/>
            <w:hideMark/>
          </w:tcPr>
          <w:p w14:paraId="4F88AFF9" w14:textId="77777777" w:rsidR="00BD7305" w:rsidRPr="00BD7305" w:rsidRDefault="00BD7305" w:rsidP="00BD7305">
            <w:pPr>
              <w:jc w:val="center"/>
              <w:rPr>
                <w:rFonts w:ascii="Times New Roman" w:eastAsia="Times New Roman" w:hAnsi="Times New Roman" w:cs="Times New Roman"/>
                <w:b/>
                <w:bCs/>
                <w:color w:val="000000"/>
                <w:sz w:val="24"/>
                <w:szCs w:val="24"/>
                <w:lang w:eastAsia="ru-RU"/>
              </w:rPr>
            </w:pPr>
            <w:r w:rsidRPr="00BD7305">
              <w:rPr>
                <w:rFonts w:ascii="Times New Roman" w:eastAsia="Times New Roman" w:hAnsi="Times New Roman" w:cs="Times New Roman"/>
                <w:b/>
                <w:bCs/>
                <w:color w:val="000000"/>
                <w:sz w:val="24"/>
                <w:szCs w:val="24"/>
                <w:lang w:eastAsia="ru-RU"/>
              </w:rPr>
              <w:t>Код и наименование профессионального модуля, в рамках которого осваивается ВД</w:t>
            </w:r>
          </w:p>
        </w:tc>
        <w:tc>
          <w:tcPr>
            <w:tcW w:w="4208" w:type="dxa"/>
            <w:tcBorders>
              <w:top w:val="single" w:sz="4" w:space="0" w:color="auto"/>
              <w:left w:val="nil"/>
              <w:bottom w:val="single" w:sz="4" w:space="0" w:color="auto"/>
              <w:right w:val="single" w:sz="4" w:space="0" w:color="auto"/>
            </w:tcBorders>
            <w:shd w:val="clear" w:color="auto" w:fill="auto"/>
            <w:vAlign w:val="center"/>
            <w:hideMark/>
          </w:tcPr>
          <w:p w14:paraId="49D3BB6C" w14:textId="77777777" w:rsidR="00BD7305" w:rsidRPr="00BD7305" w:rsidRDefault="00BD7305" w:rsidP="00BD7305">
            <w:pPr>
              <w:jc w:val="center"/>
              <w:rPr>
                <w:rFonts w:ascii="Times New Roman" w:eastAsia="Times New Roman" w:hAnsi="Times New Roman" w:cs="Times New Roman"/>
                <w:b/>
                <w:bCs/>
                <w:color w:val="000000"/>
                <w:sz w:val="24"/>
                <w:szCs w:val="24"/>
                <w:lang w:eastAsia="ru-RU"/>
              </w:rPr>
            </w:pPr>
            <w:r w:rsidRPr="00BD7305">
              <w:rPr>
                <w:rFonts w:ascii="Times New Roman" w:eastAsia="Times New Roman" w:hAnsi="Times New Roman" w:cs="Times New Roman"/>
                <w:b/>
                <w:bCs/>
                <w:color w:val="000000"/>
                <w:sz w:val="24"/>
                <w:szCs w:val="24"/>
                <w:lang w:eastAsia="ru-RU"/>
              </w:rPr>
              <w:t xml:space="preserve">Перечень оцениваемых ПК </w:t>
            </w:r>
          </w:p>
        </w:tc>
      </w:tr>
      <w:tr w:rsidR="00BD7305" w:rsidRPr="00BD7305" w14:paraId="76637903" w14:textId="77777777" w:rsidTr="00BD7305">
        <w:trPr>
          <w:trHeight w:val="315"/>
        </w:trPr>
        <w:tc>
          <w:tcPr>
            <w:tcW w:w="941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A8F248" w14:textId="77777777" w:rsidR="00BD7305" w:rsidRPr="00BD7305" w:rsidRDefault="00BD7305" w:rsidP="00BD7305">
            <w:pPr>
              <w:jc w:val="center"/>
              <w:rPr>
                <w:rFonts w:ascii="Times New Roman" w:eastAsia="Times New Roman" w:hAnsi="Times New Roman" w:cs="Times New Roman"/>
                <w:b/>
                <w:bCs/>
                <w:color w:val="000000"/>
                <w:sz w:val="24"/>
                <w:szCs w:val="24"/>
                <w:lang w:eastAsia="ru-RU"/>
              </w:rPr>
            </w:pPr>
            <w:r w:rsidRPr="00BD7305">
              <w:rPr>
                <w:rFonts w:ascii="Times New Roman" w:eastAsia="Times New Roman" w:hAnsi="Times New Roman" w:cs="Times New Roman"/>
                <w:b/>
                <w:bCs/>
                <w:color w:val="000000"/>
                <w:sz w:val="24"/>
                <w:szCs w:val="24"/>
                <w:lang w:eastAsia="ru-RU"/>
              </w:rPr>
              <w:t>В соответствии с ФГОС СПО</w:t>
            </w:r>
          </w:p>
        </w:tc>
      </w:tr>
      <w:tr w:rsidR="00894FD0" w:rsidRPr="00BD7305" w14:paraId="4DADEC34" w14:textId="77777777" w:rsidTr="00D9783B">
        <w:trPr>
          <w:trHeight w:val="300"/>
        </w:trPr>
        <w:tc>
          <w:tcPr>
            <w:tcW w:w="2535" w:type="dxa"/>
            <w:vMerge w:val="restart"/>
            <w:tcBorders>
              <w:top w:val="nil"/>
              <w:left w:val="single" w:sz="4" w:space="0" w:color="auto"/>
              <w:right w:val="single" w:sz="4" w:space="0" w:color="auto"/>
            </w:tcBorders>
            <w:shd w:val="clear" w:color="auto" w:fill="auto"/>
          </w:tcPr>
          <w:p w14:paraId="210195E2" w14:textId="0831ACD8" w:rsidR="00894FD0" w:rsidRPr="0071392F" w:rsidRDefault="00894FD0"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 xml:space="preserve">ВД </w:t>
            </w:r>
            <w:r w:rsidR="00DF6C1B">
              <w:rPr>
                <w:rFonts w:ascii="Times New Roman" w:eastAsia="Times New Roman" w:hAnsi="Times New Roman" w:cs="Times New Roman"/>
                <w:color w:val="000000"/>
                <w:sz w:val="24"/>
                <w:szCs w:val="24"/>
                <w:lang w:eastAsia="ru-RU"/>
              </w:rPr>
              <w:t>0</w:t>
            </w:r>
            <w:r w:rsidRPr="0071392F">
              <w:rPr>
                <w:rFonts w:ascii="Times New Roman" w:eastAsia="Times New Roman" w:hAnsi="Times New Roman" w:cs="Times New Roman"/>
                <w:color w:val="000000"/>
                <w:sz w:val="24"/>
                <w:szCs w:val="24"/>
                <w:lang w:eastAsia="ru-RU"/>
              </w:rPr>
              <w:t xml:space="preserve">1 Организация и проведение спортивной подготовки и судейства спортивных соревнований в </w:t>
            </w:r>
            <w:r w:rsidRPr="0071392F">
              <w:rPr>
                <w:rFonts w:ascii="Times New Roman" w:eastAsia="Times New Roman" w:hAnsi="Times New Roman" w:cs="Times New Roman"/>
                <w:color w:val="000000"/>
                <w:sz w:val="24"/>
                <w:szCs w:val="24"/>
                <w:lang w:eastAsia="ru-RU"/>
              </w:rPr>
              <w:lastRenderedPageBreak/>
              <w:t>избранном виде спорта</w:t>
            </w:r>
          </w:p>
        </w:tc>
        <w:tc>
          <w:tcPr>
            <w:tcW w:w="2674" w:type="dxa"/>
            <w:vMerge w:val="restart"/>
            <w:tcBorders>
              <w:top w:val="nil"/>
              <w:left w:val="single" w:sz="4" w:space="0" w:color="auto"/>
              <w:right w:val="single" w:sz="4" w:space="0" w:color="auto"/>
            </w:tcBorders>
            <w:shd w:val="clear" w:color="auto" w:fill="auto"/>
          </w:tcPr>
          <w:p w14:paraId="54DFD412" w14:textId="5DFF36DF" w:rsidR="00894FD0" w:rsidRPr="0071392F" w:rsidRDefault="00894FD0"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lastRenderedPageBreak/>
              <w:t>ПМ.01 Организация и проведение спортивной подготовки и судейства спортивных соревнований в избранном виде спорта</w:t>
            </w:r>
          </w:p>
        </w:tc>
        <w:tc>
          <w:tcPr>
            <w:tcW w:w="4208" w:type="dxa"/>
            <w:tcBorders>
              <w:top w:val="nil"/>
              <w:left w:val="single" w:sz="4" w:space="0" w:color="auto"/>
              <w:bottom w:val="single" w:sz="4" w:space="0" w:color="auto"/>
              <w:right w:val="single" w:sz="4" w:space="0" w:color="auto"/>
            </w:tcBorders>
            <w:shd w:val="clear" w:color="auto" w:fill="auto"/>
          </w:tcPr>
          <w:p w14:paraId="29D78FA1" w14:textId="49E54898" w:rsidR="00894FD0" w:rsidRPr="0071392F" w:rsidRDefault="00894FD0" w:rsidP="0071392F">
            <w:pPr>
              <w:autoSpaceDE w:val="0"/>
              <w:autoSpaceDN w:val="0"/>
              <w:adjustRightInd w:val="0"/>
              <w:rPr>
                <w:rFonts w:ascii="Times New Roman" w:hAnsi="Times New Roman" w:cs="Times New Roman"/>
                <w:sz w:val="24"/>
                <w:szCs w:val="24"/>
              </w:rPr>
            </w:pPr>
            <w:r w:rsidRPr="0071392F">
              <w:rPr>
                <w:rFonts w:ascii="Times New Roman" w:hAnsi="Times New Roman" w:cs="Times New Roman"/>
                <w:sz w:val="24"/>
                <w:szCs w:val="24"/>
              </w:rPr>
              <w:t>ПК 1.1. Планировать тренировочный процесс с занимающимися в избранном виде спорта</w:t>
            </w:r>
          </w:p>
        </w:tc>
      </w:tr>
      <w:tr w:rsidR="00894FD0" w:rsidRPr="00BD7305" w14:paraId="19BE1959" w14:textId="77777777" w:rsidTr="00D9783B">
        <w:trPr>
          <w:trHeight w:val="1094"/>
        </w:trPr>
        <w:tc>
          <w:tcPr>
            <w:tcW w:w="2535" w:type="dxa"/>
            <w:vMerge/>
            <w:tcBorders>
              <w:left w:val="single" w:sz="4" w:space="0" w:color="auto"/>
              <w:right w:val="single" w:sz="4" w:space="0" w:color="auto"/>
            </w:tcBorders>
            <w:shd w:val="clear" w:color="auto" w:fill="auto"/>
            <w:hideMark/>
          </w:tcPr>
          <w:p w14:paraId="61266585" w14:textId="00AB3AFD" w:rsidR="00894FD0" w:rsidRPr="0071392F" w:rsidRDefault="00894FD0" w:rsidP="0071392F">
            <w:pPr>
              <w:rPr>
                <w:rFonts w:ascii="Times New Roman" w:eastAsia="Times New Roman" w:hAnsi="Times New Roman" w:cs="Times New Roman"/>
                <w:color w:val="000000"/>
                <w:sz w:val="24"/>
                <w:szCs w:val="24"/>
                <w:lang w:eastAsia="ru-RU"/>
              </w:rPr>
            </w:pPr>
          </w:p>
        </w:tc>
        <w:tc>
          <w:tcPr>
            <w:tcW w:w="2674" w:type="dxa"/>
            <w:vMerge/>
            <w:tcBorders>
              <w:left w:val="single" w:sz="4" w:space="0" w:color="auto"/>
              <w:bottom w:val="nil"/>
              <w:right w:val="single" w:sz="4" w:space="0" w:color="auto"/>
            </w:tcBorders>
            <w:shd w:val="clear" w:color="auto" w:fill="auto"/>
            <w:hideMark/>
          </w:tcPr>
          <w:p w14:paraId="19117BDB" w14:textId="29488411" w:rsidR="00894FD0" w:rsidRPr="0071392F" w:rsidRDefault="00894FD0" w:rsidP="0071392F">
            <w:pPr>
              <w:rPr>
                <w:rFonts w:ascii="Times New Roman" w:eastAsia="Times New Roman" w:hAnsi="Times New Roman" w:cs="Times New Roman"/>
                <w:color w:val="000000"/>
                <w:sz w:val="24"/>
                <w:szCs w:val="24"/>
                <w:lang w:eastAsia="ru-RU"/>
              </w:rPr>
            </w:pPr>
          </w:p>
        </w:tc>
        <w:tc>
          <w:tcPr>
            <w:tcW w:w="4208" w:type="dxa"/>
            <w:tcBorders>
              <w:top w:val="nil"/>
              <w:left w:val="single" w:sz="4" w:space="0" w:color="auto"/>
              <w:bottom w:val="single" w:sz="4" w:space="0" w:color="auto"/>
              <w:right w:val="single" w:sz="4" w:space="0" w:color="auto"/>
            </w:tcBorders>
            <w:shd w:val="clear" w:color="auto" w:fill="auto"/>
            <w:hideMark/>
          </w:tcPr>
          <w:p w14:paraId="4EC9408C" w14:textId="77777777" w:rsidR="00894FD0" w:rsidRPr="0071392F" w:rsidRDefault="00894FD0"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1.2. Проводить тренировочные занятия с занимающимися по основным разделам спортивной подготовки в избранном виде спорта</w:t>
            </w:r>
          </w:p>
        </w:tc>
      </w:tr>
      <w:tr w:rsidR="00894FD0" w:rsidRPr="00BD7305" w14:paraId="16F73FA3" w14:textId="77777777" w:rsidTr="00D9783B">
        <w:trPr>
          <w:trHeight w:val="1370"/>
        </w:trPr>
        <w:tc>
          <w:tcPr>
            <w:tcW w:w="2535" w:type="dxa"/>
            <w:vMerge/>
            <w:tcBorders>
              <w:left w:val="single" w:sz="4" w:space="0" w:color="auto"/>
              <w:right w:val="single" w:sz="4" w:space="0" w:color="auto"/>
            </w:tcBorders>
            <w:vAlign w:val="center"/>
            <w:hideMark/>
          </w:tcPr>
          <w:p w14:paraId="543A074D" w14:textId="77777777" w:rsidR="00894FD0" w:rsidRPr="0071392F" w:rsidRDefault="00894FD0" w:rsidP="0071392F">
            <w:pPr>
              <w:rPr>
                <w:rFonts w:ascii="Times New Roman" w:eastAsia="Times New Roman" w:hAnsi="Times New Roman" w:cs="Times New Roman"/>
                <w:color w:val="000000"/>
                <w:sz w:val="24"/>
                <w:szCs w:val="24"/>
                <w:lang w:eastAsia="ru-RU"/>
              </w:rPr>
            </w:pPr>
          </w:p>
        </w:tc>
        <w:tc>
          <w:tcPr>
            <w:tcW w:w="2674" w:type="dxa"/>
            <w:vMerge/>
            <w:tcBorders>
              <w:left w:val="single" w:sz="4" w:space="0" w:color="auto"/>
              <w:bottom w:val="nil"/>
              <w:right w:val="single" w:sz="4" w:space="0" w:color="auto"/>
            </w:tcBorders>
            <w:vAlign w:val="center"/>
            <w:hideMark/>
          </w:tcPr>
          <w:p w14:paraId="5136FE52" w14:textId="77777777" w:rsidR="00894FD0" w:rsidRPr="0071392F" w:rsidRDefault="00894FD0" w:rsidP="0071392F">
            <w:pPr>
              <w:rPr>
                <w:rFonts w:ascii="Times New Roman" w:eastAsia="Times New Roman" w:hAnsi="Times New Roman" w:cs="Times New Roman"/>
                <w:color w:val="000000"/>
                <w:sz w:val="24"/>
                <w:szCs w:val="24"/>
                <w:lang w:eastAsia="ru-RU"/>
              </w:rPr>
            </w:pPr>
          </w:p>
        </w:tc>
        <w:tc>
          <w:tcPr>
            <w:tcW w:w="4208" w:type="dxa"/>
            <w:tcBorders>
              <w:top w:val="nil"/>
              <w:left w:val="single" w:sz="4" w:space="0" w:color="auto"/>
              <w:bottom w:val="single" w:sz="4" w:space="0" w:color="auto"/>
              <w:right w:val="single" w:sz="4" w:space="0" w:color="auto"/>
            </w:tcBorders>
            <w:shd w:val="clear" w:color="auto" w:fill="auto"/>
            <w:hideMark/>
          </w:tcPr>
          <w:p w14:paraId="45C77877" w14:textId="77777777" w:rsidR="00894FD0" w:rsidRPr="0071392F" w:rsidRDefault="00894FD0"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1.3. Осуществлять педагогический контроль и учёт, оценивать процесс и результаты деятельности занимающихся на тренировочных занятиях и спортивных соревнованиях</w:t>
            </w:r>
          </w:p>
        </w:tc>
      </w:tr>
      <w:tr w:rsidR="00894FD0" w:rsidRPr="00BD7305" w14:paraId="292BD680" w14:textId="77777777" w:rsidTr="00D9783B">
        <w:trPr>
          <w:trHeight w:val="1370"/>
        </w:trPr>
        <w:tc>
          <w:tcPr>
            <w:tcW w:w="2535" w:type="dxa"/>
            <w:vMerge/>
            <w:tcBorders>
              <w:left w:val="single" w:sz="4" w:space="0" w:color="auto"/>
              <w:right w:val="single" w:sz="4" w:space="0" w:color="auto"/>
            </w:tcBorders>
            <w:vAlign w:val="center"/>
            <w:hideMark/>
          </w:tcPr>
          <w:p w14:paraId="16868850" w14:textId="77777777" w:rsidR="00894FD0" w:rsidRPr="0071392F" w:rsidRDefault="00894FD0" w:rsidP="0071392F">
            <w:pPr>
              <w:rPr>
                <w:rFonts w:ascii="Times New Roman" w:eastAsia="Times New Roman" w:hAnsi="Times New Roman" w:cs="Times New Roman"/>
                <w:color w:val="000000"/>
                <w:sz w:val="24"/>
                <w:szCs w:val="24"/>
                <w:lang w:eastAsia="ru-RU"/>
              </w:rPr>
            </w:pPr>
          </w:p>
        </w:tc>
        <w:tc>
          <w:tcPr>
            <w:tcW w:w="2674" w:type="dxa"/>
            <w:vMerge/>
            <w:tcBorders>
              <w:left w:val="single" w:sz="4" w:space="0" w:color="auto"/>
              <w:bottom w:val="nil"/>
              <w:right w:val="single" w:sz="4" w:space="0" w:color="auto"/>
            </w:tcBorders>
            <w:vAlign w:val="center"/>
            <w:hideMark/>
          </w:tcPr>
          <w:p w14:paraId="4228189D" w14:textId="77777777" w:rsidR="00894FD0" w:rsidRPr="0071392F" w:rsidRDefault="00894FD0" w:rsidP="0071392F">
            <w:pPr>
              <w:rPr>
                <w:rFonts w:ascii="Times New Roman" w:eastAsia="Times New Roman" w:hAnsi="Times New Roman" w:cs="Times New Roman"/>
                <w:color w:val="000000"/>
                <w:sz w:val="24"/>
                <w:szCs w:val="24"/>
                <w:lang w:eastAsia="ru-RU"/>
              </w:rPr>
            </w:pPr>
          </w:p>
        </w:tc>
        <w:tc>
          <w:tcPr>
            <w:tcW w:w="4208" w:type="dxa"/>
            <w:tcBorders>
              <w:top w:val="nil"/>
              <w:left w:val="single" w:sz="4" w:space="0" w:color="auto"/>
              <w:bottom w:val="single" w:sz="4" w:space="0" w:color="auto"/>
              <w:right w:val="single" w:sz="4" w:space="0" w:color="auto"/>
            </w:tcBorders>
            <w:shd w:val="clear" w:color="auto" w:fill="auto"/>
            <w:hideMark/>
          </w:tcPr>
          <w:p w14:paraId="174517AE" w14:textId="77777777" w:rsidR="00894FD0" w:rsidRPr="0071392F" w:rsidRDefault="00894FD0"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1.4. Анализировать тренировочный процесс и соревновательную деятельность занимающихся в избранном виде спорта</w:t>
            </w:r>
          </w:p>
        </w:tc>
      </w:tr>
      <w:tr w:rsidR="00894FD0" w:rsidRPr="00BD7305" w14:paraId="120E0162" w14:textId="77777777" w:rsidTr="00D9783B">
        <w:trPr>
          <w:trHeight w:val="1094"/>
        </w:trPr>
        <w:tc>
          <w:tcPr>
            <w:tcW w:w="2535" w:type="dxa"/>
            <w:vMerge/>
            <w:tcBorders>
              <w:left w:val="single" w:sz="4" w:space="0" w:color="auto"/>
              <w:right w:val="single" w:sz="4" w:space="0" w:color="auto"/>
            </w:tcBorders>
            <w:vAlign w:val="center"/>
            <w:hideMark/>
          </w:tcPr>
          <w:p w14:paraId="1D8E0C89" w14:textId="77777777" w:rsidR="00894FD0" w:rsidRPr="0071392F" w:rsidRDefault="00894FD0" w:rsidP="0071392F">
            <w:pPr>
              <w:rPr>
                <w:rFonts w:ascii="Times New Roman" w:eastAsia="Times New Roman" w:hAnsi="Times New Roman" w:cs="Times New Roman"/>
                <w:color w:val="000000"/>
                <w:sz w:val="24"/>
                <w:szCs w:val="24"/>
                <w:lang w:eastAsia="ru-RU"/>
              </w:rPr>
            </w:pPr>
          </w:p>
        </w:tc>
        <w:tc>
          <w:tcPr>
            <w:tcW w:w="2674" w:type="dxa"/>
            <w:vMerge/>
            <w:tcBorders>
              <w:left w:val="single" w:sz="4" w:space="0" w:color="auto"/>
              <w:bottom w:val="nil"/>
              <w:right w:val="single" w:sz="4" w:space="0" w:color="auto"/>
            </w:tcBorders>
            <w:vAlign w:val="center"/>
            <w:hideMark/>
          </w:tcPr>
          <w:p w14:paraId="6D83B271" w14:textId="77777777" w:rsidR="00894FD0" w:rsidRPr="0071392F" w:rsidRDefault="00894FD0" w:rsidP="0071392F">
            <w:pPr>
              <w:rPr>
                <w:rFonts w:ascii="Times New Roman" w:eastAsia="Times New Roman" w:hAnsi="Times New Roman" w:cs="Times New Roman"/>
                <w:color w:val="000000"/>
                <w:sz w:val="24"/>
                <w:szCs w:val="24"/>
                <w:lang w:eastAsia="ru-RU"/>
              </w:rPr>
            </w:pPr>
          </w:p>
        </w:tc>
        <w:tc>
          <w:tcPr>
            <w:tcW w:w="4208" w:type="dxa"/>
            <w:tcBorders>
              <w:top w:val="nil"/>
              <w:left w:val="single" w:sz="4" w:space="0" w:color="auto"/>
              <w:bottom w:val="single" w:sz="4" w:space="0" w:color="auto"/>
              <w:right w:val="single" w:sz="4" w:space="0" w:color="auto"/>
            </w:tcBorders>
            <w:shd w:val="clear" w:color="auto" w:fill="auto"/>
            <w:hideMark/>
          </w:tcPr>
          <w:p w14:paraId="70618E9C" w14:textId="77777777" w:rsidR="00894FD0" w:rsidRPr="0071392F" w:rsidRDefault="00894FD0"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1.5. Организовывать соревновательную деятельность занимающихся по избранному виду спорта</w:t>
            </w:r>
          </w:p>
        </w:tc>
      </w:tr>
      <w:tr w:rsidR="00894FD0" w:rsidRPr="00BD7305" w14:paraId="150637F9" w14:textId="77777777" w:rsidTr="00D9783B">
        <w:trPr>
          <w:trHeight w:val="1370"/>
        </w:trPr>
        <w:tc>
          <w:tcPr>
            <w:tcW w:w="2535" w:type="dxa"/>
            <w:vMerge/>
            <w:tcBorders>
              <w:left w:val="single" w:sz="4" w:space="0" w:color="auto"/>
              <w:right w:val="single" w:sz="4" w:space="0" w:color="auto"/>
            </w:tcBorders>
            <w:vAlign w:val="center"/>
            <w:hideMark/>
          </w:tcPr>
          <w:p w14:paraId="5DF0F416" w14:textId="77777777" w:rsidR="00894FD0" w:rsidRPr="0071392F" w:rsidRDefault="00894FD0" w:rsidP="0071392F">
            <w:pPr>
              <w:rPr>
                <w:rFonts w:ascii="Times New Roman" w:eastAsia="Times New Roman" w:hAnsi="Times New Roman" w:cs="Times New Roman"/>
                <w:color w:val="000000"/>
                <w:sz w:val="24"/>
                <w:szCs w:val="24"/>
                <w:lang w:eastAsia="ru-RU"/>
              </w:rPr>
            </w:pPr>
          </w:p>
        </w:tc>
        <w:tc>
          <w:tcPr>
            <w:tcW w:w="2674" w:type="dxa"/>
            <w:vMerge/>
            <w:tcBorders>
              <w:left w:val="single" w:sz="4" w:space="0" w:color="auto"/>
              <w:bottom w:val="nil"/>
              <w:right w:val="single" w:sz="4" w:space="0" w:color="auto"/>
            </w:tcBorders>
            <w:vAlign w:val="center"/>
            <w:hideMark/>
          </w:tcPr>
          <w:p w14:paraId="7FD0E8A0" w14:textId="77777777" w:rsidR="00894FD0" w:rsidRPr="0071392F" w:rsidRDefault="00894FD0" w:rsidP="0071392F">
            <w:pPr>
              <w:rPr>
                <w:rFonts w:ascii="Times New Roman" w:eastAsia="Times New Roman" w:hAnsi="Times New Roman" w:cs="Times New Roman"/>
                <w:color w:val="000000"/>
                <w:sz w:val="24"/>
                <w:szCs w:val="24"/>
                <w:lang w:eastAsia="ru-RU"/>
              </w:rPr>
            </w:pPr>
          </w:p>
        </w:tc>
        <w:tc>
          <w:tcPr>
            <w:tcW w:w="4208" w:type="dxa"/>
            <w:tcBorders>
              <w:top w:val="nil"/>
              <w:left w:val="single" w:sz="4" w:space="0" w:color="auto"/>
              <w:bottom w:val="single" w:sz="4" w:space="0" w:color="auto"/>
              <w:right w:val="single" w:sz="4" w:space="0" w:color="auto"/>
            </w:tcBorders>
            <w:shd w:val="clear" w:color="auto" w:fill="auto"/>
            <w:hideMark/>
          </w:tcPr>
          <w:p w14:paraId="0C792CE7" w14:textId="77777777" w:rsidR="00894FD0" w:rsidRPr="0071392F" w:rsidRDefault="00894FD0"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1.6. Вести первичную учётно-отчётную документацию, обеспечивающую тренировочный процесс и соревновательную деятельность</w:t>
            </w:r>
          </w:p>
        </w:tc>
      </w:tr>
      <w:tr w:rsidR="00894FD0" w:rsidRPr="00BD7305" w14:paraId="19DBA5EF" w14:textId="77777777" w:rsidTr="00D9783B">
        <w:trPr>
          <w:trHeight w:val="300"/>
        </w:trPr>
        <w:tc>
          <w:tcPr>
            <w:tcW w:w="2535" w:type="dxa"/>
            <w:vMerge/>
            <w:tcBorders>
              <w:left w:val="single" w:sz="4" w:space="0" w:color="auto"/>
              <w:right w:val="single" w:sz="4" w:space="0" w:color="auto"/>
            </w:tcBorders>
            <w:vAlign w:val="center"/>
            <w:hideMark/>
          </w:tcPr>
          <w:p w14:paraId="64BF4DFF" w14:textId="77777777" w:rsidR="00894FD0" w:rsidRPr="0071392F" w:rsidRDefault="00894FD0" w:rsidP="0071392F">
            <w:pPr>
              <w:rPr>
                <w:rFonts w:ascii="Times New Roman" w:eastAsia="Times New Roman" w:hAnsi="Times New Roman" w:cs="Times New Roman"/>
                <w:color w:val="000000"/>
                <w:sz w:val="24"/>
                <w:szCs w:val="24"/>
                <w:lang w:eastAsia="ru-RU"/>
              </w:rPr>
            </w:pPr>
          </w:p>
        </w:tc>
        <w:tc>
          <w:tcPr>
            <w:tcW w:w="2674" w:type="dxa"/>
            <w:vMerge/>
            <w:tcBorders>
              <w:left w:val="single" w:sz="4" w:space="0" w:color="auto"/>
              <w:right w:val="single" w:sz="4" w:space="0" w:color="auto"/>
            </w:tcBorders>
            <w:vAlign w:val="center"/>
            <w:hideMark/>
          </w:tcPr>
          <w:p w14:paraId="1A200D86" w14:textId="77777777" w:rsidR="00894FD0" w:rsidRPr="0071392F" w:rsidRDefault="00894FD0" w:rsidP="0071392F">
            <w:pPr>
              <w:rPr>
                <w:rFonts w:ascii="Times New Roman" w:eastAsia="Times New Roman" w:hAnsi="Times New Roman" w:cs="Times New Roman"/>
                <w:color w:val="000000"/>
                <w:sz w:val="24"/>
                <w:szCs w:val="24"/>
                <w:lang w:eastAsia="ru-RU"/>
              </w:rPr>
            </w:pPr>
          </w:p>
        </w:tc>
        <w:tc>
          <w:tcPr>
            <w:tcW w:w="4208" w:type="dxa"/>
            <w:tcBorders>
              <w:top w:val="nil"/>
              <w:left w:val="nil"/>
              <w:bottom w:val="single" w:sz="4" w:space="0" w:color="auto"/>
              <w:right w:val="single" w:sz="4" w:space="0" w:color="auto"/>
            </w:tcBorders>
            <w:shd w:val="clear" w:color="auto" w:fill="auto"/>
            <w:hideMark/>
          </w:tcPr>
          <w:p w14:paraId="5AB39802" w14:textId="77777777" w:rsidR="00894FD0" w:rsidRPr="0071392F" w:rsidRDefault="00894FD0"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1.7. Проводить спортивный отбор и спортивную ориентацию</w:t>
            </w:r>
          </w:p>
        </w:tc>
      </w:tr>
      <w:tr w:rsidR="00894FD0" w:rsidRPr="00BD7305" w14:paraId="1932233C" w14:textId="77777777" w:rsidTr="00D9783B">
        <w:trPr>
          <w:trHeight w:val="300"/>
        </w:trPr>
        <w:tc>
          <w:tcPr>
            <w:tcW w:w="2535" w:type="dxa"/>
            <w:vMerge/>
            <w:tcBorders>
              <w:left w:val="single" w:sz="4" w:space="0" w:color="auto"/>
              <w:right w:val="single" w:sz="4" w:space="0" w:color="auto"/>
            </w:tcBorders>
            <w:vAlign w:val="center"/>
            <w:hideMark/>
          </w:tcPr>
          <w:p w14:paraId="1A798F3A" w14:textId="77777777" w:rsidR="00894FD0" w:rsidRPr="0071392F" w:rsidRDefault="00894FD0" w:rsidP="0071392F">
            <w:pPr>
              <w:rPr>
                <w:rFonts w:ascii="Times New Roman" w:eastAsia="Times New Roman" w:hAnsi="Times New Roman" w:cs="Times New Roman"/>
                <w:color w:val="000000"/>
                <w:sz w:val="24"/>
                <w:szCs w:val="24"/>
                <w:lang w:eastAsia="ru-RU"/>
              </w:rPr>
            </w:pPr>
          </w:p>
        </w:tc>
        <w:tc>
          <w:tcPr>
            <w:tcW w:w="2674" w:type="dxa"/>
            <w:vMerge/>
            <w:tcBorders>
              <w:left w:val="single" w:sz="4" w:space="0" w:color="auto"/>
              <w:right w:val="single" w:sz="4" w:space="0" w:color="auto"/>
            </w:tcBorders>
            <w:vAlign w:val="center"/>
            <w:hideMark/>
          </w:tcPr>
          <w:p w14:paraId="44786FE6" w14:textId="77777777" w:rsidR="00894FD0" w:rsidRPr="0071392F" w:rsidRDefault="00894FD0" w:rsidP="0071392F">
            <w:pPr>
              <w:rPr>
                <w:rFonts w:ascii="Times New Roman" w:eastAsia="Times New Roman" w:hAnsi="Times New Roman" w:cs="Times New Roman"/>
                <w:color w:val="000000"/>
                <w:sz w:val="24"/>
                <w:szCs w:val="24"/>
                <w:lang w:eastAsia="ru-RU"/>
              </w:rPr>
            </w:pPr>
          </w:p>
        </w:tc>
        <w:tc>
          <w:tcPr>
            <w:tcW w:w="4208" w:type="dxa"/>
            <w:tcBorders>
              <w:top w:val="nil"/>
              <w:left w:val="nil"/>
              <w:bottom w:val="single" w:sz="4" w:space="0" w:color="auto"/>
              <w:right w:val="single" w:sz="4" w:space="0" w:color="auto"/>
            </w:tcBorders>
            <w:shd w:val="clear" w:color="auto" w:fill="auto"/>
            <w:hideMark/>
          </w:tcPr>
          <w:p w14:paraId="5B699D80" w14:textId="77777777" w:rsidR="00894FD0" w:rsidRPr="0071392F" w:rsidRDefault="00894FD0"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1.8. Проводить мероприятия по антидопинговой подготовке спортсменов</w:t>
            </w:r>
          </w:p>
        </w:tc>
      </w:tr>
      <w:tr w:rsidR="00894FD0" w:rsidRPr="00BD7305" w14:paraId="5FD48722" w14:textId="77777777" w:rsidTr="00D9783B">
        <w:trPr>
          <w:trHeight w:val="1094"/>
        </w:trPr>
        <w:tc>
          <w:tcPr>
            <w:tcW w:w="2535" w:type="dxa"/>
            <w:vMerge/>
            <w:tcBorders>
              <w:left w:val="single" w:sz="4" w:space="0" w:color="auto"/>
              <w:right w:val="single" w:sz="4" w:space="0" w:color="auto"/>
            </w:tcBorders>
            <w:vAlign w:val="center"/>
            <w:hideMark/>
          </w:tcPr>
          <w:p w14:paraId="337E86FF" w14:textId="77777777" w:rsidR="00894FD0" w:rsidRPr="0071392F" w:rsidRDefault="00894FD0" w:rsidP="0071392F">
            <w:pPr>
              <w:rPr>
                <w:rFonts w:ascii="Times New Roman" w:eastAsia="Times New Roman" w:hAnsi="Times New Roman" w:cs="Times New Roman"/>
                <w:color w:val="000000"/>
                <w:sz w:val="24"/>
                <w:szCs w:val="24"/>
                <w:lang w:eastAsia="ru-RU"/>
              </w:rPr>
            </w:pPr>
          </w:p>
        </w:tc>
        <w:tc>
          <w:tcPr>
            <w:tcW w:w="2674" w:type="dxa"/>
            <w:vMerge/>
            <w:tcBorders>
              <w:left w:val="single" w:sz="4" w:space="0" w:color="auto"/>
              <w:bottom w:val="nil"/>
              <w:right w:val="single" w:sz="4" w:space="0" w:color="auto"/>
            </w:tcBorders>
            <w:vAlign w:val="center"/>
            <w:hideMark/>
          </w:tcPr>
          <w:p w14:paraId="180DA215" w14:textId="77777777" w:rsidR="00894FD0" w:rsidRPr="0071392F" w:rsidRDefault="00894FD0" w:rsidP="0071392F">
            <w:pPr>
              <w:rPr>
                <w:rFonts w:ascii="Times New Roman" w:eastAsia="Times New Roman" w:hAnsi="Times New Roman" w:cs="Times New Roman"/>
                <w:color w:val="000000"/>
                <w:sz w:val="24"/>
                <w:szCs w:val="24"/>
                <w:lang w:eastAsia="ru-RU"/>
              </w:rPr>
            </w:pPr>
          </w:p>
        </w:tc>
        <w:tc>
          <w:tcPr>
            <w:tcW w:w="4208" w:type="dxa"/>
            <w:tcBorders>
              <w:top w:val="nil"/>
              <w:left w:val="single" w:sz="4" w:space="0" w:color="auto"/>
              <w:bottom w:val="single" w:sz="4" w:space="0" w:color="auto"/>
              <w:right w:val="single" w:sz="4" w:space="0" w:color="auto"/>
            </w:tcBorders>
            <w:shd w:val="clear" w:color="auto" w:fill="auto"/>
            <w:hideMark/>
          </w:tcPr>
          <w:p w14:paraId="5E0FB101" w14:textId="77777777" w:rsidR="00894FD0" w:rsidRPr="0071392F" w:rsidRDefault="00894FD0"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1.9. Осуществлять профессионально-спортивное совершенствование в избранном виде спорта.</w:t>
            </w:r>
          </w:p>
        </w:tc>
      </w:tr>
      <w:tr w:rsidR="00894FD0" w:rsidRPr="00BD7305" w14:paraId="1FBFCA48" w14:textId="77777777" w:rsidTr="00D9783B">
        <w:trPr>
          <w:trHeight w:val="300"/>
        </w:trPr>
        <w:tc>
          <w:tcPr>
            <w:tcW w:w="2535" w:type="dxa"/>
            <w:vMerge/>
            <w:tcBorders>
              <w:left w:val="single" w:sz="4" w:space="0" w:color="auto"/>
              <w:bottom w:val="single" w:sz="4" w:space="0" w:color="auto"/>
              <w:right w:val="single" w:sz="4" w:space="0" w:color="auto"/>
            </w:tcBorders>
            <w:vAlign w:val="center"/>
            <w:hideMark/>
          </w:tcPr>
          <w:p w14:paraId="25D5C829" w14:textId="77777777" w:rsidR="00894FD0" w:rsidRPr="0071392F" w:rsidRDefault="00894FD0" w:rsidP="0071392F">
            <w:pPr>
              <w:rPr>
                <w:rFonts w:ascii="Times New Roman" w:eastAsia="Times New Roman" w:hAnsi="Times New Roman" w:cs="Times New Roman"/>
                <w:color w:val="000000"/>
                <w:sz w:val="24"/>
                <w:szCs w:val="24"/>
                <w:lang w:eastAsia="ru-RU"/>
              </w:rPr>
            </w:pPr>
          </w:p>
        </w:tc>
        <w:tc>
          <w:tcPr>
            <w:tcW w:w="2674" w:type="dxa"/>
            <w:vMerge/>
            <w:tcBorders>
              <w:left w:val="single" w:sz="4" w:space="0" w:color="auto"/>
              <w:bottom w:val="single" w:sz="4" w:space="0" w:color="auto"/>
              <w:right w:val="single" w:sz="4" w:space="0" w:color="auto"/>
            </w:tcBorders>
            <w:vAlign w:val="center"/>
            <w:hideMark/>
          </w:tcPr>
          <w:p w14:paraId="156C9B20" w14:textId="77777777" w:rsidR="00894FD0" w:rsidRPr="0071392F" w:rsidRDefault="00894FD0" w:rsidP="0071392F">
            <w:pPr>
              <w:rPr>
                <w:rFonts w:ascii="Times New Roman" w:eastAsia="Times New Roman" w:hAnsi="Times New Roman" w:cs="Times New Roman"/>
                <w:color w:val="000000"/>
                <w:sz w:val="24"/>
                <w:szCs w:val="24"/>
                <w:lang w:eastAsia="ru-RU"/>
              </w:rPr>
            </w:pPr>
          </w:p>
        </w:tc>
        <w:tc>
          <w:tcPr>
            <w:tcW w:w="4208" w:type="dxa"/>
            <w:tcBorders>
              <w:top w:val="nil"/>
              <w:left w:val="nil"/>
              <w:bottom w:val="single" w:sz="4" w:space="0" w:color="auto"/>
              <w:right w:val="single" w:sz="4" w:space="0" w:color="auto"/>
            </w:tcBorders>
            <w:shd w:val="clear" w:color="auto" w:fill="auto"/>
            <w:hideMark/>
          </w:tcPr>
          <w:p w14:paraId="0287D705" w14:textId="7AA76A75" w:rsidR="00894FD0" w:rsidRPr="0071392F" w:rsidRDefault="00894FD0"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1.10. Организовывать судейство спортивных соревнований в избранном виде спорта</w:t>
            </w:r>
            <w:r w:rsidR="0071392F">
              <w:rPr>
                <w:rFonts w:ascii="Times New Roman" w:eastAsia="Times New Roman" w:hAnsi="Times New Roman" w:cs="Times New Roman"/>
                <w:color w:val="000000"/>
                <w:sz w:val="24"/>
                <w:szCs w:val="24"/>
                <w:lang w:eastAsia="ru-RU"/>
              </w:rPr>
              <w:t>.</w:t>
            </w:r>
          </w:p>
        </w:tc>
      </w:tr>
      <w:tr w:rsidR="00BD7305" w:rsidRPr="00BD7305" w14:paraId="05D9C3AC" w14:textId="77777777" w:rsidTr="00BD7305">
        <w:trPr>
          <w:trHeight w:val="300"/>
        </w:trPr>
        <w:tc>
          <w:tcPr>
            <w:tcW w:w="2535" w:type="dxa"/>
            <w:vMerge w:val="restart"/>
            <w:tcBorders>
              <w:top w:val="nil"/>
              <w:left w:val="single" w:sz="4" w:space="0" w:color="auto"/>
              <w:bottom w:val="single" w:sz="4" w:space="0" w:color="auto"/>
              <w:right w:val="single" w:sz="4" w:space="0" w:color="auto"/>
            </w:tcBorders>
            <w:shd w:val="clear" w:color="auto" w:fill="auto"/>
            <w:hideMark/>
          </w:tcPr>
          <w:p w14:paraId="1BBFF13E" w14:textId="74C07F2E" w:rsidR="00BD7305" w:rsidRPr="0071392F" w:rsidRDefault="00BD7305"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 xml:space="preserve">ВД </w:t>
            </w:r>
            <w:r w:rsidR="00DF6C1B">
              <w:rPr>
                <w:rFonts w:ascii="Times New Roman" w:eastAsia="Times New Roman" w:hAnsi="Times New Roman" w:cs="Times New Roman"/>
                <w:color w:val="000000"/>
                <w:sz w:val="24"/>
                <w:szCs w:val="24"/>
                <w:lang w:eastAsia="ru-RU"/>
              </w:rPr>
              <w:t>0</w:t>
            </w:r>
            <w:r w:rsidRPr="0071392F">
              <w:rPr>
                <w:rFonts w:ascii="Times New Roman" w:eastAsia="Times New Roman" w:hAnsi="Times New Roman" w:cs="Times New Roman"/>
                <w:color w:val="000000"/>
                <w:sz w:val="24"/>
                <w:szCs w:val="24"/>
                <w:lang w:eastAsia="ru-RU"/>
              </w:rPr>
              <w:t>2 Преподавание по дополнительным общеобразовательным программам в области физической культуры и спорта</w:t>
            </w:r>
          </w:p>
        </w:tc>
        <w:tc>
          <w:tcPr>
            <w:tcW w:w="2674" w:type="dxa"/>
            <w:vMerge w:val="restart"/>
            <w:tcBorders>
              <w:top w:val="nil"/>
              <w:left w:val="single" w:sz="4" w:space="0" w:color="auto"/>
              <w:bottom w:val="single" w:sz="4" w:space="0" w:color="auto"/>
              <w:right w:val="single" w:sz="4" w:space="0" w:color="auto"/>
            </w:tcBorders>
            <w:shd w:val="clear" w:color="auto" w:fill="auto"/>
            <w:hideMark/>
          </w:tcPr>
          <w:p w14:paraId="2D969D22" w14:textId="77777777" w:rsidR="00BD7305" w:rsidRPr="0071392F" w:rsidRDefault="00BD7305"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ПМ.02 Преподавание по дополнительным общеобразовательным программам в области физической культуры и спорта</w:t>
            </w:r>
          </w:p>
        </w:tc>
        <w:tc>
          <w:tcPr>
            <w:tcW w:w="4208" w:type="dxa"/>
            <w:tcBorders>
              <w:top w:val="nil"/>
              <w:left w:val="nil"/>
              <w:bottom w:val="single" w:sz="4" w:space="0" w:color="auto"/>
              <w:right w:val="single" w:sz="4" w:space="0" w:color="auto"/>
            </w:tcBorders>
            <w:shd w:val="clear" w:color="auto" w:fill="auto"/>
            <w:hideMark/>
          </w:tcPr>
          <w:p w14:paraId="0616F161" w14:textId="77777777" w:rsidR="00BD7305" w:rsidRPr="0071392F" w:rsidRDefault="00BD7305"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2.1. Планировать учебные занятия по дополнительным общеобразовательным программам</w:t>
            </w:r>
          </w:p>
        </w:tc>
      </w:tr>
      <w:tr w:rsidR="00BD7305" w:rsidRPr="00BD7305" w14:paraId="79D16A7F" w14:textId="77777777" w:rsidTr="00BD7305">
        <w:trPr>
          <w:trHeight w:val="300"/>
        </w:trPr>
        <w:tc>
          <w:tcPr>
            <w:tcW w:w="2535" w:type="dxa"/>
            <w:vMerge/>
            <w:tcBorders>
              <w:top w:val="nil"/>
              <w:left w:val="single" w:sz="4" w:space="0" w:color="auto"/>
              <w:bottom w:val="single" w:sz="4" w:space="0" w:color="auto"/>
              <w:right w:val="single" w:sz="4" w:space="0" w:color="auto"/>
            </w:tcBorders>
            <w:vAlign w:val="center"/>
            <w:hideMark/>
          </w:tcPr>
          <w:p w14:paraId="0E346100"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2674" w:type="dxa"/>
            <w:vMerge/>
            <w:tcBorders>
              <w:top w:val="nil"/>
              <w:left w:val="single" w:sz="4" w:space="0" w:color="auto"/>
              <w:bottom w:val="single" w:sz="4" w:space="0" w:color="auto"/>
              <w:right w:val="single" w:sz="4" w:space="0" w:color="auto"/>
            </w:tcBorders>
            <w:vAlign w:val="center"/>
            <w:hideMark/>
          </w:tcPr>
          <w:p w14:paraId="0A79E35E"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4208" w:type="dxa"/>
            <w:tcBorders>
              <w:top w:val="nil"/>
              <w:left w:val="nil"/>
              <w:bottom w:val="single" w:sz="4" w:space="0" w:color="auto"/>
              <w:right w:val="single" w:sz="4" w:space="0" w:color="auto"/>
            </w:tcBorders>
            <w:shd w:val="clear" w:color="auto" w:fill="auto"/>
            <w:hideMark/>
          </w:tcPr>
          <w:p w14:paraId="011440A1" w14:textId="03AC0D7C" w:rsidR="00BD7305" w:rsidRPr="0071392F" w:rsidRDefault="00BD7305"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2.2. Проводить и анализировать учебные занятия по дополнительным общеобразовательным программам</w:t>
            </w:r>
            <w:r w:rsidR="0071392F">
              <w:rPr>
                <w:rFonts w:ascii="Times New Roman" w:eastAsia="Times New Roman" w:hAnsi="Times New Roman" w:cs="Times New Roman"/>
                <w:color w:val="000000"/>
                <w:sz w:val="24"/>
                <w:szCs w:val="24"/>
                <w:lang w:eastAsia="ru-RU"/>
              </w:rPr>
              <w:t>.</w:t>
            </w:r>
          </w:p>
        </w:tc>
      </w:tr>
      <w:tr w:rsidR="00BD7305" w:rsidRPr="00BD7305" w14:paraId="58B0B19E" w14:textId="77777777" w:rsidTr="00BD7305">
        <w:trPr>
          <w:trHeight w:val="300"/>
        </w:trPr>
        <w:tc>
          <w:tcPr>
            <w:tcW w:w="2535" w:type="dxa"/>
            <w:vMerge/>
            <w:tcBorders>
              <w:top w:val="nil"/>
              <w:left w:val="single" w:sz="4" w:space="0" w:color="auto"/>
              <w:bottom w:val="single" w:sz="4" w:space="0" w:color="auto"/>
              <w:right w:val="single" w:sz="4" w:space="0" w:color="auto"/>
            </w:tcBorders>
            <w:vAlign w:val="center"/>
            <w:hideMark/>
          </w:tcPr>
          <w:p w14:paraId="71EF8A39"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2674" w:type="dxa"/>
            <w:vMerge/>
            <w:tcBorders>
              <w:top w:val="nil"/>
              <w:left w:val="single" w:sz="4" w:space="0" w:color="auto"/>
              <w:bottom w:val="single" w:sz="4" w:space="0" w:color="auto"/>
              <w:right w:val="single" w:sz="4" w:space="0" w:color="auto"/>
            </w:tcBorders>
            <w:vAlign w:val="center"/>
            <w:hideMark/>
          </w:tcPr>
          <w:p w14:paraId="0D969696"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4208" w:type="dxa"/>
            <w:tcBorders>
              <w:top w:val="nil"/>
              <w:left w:val="nil"/>
              <w:bottom w:val="single" w:sz="4" w:space="0" w:color="auto"/>
              <w:right w:val="single" w:sz="4" w:space="0" w:color="auto"/>
            </w:tcBorders>
            <w:shd w:val="clear" w:color="auto" w:fill="auto"/>
            <w:hideMark/>
          </w:tcPr>
          <w:p w14:paraId="651B9EEE" w14:textId="7A8DEEA3" w:rsidR="00BD7305" w:rsidRPr="0071392F" w:rsidRDefault="00BD7305"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2.3. Организовывать досуговую деятельность учащихся в процессе реализации дополнительной общеобразовательной программы</w:t>
            </w:r>
            <w:r w:rsidR="0071392F">
              <w:rPr>
                <w:rFonts w:ascii="Times New Roman" w:eastAsia="Times New Roman" w:hAnsi="Times New Roman" w:cs="Times New Roman"/>
                <w:color w:val="000000"/>
                <w:sz w:val="24"/>
                <w:szCs w:val="24"/>
                <w:lang w:eastAsia="ru-RU"/>
              </w:rPr>
              <w:t>.</w:t>
            </w:r>
          </w:p>
        </w:tc>
      </w:tr>
      <w:tr w:rsidR="00BD7305" w:rsidRPr="00BD7305" w14:paraId="65401F7F" w14:textId="77777777" w:rsidTr="00BD7305">
        <w:trPr>
          <w:trHeight w:val="300"/>
        </w:trPr>
        <w:tc>
          <w:tcPr>
            <w:tcW w:w="2535" w:type="dxa"/>
            <w:vMerge/>
            <w:tcBorders>
              <w:top w:val="nil"/>
              <w:left w:val="single" w:sz="4" w:space="0" w:color="auto"/>
              <w:bottom w:val="single" w:sz="4" w:space="0" w:color="auto"/>
              <w:right w:val="single" w:sz="4" w:space="0" w:color="auto"/>
            </w:tcBorders>
            <w:vAlign w:val="center"/>
            <w:hideMark/>
          </w:tcPr>
          <w:p w14:paraId="0D9AD43E"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2674" w:type="dxa"/>
            <w:vMerge/>
            <w:tcBorders>
              <w:top w:val="nil"/>
              <w:left w:val="single" w:sz="4" w:space="0" w:color="auto"/>
              <w:bottom w:val="single" w:sz="4" w:space="0" w:color="auto"/>
              <w:right w:val="single" w:sz="4" w:space="0" w:color="auto"/>
            </w:tcBorders>
            <w:vAlign w:val="center"/>
            <w:hideMark/>
          </w:tcPr>
          <w:p w14:paraId="07CCF9D6"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4208" w:type="dxa"/>
            <w:tcBorders>
              <w:top w:val="nil"/>
              <w:left w:val="nil"/>
              <w:bottom w:val="single" w:sz="4" w:space="0" w:color="auto"/>
              <w:right w:val="single" w:sz="4" w:space="0" w:color="auto"/>
            </w:tcBorders>
            <w:shd w:val="clear" w:color="auto" w:fill="auto"/>
            <w:hideMark/>
          </w:tcPr>
          <w:p w14:paraId="5D9939C4" w14:textId="3208E3F1" w:rsidR="00BD7305" w:rsidRPr="0071392F" w:rsidRDefault="00BD7305"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2.4. Проводить набор и отбор в секции, группы спортивной и оздоровительной направленности</w:t>
            </w:r>
            <w:r w:rsidR="0071392F">
              <w:rPr>
                <w:rFonts w:ascii="Times New Roman" w:eastAsia="Times New Roman" w:hAnsi="Times New Roman" w:cs="Times New Roman"/>
                <w:color w:val="000000"/>
                <w:sz w:val="24"/>
                <w:szCs w:val="24"/>
                <w:lang w:eastAsia="ru-RU"/>
              </w:rPr>
              <w:t>.</w:t>
            </w:r>
            <w:r w:rsidRPr="0071392F">
              <w:rPr>
                <w:rFonts w:ascii="Times New Roman" w:eastAsia="Times New Roman" w:hAnsi="Times New Roman" w:cs="Times New Roman"/>
                <w:color w:val="000000"/>
                <w:sz w:val="24"/>
                <w:szCs w:val="24"/>
                <w:lang w:eastAsia="ru-RU"/>
              </w:rPr>
              <w:t xml:space="preserve"> </w:t>
            </w:r>
          </w:p>
        </w:tc>
      </w:tr>
      <w:tr w:rsidR="00BD7305" w:rsidRPr="00BD7305" w14:paraId="221B2E77" w14:textId="77777777" w:rsidTr="00BD7305">
        <w:trPr>
          <w:trHeight w:val="300"/>
        </w:trPr>
        <w:tc>
          <w:tcPr>
            <w:tcW w:w="2535" w:type="dxa"/>
            <w:vMerge/>
            <w:tcBorders>
              <w:top w:val="nil"/>
              <w:left w:val="single" w:sz="4" w:space="0" w:color="auto"/>
              <w:bottom w:val="single" w:sz="4" w:space="0" w:color="auto"/>
              <w:right w:val="single" w:sz="4" w:space="0" w:color="auto"/>
            </w:tcBorders>
            <w:vAlign w:val="center"/>
            <w:hideMark/>
          </w:tcPr>
          <w:p w14:paraId="68053D7A"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2674" w:type="dxa"/>
            <w:vMerge/>
            <w:tcBorders>
              <w:top w:val="nil"/>
              <w:left w:val="single" w:sz="4" w:space="0" w:color="auto"/>
              <w:bottom w:val="single" w:sz="4" w:space="0" w:color="auto"/>
              <w:right w:val="single" w:sz="4" w:space="0" w:color="auto"/>
            </w:tcBorders>
            <w:vAlign w:val="center"/>
            <w:hideMark/>
          </w:tcPr>
          <w:p w14:paraId="2C145234"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4208" w:type="dxa"/>
            <w:tcBorders>
              <w:top w:val="nil"/>
              <w:left w:val="nil"/>
              <w:bottom w:val="single" w:sz="4" w:space="0" w:color="auto"/>
              <w:right w:val="single" w:sz="4" w:space="0" w:color="auto"/>
            </w:tcBorders>
            <w:shd w:val="clear" w:color="auto" w:fill="auto"/>
            <w:hideMark/>
          </w:tcPr>
          <w:p w14:paraId="22A26969" w14:textId="1A1D70CA" w:rsidR="00BD7305" w:rsidRPr="0071392F" w:rsidRDefault="00BD7305"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2.5. Проводить мероприятия по обеспечению безопасности и профилактике травматизма</w:t>
            </w:r>
            <w:r w:rsidR="0071392F">
              <w:rPr>
                <w:rFonts w:ascii="Times New Roman" w:eastAsia="Times New Roman" w:hAnsi="Times New Roman" w:cs="Times New Roman"/>
                <w:color w:val="000000"/>
                <w:sz w:val="24"/>
                <w:szCs w:val="24"/>
                <w:lang w:eastAsia="ru-RU"/>
              </w:rPr>
              <w:t>.</w:t>
            </w:r>
            <w:r w:rsidRPr="0071392F">
              <w:rPr>
                <w:rFonts w:ascii="Times New Roman" w:eastAsia="Times New Roman" w:hAnsi="Times New Roman" w:cs="Times New Roman"/>
                <w:color w:val="000000"/>
                <w:sz w:val="24"/>
                <w:szCs w:val="24"/>
                <w:lang w:eastAsia="ru-RU"/>
              </w:rPr>
              <w:t xml:space="preserve"> </w:t>
            </w:r>
          </w:p>
        </w:tc>
      </w:tr>
      <w:tr w:rsidR="00BD7305" w:rsidRPr="00BD7305" w14:paraId="50960234" w14:textId="77777777" w:rsidTr="00BD7305">
        <w:trPr>
          <w:trHeight w:val="300"/>
        </w:trPr>
        <w:tc>
          <w:tcPr>
            <w:tcW w:w="2535" w:type="dxa"/>
            <w:vMerge/>
            <w:tcBorders>
              <w:top w:val="nil"/>
              <w:left w:val="single" w:sz="4" w:space="0" w:color="auto"/>
              <w:bottom w:val="single" w:sz="4" w:space="0" w:color="auto"/>
              <w:right w:val="single" w:sz="4" w:space="0" w:color="auto"/>
            </w:tcBorders>
            <w:vAlign w:val="center"/>
            <w:hideMark/>
          </w:tcPr>
          <w:p w14:paraId="07D23EDC"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2674" w:type="dxa"/>
            <w:vMerge/>
            <w:tcBorders>
              <w:top w:val="nil"/>
              <w:left w:val="single" w:sz="4" w:space="0" w:color="auto"/>
              <w:bottom w:val="single" w:sz="4" w:space="0" w:color="auto"/>
              <w:right w:val="single" w:sz="4" w:space="0" w:color="auto"/>
            </w:tcBorders>
            <w:vAlign w:val="center"/>
            <w:hideMark/>
          </w:tcPr>
          <w:p w14:paraId="27C2372B"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4208" w:type="dxa"/>
            <w:tcBorders>
              <w:top w:val="nil"/>
              <w:left w:val="nil"/>
              <w:bottom w:val="single" w:sz="4" w:space="0" w:color="auto"/>
              <w:right w:val="single" w:sz="4" w:space="0" w:color="auto"/>
            </w:tcBorders>
            <w:shd w:val="clear" w:color="auto" w:fill="auto"/>
            <w:hideMark/>
          </w:tcPr>
          <w:p w14:paraId="60CB3DC4" w14:textId="767CBFDC" w:rsidR="00BD7305" w:rsidRPr="0071392F" w:rsidRDefault="00BD7305"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2.6. Проводить мероприятия по укреплению и развитию материально-технической базы образовательной организации дополнительного образования</w:t>
            </w:r>
            <w:r w:rsidR="0071392F">
              <w:rPr>
                <w:rFonts w:ascii="Times New Roman" w:eastAsia="Times New Roman" w:hAnsi="Times New Roman" w:cs="Times New Roman"/>
                <w:color w:val="000000"/>
                <w:sz w:val="24"/>
                <w:szCs w:val="24"/>
                <w:lang w:eastAsia="ru-RU"/>
              </w:rPr>
              <w:t>.</w:t>
            </w:r>
          </w:p>
        </w:tc>
      </w:tr>
      <w:tr w:rsidR="00BD7305" w:rsidRPr="00BD7305" w14:paraId="29E1DB60" w14:textId="77777777" w:rsidTr="00BD7305">
        <w:trPr>
          <w:trHeight w:val="300"/>
        </w:trPr>
        <w:tc>
          <w:tcPr>
            <w:tcW w:w="2535" w:type="dxa"/>
            <w:vMerge/>
            <w:tcBorders>
              <w:top w:val="nil"/>
              <w:left w:val="single" w:sz="4" w:space="0" w:color="auto"/>
              <w:bottom w:val="single" w:sz="4" w:space="0" w:color="auto"/>
              <w:right w:val="single" w:sz="4" w:space="0" w:color="auto"/>
            </w:tcBorders>
            <w:vAlign w:val="center"/>
            <w:hideMark/>
          </w:tcPr>
          <w:p w14:paraId="25DF7476"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2674" w:type="dxa"/>
            <w:vMerge/>
            <w:tcBorders>
              <w:top w:val="nil"/>
              <w:left w:val="single" w:sz="4" w:space="0" w:color="auto"/>
              <w:bottom w:val="single" w:sz="4" w:space="0" w:color="auto"/>
              <w:right w:val="single" w:sz="4" w:space="0" w:color="auto"/>
            </w:tcBorders>
            <w:vAlign w:val="center"/>
            <w:hideMark/>
          </w:tcPr>
          <w:p w14:paraId="0883981B"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4208" w:type="dxa"/>
            <w:tcBorders>
              <w:top w:val="nil"/>
              <w:left w:val="nil"/>
              <w:bottom w:val="single" w:sz="4" w:space="0" w:color="auto"/>
              <w:right w:val="single" w:sz="4" w:space="0" w:color="auto"/>
            </w:tcBorders>
            <w:shd w:val="clear" w:color="auto" w:fill="auto"/>
            <w:hideMark/>
          </w:tcPr>
          <w:p w14:paraId="3B6EF0FE" w14:textId="2AD949E4" w:rsidR="00BD7305" w:rsidRPr="0071392F" w:rsidRDefault="00BD7305"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2.7. Анализировать физкультурно-спортивную работу в образовательной организации дополнительного образования</w:t>
            </w:r>
            <w:r w:rsidR="0071392F">
              <w:rPr>
                <w:rFonts w:ascii="Times New Roman" w:eastAsia="Times New Roman" w:hAnsi="Times New Roman" w:cs="Times New Roman"/>
                <w:color w:val="000000"/>
                <w:sz w:val="24"/>
                <w:szCs w:val="24"/>
                <w:lang w:eastAsia="ru-RU"/>
              </w:rPr>
              <w:t>.</w:t>
            </w:r>
          </w:p>
        </w:tc>
      </w:tr>
      <w:tr w:rsidR="00BD7305" w:rsidRPr="00BD7305" w14:paraId="2CB53FDB" w14:textId="77777777" w:rsidTr="00BD7305">
        <w:trPr>
          <w:trHeight w:val="300"/>
        </w:trPr>
        <w:tc>
          <w:tcPr>
            <w:tcW w:w="2535" w:type="dxa"/>
            <w:vMerge w:val="restart"/>
            <w:tcBorders>
              <w:top w:val="nil"/>
              <w:left w:val="single" w:sz="4" w:space="0" w:color="auto"/>
              <w:bottom w:val="single" w:sz="4" w:space="0" w:color="auto"/>
              <w:right w:val="single" w:sz="4" w:space="0" w:color="auto"/>
            </w:tcBorders>
            <w:shd w:val="clear" w:color="auto" w:fill="auto"/>
            <w:hideMark/>
          </w:tcPr>
          <w:p w14:paraId="58A9C6FE" w14:textId="17DC0811" w:rsidR="00BD7305" w:rsidRPr="0071392F" w:rsidRDefault="00BD7305"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 xml:space="preserve">ВД </w:t>
            </w:r>
            <w:r w:rsidR="00DF6C1B">
              <w:rPr>
                <w:rFonts w:ascii="Times New Roman" w:eastAsia="Times New Roman" w:hAnsi="Times New Roman" w:cs="Times New Roman"/>
                <w:color w:val="000000"/>
                <w:sz w:val="24"/>
                <w:szCs w:val="24"/>
                <w:lang w:eastAsia="ru-RU"/>
              </w:rPr>
              <w:t>0</w:t>
            </w:r>
            <w:r w:rsidRPr="0071392F">
              <w:rPr>
                <w:rFonts w:ascii="Times New Roman" w:eastAsia="Times New Roman" w:hAnsi="Times New Roman" w:cs="Times New Roman"/>
                <w:color w:val="000000"/>
                <w:sz w:val="24"/>
                <w:szCs w:val="24"/>
                <w:lang w:eastAsia="ru-RU"/>
              </w:rPr>
              <w:t>3 Методическое обеспечение спортивной подготовки и дополнительных общеобразовательных программ в области физической культуры и спорта</w:t>
            </w:r>
          </w:p>
        </w:tc>
        <w:tc>
          <w:tcPr>
            <w:tcW w:w="2674" w:type="dxa"/>
            <w:vMerge w:val="restart"/>
            <w:tcBorders>
              <w:top w:val="nil"/>
              <w:left w:val="single" w:sz="4" w:space="0" w:color="auto"/>
              <w:bottom w:val="single" w:sz="4" w:space="0" w:color="auto"/>
              <w:right w:val="single" w:sz="4" w:space="0" w:color="auto"/>
            </w:tcBorders>
            <w:shd w:val="clear" w:color="auto" w:fill="auto"/>
            <w:hideMark/>
          </w:tcPr>
          <w:p w14:paraId="0443E54E" w14:textId="77777777" w:rsidR="00BD7305" w:rsidRPr="0071392F" w:rsidRDefault="00BD7305"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ПМ.03 Методическое обеспечение спортивной подготовки и дополнительных общеобразовательных программ в области физической культуры и спорта</w:t>
            </w:r>
          </w:p>
        </w:tc>
        <w:tc>
          <w:tcPr>
            <w:tcW w:w="4208" w:type="dxa"/>
            <w:tcBorders>
              <w:top w:val="nil"/>
              <w:left w:val="nil"/>
              <w:bottom w:val="single" w:sz="4" w:space="0" w:color="auto"/>
              <w:right w:val="single" w:sz="4" w:space="0" w:color="auto"/>
            </w:tcBorders>
            <w:shd w:val="clear" w:color="auto" w:fill="auto"/>
            <w:hideMark/>
          </w:tcPr>
          <w:p w14:paraId="3BC08B72" w14:textId="6CF48A1D" w:rsidR="00BD7305" w:rsidRPr="0071392F" w:rsidRDefault="00BD7305"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3.1. Разрабатывать методическое обеспечение спортивной подготовки и реализации дополнительных общеобразовательных программ в области физической культуры и спорта</w:t>
            </w:r>
            <w:r w:rsidR="0071392F">
              <w:rPr>
                <w:rFonts w:ascii="Times New Roman" w:eastAsia="Times New Roman" w:hAnsi="Times New Roman" w:cs="Times New Roman"/>
                <w:color w:val="000000"/>
                <w:sz w:val="24"/>
                <w:szCs w:val="24"/>
                <w:lang w:eastAsia="ru-RU"/>
              </w:rPr>
              <w:t>.</w:t>
            </w:r>
          </w:p>
        </w:tc>
      </w:tr>
      <w:tr w:rsidR="00BD7305" w:rsidRPr="00BD7305" w14:paraId="40012315" w14:textId="77777777" w:rsidTr="00BD7305">
        <w:trPr>
          <w:trHeight w:val="300"/>
        </w:trPr>
        <w:tc>
          <w:tcPr>
            <w:tcW w:w="2535" w:type="dxa"/>
            <w:vMerge/>
            <w:tcBorders>
              <w:top w:val="nil"/>
              <w:left w:val="single" w:sz="4" w:space="0" w:color="auto"/>
              <w:bottom w:val="single" w:sz="4" w:space="0" w:color="auto"/>
              <w:right w:val="single" w:sz="4" w:space="0" w:color="auto"/>
            </w:tcBorders>
            <w:vAlign w:val="center"/>
            <w:hideMark/>
          </w:tcPr>
          <w:p w14:paraId="405F7A51"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2674" w:type="dxa"/>
            <w:vMerge/>
            <w:tcBorders>
              <w:top w:val="nil"/>
              <w:left w:val="single" w:sz="4" w:space="0" w:color="auto"/>
              <w:bottom w:val="single" w:sz="4" w:space="0" w:color="auto"/>
              <w:right w:val="single" w:sz="4" w:space="0" w:color="auto"/>
            </w:tcBorders>
            <w:vAlign w:val="center"/>
            <w:hideMark/>
          </w:tcPr>
          <w:p w14:paraId="29E45363"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4208" w:type="dxa"/>
            <w:tcBorders>
              <w:top w:val="nil"/>
              <w:left w:val="nil"/>
              <w:bottom w:val="single" w:sz="4" w:space="0" w:color="auto"/>
              <w:right w:val="single" w:sz="4" w:space="0" w:color="auto"/>
            </w:tcBorders>
            <w:shd w:val="clear" w:color="auto" w:fill="auto"/>
            <w:hideMark/>
          </w:tcPr>
          <w:p w14:paraId="375FCE43" w14:textId="7C637603" w:rsidR="00BD7305" w:rsidRPr="0071392F" w:rsidRDefault="00BD7305"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3.2. Измерять и оценивать физическую и функциональную подготовленность занимающихся в циклах тренировки</w:t>
            </w:r>
            <w:r w:rsidR="0071392F">
              <w:rPr>
                <w:rFonts w:ascii="Times New Roman" w:eastAsia="Times New Roman" w:hAnsi="Times New Roman" w:cs="Times New Roman"/>
                <w:color w:val="000000"/>
                <w:sz w:val="24"/>
                <w:szCs w:val="24"/>
                <w:lang w:eastAsia="ru-RU"/>
              </w:rPr>
              <w:t>.</w:t>
            </w:r>
          </w:p>
        </w:tc>
      </w:tr>
      <w:tr w:rsidR="00BD7305" w:rsidRPr="00BD7305" w14:paraId="76BC4B6F" w14:textId="77777777" w:rsidTr="00BD7305">
        <w:trPr>
          <w:trHeight w:val="300"/>
        </w:trPr>
        <w:tc>
          <w:tcPr>
            <w:tcW w:w="2535" w:type="dxa"/>
            <w:vMerge/>
            <w:tcBorders>
              <w:top w:val="nil"/>
              <w:left w:val="single" w:sz="4" w:space="0" w:color="auto"/>
              <w:bottom w:val="single" w:sz="4" w:space="0" w:color="auto"/>
              <w:right w:val="single" w:sz="4" w:space="0" w:color="auto"/>
            </w:tcBorders>
            <w:vAlign w:val="center"/>
            <w:hideMark/>
          </w:tcPr>
          <w:p w14:paraId="06ABA696"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2674" w:type="dxa"/>
            <w:vMerge/>
            <w:tcBorders>
              <w:top w:val="nil"/>
              <w:left w:val="single" w:sz="4" w:space="0" w:color="auto"/>
              <w:bottom w:val="single" w:sz="4" w:space="0" w:color="auto"/>
              <w:right w:val="single" w:sz="4" w:space="0" w:color="auto"/>
            </w:tcBorders>
            <w:vAlign w:val="center"/>
            <w:hideMark/>
          </w:tcPr>
          <w:p w14:paraId="022286B0"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4208" w:type="dxa"/>
            <w:tcBorders>
              <w:top w:val="nil"/>
              <w:left w:val="nil"/>
              <w:bottom w:val="single" w:sz="4" w:space="0" w:color="auto"/>
              <w:right w:val="single" w:sz="4" w:space="0" w:color="auto"/>
            </w:tcBorders>
            <w:shd w:val="clear" w:color="auto" w:fill="auto"/>
            <w:hideMark/>
          </w:tcPr>
          <w:p w14:paraId="0195B847" w14:textId="0EB35E7C" w:rsidR="00BD7305" w:rsidRPr="0071392F" w:rsidRDefault="00BD7305"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3.3. Систематизировать передовой опыт спортивной подготовки на основе изучения профессиональной литературы, самоанализа и анализа деятельности тренеров</w:t>
            </w:r>
            <w:r w:rsidR="0071392F">
              <w:rPr>
                <w:rFonts w:ascii="Times New Roman" w:eastAsia="Times New Roman" w:hAnsi="Times New Roman" w:cs="Times New Roman"/>
                <w:color w:val="000000"/>
                <w:sz w:val="24"/>
                <w:szCs w:val="24"/>
                <w:lang w:eastAsia="ru-RU"/>
              </w:rPr>
              <w:t>.</w:t>
            </w:r>
          </w:p>
        </w:tc>
      </w:tr>
      <w:tr w:rsidR="00BD7305" w:rsidRPr="00BD7305" w14:paraId="18C5F126" w14:textId="77777777" w:rsidTr="00BD7305">
        <w:trPr>
          <w:trHeight w:val="300"/>
        </w:trPr>
        <w:tc>
          <w:tcPr>
            <w:tcW w:w="2535" w:type="dxa"/>
            <w:vMerge/>
            <w:tcBorders>
              <w:top w:val="nil"/>
              <w:left w:val="single" w:sz="4" w:space="0" w:color="auto"/>
              <w:bottom w:val="single" w:sz="4" w:space="0" w:color="auto"/>
              <w:right w:val="single" w:sz="4" w:space="0" w:color="auto"/>
            </w:tcBorders>
            <w:vAlign w:val="center"/>
            <w:hideMark/>
          </w:tcPr>
          <w:p w14:paraId="30A6D8C3"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2674" w:type="dxa"/>
            <w:vMerge/>
            <w:tcBorders>
              <w:top w:val="nil"/>
              <w:left w:val="single" w:sz="4" w:space="0" w:color="auto"/>
              <w:bottom w:val="single" w:sz="4" w:space="0" w:color="auto"/>
              <w:right w:val="single" w:sz="4" w:space="0" w:color="auto"/>
            </w:tcBorders>
            <w:vAlign w:val="center"/>
            <w:hideMark/>
          </w:tcPr>
          <w:p w14:paraId="0BD67900"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4208" w:type="dxa"/>
            <w:vMerge w:val="restart"/>
            <w:tcBorders>
              <w:top w:val="nil"/>
              <w:left w:val="single" w:sz="4" w:space="0" w:color="auto"/>
              <w:bottom w:val="single" w:sz="4" w:space="0" w:color="auto"/>
              <w:right w:val="single" w:sz="4" w:space="0" w:color="auto"/>
            </w:tcBorders>
            <w:shd w:val="clear" w:color="auto" w:fill="auto"/>
            <w:hideMark/>
          </w:tcPr>
          <w:p w14:paraId="3DECA567" w14:textId="123C653C" w:rsidR="00BD7305" w:rsidRPr="0071392F" w:rsidRDefault="00BD7305"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3.4. Оформлять методические материалы, в том числе с использованием информационных технологий</w:t>
            </w:r>
            <w:r w:rsidR="0071392F">
              <w:rPr>
                <w:rFonts w:ascii="Times New Roman" w:eastAsia="Times New Roman" w:hAnsi="Times New Roman" w:cs="Times New Roman"/>
                <w:color w:val="000000"/>
                <w:sz w:val="24"/>
                <w:szCs w:val="24"/>
                <w:lang w:eastAsia="ru-RU"/>
              </w:rPr>
              <w:t>.</w:t>
            </w:r>
          </w:p>
        </w:tc>
      </w:tr>
      <w:tr w:rsidR="00BD7305" w:rsidRPr="00BD7305" w14:paraId="1461C75A" w14:textId="77777777" w:rsidTr="00BD7305">
        <w:trPr>
          <w:trHeight w:val="300"/>
        </w:trPr>
        <w:tc>
          <w:tcPr>
            <w:tcW w:w="2535" w:type="dxa"/>
            <w:vMerge/>
            <w:tcBorders>
              <w:top w:val="nil"/>
              <w:left w:val="single" w:sz="4" w:space="0" w:color="auto"/>
              <w:bottom w:val="single" w:sz="4" w:space="0" w:color="auto"/>
              <w:right w:val="single" w:sz="4" w:space="0" w:color="auto"/>
            </w:tcBorders>
            <w:vAlign w:val="center"/>
            <w:hideMark/>
          </w:tcPr>
          <w:p w14:paraId="7CC0FDAB"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2674" w:type="dxa"/>
            <w:vMerge/>
            <w:tcBorders>
              <w:top w:val="nil"/>
              <w:left w:val="single" w:sz="4" w:space="0" w:color="auto"/>
              <w:bottom w:val="single" w:sz="4" w:space="0" w:color="auto"/>
              <w:right w:val="single" w:sz="4" w:space="0" w:color="auto"/>
            </w:tcBorders>
            <w:vAlign w:val="center"/>
            <w:hideMark/>
          </w:tcPr>
          <w:p w14:paraId="12D0722C"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4208" w:type="dxa"/>
            <w:vMerge/>
            <w:tcBorders>
              <w:top w:val="nil"/>
              <w:left w:val="single" w:sz="4" w:space="0" w:color="auto"/>
              <w:bottom w:val="single" w:sz="4" w:space="0" w:color="auto"/>
              <w:right w:val="single" w:sz="4" w:space="0" w:color="auto"/>
            </w:tcBorders>
            <w:vAlign w:val="center"/>
            <w:hideMark/>
          </w:tcPr>
          <w:p w14:paraId="61B8CEEF" w14:textId="77777777" w:rsidR="00BD7305" w:rsidRPr="0071392F" w:rsidRDefault="00BD7305" w:rsidP="0071392F">
            <w:pPr>
              <w:rPr>
                <w:rFonts w:ascii="Times New Roman" w:eastAsia="Times New Roman" w:hAnsi="Times New Roman" w:cs="Times New Roman"/>
                <w:color w:val="000000"/>
                <w:sz w:val="24"/>
                <w:szCs w:val="24"/>
                <w:lang w:eastAsia="ru-RU"/>
              </w:rPr>
            </w:pPr>
          </w:p>
        </w:tc>
      </w:tr>
      <w:tr w:rsidR="00BD7305" w:rsidRPr="00BD7305" w14:paraId="2FE82F8E" w14:textId="77777777" w:rsidTr="00BD7305">
        <w:trPr>
          <w:trHeight w:val="300"/>
        </w:trPr>
        <w:tc>
          <w:tcPr>
            <w:tcW w:w="2535" w:type="dxa"/>
            <w:vMerge/>
            <w:tcBorders>
              <w:top w:val="nil"/>
              <w:left w:val="single" w:sz="4" w:space="0" w:color="auto"/>
              <w:bottom w:val="single" w:sz="4" w:space="0" w:color="auto"/>
              <w:right w:val="single" w:sz="4" w:space="0" w:color="auto"/>
            </w:tcBorders>
            <w:vAlign w:val="center"/>
            <w:hideMark/>
          </w:tcPr>
          <w:p w14:paraId="06297BD9"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2674" w:type="dxa"/>
            <w:vMerge/>
            <w:tcBorders>
              <w:top w:val="nil"/>
              <w:left w:val="single" w:sz="4" w:space="0" w:color="auto"/>
              <w:bottom w:val="single" w:sz="4" w:space="0" w:color="auto"/>
              <w:right w:val="single" w:sz="4" w:space="0" w:color="auto"/>
            </w:tcBorders>
            <w:vAlign w:val="center"/>
            <w:hideMark/>
          </w:tcPr>
          <w:p w14:paraId="0080F77F" w14:textId="77777777" w:rsidR="00BD7305" w:rsidRPr="0071392F" w:rsidRDefault="00BD7305" w:rsidP="0071392F">
            <w:pPr>
              <w:rPr>
                <w:rFonts w:ascii="Times New Roman" w:eastAsia="Times New Roman" w:hAnsi="Times New Roman" w:cs="Times New Roman"/>
                <w:color w:val="000000"/>
                <w:sz w:val="24"/>
                <w:szCs w:val="24"/>
                <w:lang w:eastAsia="ru-RU"/>
              </w:rPr>
            </w:pPr>
          </w:p>
        </w:tc>
        <w:tc>
          <w:tcPr>
            <w:tcW w:w="4208" w:type="dxa"/>
            <w:tcBorders>
              <w:top w:val="nil"/>
              <w:left w:val="nil"/>
              <w:bottom w:val="single" w:sz="4" w:space="0" w:color="auto"/>
              <w:right w:val="single" w:sz="4" w:space="0" w:color="auto"/>
            </w:tcBorders>
            <w:shd w:val="clear" w:color="auto" w:fill="auto"/>
            <w:hideMark/>
          </w:tcPr>
          <w:p w14:paraId="6EA3776F" w14:textId="32046C64" w:rsidR="00BD7305" w:rsidRPr="0071392F" w:rsidRDefault="00BD7305" w:rsidP="0071392F">
            <w:pPr>
              <w:rPr>
                <w:rFonts w:ascii="Times New Roman" w:eastAsia="Times New Roman" w:hAnsi="Times New Roman" w:cs="Times New Roman"/>
                <w:color w:val="000000"/>
                <w:sz w:val="24"/>
                <w:szCs w:val="24"/>
                <w:lang w:eastAsia="ru-RU"/>
              </w:rPr>
            </w:pPr>
            <w:r w:rsidRPr="0071392F">
              <w:rPr>
                <w:rFonts w:ascii="Times New Roman" w:eastAsia="Times New Roman" w:hAnsi="Times New Roman" w:cs="Times New Roman"/>
                <w:color w:val="000000"/>
                <w:sz w:val="24"/>
                <w:szCs w:val="24"/>
                <w:lang w:eastAsia="ru-RU"/>
              </w:rPr>
              <w:t>ПК 3.5. Участвовать в исследовательской и проектной деятельности в области физической культуры и спорта</w:t>
            </w:r>
            <w:r w:rsidR="0071392F">
              <w:rPr>
                <w:rFonts w:ascii="Times New Roman" w:eastAsia="Times New Roman" w:hAnsi="Times New Roman" w:cs="Times New Roman"/>
                <w:color w:val="000000"/>
                <w:sz w:val="24"/>
                <w:szCs w:val="24"/>
                <w:lang w:eastAsia="ru-RU"/>
              </w:rPr>
              <w:t>.</w:t>
            </w:r>
          </w:p>
        </w:tc>
      </w:tr>
    </w:tbl>
    <w:p w14:paraId="0F00A9EE" w14:textId="16224E30" w:rsidR="0051713F" w:rsidRDefault="0051713F" w:rsidP="0051713F">
      <w:pPr>
        <w:suppressAutoHyphens/>
        <w:contextualSpacing/>
        <w:jc w:val="center"/>
        <w:rPr>
          <w:rFonts w:ascii="Times New Roman" w:eastAsia="Times New Roman" w:hAnsi="Times New Roman" w:cs="Times New Roman"/>
          <w:b/>
          <w:sz w:val="24"/>
          <w:szCs w:val="24"/>
          <w:lang w:eastAsia="zh-CN"/>
        </w:rPr>
      </w:pPr>
    </w:p>
    <w:p w14:paraId="3888B201" w14:textId="33C06243"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r w:rsidRPr="00985111">
        <w:rPr>
          <w:rFonts w:ascii="Times New Roman" w:eastAsia="Times New Roman" w:hAnsi="Times New Roman" w:cs="Times New Roman"/>
          <w:b/>
          <w:sz w:val="24"/>
          <w:szCs w:val="24"/>
          <w:lang w:val="en-US" w:eastAsia="zh-CN"/>
        </w:rPr>
        <w:t>Требования к оцениванию</w:t>
      </w:r>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0"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7777777" w:rsidR="0051713F" w:rsidRPr="00985111"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394CF0A5" w14:textId="77777777" w:rsidR="0051713F" w:rsidRPr="005F59C7" w:rsidRDefault="0051713F" w:rsidP="0051713F">
      <w:pPr>
        <w:suppressAutoHyphens/>
        <w:jc w:val="both"/>
        <w:rPr>
          <w:rFonts w:ascii="Times New Roman" w:eastAsia="Times New Roman" w:hAnsi="Times New Roman" w:cs="Times New Roman"/>
          <w:sz w:val="24"/>
          <w:szCs w:val="24"/>
          <w:shd w:val="clear" w:color="auto" w:fill="FFFFFF"/>
          <w:lang w:eastAsia="zh-CN"/>
        </w:rPr>
      </w:pPr>
    </w:p>
    <w:p w14:paraId="65C8A680" w14:textId="06C2AB7A" w:rsidR="0051713F" w:rsidRPr="00985111" w:rsidRDefault="0051713F" w:rsidP="009644CA">
      <w:pPr>
        <w:numPr>
          <w:ilvl w:val="0"/>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ОРГАНИЗАЦИЯ И ПРОВЕДЕНИЕ ЗАЩИТЫ ДИПЛОМНОЙ РАБОТЫ (ДИПЛОМНОГО ПРОЕКТА)</w:t>
      </w:r>
    </w:p>
    <w:p w14:paraId="5DA86147"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дипломного проекта (работы) </w:t>
      </w:r>
      <w:r w:rsidRPr="00985111">
        <w:rPr>
          <w:rFonts w:ascii="Times New Roman" w:eastAsia="Times New Roman" w:hAnsi="Times New Roman" w:cs="Times New Roman"/>
          <w:sz w:val="24"/>
          <w:szCs w:val="24"/>
          <w:lang w:eastAsia="zh-CN"/>
        </w:rPr>
        <w:br/>
        <w:t xml:space="preserve">как формы ГИА должна включать общие положения, примерную тематику, структуру </w:t>
      </w:r>
      <w:r w:rsidRPr="00985111">
        <w:rPr>
          <w:rFonts w:ascii="Times New Roman" w:eastAsia="Times New Roman" w:hAnsi="Times New Roman" w:cs="Times New Roman"/>
          <w:sz w:val="24"/>
          <w:szCs w:val="24"/>
          <w:lang w:eastAsia="zh-CN"/>
        </w:rPr>
        <w:br/>
        <w:t>и содержание дипломной работы (проекта), порядок оценки результатов дипломной работы (проекта).</w:t>
      </w:r>
    </w:p>
    <w:p w14:paraId="1FA8C666"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3.1. Общие положения </w:t>
      </w:r>
    </w:p>
    <w:p w14:paraId="28CFF639" w14:textId="77777777" w:rsidR="0051713F" w:rsidRPr="00985111"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85111">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85111">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985111">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4D4BA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3.2. Примерная тематика дипломных работ (проектов) по специальности.</w:t>
      </w:r>
    </w:p>
    <w:p w14:paraId="4FFC87C5"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25F1824F"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D20E033"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3.3. Структура и содержание дипломной работы (проекта).</w:t>
      </w:r>
    </w:p>
    <w:p w14:paraId="3145D3A7"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5ED58050" w14:textId="77777777" w:rsidR="0051713F" w:rsidRPr="00985111"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FA864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3.4. Порядок оценки результатов дипломной работы (проекта).</w:t>
      </w:r>
    </w:p>
    <w:p w14:paraId="3A1D3671"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r w:rsidRPr="00985111">
        <w:rPr>
          <w:rFonts w:ascii="Times New Roman" w:eastAsia="Times New Roman" w:hAnsi="Times New Roman" w:cs="Times New Roman"/>
          <w:sz w:val="24"/>
          <w:szCs w:val="24"/>
          <w:lang w:eastAsia="zh-CN"/>
        </w:rPr>
        <w:t xml:space="preserve"> </w:t>
      </w:r>
    </w:p>
    <w:p w14:paraId="0DBE5DAD"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5B1C7A68"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3.5 Порядок оценки защиты дипломной работы (проекта).</w:t>
      </w:r>
    </w:p>
    <w:p w14:paraId="6E90C956"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p>
    <w:sectPr w:rsidR="0051713F" w:rsidRPr="00985111"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CF3BC" w14:textId="77777777" w:rsidR="00992F29" w:rsidRDefault="00992F29" w:rsidP="00A858FE">
      <w:r>
        <w:separator/>
      </w:r>
    </w:p>
  </w:endnote>
  <w:endnote w:type="continuationSeparator" w:id="0">
    <w:p w14:paraId="6583243A" w14:textId="77777777" w:rsidR="00992F29" w:rsidRDefault="00992F2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7BEF8" w14:textId="77777777" w:rsidR="00992F29" w:rsidRDefault="00992F29" w:rsidP="00A858FE">
      <w:r>
        <w:separator/>
      </w:r>
    </w:p>
  </w:footnote>
  <w:footnote w:type="continuationSeparator" w:id="0">
    <w:p w14:paraId="4259A76D" w14:textId="77777777" w:rsidR="00992F29" w:rsidRDefault="00992F29"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Pr="007B5CC1">
          <w:rPr>
            <w:rFonts w:ascii="Times New Roman" w:hAnsi="Times New Roman" w:cs="Times New Roman"/>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029F"/>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392F"/>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E7D"/>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FD0"/>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305"/>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DF6C1B"/>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1194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1553</Words>
  <Characters>8855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5</cp:revision>
  <cp:lastPrinted>2023-04-28T08:44:00Z</cp:lastPrinted>
  <dcterms:created xsi:type="dcterms:W3CDTF">2023-06-02T08:38:00Z</dcterms:created>
  <dcterms:modified xsi:type="dcterms:W3CDTF">2023-10-13T09:05:00Z</dcterms:modified>
</cp:coreProperties>
</file>