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17ADEA82" w14:textId="714104D8" w:rsidR="00776B2B" w:rsidRDefault="00776B2B" w:rsidP="00776B2B">
      <w:pPr>
        <w:jc w:val="right"/>
        <w:rPr>
          <w:rFonts w:ascii="Times New Roman" w:hAnsi="Times New Roman" w:cs="Times New Roman"/>
          <w:b/>
          <w:bCs/>
          <w:sz w:val="24"/>
          <w:szCs w:val="24"/>
        </w:rPr>
      </w:pPr>
      <w:r>
        <w:rPr>
          <w:rFonts w:ascii="Times New Roman" w:hAnsi="Times New Roman" w:cs="Times New Roman"/>
          <w:b/>
          <w:bCs/>
          <w:sz w:val="24"/>
          <w:szCs w:val="24"/>
        </w:rPr>
        <w:t xml:space="preserve">к ПОП-П </w:t>
      </w:r>
      <w:r w:rsidR="00906F6B">
        <w:rPr>
          <w:rFonts w:ascii="Times New Roman" w:hAnsi="Times New Roman" w:cs="Times New Roman"/>
          <w:b/>
          <w:bCs/>
          <w:sz w:val="24"/>
          <w:szCs w:val="24"/>
        </w:rPr>
        <w:t>по профессии</w:t>
      </w:r>
    </w:p>
    <w:p w14:paraId="060A3760" w14:textId="10B0B7F0" w:rsidR="00776B2B" w:rsidRDefault="00906F6B" w:rsidP="00776B2B">
      <w:pPr>
        <w:jc w:val="right"/>
        <w:rPr>
          <w:rFonts w:ascii="Times New Roman" w:hAnsi="Times New Roman" w:cs="Times New Roman"/>
          <w:b/>
          <w:bCs/>
          <w:color w:val="0070C0"/>
          <w:sz w:val="24"/>
          <w:szCs w:val="24"/>
        </w:rPr>
      </w:pPr>
      <w:r>
        <w:rPr>
          <w:rFonts w:ascii="Times New Roman" w:hAnsi="Times New Roman" w:cs="Times New Roman"/>
          <w:b/>
          <w:bCs/>
          <w:sz w:val="24"/>
          <w:szCs w:val="24"/>
        </w:rPr>
        <w:t>38.01.01</w:t>
      </w:r>
      <w:r w:rsidR="00776B2B" w:rsidRPr="002A6197">
        <w:rPr>
          <w:rFonts w:ascii="Times New Roman" w:hAnsi="Times New Roman" w:cs="Times New Roman"/>
          <w:b/>
          <w:bCs/>
          <w:sz w:val="24"/>
          <w:szCs w:val="24"/>
        </w:rPr>
        <w:t xml:space="preserve"> </w:t>
      </w:r>
      <w:r w:rsidRPr="00906F6B">
        <w:rPr>
          <w:rFonts w:ascii="Times New Roman" w:hAnsi="Times New Roman" w:cs="Times New Roman"/>
          <w:b/>
          <w:bCs/>
          <w:sz w:val="24"/>
          <w:szCs w:val="24"/>
        </w:rPr>
        <w:t xml:space="preserve">Оператор диспетчерской </w:t>
      </w:r>
      <w:r>
        <w:rPr>
          <w:rFonts w:ascii="Times New Roman" w:hAnsi="Times New Roman" w:cs="Times New Roman"/>
          <w:b/>
          <w:bCs/>
          <w:sz w:val="24"/>
          <w:szCs w:val="24"/>
        </w:rPr>
        <w:br/>
      </w:r>
      <w:r w:rsidRPr="00906F6B">
        <w:rPr>
          <w:rFonts w:ascii="Times New Roman" w:hAnsi="Times New Roman" w:cs="Times New Roman"/>
          <w:b/>
          <w:bCs/>
          <w:sz w:val="24"/>
          <w:szCs w:val="24"/>
        </w:rPr>
        <w:t>(производственно-диспетчерской) службы</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0" w:name="_Toc128991807"/>
      <w:r w:rsidRPr="00D13E2F">
        <w:rPr>
          <w:rFonts w:ascii="Times New Roman" w:hAnsi="Times New Roman" w:cs="Times New Roman"/>
          <w:b/>
          <w:bCs/>
          <w:color w:val="auto"/>
          <w:spacing w:val="0"/>
          <w:sz w:val="24"/>
          <w:szCs w:val="24"/>
        </w:rPr>
        <w:t xml:space="preserve">ПРИМЕРНАЯ ПРОГРАММА </w:t>
      </w:r>
      <w:bookmarkEnd w:id="0"/>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1494B5E3" w:rsidR="00DD47A1" w:rsidRPr="00E6774A" w:rsidRDefault="004E370F" w:rsidP="00DD47A1">
      <w:pPr>
        <w:jc w:val="center"/>
        <w:rPr>
          <w:rFonts w:ascii="Times New Roman" w:hAnsi="Times New Roman" w:cs="Times New Roman"/>
          <w:b/>
          <w:sz w:val="24"/>
          <w:szCs w:val="24"/>
        </w:rPr>
      </w:pPr>
      <w:r>
        <w:rPr>
          <w:rFonts w:ascii="Times New Roman" w:hAnsi="Times New Roman" w:cs="Times New Roman"/>
          <w:b/>
          <w:bCs/>
          <w:sz w:val="24"/>
          <w:szCs w:val="24"/>
        </w:rPr>
        <w:t>2024</w:t>
      </w:r>
      <w:r w:rsidR="00DD47A1"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2C385CB3" w:rsidR="00F041F6" w:rsidRDefault="0013234A">
      <w:pPr>
        <w:pStyle w:val="14"/>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E9256A">
        <w:t>3</w:t>
      </w:r>
      <w:r w:rsidR="00F041F6">
        <w:fldChar w:fldCharType="end"/>
      </w:r>
    </w:p>
    <w:p w14:paraId="094914AD" w14:textId="567FCCFE" w:rsidR="0007662C" w:rsidRPr="0007662C" w:rsidRDefault="0007662C" w:rsidP="0007662C">
      <w:pPr>
        <w:pStyle w:val="affffff1"/>
        <w:ind w:firstLine="0"/>
        <w:rPr>
          <w:rFonts w:ascii="Times New Roman" w:hAnsi="Times New Roman" w:cs="Times New Roman"/>
          <w:b/>
          <w:bCs/>
        </w:rPr>
      </w:pPr>
      <w:r w:rsidRPr="00E700CF">
        <w:rPr>
          <w:rFonts w:ascii="Times New Roman" w:hAnsi="Times New Roman" w:cs="Times New Roman"/>
          <w:b/>
          <w:bCs/>
        </w:rPr>
        <w:t>Примерные требования к проведению демонстрационного экзамена</w:t>
      </w:r>
      <w:r>
        <w:rPr>
          <w:rFonts w:ascii="Times New Roman" w:hAnsi="Times New Roman" w:cs="Times New Roman"/>
          <w:b/>
          <w:bCs/>
        </w:rPr>
        <w:t xml:space="preserve">                              4</w:t>
      </w:r>
    </w:p>
    <w:p w14:paraId="4814345D" w14:textId="04F164AF"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выпускной квалификационной работы</w:t>
      </w:r>
      <w:r>
        <w:tab/>
      </w:r>
      <w:r w:rsidR="0007662C">
        <w:t>5</w:t>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1"/>
    </w:p>
    <w:p w14:paraId="61C30C52" w14:textId="0A6C30CC" w:rsidR="00E351CC" w:rsidRPr="00906F6B" w:rsidRDefault="00E351CC" w:rsidP="00906F6B">
      <w:pPr>
        <w:pStyle w:val="af4"/>
        <w:spacing w:line="276" w:lineRule="auto"/>
        <w:ind w:firstLine="709"/>
        <w:rPr>
          <w:rFonts w:eastAsia="Calibri"/>
          <w:szCs w:val="24"/>
        </w:rPr>
      </w:pPr>
      <w:r>
        <w:t xml:space="preserve">Примерная программа государственной итоговой аттестации (далее – примерная программа ГИА) выпускников по </w:t>
      </w:r>
      <w:r w:rsidR="00776B2B" w:rsidRPr="00776B2B">
        <w:t>профессии</w:t>
      </w:r>
      <w:r w:rsidRPr="00776B2B">
        <w:t xml:space="preserve"> </w:t>
      </w:r>
      <w:r w:rsidR="00906F6B" w:rsidRPr="00906F6B">
        <w:rPr>
          <w:rFonts w:eastAsia="Calibri"/>
          <w:szCs w:val="24"/>
        </w:rPr>
        <w:t>3</w:t>
      </w:r>
      <w:r w:rsidR="00906F6B">
        <w:rPr>
          <w:rFonts w:eastAsia="Calibri"/>
          <w:szCs w:val="24"/>
        </w:rPr>
        <w:t xml:space="preserve">8.01.01 Оператор диспетчерской </w:t>
      </w:r>
      <w:r w:rsidR="00906F6B" w:rsidRPr="00906F6B">
        <w:rPr>
          <w:rFonts w:eastAsia="Calibri"/>
          <w:szCs w:val="24"/>
        </w:rPr>
        <w:t>(производственно-диспетчерской) службы</w:t>
      </w:r>
      <w:r w:rsidR="00776B2B">
        <w:t xml:space="preserve">, </w:t>
      </w:r>
      <w:r>
        <w:t xml:space="preserve">разработана в соответствии с Законом Российской Федерации от 29.12.2012 г. № 273-ФЗ «Об образовании в Российской Федерации», </w:t>
      </w:r>
      <w:bookmarkStart w:id="2" w:name="_Hlk156559699"/>
      <w:r w:rsidRPr="0015784E">
        <w:rPr>
          <w:bCs/>
          <w:szCs w:val="24"/>
        </w:rPr>
        <w:t>Приказ</w:t>
      </w:r>
      <w:r>
        <w:rPr>
          <w:bCs/>
          <w:szCs w:val="24"/>
        </w:rPr>
        <w:t>ом</w:t>
      </w:r>
      <w:r w:rsidRPr="0015784E">
        <w:rPr>
          <w:bCs/>
          <w:szCs w:val="24"/>
        </w:rPr>
        <w:t xml:space="preserve"> </w:t>
      </w:r>
      <w:proofErr w:type="spellStart"/>
      <w:r w:rsidRPr="0015784E">
        <w:rPr>
          <w:bCs/>
          <w:szCs w:val="24"/>
        </w:rPr>
        <w:t>Минпросвещения</w:t>
      </w:r>
      <w:proofErr w:type="spellEnd"/>
      <w:r w:rsidRPr="0015784E">
        <w:rPr>
          <w:bCs/>
          <w:szCs w:val="24"/>
        </w:rPr>
        <w:t xml:space="preserve">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2"/>
      <w:r>
        <w:t xml:space="preserve">ФГОС СПО </w:t>
      </w:r>
      <w:r w:rsidR="00776B2B">
        <w:t xml:space="preserve">по </w:t>
      </w:r>
      <w:r w:rsidR="004141FD">
        <w:t xml:space="preserve">профессии </w:t>
      </w:r>
      <w:r w:rsidR="004141FD" w:rsidRPr="004141FD">
        <w:rPr>
          <w:rFonts w:eastAsia="Calibri"/>
          <w:szCs w:val="24"/>
        </w:rPr>
        <w:t>38.01.01 Оператор диспетчерской (производственно-диспетчерской) службы</w:t>
      </w:r>
      <w:r>
        <w:t>, и определяет совокупность требований к е</w:t>
      </w:r>
      <w:r w:rsidR="006E2DA7">
        <w:t>е</w:t>
      </w:r>
      <w:r>
        <w:t xml:space="preserve"> организации и проведению.</w:t>
      </w:r>
    </w:p>
    <w:p w14:paraId="72343A06" w14:textId="4959C2B2"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w:t>
      </w:r>
      <w:r w:rsidR="00776B2B">
        <w:t xml:space="preserve">по </w:t>
      </w:r>
      <w:r w:rsidR="00776B2B" w:rsidRPr="00776B2B">
        <w:t xml:space="preserve">профессии </w:t>
      </w:r>
      <w:r w:rsidR="00906F6B" w:rsidRPr="00906F6B">
        <w:rPr>
          <w:rFonts w:eastAsia="Calibri"/>
          <w:szCs w:val="24"/>
        </w:rPr>
        <w:t>3</w:t>
      </w:r>
      <w:r w:rsidR="00906F6B">
        <w:rPr>
          <w:rFonts w:eastAsia="Calibri"/>
          <w:szCs w:val="24"/>
        </w:rPr>
        <w:t xml:space="preserve">8.01.01 Оператор диспетчерской </w:t>
      </w:r>
      <w:r w:rsidR="00906F6B" w:rsidRPr="00906F6B">
        <w:rPr>
          <w:rFonts w:eastAsia="Calibri"/>
          <w:szCs w:val="24"/>
        </w:rPr>
        <w:t>(производственно-диспетчерской) службы</w:t>
      </w:r>
      <w:r w:rsidR="00906F6B">
        <w:t>,</w:t>
      </w:r>
      <w:r w:rsidRPr="00E351CC">
        <w:rPr>
          <w:color w:val="0070C0"/>
        </w:rPr>
        <w:t xml:space="preserve"> </w:t>
      </w:r>
      <w:r w:rsidR="00580A60" w:rsidRPr="00AB4626">
        <w:t xml:space="preserve">соответствующим требованиям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52DD5B79" w14:textId="0B8CBFE4" w:rsidR="00906F6B" w:rsidRDefault="001E637C" w:rsidP="00906F6B">
      <w:pPr>
        <w:pStyle w:val="af4"/>
        <w:spacing w:before="0" w:after="0" w:line="276" w:lineRule="auto"/>
        <w:ind w:firstLine="709"/>
        <w:rPr>
          <w:iCs/>
        </w:rPr>
      </w:pPr>
      <w:r>
        <w:t xml:space="preserve">По результатам ГИА выпускнику по </w:t>
      </w:r>
      <w:r w:rsidR="00776B2B" w:rsidRPr="00776B2B">
        <w:t xml:space="preserve">профессии </w:t>
      </w:r>
      <w:r w:rsidR="00906F6B" w:rsidRPr="00906F6B">
        <w:rPr>
          <w:rFonts w:eastAsia="Calibri"/>
          <w:szCs w:val="24"/>
        </w:rPr>
        <w:t>38.01.01 Оператор диспетчерской (производственно-диспетчерской) службы</w:t>
      </w:r>
      <w:r w:rsidR="00906F6B">
        <w:rPr>
          <w:rFonts w:eastAsia="Calibri"/>
          <w:szCs w:val="24"/>
        </w:rPr>
        <w:t xml:space="preserve"> </w:t>
      </w:r>
      <w:r>
        <w:t xml:space="preserve">присваивается </w:t>
      </w:r>
      <w:r w:rsidRPr="007C0555">
        <w:t xml:space="preserve">квалификация: </w:t>
      </w:r>
      <w:r w:rsidR="00906F6B" w:rsidRPr="00906F6B">
        <w:rPr>
          <w:iCs/>
        </w:rPr>
        <w:t>Оператор диспетчерской (производственно-диспетчерской) службы</w:t>
      </w:r>
      <w:r w:rsidR="00906F6B">
        <w:rPr>
          <w:iCs/>
        </w:rPr>
        <w:t>.</w:t>
      </w:r>
    </w:p>
    <w:p w14:paraId="2A45287B" w14:textId="1132546C" w:rsidR="001E637C" w:rsidRDefault="00E351CC" w:rsidP="00906F6B">
      <w:pPr>
        <w:pStyle w:val="af4"/>
        <w:spacing w:before="0" w:after="0" w:line="276" w:lineRule="auto"/>
        <w:ind w:firstLine="709"/>
      </w:pPr>
      <w:r>
        <w:t xml:space="preserve">Примерная программа ГИА является частью основной </w:t>
      </w:r>
      <w:r w:rsidR="006E2DA7">
        <w:t>ПОП-П</w:t>
      </w:r>
      <w:r>
        <w:t xml:space="preserve"> по программе подготовки </w:t>
      </w:r>
      <w:r w:rsidRPr="00776B2B">
        <w:rPr>
          <w:iCs/>
        </w:rPr>
        <w:t xml:space="preserve">квалифицированных рабочих, служащих </w:t>
      </w:r>
      <w:r w:rsidRPr="00776B2B">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Pr="00776B2B">
        <w:rPr>
          <w:iCs/>
        </w:rPr>
        <w:t>профессии</w:t>
      </w:r>
      <w:r w:rsidR="00776B2B" w:rsidRPr="00776B2B">
        <w:rPr>
          <w:iCs/>
        </w:rPr>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19" w:type="dxa"/>
        <w:tblInd w:w="74" w:type="dxa"/>
        <w:tblLayout w:type="fixed"/>
        <w:tblCellMar>
          <w:left w:w="5" w:type="dxa"/>
          <w:right w:w="5" w:type="dxa"/>
        </w:tblCellMar>
        <w:tblLook w:val="0000" w:firstRow="0" w:lastRow="0" w:firstColumn="0" w:lastColumn="0" w:noHBand="0" w:noVBand="0"/>
      </w:tblPr>
      <w:tblGrid>
        <w:gridCol w:w="4599"/>
        <w:gridCol w:w="4820"/>
      </w:tblGrid>
      <w:tr w:rsidR="00C07FB3" w:rsidRPr="00C07FB3" w14:paraId="78A5114A" w14:textId="77777777" w:rsidTr="002362CA">
        <w:trPr>
          <w:trHeight w:val="441"/>
        </w:trPr>
        <w:tc>
          <w:tcPr>
            <w:tcW w:w="4599"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820"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2362CA">
        <w:trPr>
          <w:trHeight w:val="221"/>
        </w:trPr>
        <w:tc>
          <w:tcPr>
            <w:tcW w:w="4599"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820"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2362CA">
        <w:trPr>
          <w:trHeight w:val="241"/>
        </w:trPr>
        <w:tc>
          <w:tcPr>
            <w:tcW w:w="9419"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2362CA" w:rsidRPr="00C07FB3" w14:paraId="3D08B9BF" w14:textId="77777777" w:rsidTr="002362CA">
        <w:trPr>
          <w:trHeight w:val="221"/>
        </w:trPr>
        <w:tc>
          <w:tcPr>
            <w:tcW w:w="4599" w:type="dxa"/>
            <w:tcBorders>
              <w:top w:val="single" w:sz="4" w:space="0" w:color="000000"/>
              <w:left w:val="single" w:sz="4" w:space="0" w:color="000000"/>
              <w:bottom w:val="single" w:sz="4" w:space="0" w:color="000000"/>
              <w:right w:val="single" w:sz="4" w:space="0" w:color="000000"/>
            </w:tcBorders>
          </w:tcPr>
          <w:p w14:paraId="1F9DF629" w14:textId="59417337" w:rsidR="002362CA" w:rsidRPr="00C07FB3" w:rsidRDefault="002362CA" w:rsidP="002362CA">
            <w:pPr>
              <w:ind w:left="49" w:right="51"/>
              <w:rPr>
                <w:rFonts w:ascii="Times New Roman" w:hAnsi="Times New Roman" w:cs="Times New Roman"/>
                <w:i/>
                <w:iCs/>
                <w:color w:val="000000"/>
                <w:sz w:val="24"/>
                <w:szCs w:val="24"/>
              </w:rPr>
            </w:pPr>
            <w:r>
              <w:rPr>
                <w:rFonts w:ascii="Times New Roman" w:hAnsi="Times New Roman"/>
                <w:sz w:val="24"/>
                <w:szCs w:val="24"/>
              </w:rPr>
              <w:t xml:space="preserve">ВД 01 </w:t>
            </w:r>
            <w:r w:rsidRPr="00906F6B">
              <w:rPr>
                <w:rFonts w:ascii="Times New Roman" w:hAnsi="Times New Roman"/>
                <w:sz w:val="24"/>
                <w:szCs w:val="24"/>
              </w:rPr>
              <w:t>Оперативный учет хозяйственной деятельности организации</w:t>
            </w:r>
          </w:p>
        </w:tc>
        <w:tc>
          <w:tcPr>
            <w:tcW w:w="4820" w:type="dxa"/>
            <w:tcBorders>
              <w:top w:val="single" w:sz="4" w:space="0" w:color="000000"/>
              <w:left w:val="single" w:sz="4" w:space="0" w:color="000000"/>
              <w:bottom w:val="single" w:sz="4" w:space="0" w:color="000000"/>
              <w:right w:val="single" w:sz="4" w:space="0" w:color="000000"/>
            </w:tcBorders>
          </w:tcPr>
          <w:p w14:paraId="09F95399" w14:textId="6260DC70" w:rsidR="002362CA" w:rsidRPr="00C07FB3" w:rsidRDefault="002362CA" w:rsidP="002362CA">
            <w:pPr>
              <w:ind w:left="77" w:right="137"/>
              <w:rPr>
                <w:rFonts w:ascii="Times New Roman" w:hAnsi="Times New Roman" w:cs="Times New Roman"/>
                <w:color w:val="000000"/>
                <w:sz w:val="24"/>
                <w:szCs w:val="24"/>
              </w:rPr>
            </w:pPr>
            <w:r>
              <w:rPr>
                <w:rFonts w:ascii="Times New Roman" w:hAnsi="Times New Roman"/>
                <w:sz w:val="24"/>
                <w:szCs w:val="24"/>
              </w:rPr>
              <w:t xml:space="preserve">ПМ.01 </w:t>
            </w:r>
            <w:r w:rsidRPr="00906F6B">
              <w:rPr>
                <w:rFonts w:ascii="Times New Roman" w:hAnsi="Times New Roman"/>
                <w:sz w:val="24"/>
                <w:szCs w:val="24"/>
              </w:rPr>
              <w:t>Оперативный учет хозяйственной деятельности организации</w:t>
            </w:r>
          </w:p>
        </w:tc>
      </w:tr>
      <w:tr w:rsidR="002362CA" w:rsidRPr="00C07FB3" w14:paraId="0612052B" w14:textId="77777777" w:rsidTr="002362CA">
        <w:trPr>
          <w:trHeight w:val="221"/>
        </w:trPr>
        <w:tc>
          <w:tcPr>
            <w:tcW w:w="4599" w:type="dxa"/>
            <w:tcBorders>
              <w:top w:val="single" w:sz="4" w:space="0" w:color="000000"/>
              <w:left w:val="single" w:sz="4" w:space="0" w:color="000000"/>
              <w:bottom w:val="single" w:sz="4" w:space="0" w:color="000000"/>
              <w:right w:val="single" w:sz="4" w:space="0" w:color="000000"/>
            </w:tcBorders>
          </w:tcPr>
          <w:p w14:paraId="12CAB1D3" w14:textId="426129E9" w:rsidR="002362CA" w:rsidRPr="00C07FB3" w:rsidRDefault="002362CA" w:rsidP="002362CA">
            <w:pPr>
              <w:ind w:left="49" w:right="51"/>
              <w:rPr>
                <w:rFonts w:ascii="Times New Roman" w:hAnsi="Times New Roman" w:cs="Times New Roman"/>
                <w:color w:val="000000"/>
                <w:sz w:val="24"/>
                <w:szCs w:val="24"/>
              </w:rPr>
            </w:pPr>
            <w:r>
              <w:rPr>
                <w:rFonts w:ascii="Times New Roman" w:hAnsi="Times New Roman"/>
                <w:sz w:val="24"/>
                <w:szCs w:val="24"/>
              </w:rPr>
              <w:t xml:space="preserve">ВД 02 </w:t>
            </w:r>
            <w:r w:rsidRPr="00906F6B">
              <w:rPr>
                <w:rFonts w:ascii="Times New Roman" w:hAnsi="Times New Roman"/>
                <w:sz w:val="24"/>
                <w:szCs w:val="24"/>
              </w:rPr>
              <w:t>Анализ данных производственных программ, планов-графиков, нормативов производственного процесса</w:t>
            </w:r>
          </w:p>
        </w:tc>
        <w:tc>
          <w:tcPr>
            <w:tcW w:w="4820" w:type="dxa"/>
            <w:tcBorders>
              <w:top w:val="single" w:sz="4" w:space="0" w:color="000000"/>
              <w:left w:val="single" w:sz="4" w:space="0" w:color="000000"/>
              <w:bottom w:val="single" w:sz="4" w:space="0" w:color="000000"/>
              <w:right w:val="single" w:sz="4" w:space="0" w:color="000000"/>
            </w:tcBorders>
          </w:tcPr>
          <w:p w14:paraId="0514B28A" w14:textId="3F2D794B" w:rsidR="002362CA" w:rsidRPr="00C07FB3" w:rsidRDefault="002362CA" w:rsidP="002362CA">
            <w:pPr>
              <w:ind w:left="77" w:right="137"/>
              <w:rPr>
                <w:rFonts w:ascii="Times New Roman" w:hAnsi="Times New Roman" w:cs="Times New Roman"/>
                <w:color w:val="000000"/>
                <w:sz w:val="24"/>
                <w:szCs w:val="24"/>
              </w:rPr>
            </w:pPr>
            <w:r>
              <w:rPr>
                <w:rFonts w:ascii="Times New Roman" w:hAnsi="Times New Roman"/>
                <w:sz w:val="24"/>
                <w:szCs w:val="24"/>
              </w:rPr>
              <w:t xml:space="preserve">ПМ.02 </w:t>
            </w:r>
            <w:r w:rsidRPr="00906F6B">
              <w:rPr>
                <w:rFonts w:ascii="Times New Roman" w:hAnsi="Times New Roman"/>
                <w:sz w:val="24"/>
                <w:szCs w:val="24"/>
              </w:rPr>
              <w:t>Анализ данных производственных программ, планов-графиков, нормативов производственного процесса</w:t>
            </w:r>
          </w:p>
        </w:tc>
      </w:tr>
      <w:tr w:rsidR="002362CA" w:rsidRPr="00C07FB3" w14:paraId="538A6448" w14:textId="77777777" w:rsidTr="002362CA">
        <w:trPr>
          <w:trHeight w:val="221"/>
        </w:trPr>
        <w:tc>
          <w:tcPr>
            <w:tcW w:w="4599" w:type="dxa"/>
            <w:tcBorders>
              <w:top w:val="single" w:sz="4" w:space="0" w:color="000000"/>
              <w:left w:val="single" w:sz="4" w:space="0" w:color="000000"/>
              <w:bottom w:val="single" w:sz="4" w:space="0" w:color="000000"/>
              <w:right w:val="single" w:sz="4" w:space="0" w:color="000000"/>
            </w:tcBorders>
          </w:tcPr>
          <w:p w14:paraId="7C5CFC76" w14:textId="15A7A745" w:rsidR="002362CA" w:rsidRPr="00C07FB3" w:rsidRDefault="002362CA" w:rsidP="002362CA">
            <w:pPr>
              <w:snapToGrid w:val="0"/>
              <w:ind w:left="49" w:right="51"/>
              <w:rPr>
                <w:rFonts w:ascii="Times New Roman" w:hAnsi="Times New Roman" w:cs="Times New Roman"/>
                <w:color w:val="000000"/>
                <w:sz w:val="24"/>
                <w:szCs w:val="24"/>
              </w:rPr>
            </w:pPr>
            <w:r>
              <w:rPr>
                <w:rFonts w:ascii="Times New Roman" w:hAnsi="Times New Roman"/>
                <w:sz w:val="24"/>
                <w:szCs w:val="24"/>
              </w:rPr>
              <w:t xml:space="preserve">ВД 03 </w:t>
            </w:r>
            <w:r w:rsidRPr="00104162">
              <w:rPr>
                <w:rFonts w:ascii="Times New Roman" w:hAnsi="Times New Roman"/>
                <w:sz w:val="24"/>
                <w:szCs w:val="24"/>
              </w:rPr>
              <w:t>Работа на контрольно-кассовой т</w:t>
            </w:r>
            <w:r>
              <w:rPr>
                <w:rFonts w:ascii="Times New Roman" w:hAnsi="Times New Roman"/>
                <w:sz w:val="24"/>
                <w:szCs w:val="24"/>
              </w:rPr>
              <w:t>ехнике и расчеты с покупателями</w:t>
            </w:r>
          </w:p>
        </w:tc>
        <w:tc>
          <w:tcPr>
            <w:tcW w:w="4820" w:type="dxa"/>
            <w:tcBorders>
              <w:top w:val="single" w:sz="4" w:space="0" w:color="000000"/>
              <w:left w:val="single" w:sz="4" w:space="0" w:color="000000"/>
              <w:bottom w:val="single" w:sz="4" w:space="0" w:color="000000"/>
              <w:right w:val="single" w:sz="4" w:space="0" w:color="000000"/>
            </w:tcBorders>
          </w:tcPr>
          <w:p w14:paraId="164E43C4" w14:textId="7D97C5C8" w:rsidR="002362CA" w:rsidRPr="00C07FB3" w:rsidRDefault="002362CA" w:rsidP="002362CA">
            <w:pPr>
              <w:snapToGrid w:val="0"/>
              <w:ind w:left="77" w:right="137"/>
              <w:rPr>
                <w:rFonts w:ascii="Times New Roman" w:hAnsi="Times New Roman" w:cs="Times New Roman"/>
                <w:color w:val="000000"/>
                <w:sz w:val="24"/>
                <w:szCs w:val="24"/>
              </w:rPr>
            </w:pPr>
            <w:r>
              <w:rPr>
                <w:rFonts w:ascii="Times New Roman" w:hAnsi="Times New Roman"/>
                <w:sz w:val="24"/>
                <w:szCs w:val="24"/>
              </w:rPr>
              <w:t xml:space="preserve">ПМ.03 </w:t>
            </w:r>
            <w:r w:rsidRPr="00104162">
              <w:rPr>
                <w:rFonts w:ascii="Times New Roman" w:hAnsi="Times New Roman"/>
                <w:sz w:val="24"/>
                <w:szCs w:val="24"/>
              </w:rPr>
              <w:t>Работа на контрольно-кассовой т</w:t>
            </w:r>
            <w:r>
              <w:rPr>
                <w:rFonts w:ascii="Times New Roman" w:hAnsi="Times New Roman"/>
                <w:sz w:val="24"/>
                <w:szCs w:val="24"/>
              </w:rPr>
              <w:t>ехнике и расчеты с покупателями</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D13E2F" w:rsidRPr="00692697" w14:paraId="0680EB30" w14:textId="77777777" w:rsidTr="004E370F">
        <w:trPr>
          <w:trHeight w:val="472"/>
        </w:trPr>
        <w:tc>
          <w:tcPr>
            <w:tcW w:w="3387" w:type="dxa"/>
          </w:tcPr>
          <w:p w14:paraId="11A7B5D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Pr>
          <w:p w14:paraId="69F8BD3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565E55" w:rsidRPr="00692697" w14:paraId="576D971E" w14:textId="77777777" w:rsidTr="004E370F">
        <w:trPr>
          <w:trHeight w:val="259"/>
        </w:trPr>
        <w:tc>
          <w:tcPr>
            <w:tcW w:w="3387" w:type="dxa"/>
            <w:vMerge w:val="restart"/>
          </w:tcPr>
          <w:p w14:paraId="1ACB46FD" w14:textId="081928F2" w:rsidR="00565E55" w:rsidRPr="00AB4626" w:rsidRDefault="00906F6B" w:rsidP="00565E55">
            <w:pPr>
              <w:widowControl w:val="0"/>
              <w:rPr>
                <w:rFonts w:ascii="Times New Roman" w:hAnsi="Times New Roman"/>
                <w:sz w:val="24"/>
                <w:szCs w:val="24"/>
                <w:highlight w:val="yellow"/>
              </w:rPr>
            </w:pPr>
            <w:r w:rsidRPr="00906F6B">
              <w:rPr>
                <w:rFonts w:ascii="Times New Roman" w:hAnsi="Times New Roman"/>
                <w:sz w:val="24"/>
                <w:szCs w:val="24"/>
              </w:rPr>
              <w:t>Оперативный учет хозяйственной деятельности организации</w:t>
            </w:r>
          </w:p>
        </w:tc>
        <w:tc>
          <w:tcPr>
            <w:tcW w:w="6242" w:type="dxa"/>
          </w:tcPr>
          <w:p w14:paraId="1562C777" w14:textId="77777777" w:rsidR="00906F6B" w:rsidRPr="00906F6B" w:rsidRDefault="00906F6B" w:rsidP="00906F6B">
            <w:pPr>
              <w:widowControl w:val="0"/>
              <w:rPr>
                <w:rFonts w:ascii="Times New Roman" w:eastAsia="Calibri" w:hAnsi="Times New Roman" w:cs="Times New Roman"/>
              </w:rPr>
            </w:pPr>
            <w:r w:rsidRPr="00906F6B">
              <w:rPr>
                <w:rFonts w:ascii="Times New Roman" w:eastAsia="Calibri" w:hAnsi="Times New Roman" w:cs="Times New Roman"/>
              </w:rPr>
              <w:t>ПК 1.1. Вести диспетчерский журнал, регистрировать оперативные рапорты и другую техническую документацию.</w:t>
            </w:r>
          </w:p>
          <w:p w14:paraId="036F1462" w14:textId="006DF529" w:rsidR="00565E55" w:rsidRPr="00AB4626" w:rsidRDefault="00565E55" w:rsidP="00565E55">
            <w:pPr>
              <w:widowControl w:val="0"/>
              <w:rPr>
                <w:rFonts w:ascii="Times New Roman" w:hAnsi="Times New Roman"/>
                <w:iCs/>
                <w:sz w:val="24"/>
                <w:szCs w:val="24"/>
                <w:highlight w:val="yellow"/>
              </w:rPr>
            </w:pPr>
          </w:p>
        </w:tc>
      </w:tr>
      <w:tr w:rsidR="00565E55" w:rsidRPr="00692697" w14:paraId="1CD663CE" w14:textId="77777777" w:rsidTr="004E370F">
        <w:trPr>
          <w:trHeight w:val="250"/>
        </w:trPr>
        <w:tc>
          <w:tcPr>
            <w:tcW w:w="3387" w:type="dxa"/>
            <w:vMerge/>
          </w:tcPr>
          <w:p w14:paraId="224B377C" w14:textId="77777777" w:rsidR="00565E55" w:rsidRPr="00AB4626" w:rsidRDefault="00565E55" w:rsidP="00565E55">
            <w:pPr>
              <w:widowControl w:val="0"/>
              <w:rPr>
                <w:rFonts w:ascii="Times New Roman" w:hAnsi="Times New Roman"/>
                <w:sz w:val="24"/>
                <w:szCs w:val="24"/>
                <w:highlight w:val="yellow"/>
              </w:rPr>
            </w:pPr>
          </w:p>
        </w:tc>
        <w:tc>
          <w:tcPr>
            <w:tcW w:w="6242" w:type="dxa"/>
          </w:tcPr>
          <w:p w14:paraId="3A9C64DE" w14:textId="177CBC8C" w:rsidR="00565E55" w:rsidRPr="00565E55" w:rsidRDefault="00906F6B" w:rsidP="00565E55">
            <w:pPr>
              <w:rPr>
                <w:rFonts w:ascii="Times New Roman" w:eastAsia="Calibri" w:hAnsi="Times New Roman" w:cs="Times New Roman"/>
                <w:iCs/>
              </w:rPr>
            </w:pPr>
            <w:r w:rsidRPr="00906F6B">
              <w:rPr>
                <w:rFonts w:ascii="Times New Roman" w:eastAsia="Calibri" w:hAnsi="Times New Roman" w:cs="Times New Roman"/>
                <w:iCs/>
              </w:rPr>
              <w:t>ПК 1.2. Обрабатывать данные о сдаче выполненных работ, о передаче готовой продукции по межцеховой кооперации или на склад</w:t>
            </w:r>
          </w:p>
        </w:tc>
      </w:tr>
      <w:tr w:rsidR="00565E55" w:rsidRPr="00692697" w14:paraId="2268B84D" w14:textId="77777777" w:rsidTr="004E370F">
        <w:trPr>
          <w:trHeight w:val="347"/>
        </w:trPr>
        <w:tc>
          <w:tcPr>
            <w:tcW w:w="3387" w:type="dxa"/>
            <w:vMerge/>
          </w:tcPr>
          <w:p w14:paraId="67BF906E" w14:textId="77777777" w:rsidR="00565E55" w:rsidRPr="00AB4626" w:rsidRDefault="00565E55" w:rsidP="00565E55">
            <w:pPr>
              <w:widowControl w:val="0"/>
              <w:rPr>
                <w:rFonts w:ascii="Times New Roman" w:hAnsi="Times New Roman"/>
                <w:sz w:val="24"/>
                <w:szCs w:val="24"/>
                <w:highlight w:val="yellow"/>
              </w:rPr>
            </w:pPr>
          </w:p>
        </w:tc>
        <w:tc>
          <w:tcPr>
            <w:tcW w:w="6242" w:type="dxa"/>
          </w:tcPr>
          <w:p w14:paraId="3B14A773" w14:textId="604D1F6B" w:rsidR="00565E55" w:rsidRPr="00565E55" w:rsidRDefault="00906F6B" w:rsidP="00565E55">
            <w:pPr>
              <w:rPr>
                <w:rFonts w:ascii="Times New Roman" w:eastAsia="Calibri" w:hAnsi="Times New Roman" w:cs="Times New Roman"/>
              </w:rPr>
            </w:pPr>
            <w:r w:rsidRPr="00906F6B">
              <w:rPr>
                <w:rFonts w:ascii="Times New Roman" w:eastAsia="Calibri" w:hAnsi="Times New Roman" w:cs="Times New Roman"/>
              </w:rPr>
              <w:t>ПК 1.3. Производить мониторинг выполненных работ.</w:t>
            </w:r>
          </w:p>
        </w:tc>
      </w:tr>
      <w:tr w:rsidR="00565E55" w:rsidRPr="00692697" w14:paraId="14D7A82F" w14:textId="77777777" w:rsidTr="004E370F">
        <w:trPr>
          <w:trHeight w:val="86"/>
        </w:trPr>
        <w:tc>
          <w:tcPr>
            <w:tcW w:w="3387" w:type="dxa"/>
            <w:vMerge w:val="restart"/>
          </w:tcPr>
          <w:p w14:paraId="26732D6D" w14:textId="2485B786" w:rsidR="00565E55" w:rsidRPr="00906F6B" w:rsidRDefault="00906F6B" w:rsidP="00565E55">
            <w:pPr>
              <w:widowControl w:val="0"/>
              <w:rPr>
                <w:rFonts w:ascii="Times New Roman" w:hAnsi="Times New Roman"/>
                <w:sz w:val="24"/>
                <w:szCs w:val="24"/>
                <w:highlight w:val="yellow"/>
              </w:rPr>
            </w:pPr>
            <w:r w:rsidRPr="00906F6B">
              <w:rPr>
                <w:rFonts w:ascii="Times New Roman" w:eastAsia="Calibri" w:hAnsi="Times New Roman" w:cs="Times New Roman"/>
                <w:sz w:val="24"/>
              </w:rPr>
              <w:t>Анализ данных производственных программ, планов-графиков, нормативов производственного процесса</w:t>
            </w:r>
          </w:p>
        </w:tc>
        <w:tc>
          <w:tcPr>
            <w:tcW w:w="6242" w:type="dxa"/>
          </w:tcPr>
          <w:p w14:paraId="2BA28511" w14:textId="192D9058" w:rsidR="00565E55" w:rsidRPr="00565E55" w:rsidRDefault="00906F6B" w:rsidP="00565E55">
            <w:pPr>
              <w:rPr>
                <w:rFonts w:ascii="Times New Roman" w:eastAsia="Calibri" w:hAnsi="Times New Roman" w:cs="Times New Roman"/>
              </w:rPr>
            </w:pPr>
            <w:r w:rsidRPr="00906F6B">
              <w:rPr>
                <w:rFonts w:ascii="Times New Roman" w:eastAsia="Calibri" w:hAnsi="Times New Roman" w:cs="Times New Roman"/>
              </w:rPr>
              <w:t>ПК 2.1. Сопоставлять полученные данные со сменно-суточными планами-графиками (заданиями), производственными программами.</w:t>
            </w:r>
          </w:p>
        </w:tc>
      </w:tr>
      <w:tr w:rsidR="00565E55" w:rsidRPr="00692697" w14:paraId="40A4E688" w14:textId="77777777" w:rsidTr="004E370F">
        <w:trPr>
          <w:trHeight w:val="236"/>
        </w:trPr>
        <w:tc>
          <w:tcPr>
            <w:tcW w:w="3387" w:type="dxa"/>
            <w:vMerge/>
          </w:tcPr>
          <w:p w14:paraId="305BBFBC" w14:textId="77777777" w:rsidR="00565E55" w:rsidRPr="00906F6B" w:rsidRDefault="00565E55" w:rsidP="00565E55">
            <w:pPr>
              <w:widowControl w:val="0"/>
              <w:rPr>
                <w:rFonts w:ascii="Times New Roman" w:hAnsi="Times New Roman"/>
                <w:sz w:val="24"/>
                <w:szCs w:val="24"/>
                <w:highlight w:val="yellow"/>
              </w:rPr>
            </w:pPr>
          </w:p>
        </w:tc>
        <w:tc>
          <w:tcPr>
            <w:tcW w:w="6242" w:type="dxa"/>
          </w:tcPr>
          <w:p w14:paraId="4AD74CAA" w14:textId="633924C1" w:rsidR="00565E55" w:rsidRPr="00565E55" w:rsidRDefault="00906F6B" w:rsidP="00565E55">
            <w:pPr>
              <w:rPr>
                <w:rFonts w:ascii="Times New Roman" w:eastAsia="Calibri" w:hAnsi="Times New Roman" w:cs="Times New Roman"/>
                <w:iCs/>
              </w:rPr>
            </w:pPr>
            <w:r w:rsidRPr="00906F6B">
              <w:rPr>
                <w:rFonts w:ascii="Times New Roman" w:eastAsia="Calibri" w:hAnsi="Times New Roman" w:cs="Times New Roman"/>
                <w:iCs/>
              </w:rPr>
              <w:t>ПК 2.2. Учитывать и регистрировать причины нарушений хода производственного процесса, используя в работе технические средства.</w:t>
            </w:r>
          </w:p>
        </w:tc>
      </w:tr>
      <w:tr w:rsidR="00565E55" w:rsidRPr="00692697" w14:paraId="0C9E890F" w14:textId="77777777" w:rsidTr="004E370F">
        <w:trPr>
          <w:trHeight w:val="118"/>
        </w:trPr>
        <w:tc>
          <w:tcPr>
            <w:tcW w:w="3387" w:type="dxa"/>
            <w:vMerge/>
          </w:tcPr>
          <w:p w14:paraId="112CC1E8" w14:textId="77777777" w:rsidR="00565E55" w:rsidRPr="00906F6B" w:rsidRDefault="00565E55" w:rsidP="00565E55">
            <w:pPr>
              <w:widowControl w:val="0"/>
              <w:rPr>
                <w:rFonts w:ascii="Times New Roman" w:hAnsi="Times New Roman"/>
                <w:sz w:val="24"/>
                <w:szCs w:val="24"/>
                <w:highlight w:val="yellow"/>
              </w:rPr>
            </w:pPr>
          </w:p>
        </w:tc>
        <w:tc>
          <w:tcPr>
            <w:tcW w:w="6242" w:type="dxa"/>
          </w:tcPr>
          <w:p w14:paraId="7D17943B" w14:textId="030D256E" w:rsidR="00565E55" w:rsidRPr="00565E55" w:rsidRDefault="00906F6B" w:rsidP="00565E55">
            <w:pPr>
              <w:rPr>
                <w:rFonts w:ascii="Times New Roman" w:eastAsia="Calibri" w:hAnsi="Times New Roman" w:cs="Times New Roman"/>
              </w:rPr>
            </w:pPr>
            <w:r w:rsidRPr="00906F6B">
              <w:rPr>
                <w:rFonts w:ascii="Times New Roman" w:eastAsia="Calibri" w:hAnsi="Times New Roman" w:cs="Times New Roman"/>
              </w:rPr>
              <w:t>ПК 2.3. Организовывать рабочее место, соблюдать правила безопасности труда.</w:t>
            </w:r>
          </w:p>
        </w:tc>
      </w:tr>
      <w:tr w:rsidR="004E370F" w:rsidRPr="00692697" w14:paraId="68CD1FF0" w14:textId="77777777" w:rsidTr="004E370F">
        <w:trPr>
          <w:trHeight w:val="118"/>
        </w:trPr>
        <w:tc>
          <w:tcPr>
            <w:tcW w:w="3387" w:type="dxa"/>
            <w:vMerge w:val="restart"/>
          </w:tcPr>
          <w:p w14:paraId="76E9FFFD" w14:textId="5AE2FFE1" w:rsidR="004E370F" w:rsidRPr="00906F6B" w:rsidRDefault="00906F6B" w:rsidP="004E370F">
            <w:pPr>
              <w:widowControl w:val="0"/>
              <w:rPr>
                <w:rFonts w:ascii="Times New Roman" w:eastAsia="Calibri" w:hAnsi="Times New Roman" w:cs="Times New Roman"/>
                <w:sz w:val="24"/>
              </w:rPr>
            </w:pPr>
            <w:r w:rsidRPr="00906F6B">
              <w:rPr>
                <w:rFonts w:ascii="Times New Roman" w:eastAsia="Calibri" w:hAnsi="Times New Roman" w:cs="Times New Roman"/>
                <w:sz w:val="24"/>
              </w:rPr>
              <w:t>Диагностика и мониторинг нарушений хода производственного процесса</w:t>
            </w:r>
          </w:p>
        </w:tc>
        <w:tc>
          <w:tcPr>
            <w:tcW w:w="6242" w:type="dxa"/>
          </w:tcPr>
          <w:p w14:paraId="0A0E7C8F" w14:textId="15FC5F0E" w:rsidR="004E370F" w:rsidRPr="00906F6B" w:rsidRDefault="00906F6B" w:rsidP="004E370F">
            <w:pPr>
              <w:rPr>
                <w:rFonts w:ascii="Times New Roman" w:hAnsi="Times New Roman"/>
                <w:iCs/>
                <w:sz w:val="24"/>
                <w:szCs w:val="24"/>
              </w:rPr>
            </w:pPr>
            <w:r w:rsidRPr="00906F6B">
              <w:rPr>
                <w:rFonts w:ascii="Times New Roman" w:hAnsi="Times New Roman"/>
                <w:iCs/>
                <w:sz w:val="24"/>
                <w:szCs w:val="24"/>
              </w:rPr>
              <w:t>ПК 3.1. Осуществлять контроль хода производственного процесса.</w:t>
            </w:r>
          </w:p>
        </w:tc>
      </w:tr>
      <w:tr w:rsidR="004E370F" w:rsidRPr="00692697" w14:paraId="19BB76AE" w14:textId="77777777" w:rsidTr="004E370F">
        <w:trPr>
          <w:trHeight w:val="118"/>
        </w:trPr>
        <w:tc>
          <w:tcPr>
            <w:tcW w:w="3387" w:type="dxa"/>
            <w:vMerge/>
          </w:tcPr>
          <w:p w14:paraId="6AEFBB23" w14:textId="1404F823" w:rsidR="004E370F" w:rsidRPr="00565E55" w:rsidRDefault="004E370F" w:rsidP="004E370F">
            <w:pPr>
              <w:widowControl w:val="0"/>
              <w:rPr>
                <w:rFonts w:ascii="Times New Roman" w:hAnsi="Times New Roman"/>
                <w:sz w:val="24"/>
                <w:szCs w:val="24"/>
                <w:highlight w:val="yellow"/>
              </w:rPr>
            </w:pPr>
          </w:p>
        </w:tc>
        <w:tc>
          <w:tcPr>
            <w:tcW w:w="6242" w:type="dxa"/>
          </w:tcPr>
          <w:p w14:paraId="09EB0F6D" w14:textId="77F835F4" w:rsidR="004E370F" w:rsidRPr="00906F6B" w:rsidRDefault="00906F6B" w:rsidP="00906F6B">
            <w:pPr>
              <w:rPr>
                <w:rFonts w:ascii="Times New Roman" w:eastAsia="Calibri" w:hAnsi="Times New Roman" w:cs="Times New Roman"/>
                <w:iCs/>
              </w:rPr>
            </w:pPr>
            <w:r w:rsidRPr="00906F6B">
              <w:rPr>
                <w:rFonts w:ascii="Times New Roman" w:eastAsia="Calibri" w:hAnsi="Times New Roman" w:cs="Times New Roman"/>
                <w:iCs/>
              </w:rPr>
              <w:t>ПК 3.2. Проводить диагностику и мониторинг правильности хода производственного процесса.</w:t>
            </w:r>
          </w:p>
        </w:tc>
      </w:tr>
      <w:tr w:rsidR="004E370F" w:rsidRPr="00692697" w14:paraId="09F7F160" w14:textId="77777777" w:rsidTr="004E370F">
        <w:trPr>
          <w:trHeight w:val="118"/>
        </w:trPr>
        <w:tc>
          <w:tcPr>
            <w:tcW w:w="3387" w:type="dxa"/>
            <w:vMerge/>
          </w:tcPr>
          <w:p w14:paraId="47C4BFE3" w14:textId="77777777" w:rsidR="004E370F" w:rsidRPr="00AB4626" w:rsidRDefault="004E370F" w:rsidP="004E370F">
            <w:pPr>
              <w:widowControl w:val="0"/>
              <w:rPr>
                <w:rFonts w:ascii="Times New Roman" w:hAnsi="Times New Roman"/>
                <w:sz w:val="24"/>
                <w:szCs w:val="24"/>
                <w:highlight w:val="yellow"/>
              </w:rPr>
            </w:pPr>
          </w:p>
        </w:tc>
        <w:tc>
          <w:tcPr>
            <w:tcW w:w="6242" w:type="dxa"/>
          </w:tcPr>
          <w:p w14:paraId="620236AA" w14:textId="60626344" w:rsidR="004E370F" w:rsidRPr="00906F6B" w:rsidRDefault="00906F6B" w:rsidP="00906F6B">
            <w:pPr>
              <w:widowControl w:val="0"/>
              <w:ind w:left="1" w:hanging="3"/>
              <w:rPr>
                <w:rFonts w:ascii="Times New Roman" w:eastAsia="Calibri" w:hAnsi="Times New Roman" w:cs="Times New Roman"/>
              </w:rPr>
            </w:pPr>
            <w:r w:rsidRPr="00906F6B">
              <w:rPr>
                <w:rFonts w:ascii="Times New Roman" w:eastAsia="Calibri" w:hAnsi="Times New Roman" w:cs="Times New Roman"/>
              </w:rPr>
              <w:t>ПК 3.3. Разрабатывать мероприятия опережающего контроля, направленные на определение обеспеченности выпуска изделий, состояния заделов в производстве и состояние самого производства (выполнение норм выработки, простои, брак) на наиболее узких его участках.</w:t>
            </w:r>
          </w:p>
        </w:tc>
      </w:tr>
      <w:tr w:rsidR="004E370F" w:rsidRPr="00692697" w14:paraId="7FFA8AFA" w14:textId="77777777" w:rsidTr="004E370F">
        <w:trPr>
          <w:trHeight w:val="118"/>
        </w:trPr>
        <w:tc>
          <w:tcPr>
            <w:tcW w:w="3387" w:type="dxa"/>
            <w:vMerge/>
          </w:tcPr>
          <w:p w14:paraId="07F3ACA5" w14:textId="77777777" w:rsidR="004E370F" w:rsidRPr="00AB4626" w:rsidRDefault="004E370F" w:rsidP="004E370F">
            <w:pPr>
              <w:widowControl w:val="0"/>
              <w:rPr>
                <w:rFonts w:ascii="Times New Roman" w:hAnsi="Times New Roman"/>
                <w:sz w:val="24"/>
                <w:szCs w:val="24"/>
                <w:highlight w:val="yellow"/>
              </w:rPr>
            </w:pPr>
          </w:p>
        </w:tc>
        <w:tc>
          <w:tcPr>
            <w:tcW w:w="6242" w:type="dxa"/>
          </w:tcPr>
          <w:p w14:paraId="2A32F555" w14:textId="207F30E5" w:rsidR="004E370F" w:rsidRPr="00AB4626" w:rsidRDefault="00906F6B" w:rsidP="004E370F">
            <w:pPr>
              <w:widowControl w:val="0"/>
              <w:ind w:left="1" w:hanging="3"/>
              <w:rPr>
                <w:rFonts w:ascii="Times New Roman" w:hAnsi="Times New Roman"/>
                <w:iCs/>
                <w:sz w:val="24"/>
                <w:szCs w:val="24"/>
                <w:highlight w:val="yellow"/>
              </w:rPr>
            </w:pPr>
            <w:r w:rsidRPr="00906F6B">
              <w:rPr>
                <w:rFonts w:ascii="Times New Roman" w:eastAsia="Calibri" w:hAnsi="Times New Roman" w:cs="Times New Roman"/>
                <w:iCs/>
              </w:rPr>
              <w:t>ПК 3.4. Сообщать полученные данные в производственно-диспетчерский отдел организации.</w:t>
            </w:r>
          </w:p>
        </w:tc>
      </w:tr>
    </w:tbl>
    <w:p w14:paraId="2371AEF9" w14:textId="77777777" w:rsidR="00D570F5" w:rsidRPr="00C07FB3" w:rsidRDefault="00D570F5" w:rsidP="00C07FB3">
      <w:pPr>
        <w:pStyle w:val="a4"/>
        <w:spacing w:line="276" w:lineRule="auto"/>
        <w:ind w:left="0" w:firstLine="709"/>
        <w:jc w:val="both"/>
        <w:rPr>
          <w:rFonts w:ascii="Times New Roman" w:hAnsi="Times New Roman" w:cs="Times New Roman"/>
          <w:i/>
          <w:iCs/>
          <w:shd w:val="clear" w:color="auto" w:fill="FFFFFF"/>
        </w:rPr>
      </w:pPr>
    </w:p>
    <w:p w14:paraId="3C51ECD8" w14:textId="459544B7" w:rsidR="0007662C" w:rsidRDefault="00C47807" w:rsidP="0007662C">
      <w:pPr>
        <w:suppressAutoHyphens/>
        <w:spacing w:line="276" w:lineRule="auto"/>
        <w:ind w:firstLine="708"/>
        <w:jc w:val="both"/>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w:t>
      </w:r>
      <w:r w:rsidR="007C0555" w:rsidRPr="00906F6B">
        <w:rPr>
          <w:rFonts w:ascii="Times New Roman" w:hAnsi="Times New Roman" w:cs="Times New Roman"/>
          <w:sz w:val="24"/>
        </w:rPr>
        <w:t>по профессии</w:t>
      </w:r>
      <w:r w:rsidR="007C0555" w:rsidRPr="00906F6B">
        <w:rPr>
          <w:sz w:val="24"/>
        </w:rPr>
        <w:t xml:space="preserve"> </w:t>
      </w:r>
      <w:r w:rsidR="00906F6B" w:rsidRPr="00906F6B">
        <w:rPr>
          <w:rFonts w:ascii="Times New Roman" w:eastAsia="Calibri" w:hAnsi="Times New Roman" w:cs="Times New Roman"/>
          <w:sz w:val="24"/>
          <w:szCs w:val="24"/>
        </w:rPr>
        <w:t>38.01.01 Оператор диспетчерской (производственно-диспетчерской) службы</w:t>
      </w:r>
      <w:r w:rsidRPr="00985111">
        <w:rPr>
          <w:rFonts w:ascii="Times New Roman" w:eastAsia="Calibri" w:hAnsi="Times New Roman" w:cs="Times New Roman"/>
          <w:iCs/>
          <w:sz w:val="24"/>
          <w:szCs w:val="24"/>
        </w:rPr>
        <w:t>,</w:t>
      </w:r>
      <w:r w:rsidRPr="00985111">
        <w:rPr>
          <w:rFonts w:ascii="Times New Roman" w:hAnsi="Times New Roman" w:cs="Times New Roman"/>
          <w:i/>
          <w:sz w:val="24"/>
          <w:szCs w:val="24"/>
        </w:rPr>
        <w:t xml:space="preserve"> </w:t>
      </w:r>
      <w:r w:rsidRPr="00985111">
        <w:rPr>
          <w:rFonts w:ascii="Times New Roman" w:hAnsi="Times New Roman" w:cs="Times New Roman"/>
          <w:iCs/>
          <w:sz w:val="24"/>
          <w:szCs w:val="24"/>
        </w:rPr>
        <w:t xml:space="preserve">сдают ГИА </w:t>
      </w:r>
      <w:bookmarkStart w:id="3" w:name="_Toc156565557"/>
      <w:r w:rsidR="0007662C" w:rsidRPr="00E700CF">
        <w:rPr>
          <w:rFonts w:ascii="Times New Roman" w:hAnsi="Times New Roman" w:cs="Times New Roman"/>
          <w:iCs/>
          <w:sz w:val="24"/>
          <w:szCs w:val="24"/>
        </w:rPr>
        <w:t>в форме демонстрационного экзамена профильного уровня/</w:t>
      </w:r>
      <w:r w:rsidR="0007662C" w:rsidRPr="00776B2B">
        <w:rPr>
          <w:rFonts w:ascii="Times New Roman" w:hAnsi="Times New Roman" w:cs="Times New Roman"/>
          <w:sz w:val="24"/>
          <w:szCs w:val="24"/>
        </w:rPr>
        <w:t>выпускной квалификационной работы</w:t>
      </w:r>
      <w:r w:rsidR="0007662C">
        <w:rPr>
          <w:rFonts w:ascii="Times New Roman" w:hAnsi="Times New Roman" w:cs="Times New Roman"/>
          <w:i/>
          <w:sz w:val="24"/>
          <w:szCs w:val="24"/>
        </w:rPr>
        <w:t>.</w:t>
      </w:r>
    </w:p>
    <w:p w14:paraId="2DF7DFC7" w14:textId="77777777" w:rsidR="0007662C" w:rsidRDefault="0007662C" w:rsidP="0007662C">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950AFCF" w14:textId="77777777" w:rsidR="0007662C" w:rsidRPr="00E700CF" w:rsidRDefault="0007662C" w:rsidP="0007662C">
      <w:pPr>
        <w:pStyle w:val="affffff1"/>
        <w:rPr>
          <w:rFonts w:ascii="Times New Roman" w:hAnsi="Times New Roman" w:cs="Times New Roman"/>
          <w:b/>
          <w:bCs/>
        </w:rPr>
      </w:pPr>
      <w:bookmarkStart w:id="4" w:name="_Toc156565551"/>
      <w:bookmarkStart w:id="5" w:name="_Toc180578133"/>
      <w:r w:rsidRPr="00E700CF">
        <w:rPr>
          <w:rFonts w:ascii="Times New Roman" w:hAnsi="Times New Roman" w:cs="Times New Roman"/>
          <w:b/>
          <w:bCs/>
        </w:rPr>
        <w:t>Примерные требования к проведению демонстрационного экзамена</w:t>
      </w:r>
      <w:bookmarkEnd w:id="4"/>
      <w:bookmarkEnd w:id="5"/>
    </w:p>
    <w:p w14:paraId="47755BDC" w14:textId="77777777" w:rsidR="0007662C" w:rsidRDefault="0007662C" w:rsidP="0007662C">
      <w:pPr>
        <w:suppressAutoHyphens/>
        <w:spacing w:line="276"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Демонстрационный экзамен </w:t>
      </w:r>
      <w:r>
        <w:rPr>
          <w:rFonts w:ascii="Times New Roman" w:eastAsia="Times New Roman" w:hAnsi="Times New Roman" w:cs="Times New Roman"/>
          <w:b/>
          <w:bCs/>
          <w:sz w:val="24"/>
          <w:szCs w:val="24"/>
          <w:lang w:eastAsia="zh-CN"/>
        </w:rPr>
        <w:t>профильного уровня</w:t>
      </w:r>
      <w:r>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7C51E195" w14:textId="77777777" w:rsidR="0007662C" w:rsidRDefault="0007662C" w:rsidP="0007662C">
      <w:pPr>
        <w:suppressAutoHyphens/>
        <w:spacing w:line="276"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w:t>
      </w:r>
      <w:r>
        <w:rPr>
          <w:rFonts w:ascii="Times New Roman" w:eastAsia="Times New Roman" w:hAnsi="Times New Roman" w:cs="Times New Roman"/>
          <w:sz w:val="24"/>
          <w:szCs w:val="24"/>
          <w:lang w:eastAsia="zh-CN"/>
        </w:rPr>
        <w:lastRenderedPageBreak/>
        <w:t>размещенных на официальном сайте оператора в сети «Интернет» единых оценочных материалов.</w:t>
      </w:r>
    </w:p>
    <w:p w14:paraId="6C480916" w14:textId="77777777" w:rsidR="0007662C" w:rsidRDefault="0007662C" w:rsidP="0007662C">
      <w:pPr>
        <w:suppressAutoHyphens/>
        <w:spacing w:line="276"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229189DB" w14:textId="77777777" w:rsidR="0007662C" w:rsidRDefault="0007662C" w:rsidP="0007662C">
      <w:pPr>
        <w:pStyle w:val="a4"/>
        <w:suppressAutoHyphens/>
        <w:spacing w:line="276" w:lineRule="auto"/>
        <w:ind w:left="0" w:firstLine="709"/>
        <w:jc w:val="both"/>
        <w:rPr>
          <w:rFonts w:ascii="Times New Roman" w:eastAsia="Times New Roman" w:hAnsi="Times New Roman" w:cs="Times New Roman"/>
          <w:b/>
          <w:bCs/>
          <w:sz w:val="24"/>
          <w:szCs w:val="24"/>
          <w:lang w:eastAsia="zh-CN"/>
        </w:rPr>
      </w:pPr>
    </w:p>
    <w:p w14:paraId="6DD349E3" w14:textId="44624996" w:rsidR="00017641" w:rsidRPr="00F041F6" w:rsidRDefault="00017641" w:rsidP="0007662C">
      <w:pPr>
        <w:suppressAutoHyphens/>
        <w:spacing w:line="276" w:lineRule="auto"/>
        <w:ind w:firstLine="708"/>
        <w:jc w:val="both"/>
        <w:rPr>
          <w:rFonts w:ascii="Times New Roman" w:eastAsia="Times New Roman" w:hAnsi="Times New Roman" w:cs="Times New Roman"/>
          <w:b/>
          <w:bCs/>
          <w:sz w:val="24"/>
          <w:szCs w:val="24"/>
          <w:lang w:eastAsia="zh-CN"/>
        </w:rPr>
      </w:pPr>
      <w:r w:rsidRPr="00F041F6">
        <w:rPr>
          <w:rFonts w:ascii="Times New Roman" w:eastAsia="Times New Roman" w:hAnsi="Times New Roman" w:cs="Times New Roman"/>
          <w:b/>
          <w:bCs/>
          <w:sz w:val="24"/>
          <w:szCs w:val="24"/>
          <w:lang w:eastAsia="zh-CN"/>
        </w:rPr>
        <w:t>Организация и проведение защиты выпускной квалификационной работы</w:t>
      </w:r>
      <w:bookmarkEnd w:id="3"/>
    </w:p>
    <w:p w14:paraId="5DC685B2" w14:textId="20E2255E" w:rsidR="00017641" w:rsidRDefault="00017641" w:rsidP="00017641">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r w:rsidRPr="00017641">
        <w:rPr>
          <w:rFonts w:ascii="Times New Roman" w:eastAsia="Times New Roman" w:hAnsi="Times New Roman" w:cs="Times New Roman"/>
          <w:sz w:val="24"/>
          <w:szCs w:val="24"/>
          <w:lang w:eastAsia="zh-CN"/>
        </w:rPr>
        <w:t>выпускной квалификационной работы</w:t>
      </w:r>
      <w:r w:rsidRPr="00985111">
        <w:rPr>
          <w:rFonts w:ascii="Times New Roman" w:eastAsia="Times New Roman" w:hAnsi="Times New Roman" w:cs="Times New Roman"/>
          <w:sz w:val="24"/>
          <w:szCs w:val="24"/>
          <w:lang w:eastAsia="zh-CN"/>
        </w:rPr>
        <w:br/>
        <w:t>как формы ГИА включа</w:t>
      </w:r>
      <w:r>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w:t>
      </w:r>
      <w:r w:rsidRPr="00017641">
        <w:rPr>
          <w:rFonts w:ascii="Times New Roman" w:eastAsia="Times New Roman" w:hAnsi="Times New Roman" w:cs="Times New Roman"/>
          <w:sz w:val="24"/>
          <w:szCs w:val="24"/>
          <w:lang w:eastAsia="zh-CN"/>
        </w:rPr>
        <w:t>выпускной квалификационной работы</w:t>
      </w:r>
      <w:r w:rsidRPr="00985111">
        <w:rPr>
          <w:rFonts w:ascii="Times New Roman" w:eastAsia="Times New Roman" w:hAnsi="Times New Roman" w:cs="Times New Roman"/>
          <w:sz w:val="24"/>
          <w:szCs w:val="24"/>
          <w:lang w:eastAsia="zh-CN"/>
        </w:rPr>
        <w:t xml:space="preserve">, порядок оценки результатов </w:t>
      </w:r>
      <w:r w:rsidRPr="00017641">
        <w:rPr>
          <w:rFonts w:ascii="Times New Roman" w:eastAsia="Times New Roman" w:hAnsi="Times New Roman" w:cs="Times New Roman"/>
          <w:sz w:val="24"/>
          <w:szCs w:val="24"/>
          <w:lang w:eastAsia="zh-CN"/>
        </w:rPr>
        <w:t>выпускной квалификационной работы</w:t>
      </w:r>
      <w:r w:rsidRPr="00985111">
        <w:rPr>
          <w:rFonts w:ascii="Times New Roman" w:eastAsia="Times New Roman" w:hAnsi="Times New Roman" w:cs="Times New Roman"/>
          <w:sz w:val="24"/>
          <w:szCs w:val="24"/>
          <w:lang w:eastAsia="zh-CN"/>
        </w:rPr>
        <w:t>.</w:t>
      </w:r>
    </w:p>
    <w:p w14:paraId="4360B6AC" w14:textId="2F0FF145" w:rsidR="00017641" w:rsidRPr="00996136" w:rsidRDefault="00996136" w:rsidP="00017641">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В</w:t>
      </w:r>
      <w:r w:rsidR="00017641" w:rsidRPr="00996136">
        <w:rPr>
          <w:rFonts w:ascii="Times New Roman" w:eastAsia="Times New Roman" w:hAnsi="Times New Roman" w:cs="Times New Roman"/>
          <w:iCs/>
          <w:sz w:val="24"/>
          <w:szCs w:val="24"/>
          <w:lang w:eastAsia="zh-CN"/>
        </w:rPr>
        <w:t>ыпуск</w:t>
      </w:r>
      <w:r w:rsidRPr="00996136">
        <w:rPr>
          <w:rFonts w:ascii="Times New Roman" w:eastAsia="Times New Roman" w:hAnsi="Times New Roman" w:cs="Times New Roman"/>
          <w:iCs/>
          <w:sz w:val="24"/>
          <w:szCs w:val="24"/>
          <w:lang w:eastAsia="zh-CN"/>
        </w:rPr>
        <w:t>ная</w:t>
      </w:r>
      <w:r w:rsidR="00017641" w:rsidRPr="00996136">
        <w:rPr>
          <w:rFonts w:ascii="Times New Roman" w:eastAsia="Times New Roman" w:hAnsi="Times New Roman" w:cs="Times New Roman"/>
          <w:iCs/>
          <w:sz w:val="24"/>
          <w:szCs w:val="24"/>
          <w:lang w:eastAsia="zh-CN"/>
        </w:rPr>
        <w:t xml:space="preserve"> квалификационн</w:t>
      </w:r>
      <w:r w:rsidRPr="00996136">
        <w:rPr>
          <w:rFonts w:ascii="Times New Roman" w:eastAsia="Times New Roman" w:hAnsi="Times New Roman" w:cs="Times New Roman"/>
          <w:iCs/>
          <w:sz w:val="24"/>
          <w:szCs w:val="24"/>
          <w:lang w:eastAsia="zh-CN"/>
        </w:rPr>
        <w:t>ая</w:t>
      </w:r>
      <w:r w:rsidR="00017641" w:rsidRPr="00996136">
        <w:rPr>
          <w:rFonts w:ascii="Times New Roman" w:eastAsia="Times New Roman" w:hAnsi="Times New Roman" w:cs="Times New Roman"/>
          <w:iCs/>
          <w:sz w:val="24"/>
          <w:szCs w:val="24"/>
          <w:lang w:eastAsia="zh-CN"/>
        </w:rPr>
        <w:t xml:space="preserve"> работ</w:t>
      </w:r>
      <w:r w:rsidRPr="00996136">
        <w:rPr>
          <w:rFonts w:ascii="Times New Roman" w:eastAsia="Times New Roman" w:hAnsi="Times New Roman" w:cs="Times New Roman"/>
          <w:iCs/>
          <w:sz w:val="24"/>
          <w:szCs w:val="24"/>
          <w:lang w:eastAsia="zh-CN"/>
        </w:rPr>
        <w:t>а</w:t>
      </w:r>
      <w:r w:rsidR="00017641" w:rsidRPr="00996136">
        <w:rPr>
          <w:rFonts w:ascii="Times New Roman" w:eastAsia="Times New Roman" w:hAnsi="Times New Roman" w:cs="Times New Roman"/>
          <w:iCs/>
          <w:sz w:val="24"/>
          <w:szCs w:val="24"/>
          <w:lang w:eastAsia="zh-CN"/>
        </w:rPr>
        <w:t xml:space="preserve"> направлена на систематизацию и закрепление знаний выпускника по специальности, а также определение уровня готовности выпускника </w:t>
      </w:r>
      <w:r w:rsidR="00017641" w:rsidRPr="00996136">
        <w:rPr>
          <w:rFonts w:ascii="Times New Roman" w:eastAsia="Times New Roman" w:hAnsi="Times New Roman" w:cs="Times New Roman"/>
          <w:iCs/>
          <w:sz w:val="24"/>
          <w:szCs w:val="24"/>
          <w:lang w:eastAsia="zh-CN"/>
        </w:rPr>
        <w:br/>
        <w:t>к самостоятельной профессиональной деятельности. выпускной квалификационной работы предполагает написание выпускником работы, демонстрирующей уровень знаний выпускника в рамках выбранной темы, а также сформированность его профессиональных умений и навыков.</w:t>
      </w:r>
    </w:p>
    <w:p w14:paraId="704CBCF9" w14:textId="260E73A3" w:rsidR="00017641" w:rsidRPr="00996136" w:rsidRDefault="00017641" w:rsidP="00017641">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выпускных квалификационных работ определяется образовательной организацией. Выпускнику предоставляется право выбора темы. </w:t>
      </w:r>
    </w:p>
    <w:p w14:paraId="4AFA8A27" w14:textId="3D42F048" w:rsidR="00017641" w:rsidRPr="00996136" w:rsidRDefault="00017641" w:rsidP="00017641">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Для подготовки выпускной квалификационной работы выпускнику назначается руководитель и при необходимости консультанты, оказывающие выпускнику методическую поддержку.</w:t>
      </w:r>
    </w:p>
    <w:p w14:paraId="0892D103" w14:textId="32671B62" w:rsidR="00017641" w:rsidRDefault="00017641" w:rsidP="00017641">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выпускных квалификационных работ, назначение руководителей и консультантов осуществляется распорядительным актом образовательной организации.</w:t>
      </w:r>
    </w:p>
    <w:p w14:paraId="4DEEA9AA" w14:textId="47EE4E19" w:rsidR="00996136" w:rsidRPr="00996136" w:rsidRDefault="00F041F6" w:rsidP="00F041F6">
      <w:pPr>
        <w:suppressAutoHyphens/>
        <w:ind w:firstLine="709"/>
        <w:jc w:val="both"/>
        <w:rPr>
          <w:rFonts w:ascii="Times New Roman" w:eastAsia="Times New Roman" w:hAnsi="Times New Roman" w:cs="Times New Roman"/>
          <w:sz w:val="24"/>
          <w:szCs w:val="24"/>
          <w:lang w:eastAsia="zh-CN"/>
        </w:rPr>
      </w:pPr>
      <w:r>
        <w:rPr>
          <w:rFonts w:ascii="Times New Roman" w:hAnsi="Times New Roman" w:cs="Times New Roman"/>
          <w:iCs/>
          <w:sz w:val="24"/>
          <w:szCs w:val="24"/>
        </w:rPr>
        <w:t xml:space="preserve">Тематику </w:t>
      </w:r>
      <w:r w:rsidRPr="00017641">
        <w:rPr>
          <w:rFonts w:ascii="Times New Roman" w:eastAsia="Times New Roman" w:hAnsi="Times New Roman" w:cs="Times New Roman"/>
          <w:sz w:val="24"/>
          <w:szCs w:val="24"/>
          <w:lang w:eastAsia="zh-CN"/>
        </w:rPr>
        <w:t>выпускн</w:t>
      </w:r>
      <w:r>
        <w:rPr>
          <w:rFonts w:ascii="Times New Roman" w:eastAsia="Times New Roman" w:hAnsi="Times New Roman" w:cs="Times New Roman"/>
          <w:sz w:val="24"/>
          <w:szCs w:val="24"/>
          <w:lang w:eastAsia="zh-CN"/>
        </w:rPr>
        <w:t>ых</w:t>
      </w:r>
      <w:r w:rsidRPr="00017641">
        <w:rPr>
          <w:rFonts w:ascii="Times New Roman" w:eastAsia="Times New Roman" w:hAnsi="Times New Roman" w:cs="Times New Roman"/>
          <w:sz w:val="24"/>
          <w:szCs w:val="24"/>
          <w:lang w:eastAsia="zh-CN"/>
        </w:rPr>
        <w:t xml:space="preserve"> квалификационн</w:t>
      </w:r>
      <w:r>
        <w:rPr>
          <w:rFonts w:ascii="Times New Roman" w:eastAsia="Times New Roman" w:hAnsi="Times New Roman" w:cs="Times New Roman"/>
          <w:sz w:val="24"/>
          <w:szCs w:val="24"/>
          <w:lang w:eastAsia="zh-CN"/>
        </w:rPr>
        <w:t>ых</w:t>
      </w:r>
      <w:r w:rsidRPr="00017641">
        <w:rPr>
          <w:rFonts w:ascii="Times New Roman" w:eastAsia="Times New Roman" w:hAnsi="Times New Roman" w:cs="Times New Roman"/>
          <w:sz w:val="24"/>
          <w:szCs w:val="24"/>
          <w:lang w:eastAsia="zh-CN"/>
        </w:rPr>
        <w:t xml:space="preserve"> работ</w:t>
      </w:r>
      <w:r>
        <w:rPr>
          <w:rFonts w:ascii="Times New Roman" w:hAnsi="Times New Roman" w:cs="Times New Roman"/>
          <w:iCs/>
          <w:sz w:val="24"/>
          <w:szCs w:val="24"/>
        </w:rPr>
        <w:t xml:space="preserve">, структуру и содержание </w:t>
      </w:r>
      <w:r w:rsidRPr="00017641">
        <w:rPr>
          <w:rFonts w:ascii="Times New Roman" w:eastAsia="Times New Roman" w:hAnsi="Times New Roman" w:cs="Times New Roman"/>
          <w:sz w:val="24"/>
          <w:szCs w:val="24"/>
          <w:lang w:eastAsia="zh-CN"/>
        </w:rPr>
        <w:t>выпускной квалификационной работы</w:t>
      </w:r>
      <w:r>
        <w:rPr>
          <w:rFonts w:ascii="Times New Roman" w:hAnsi="Times New Roman" w:cs="Times New Roman"/>
          <w:iCs/>
          <w:sz w:val="24"/>
          <w:szCs w:val="24"/>
        </w:rPr>
        <w:t>, порядок оценки результатов и систему оценивания о</w:t>
      </w:r>
      <w:r w:rsidRPr="00F041F6">
        <w:rPr>
          <w:rFonts w:ascii="Times New Roman" w:hAnsi="Times New Roman" w:cs="Times New Roman"/>
          <w:iCs/>
          <w:sz w:val="24"/>
          <w:szCs w:val="24"/>
        </w:rPr>
        <w:t>бразовательная организация разрабатывает самостоятельно</w:t>
      </w:r>
      <w:r>
        <w:rPr>
          <w:rFonts w:ascii="Times New Roman" w:hAnsi="Times New Roman" w:cs="Times New Roman"/>
          <w:iCs/>
          <w:sz w:val="24"/>
          <w:szCs w:val="24"/>
        </w:rPr>
        <w:t>.</w:t>
      </w:r>
    </w:p>
    <w:p w14:paraId="5B10C95A" w14:textId="77777777" w:rsidR="00552BFF" w:rsidRDefault="00552BFF" w:rsidP="00552BFF">
      <w:pPr>
        <w:pStyle w:val="a4"/>
        <w:suppressAutoHyphens/>
        <w:spacing w:line="276" w:lineRule="auto"/>
        <w:ind w:left="0" w:firstLine="709"/>
        <w:jc w:val="both"/>
        <w:rPr>
          <w:rFonts w:ascii="Times New Roman" w:eastAsia="Times New Roman" w:hAnsi="Times New Roman" w:cs="Times New Roman"/>
          <w:sz w:val="24"/>
          <w:szCs w:val="24"/>
          <w:highlight w:val="green"/>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4E370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E370F">
        <w:rPr>
          <w:rFonts w:ascii="Times New Roman" w:eastAsia="Times New Roman" w:hAnsi="Times New Roman" w:cs="Times New Roman"/>
          <w:sz w:val="24"/>
          <w:szCs w:val="24"/>
          <w:lang w:eastAsia="zh-CN"/>
        </w:rPr>
        <w:t xml:space="preserve">1. Основные положения </w:t>
      </w:r>
      <w:r w:rsidRPr="004E370F">
        <w:rPr>
          <w:rFonts w:ascii="Times New Roman" w:eastAsia="Times New Roman" w:hAnsi="Times New Roman" w:cs="Times New Roman"/>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4E370F">
        <w:rPr>
          <w:rFonts w:ascii="Times New Roman" w:eastAsia="Times New Roman" w:hAnsi="Times New Roman" w:cs="Times New Roman"/>
          <w:sz w:val="24"/>
          <w:szCs w:val="24"/>
          <w:lang w:eastAsia="zh-CN"/>
        </w:rPr>
        <w:t xml:space="preserve"> </w:t>
      </w:r>
    </w:p>
    <w:p w14:paraId="5C75984C" w14:textId="77777777" w:rsidR="00985065" w:rsidRPr="004E370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E370F">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4E370F">
        <w:rPr>
          <w:rFonts w:ascii="Times New Roman" w:eastAsia="Times New Roman" w:hAnsi="Times New Roman" w:cs="Times New Roman"/>
          <w:iCs/>
          <w:sz w:val="24"/>
          <w:szCs w:val="24"/>
          <w:lang w:eastAsia="zh-CN"/>
        </w:rPr>
        <w:t>(область применения, требования к результатам освоения программы, цели и задачи ГИА)</w:t>
      </w:r>
    </w:p>
    <w:p w14:paraId="26608A5B" w14:textId="77777777" w:rsidR="00985065" w:rsidRPr="004E370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E370F">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4E370F">
        <w:rPr>
          <w:rFonts w:ascii="Times New Roman" w:eastAsia="Times New Roman" w:hAnsi="Times New Roman" w:cs="Times New Roman"/>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4E370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E370F">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4E370F">
        <w:rPr>
          <w:rFonts w:ascii="Times New Roman" w:eastAsia="Times New Roman" w:hAnsi="Times New Roman" w:cs="Times New Roman"/>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4E370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E370F">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4E370F">
        <w:rPr>
          <w:rFonts w:ascii="Times New Roman" w:eastAsia="Times New Roman" w:hAnsi="Times New Roman" w:cs="Times New Roman"/>
          <w:iCs/>
          <w:sz w:val="24"/>
          <w:szCs w:val="24"/>
          <w:lang w:eastAsia="zh-CN"/>
        </w:rPr>
        <w:t>(описание критериев оценки дипломного проекта (работы), ДЭ или ГЭ)</w:t>
      </w:r>
    </w:p>
    <w:p w14:paraId="3BC5C76B" w14:textId="1890A2F2" w:rsidR="00985065" w:rsidRPr="004E370F" w:rsidRDefault="00985065" w:rsidP="00985065">
      <w:pPr>
        <w:pStyle w:val="a4"/>
        <w:suppressAutoHyphens/>
        <w:spacing w:line="276" w:lineRule="auto"/>
        <w:ind w:left="0" w:firstLine="709"/>
        <w:jc w:val="both"/>
        <w:rPr>
          <w:rFonts w:ascii="Times New Roman" w:eastAsia="Times New Roman" w:hAnsi="Times New Roman" w:cs="Times New Roman"/>
          <w:iCs/>
          <w:sz w:val="24"/>
          <w:szCs w:val="24"/>
          <w:lang w:eastAsia="zh-CN"/>
        </w:rPr>
      </w:pPr>
      <w:r w:rsidRPr="004E370F">
        <w:rPr>
          <w:rFonts w:ascii="Times New Roman" w:eastAsia="Times New Roman" w:hAnsi="Times New Roman" w:cs="Times New Roman"/>
          <w:sz w:val="24"/>
          <w:szCs w:val="24"/>
          <w:lang w:eastAsia="zh-CN"/>
        </w:rPr>
        <w:lastRenderedPageBreak/>
        <w:t xml:space="preserve">6. Порядок апелляции и пересдачи государственной итоговой аттестации </w:t>
      </w:r>
      <w:r w:rsidRPr="004E370F">
        <w:rPr>
          <w:rFonts w:ascii="Times New Roman" w:eastAsia="Times New Roman" w:hAnsi="Times New Roman" w:cs="Times New Roman"/>
          <w:iCs/>
          <w:sz w:val="24"/>
          <w:szCs w:val="24"/>
          <w:lang w:eastAsia="zh-CN"/>
        </w:rPr>
        <w:t>(описание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29860F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Оценочные материалы в соответствии со структурой ГЭ</w:t>
      </w:r>
    </w:p>
    <w:bookmarkEnd w:id="6"/>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C9F671" w14:textId="77777777" w:rsidR="00652247" w:rsidRDefault="00652247" w:rsidP="00A858FE">
      <w:r>
        <w:separator/>
      </w:r>
    </w:p>
  </w:endnote>
  <w:endnote w:type="continuationSeparator" w:id="0">
    <w:p w14:paraId="7590229C" w14:textId="77777777" w:rsidR="00652247" w:rsidRDefault="0065224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60B07E" w14:textId="77777777" w:rsidR="00652247" w:rsidRDefault="00652247" w:rsidP="00A858FE">
      <w:r>
        <w:separator/>
      </w:r>
    </w:p>
  </w:footnote>
  <w:footnote w:type="continuationSeparator" w:id="0">
    <w:p w14:paraId="6CDFFC5C" w14:textId="77777777" w:rsidR="00652247" w:rsidRDefault="00652247"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057CA613"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E9256A">
          <w:rPr>
            <w:rFonts w:ascii="Times New Roman" w:hAnsi="Times New Roman" w:cs="Times New Roman"/>
            <w:noProof/>
            <w:sz w:val="24"/>
            <w:szCs w:val="24"/>
          </w:rPr>
          <w:t>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7662C"/>
    <w:rsid w:val="0007695A"/>
    <w:rsid w:val="00083B9B"/>
    <w:rsid w:val="0008627A"/>
    <w:rsid w:val="0008639E"/>
    <w:rsid w:val="0008772C"/>
    <w:rsid w:val="00087B5D"/>
    <w:rsid w:val="00087CF5"/>
    <w:rsid w:val="000936BD"/>
    <w:rsid w:val="00095EB2"/>
    <w:rsid w:val="00095EBD"/>
    <w:rsid w:val="00095EC1"/>
    <w:rsid w:val="000A0EFF"/>
    <w:rsid w:val="000A13D5"/>
    <w:rsid w:val="000A17B0"/>
    <w:rsid w:val="000A2BB1"/>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06D0"/>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362CA"/>
    <w:rsid w:val="002415E0"/>
    <w:rsid w:val="00244CB6"/>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C5BF5"/>
    <w:rsid w:val="003E3944"/>
    <w:rsid w:val="003E53A2"/>
    <w:rsid w:val="003E679E"/>
    <w:rsid w:val="003F2DBF"/>
    <w:rsid w:val="003F46FC"/>
    <w:rsid w:val="003F6821"/>
    <w:rsid w:val="003F7CE2"/>
    <w:rsid w:val="003F7D5F"/>
    <w:rsid w:val="00400709"/>
    <w:rsid w:val="00412DCD"/>
    <w:rsid w:val="004141F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E370F"/>
    <w:rsid w:val="004F030E"/>
    <w:rsid w:val="004F19D7"/>
    <w:rsid w:val="004F60DA"/>
    <w:rsid w:val="00500294"/>
    <w:rsid w:val="00502E27"/>
    <w:rsid w:val="0050308A"/>
    <w:rsid w:val="005038E6"/>
    <w:rsid w:val="005052BF"/>
    <w:rsid w:val="00505834"/>
    <w:rsid w:val="0051713F"/>
    <w:rsid w:val="00520961"/>
    <w:rsid w:val="00521DB4"/>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65E55"/>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2247"/>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76B2B"/>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0555"/>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06F6B"/>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4626"/>
    <w:rsid w:val="00AB6F52"/>
    <w:rsid w:val="00AC0599"/>
    <w:rsid w:val="00AC2B5A"/>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5B7D"/>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256A"/>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A55"/>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EE36B5-BC1B-476E-A842-9E58E5544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6</Pages>
  <Words>1378</Words>
  <Characters>7855</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8</cp:revision>
  <cp:lastPrinted>2023-04-28T08:44:00Z</cp:lastPrinted>
  <dcterms:created xsi:type="dcterms:W3CDTF">2024-04-17T14:57:00Z</dcterms:created>
  <dcterms:modified xsi:type="dcterms:W3CDTF">2024-12-04T08:38:00Z</dcterms:modified>
</cp:coreProperties>
</file>