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6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8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9.xml" ContentType="application/vnd.openxmlformats-officedocument.wordprocessingml.footer+xml"/>
  <Override PartName="/word/header1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1478A" w14:textId="77777777" w:rsidR="00151290" w:rsidRDefault="0047316E">
      <w:pPr>
        <w:jc w:val="center"/>
        <w:rPr>
          <w:rFonts w:ascii="Times New Roman" w:hAnsi="Times New Roman"/>
          <w:b/>
          <w:sz w:val="24"/>
        </w:rPr>
      </w:pPr>
      <w:bookmarkStart w:id="0" w:name="_Hlk149666730"/>
      <w:bookmarkEnd w:id="0"/>
      <w:r>
        <w:rPr>
          <w:rFonts w:ascii="Times New Roman" w:hAnsi="Times New Roman"/>
          <w:b/>
          <w:sz w:val="24"/>
        </w:rPr>
        <w:t>ПРИМЕРНАЯ ОБРАЗОВАТЕЛЬНАЯ ПРОГРАММА</w:t>
      </w:r>
    </w:p>
    <w:p w14:paraId="5A523A2B" w14:textId="77777777" w:rsidR="00151290" w:rsidRDefault="0047316E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«ПРОФЕССИОНАЛИТЕТ»</w:t>
      </w:r>
    </w:p>
    <w:p w14:paraId="1F8E76F0" w14:textId="77777777" w:rsidR="00151290" w:rsidRDefault="00151290">
      <w:pPr>
        <w:jc w:val="center"/>
        <w:rPr>
          <w:rFonts w:ascii="Times New Roman" w:hAnsi="Times New Roman"/>
          <w:b/>
          <w:sz w:val="24"/>
        </w:rPr>
      </w:pPr>
    </w:p>
    <w:p w14:paraId="37759D92" w14:textId="77777777" w:rsidR="00151290" w:rsidRDefault="0047316E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Уровень профессионального образования</w:t>
      </w:r>
    </w:p>
    <w:p w14:paraId="362AAF59" w14:textId="77777777" w:rsidR="00151290" w:rsidRDefault="0047316E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Среднее профессиональное образование</w:t>
      </w:r>
    </w:p>
    <w:p w14:paraId="1E95C3D9" w14:textId="77777777" w:rsidR="00151290" w:rsidRDefault="00151290">
      <w:pPr>
        <w:jc w:val="center"/>
        <w:rPr>
          <w:rFonts w:ascii="Times New Roman" w:hAnsi="Times New Roman"/>
          <w:b/>
          <w:sz w:val="24"/>
        </w:rPr>
      </w:pPr>
    </w:p>
    <w:p w14:paraId="72871F7D" w14:textId="77777777" w:rsidR="00151290" w:rsidRDefault="00151290">
      <w:pPr>
        <w:jc w:val="center"/>
        <w:rPr>
          <w:rFonts w:ascii="Times New Roman" w:hAnsi="Times New Roman"/>
          <w:b/>
          <w:sz w:val="24"/>
        </w:rPr>
      </w:pPr>
    </w:p>
    <w:p w14:paraId="44CFFF70" w14:textId="77777777" w:rsidR="00151290" w:rsidRDefault="00151290">
      <w:pPr>
        <w:rPr>
          <w:rFonts w:ascii="Times New Roman" w:hAnsi="Times New Roman"/>
          <w:b/>
          <w:sz w:val="24"/>
        </w:rPr>
      </w:pPr>
    </w:p>
    <w:p w14:paraId="7A873D6E" w14:textId="77777777" w:rsidR="00151290" w:rsidRDefault="0047316E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Образовательная программа</w:t>
      </w:r>
    </w:p>
    <w:p w14:paraId="314CABAF" w14:textId="77777777" w:rsidR="00151290" w:rsidRDefault="0047316E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Подготовки специалистов среднего звена</w:t>
      </w:r>
    </w:p>
    <w:p w14:paraId="656322D4" w14:textId="77777777" w:rsidR="00151290" w:rsidRDefault="00151290">
      <w:pPr>
        <w:jc w:val="center"/>
        <w:rPr>
          <w:rFonts w:ascii="Times New Roman" w:hAnsi="Times New Roman"/>
          <w:b/>
          <w:sz w:val="24"/>
        </w:rPr>
      </w:pPr>
    </w:p>
    <w:p w14:paraId="273BF915" w14:textId="77777777" w:rsidR="00151290" w:rsidRDefault="00151290">
      <w:pPr>
        <w:jc w:val="center"/>
        <w:rPr>
          <w:rFonts w:ascii="Times New Roman" w:hAnsi="Times New Roman"/>
          <w:b/>
          <w:sz w:val="24"/>
        </w:rPr>
      </w:pPr>
    </w:p>
    <w:p w14:paraId="42CF5AD8" w14:textId="77777777" w:rsidR="00151290" w:rsidRDefault="0047316E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Специальность</w:t>
      </w:r>
      <w:r>
        <w:rPr>
          <w:rFonts w:ascii="Times New Roman" w:hAnsi="Times New Roman"/>
          <w:b/>
          <w:sz w:val="24"/>
        </w:rPr>
        <w:br/>
      </w:r>
      <w:r>
        <w:rPr>
          <w:rFonts w:ascii="Times New Roman" w:hAnsi="Times New Roman"/>
          <w:sz w:val="24"/>
        </w:rPr>
        <w:t>21.02.02 Бурение нефтяных и газовых скважин</w:t>
      </w:r>
    </w:p>
    <w:p w14:paraId="27DCDD7F" w14:textId="77777777" w:rsidR="00151290" w:rsidRDefault="00151290">
      <w:pPr>
        <w:jc w:val="center"/>
        <w:rPr>
          <w:rFonts w:ascii="Times New Roman" w:hAnsi="Times New Roman"/>
          <w:b/>
          <w:sz w:val="24"/>
        </w:rPr>
      </w:pPr>
    </w:p>
    <w:p w14:paraId="5F2A207C" w14:textId="77777777" w:rsidR="00151290" w:rsidRDefault="00151290">
      <w:pPr>
        <w:jc w:val="center"/>
        <w:rPr>
          <w:rFonts w:ascii="Times New Roman" w:hAnsi="Times New Roman"/>
          <w:i/>
        </w:rPr>
      </w:pPr>
    </w:p>
    <w:p w14:paraId="6E2D1C98" w14:textId="77777777" w:rsidR="00151290" w:rsidRDefault="00151290">
      <w:pPr>
        <w:jc w:val="center"/>
        <w:rPr>
          <w:rFonts w:ascii="Times New Roman" w:hAnsi="Times New Roman"/>
          <w:i/>
          <w:sz w:val="24"/>
        </w:rPr>
      </w:pPr>
    </w:p>
    <w:p w14:paraId="53AEF478" w14:textId="77777777" w:rsidR="00151290" w:rsidRDefault="0047316E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базе </w:t>
      </w:r>
      <w:bookmarkStart w:id="1" w:name="_Hlk106717151"/>
      <w:r>
        <w:rPr>
          <w:rFonts w:ascii="Times New Roman" w:hAnsi="Times New Roman"/>
          <w:sz w:val="24"/>
        </w:rPr>
        <w:t>среднего общего образования</w:t>
      </w:r>
      <w:bookmarkEnd w:id="1"/>
    </w:p>
    <w:p w14:paraId="79E5862B" w14:textId="77777777" w:rsidR="00151290" w:rsidRDefault="00151290">
      <w:pPr>
        <w:jc w:val="center"/>
        <w:rPr>
          <w:rFonts w:ascii="Times New Roman" w:hAnsi="Times New Roman"/>
          <w:sz w:val="24"/>
        </w:rPr>
      </w:pPr>
    </w:p>
    <w:p w14:paraId="75591302" w14:textId="77777777" w:rsidR="00151290" w:rsidRDefault="00151290">
      <w:pPr>
        <w:jc w:val="center"/>
        <w:rPr>
          <w:rFonts w:ascii="Times New Roman" w:hAnsi="Times New Roman"/>
          <w:sz w:val="24"/>
        </w:rPr>
      </w:pPr>
    </w:p>
    <w:p w14:paraId="753B2970" w14:textId="77777777" w:rsidR="00151290" w:rsidRDefault="0047316E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Квалификация выпускника</w:t>
      </w:r>
    </w:p>
    <w:p w14:paraId="79B1954F" w14:textId="77777777" w:rsidR="00151290" w:rsidRDefault="0047316E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Техник-технолог</w:t>
      </w:r>
    </w:p>
    <w:p w14:paraId="2CB9FFFF" w14:textId="77777777" w:rsidR="00151290" w:rsidRDefault="00151290">
      <w:pPr>
        <w:jc w:val="center"/>
        <w:rPr>
          <w:rFonts w:ascii="Times New Roman" w:hAnsi="Times New Roman"/>
          <w:i/>
          <w:sz w:val="24"/>
        </w:rPr>
      </w:pPr>
    </w:p>
    <w:p w14:paraId="769E9CB2" w14:textId="77777777" w:rsidR="00151290" w:rsidRDefault="00151290">
      <w:pPr>
        <w:rPr>
          <w:rFonts w:ascii="Times New Roman" w:hAnsi="Times New Roman"/>
          <w:sz w:val="24"/>
        </w:rPr>
      </w:pPr>
    </w:p>
    <w:p w14:paraId="3DEE484F" w14:textId="77777777" w:rsidR="00151290" w:rsidRDefault="00151290">
      <w:pPr>
        <w:rPr>
          <w:rFonts w:ascii="Times New Roman" w:hAnsi="Times New Roman"/>
          <w:sz w:val="24"/>
        </w:rPr>
      </w:pPr>
    </w:p>
    <w:p w14:paraId="7958CB0C" w14:textId="77777777" w:rsidR="00151290" w:rsidRDefault="00151290">
      <w:pPr>
        <w:rPr>
          <w:rFonts w:ascii="Times New Roman" w:hAnsi="Times New Roman"/>
          <w:sz w:val="24"/>
        </w:rPr>
      </w:pPr>
    </w:p>
    <w:p w14:paraId="5E728F15" w14:textId="77777777" w:rsidR="00151290" w:rsidRDefault="00151290">
      <w:pPr>
        <w:rPr>
          <w:rFonts w:ascii="Times New Roman" w:hAnsi="Times New Roman"/>
          <w:sz w:val="24"/>
        </w:rPr>
      </w:pPr>
    </w:p>
    <w:p w14:paraId="6BE7FF0E" w14:textId="77777777" w:rsidR="00151290" w:rsidRDefault="00151290">
      <w:pPr>
        <w:rPr>
          <w:rFonts w:ascii="Times New Roman" w:hAnsi="Times New Roman"/>
          <w:sz w:val="24"/>
        </w:rPr>
      </w:pPr>
    </w:p>
    <w:p w14:paraId="3E30A18A" w14:textId="77777777" w:rsidR="00151290" w:rsidRDefault="00151290">
      <w:pPr>
        <w:rPr>
          <w:rFonts w:ascii="Times New Roman" w:hAnsi="Times New Roman"/>
          <w:sz w:val="24"/>
        </w:rPr>
      </w:pPr>
    </w:p>
    <w:p w14:paraId="6AB202DF" w14:textId="77777777" w:rsidR="00151290" w:rsidRDefault="00151290">
      <w:pPr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151290" w14:paraId="0EE01A26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4A2519C0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Утверждено протоколом федерального учебно-методического объединения в системе среднего профессионального образования по УГПС 21</w:t>
            </w:r>
            <w:r>
              <w:rPr>
                <w:rFonts w:ascii="Times New Roman" w:hAnsi="Times New Roman"/>
                <w:b/>
                <w:color w:val="FF0000"/>
                <w:sz w:val="24"/>
              </w:rPr>
              <w:t>.</w:t>
            </w:r>
            <w:r>
              <w:rPr>
                <w:rFonts w:ascii="Times New Roman" w:hAnsi="Times New Roman"/>
                <w:b/>
                <w:sz w:val="24"/>
              </w:rPr>
              <w:t xml:space="preserve">00.00 </w:t>
            </w:r>
            <w:r>
              <w:rPr>
                <w:rFonts w:ascii="Times New Roman" w:hAnsi="Times New Roman"/>
                <w:b/>
                <w:sz w:val="26"/>
              </w:rPr>
              <w:t>Прикладная геология, горное дело, нефтегазовое дело и геодезия: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C59B471" w14:textId="77777777" w:rsidR="00151290" w:rsidRDefault="00151290">
            <w:pPr>
              <w:rPr>
                <w:rFonts w:ascii="Times New Roman" w:hAnsi="Times New Roman"/>
                <w:sz w:val="24"/>
              </w:rPr>
            </w:pPr>
          </w:p>
          <w:p w14:paraId="686C16C9" w14:textId="77777777" w:rsidR="00151290" w:rsidRDefault="00151290">
            <w:pPr>
              <w:rPr>
                <w:rFonts w:ascii="Times New Roman" w:hAnsi="Times New Roman"/>
                <w:i/>
                <w:sz w:val="24"/>
              </w:rPr>
            </w:pPr>
          </w:p>
          <w:p w14:paraId="15B2FEA7" w14:textId="77777777" w:rsidR="00151290" w:rsidRDefault="0047316E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</w:rPr>
              <w:t>от 26.08.2024 № 2</w:t>
            </w:r>
          </w:p>
        </w:tc>
      </w:tr>
      <w:tr w:rsidR="00151290" w14:paraId="7399DAAE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4657D03D" w14:textId="77777777" w:rsidR="00151290" w:rsidRDefault="00151290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31DC82FC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  <w:tr w:rsidR="00151290" w14:paraId="4BB199D6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70673CF2" w14:textId="77777777" w:rsidR="00151290" w:rsidRDefault="00151290">
            <w:pPr>
              <w:rPr>
                <w:rFonts w:ascii="Times New Roman" w:hAnsi="Times New Roman"/>
                <w:b/>
                <w:sz w:val="24"/>
              </w:rPr>
            </w:pPr>
          </w:p>
          <w:p w14:paraId="4399F3F2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Зарегистрировано </w:t>
            </w:r>
            <w:r>
              <w:rPr>
                <w:rFonts w:ascii="Times New Roman" w:hAnsi="Times New Roman"/>
                <w:b/>
                <w:sz w:val="24"/>
              </w:rPr>
              <w:br/>
              <w:t xml:space="preserve">в государственном реестре </w:t>
            </w:r>
          </w:p>
          <w:p w14:paraId="04305147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примерных образовательных программ: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CAAB369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</w:rPr>
              <w:t>97/2024</w:t>
            </w:r>
          </w:p>
        </w:tc>
      </w:tr>
      <w:tr w:rsidR="00151290" w14:paraId="1CDACA20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776786A6" w14:textId="77777777" w:rsidR="00151290" w:rsidRDefault="00151290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9A57B53" w14:textId="77777777" w:rsidR="00151290" w:rsidRDefault="0047316E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(регистрационный номер)</w:t>
            </w:r>
          </w:p>
          <w:p w14:paraId="3C790415" w14:textId="77777777" w:rsidR="00151290" w:rsidRDefault="00151290">
            <w:pPr>
              <w:rPr>
                <w:rFonts w:ascii="Times New Roman" w:hAnsi="Times New Roman"/>
              </w:rPr>
            </w:pPr>
          </w:p>
          <w:p w14:paraId="099E66CF" w14:textId="77777777" w:rsidR="00151290" w:rsidRDefault="0047316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Приказ ФГБОУ ДПО ИРПО от 16.12.2024 № 01-09-1329/2024</w:t>
            </w:r>
          </w:p>
        </w:tc>
      </w:tr>
      <w:tr w:rsidR="00151290" w14:paraId="45F7AE4E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1088E693" w14:textId="77777777" w:rsidR="00151290" w:rsidRDefault="00151290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6F024AAC" w14:textId="77777777" w:rsidR="00151290" w:rsidRDefault="0047316E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</w:tbl>
    <w:p w14:paraId="49E6D00F" w14:textId="77777777" w:rsidR="00151290" w:rsidRDefault="00151290">
      <w:pPr>
        <w:rPr>
          <w:rFonts w:ascii="Times New Roman" w:hAnsi="Times New Roman"/>
          <w:sz w:val="24"/>
        </w:rPr>
      </w:pPr>
    </w:p>
    <w:p w14:paraId="36C8B49A" w14:textId="77777777" w:rsidR="00151290" w:rsidRDefault="00151290">
      <w:pPr>
        <w:rPr>
          <w:rFonts w:ascii="Times New Roman" w:hAnsi="Times New Roman"/>
          <w:sz w:val="24"/>
        </w:rPr>
      </w:pPr>
    </w:p>
    <w:p w14:paraId="4CC55A07" w14:textId="77777777" w:rsidR="00151290" w:rsidRDefault="00151290">
      <w:pPr>
        <w:rPr>
          <w:rFonts w:ascii="Times New Roman" w:hAnsi="Times New Roman"/>
          <w:sz w:val="24"/>
        </w:rPr>
      </w:pPr>
    </w:p>
    <w:p w14:paraId="4A1B8F77" w14:textId="77777777" w:rsidR="00151290" w:rsidRDefault="00151290">
      <w:pPr>
        <w:rPr>
          <w:rFonts w:ascii="Times New Roman" w:hAnsi="Times New Roman"/>
          <w:sz w:val="24"/>
        </w:rPr>
      </w:pPr>
    </w:p>
    <w:p w14:paraId="1E5BA8AA" w14:textId="77777777" w:rsidR="00151290" w:rsidRDefault="00151290">
      <w:pPr>
        <w:rPr>
          <w:rFonts w:ascii="Times New Roman" w:hAnsi="Times New Roman"/>
          <w:sz w:val="24"/>
        </w:rPr>
      </w:pPr>
    </w:p>
    <w:p w14:paraId="3D6252D5" w14:textId="77777777" w:rsidR="00151290" w:rsidRDefault="0047316E">
      <w:pPr>
        <w:jc w:val="center"/>
        <w:rPr>
          <w:rFonts w:ascii="Times New Roman" w:hAnsi="Times New Roman"/>
          <w:b/>
          <w:sz w:val="24"/>
          <w:highlight w:val="lightGray"/>
          <w:u w:val="single"/>
        </w:rPr>
      </w:pPr>
      <w:r>
        <w:rPr>
          <w:rFonts w:ascii="Times New Roman" w:hAnsi="Times New Roman"/>
          <w:b/>
          <w:sz w:val="24"/>
        </w:rPr>
        <w:t>2024 г.</w:t>
      </w:r>
    </w:p>
    <w:p w14:paraId="00107D64" w14:textId="77777777" w:rsidR="00151290" w:rsidRDefault="00151290">
      <w:pPr>
        <w:sectPr w:rsidR="00151290">
          <w:headerReference w:type="default" r:id="rId8"/>
          <w:foot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13A707CC" w14:textId="77777777" w:rsidR="00151290" w:rsidRDefault="0047316E">
      <w:pPr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Разработчики примерной образовательной программы «Профессионалитет»</w:t>
      </w:r>
    </w:p>
    <w:p w14:paraId="09E2E5DF" w14:textId="77777777" w:rsidR="00151290" w:rsidRDefault="00151290"/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22"/>
        <w:gridCol w:w="6738"/>
      </w:tblGrid>
      <w:tr w:rsidR="00151290" w14:paraId="587C5AAB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94517" w14:textId="77777777" w:rsidR="00151290" w:rsidRDefault="0047316E">
            <w:pPr>
              <w:ind w:left="-142"/>
              <w:jc w:val="center"/>
            </w:pPr>
            <w:r>
              <w:rPr>
                <w:rFonts w:ascii="Times New Roman" w:hAnsi="Times New Roman"/>
                <w:sz w:val="24"/>
              </w:rPr>
              <w:t>ФИО</w:t>
            </w:r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C6A06" w14:textId="77777777" w:rsidR="00151290" w:rsidRDefault="0047316E">
            <w:pPr>
              <w:ind w:left="34"/>
              <w:jc w:val="center"/>
            </w:pPr>
            <w:r>
              <w:rPr>
                <w:rFonts w:ascii="Times New Roman" w:hAnsi="Times New Roman"/>
                <w:sz w:val="24"/>
              </w:rPr>
              <w:t>Организация, должность</w:t>
            </w:r>
          </w:p>
        </w:tc>
      </w:tr>
      <w:tr w:rsidR="00151290" w14:paraId="1C2B002F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F40F1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Хайдарова </w:t>
            </w:r>
          </w:p>
          <w:p w14:paraId="1F5B29D5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Татьяна </w:t>
            </w:r>
            <w:proofErr w:type="spellStart"/>
            <w:r>
              <w:rPr>
                <w:rFonts w:ascii="Times New Roman" w:hAnsi="Times New Roman"/>
                <w:sz w:val="24"/>
              </w:rPr>
              <w:t>Нуреевна</w:t>
            </w:r>
            <w:proofErr w:type="spellEnd"/>
          </w:p>
        </w:tc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08069" w14:textId="77777777" w:rsidR="00151290" w:rsidRDefault="0047316E">
            <w:pPr>
              <w:ind w:left="3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Октябрьский нефтяной колледж им. С.И. Кувыкина, преподаватель бурения нефтяных и газовых скважин</w:t>
            </w:r>
          </w:p>
        </w:tc>
      </w:tr>
    </w:tbl>
    <w:p w14:paraId="38B2BBDA" w14:textId="77777777" w:rsidR="00151290" w:rsidRDefault="00151290">
      <w:pPr>
        <w:rPr>
          <w:rFonts w:ascii="Times New Roman" w:hAnsi="Times New Roman"/>
          <w:b/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6662"/>
      </w:tblGrid>
      <w:tr w:rsidR="00151290" w14:paraId="4A04D50E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D7D8D" w14:textId="77777777" w:rsidR="00151290" w:rsidRDefault="0047316E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Организация-руководитель группы разработчиков: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5E85" w14:textId="77777777" w:rsidR="00151290" w:rsidRDefault="0047316E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151290" w14:paraId="7C702E74" w14:textId="77777777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E5187" w14:textId="77777777" w:rsidR="00151290" w:rsidRDefault="0047316E">
            <w:pPr>
              <w:ind w:left="1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Экспертные организации: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A80E8" w14:textId="77777777" w:rsidR="00151290" w:rsidRDefault="0047316E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Совет по профессиональным квалификациям в нефтегазовом комплексе, ФУМО УГС 21.00.00 Прикладная геология, горное дело, нефтегазовое дело и геодезия ООО «Октябрьское УБР»</w:t>
            </w:r>
          </w:p>
        </w:tc>
      </w:tr>
    </w:tbl>
    <w:p w14:paraId="76B300BD" w14:textId="77777777" w:rsidR="00151290" w:rsidRDefault="00151290">
      <w:pPr>
        <w:jc w:val="both"/>
        <w:rPr>
          <w:rFonts w:ascii="Times New Roman" w:hAnsi="Times New Roman"/>
          <w:sz w:val="24"/>
        </w:rPr>
      </w:pPr>
    </w:p>
    <w:p w14:paraId="4C304261" w14:textId="77777777" w:rsidR="00151290" w:rsidRDefault="0047316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726F567B" w14:textId="77777777" w:rsidR="00151290" w:rsidRDefault="00151290">
      <w:pPr>
        <w:sectPr w:rsidR="00151290">
          <w:headerReference w:type="default" r:id="rId11"/>
          <w:footerReference w:type="default" r:id="rId12"/>
          <w:headerReference w:type="first" r:id="rId13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3455A552" w14:textId="77777777" w:rsidR="00151290" w:rsidRDefault="0047316E">
      <w:pPr>
        <w:jc w:val="center"/>
        <w:rPr>
          <w:rFonts w:ascii="Times New Roman" w:hAnsi="Times New Roman"/>
          <w:b/>
          <w:sz w:val="28"/>
        </w:rPr>
      </w:pPr>
      <w:bookmarkStart w:id="2" w:name="_Hlk68082010"/>
      <w:r>
        <w:rPr>
          <w:rFonts w:ascii="Times New Roman" w:hAnsi="Times New Roman"/>
          <w:b/>
          <w:sz w:val="28"/>
        </w:rPr>
        <w:lastRenderedPageBreak/>
        <w:t>Содержание</w:t>
      </w:r>
    </w:p>
    <w:p w14:paraId="54B3FF59" w14:textId="77777777" w:rsidR="00151290" w:rsidRDefault="00151290">
      <w:pPr>
        <w:pStyle w:val="affffffff6"/>
        <w:spacing w:before="0"/>
        <w:rPr>
          <w:rStyle w:val="1fd"/>
          <w:rFonts w:ascii="Times New Roman" w:hAnsi="Times New Roman"/>
          <w:b/>
        </w:rPr>
      </w:pPr>
    </w:p>
    <w:p w14:paraId="1857DAE4" w14:textId="77777777" w:rsidR="00151290" w:rsidRDefault="0047316E">
      <w:pPr>
        <w:pStyle w:val="1fff4"/>
        <w:tabs>
          <w:tab w:val="clear" w:pos="9638"/>
          <w:tab w:val="right" w:pos="9780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t>Раздел 1. Общие положения</w:t>
        </w:r>
        <w:r>
          <w:tab/>
        </w:r>
        <w:r>
          <w:fldChar w:fldCharType="begin"/>
        </w:r>
        <w:r>
          <w:instrText>PAGEREF __RefHeading___1 \h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7D752355" w14:textId="77777777" w:rsidR="00151290" w:rsidRDefault="00647D20">
      <w:pPr>
        <w:pStyle w:val="21"/>
        <w:tabs>
          <w:tab w:val="right" w:pos="9780"/>
        </w:tabs>
      </w:pPr>
      <w:hyperlink w:anchor="__RefHeading___2" w:history="1">
        <w:r w:rsidR="0047316E">
          <w:t>1.1. Назначение примерной образовательной программы</w:t>
        </w:r>
        <w:r w:rsidR="0047316E">
          <w:tab/>
        </w:r>
        <w:r w:rsidR="0047316E">
          <w:fldChar w:fldCharType="begin"/>
        </w:r>
        <w:r w:rsidR="0047316E">
          <w:instrText>PAGEREF __RefHeading___2 \h</w:instrText>
        </w:r>
        <w:r w:rsidR="0047316E">
          <w:fldChar w:fldCharType="separate"/>
        </w:r>
        <w:r w:rsidR="0047316E">
          <w:t>4</w:t>
        </w:r>
        <w:r w:rsidR="0047316E">
          <w:fldChar w:fldCharType="end"/>
        </w:r>
      </w:hyperlink>
    </w:p>
    <w:p w14:paraId="11D9712A" w14:textId="77777777" w:rsidR="00151290" w:rsidRDefault="00647D20">
      <w:pPr>
        <w:pStyle w:val="21"/>
        <w:tabs>
          <w:tab w:val="right" w:pos="9780"/>
        </w:tabs>
      </w:pPr>
      <w:hyperlink w:anchor="__RefHeading___3" w:history="1">
        <w:r w:rsidR="0047316E">
          <w:t>1.2. Нормативные документы</w:t>
        </w:r>
        <w:r w:rsidR="0047316E">
          <w:tab/>
        </w:r>
        <w:r w:rsidR="0047316E">
          <w:fldChar w:fldCharType="begin"/>
        </w:r>
        <w:r w:rsidR="0047316E">
          <w:instrText>PAGEREF __RefHeading___3 \h</w:instrText>
        </w:r>
        <w:r w:rsidR="0047316E">
          <w:fldChar w:fldCharType="separate"/>
        </w:r>
        <w:r w:rsidR="0047316E">
          <w:t>4</w:t>
        </w:r>
        <w:r w:rsidR="0047316E">
          <w:fldChar w:fldCharType="end"/>
        </w:r>
      </w:hyperlink>
    </w:p>
    <w:p w14:paraId="5DD70058" w14:textId="77777777" w:rsidR="00151290" w:rsidRDefault="00647D20">
      <w:pPr>
        <w:pStyle w:val="21"/>
        <w:tabs>
          <w:tab w:val="right" w:pos="9780"/>
        </w:tabs>
      </w:pPr>
      <w:hyperlink w:anchor="__RefHeading___4" w:history="1">
        <w:r w:rsidR="0047316E">
          <w:t>1.3. Перечень сокращений</w:t>
        </w:r>
        <w:r w:rsidR="0047316E">
          <w:tab/>
        </w:r>
        <w:r w:rsidR="0047316E">
          <w:fldChar w:fldCharType="begin"/>
        </w:r>
        <w:r w:rsidR="0047316E">
          <w:instrText>PAGEREF __RefHeading___4 \h</w:instrText>
        </w:r>
        <w:r w:rsidR="0047316E">
          <w:fldChar w:fldCharType="separate"/>
        </w:r>
        <w:r w:rsidR="0047316E">
          <w:t>5</w:t>
        </w:r>
        <w:r w:rsidR="0047316E">
          <w:fldChar w:fldCharType="end"/>
        </w:r>
      </w:hyperlink>
    </w:p>
    <w:p w14:paraId="1C3510A1" w14:textId="77777777" w:rsidR="00151290" w:rsidRDefault="00647D20">
      <w:pPr>
        <w:pStyle w:val="1fff4"/>
        <w:tabs>
          <w:tab w:val="clear" w:pos="9638"/>
          <w:tab w:val="right" w:pos="9780"/>
        </w:tabs>
      </w:pPr>
      <w:hyperlink w:anchor="__RefHeading___5" w:history="1">
        <w:r w:rsidR="0047316E">
          <w:t>Раздел 2. Основные характеристики образовательной программы</w:t>
        </w:r>
        <w:r w:rsidR="0047316E">
          <w:tab/>
        </w:r>
        <w:r w:rsidR="0047316E">
          <w:fldChar w:fldCharType="begin"/>
        </w:r>
        <w:r w:rsidR="0047316E">
          <w:instrText>PAGEREF __RefHeading___5 \h</w:instrText>
        </w:r>
        <w:r w:rsidR="0047316E">
          <w:fldChar w:fldCharType="separate"/>
        </w:r>
        <w:r w:rsidR="0047316E">
          <w:t>6</w:t>
        </w:r>
        <w:r w:rsidR="0047316E">
          <w:fldChar w:fldCharType="end"/>
        </w:r>
      </w:hyperlink>
    </w:p>
    <w:p w14:paraId="3ACBB01A" w14:textId="77777777" w:rsidR="00151290" w:rsidRDefault="00647D20">
      <w:pPr>
        <w:pStyle w:val="1fff4"/>
        <w:tabs>
          <w:tab w:val="clear" w:pos="9638"/>
          <w:tab w:val="right" w:pos="9780"/>
        </w:tabs>
      </w:pPr>
      <w:hyperlink w:anchor="__RefHeading___6" w:history="1">
        <w:r w:rsidR="0047316E">
          <w:t>Раздел 3. Характеристика профессиональной деятельности выпускника</w:t>
        </w:r>
        <w:r w:rsidR="0047316E">
          <w:tab/>
        </w:r>
        <w:r w:rsidR="0047316E">
          <w:fldChar w:fldCharType="begin"/>
        </w:r>
        <w:r w:rsidR="0047316E">
          <w:instrText>PAGEREF __RefHeading___6 \h</w:instrText>
        </w:r>
        <w:r w:rsidR="0047316E">
          <w:fldChar w:fldCharType="separate"/>
        </w:r>
        <w:r w:rsidR="0047316E">
          <w:t>8</w:t>
        </w:r>
        <w:r w:rsidR="0047316E">
          <w:fldChar w:fldCharType="end"/>
        </w:r>
      </w:hyperlink>
    </w:p>
    <w:p w14:paraId="332FB774" w14:textId="77777777" w:rsidR="00151290" w:rsidRDefault="00647D20">
      <w:pPr>
        <w:pStyle w:val="21"/>
        <w:tabs>
          <w:tab w:val="right" w:pos="9780"/>
        </w:tabs>
      </w:pPr>
      <w:hyperlink w:anchor="__RefHeading___7" w:history="1">
        <w:r w:rsidR="0047316E">
          <w:t>3.1. Область(и) профессиональной деятельности выпускников:</w:t>
        </w:r>
        <w:r w:rsidR="0047316E">
          <w:tab/>
        </w:r>
        <w:r w:rsidR="0047316E">
          <w:fldChar w:fldCharType="begin"/>
        </w:r>
        <w:r w:rsidR="0047316E">
          <w:instrText>PAGEREF __RefHeading___7 \h</w:instrText>
        </w:r>
        <w:r w:rsidR="0047316E">
          <w:fldChar w:fldCharType="separate"/>
        </w:r>
        <w:r w:rsidR="0047316E">
          <w:t>8</w:t>
        </w:r>
        <w:r w:rsidR="0047316E">
          <w:fldChar w:fldCharType="end"/>
        </w:r>
      </w:hyperlink>
    </w:p>
    <w:p w14:paraId="489DA718" w14:textId="77777777" w:rsidR="00151290" w:rsidRDefault="00647D20">
      <w:pPr>
        <w:pStyle w:val="21"/>
        <w:tabs>
          <w:tab w:val="right" w:pos="9780"/>
        </w:tabs>
      </w:pPr>
      <w:hyperlink w:anchor="__RefHeading___8" w:history="1">
        <w:r w:rsidR="0047316E">
          <w:t>3.2. Профессиональные стандарты</w:t>
        </w:r>
        <w:r w:rsidR="0047316E">
          <w:tab/>
        </w:r>
        <w:r w:rsidR="0047316E">
          <w:fldChar w:fldCharType="begin"/>
        </w:r>
        <w:r w:rsidR="0047316E">
          <w:instrText>PAGEREF __RefHeading___8 \h</w:instrText>
        </w:r>
        <w:r w:rsidR="0047316E">
          <w:fldChar w:fldCharType="separate"/>
        </w:r>
        <w:r w:rsidR="0047316E">
          <w:t>8</w:t>
        </w:r>
        <w:r w:rsidR="0047316E">
          <w:fldChar w:fldCharType="end"/>
        </w:r>
      </w:hyperlink>
    </w:p>
    <w:p w14:paraId="63202845" w14:textId="77777777" w:rsidR="00151290" w:rsidRDefault="00647D20">
      <w:pPr>
        <w:pStyle w:val="21"/>
        <w:tabs>
          <w:tab w:val="right" w:pos="9780"/>
        </w:tabs>
      </w:pPr>
      <w:hyperlink w:anchor="__RefHeading___9" w:history="1">
        <w:r w:rsidR="0047316E">
          <w:t>3.3. Осваиваемые виды деятельности</w:t>
        </w:r>
        <w:r w:rsidR="0047316E">
          <w:tab/>
        </w:r>
        <w:r w:rsidR="0047316E">
          <w:fldChar w:fldCharType="begin"/>
        </w:r>
        <w:r w:rsidR="0047316E">
          <w:instrText>PAGEREF __RefHeading___9 \h</w:instrText>
        </w:r>
        <w:r w:rsidR="0047316E">
          <w:fldChar w:fldCharType="separate"/>
        </w:r>
        <w:r w:rsidR="0047316E">
          <w:t>16</w:t>
        </w:r>
        <w:r w:rsidR="0047316E">
          <w:fldChar w:fldCharType="end"/>
        </w:r>
      </w:hyperlink>
    </w:p>
    <w:p w14:paraId="63B5D620" w14:textId="77777777" w:rsidR="00151290" w:rsidRDefault="00647D20">
      <w:pPr>
        <w:pStyle w:val="1fff4"/>
        <w:tabs>
          <w:tab w:val="clear" w:pos="9638"/>
          <w:tab w:val="right" w:pos="9780"/>
        </w:tabs>
      </w:pPr>
      <w:hyperlink w:anchor="__RefHeading___10" w:history="1">
        <w:r w:rsidR="0047316E">
          <w:t>Раздел 4. Планируемые результаты освоения образовательной программы</w:t>
        </w:r>
        <w:r w:rsidR="0047316E">
          <w:tab/>
        </w:r>
        <w:r w:rsidR="0047316E">
          <w:fldChar w:fldCharType="begin"/>
        </w:r>
        <w:r w:rsidR="0047316E">
          <w:instrText>PAGEREF __RefHeading___10 \h</w:instrText>
        </w:r>
        <w:r w:rsidR="0047316E">
          <w:fldChar w:fldCharType="separate"/>
        </w:r>
        <w:r w:rsidR="0047316E">
          <w:t>17</w:t>
        </w:r>
        <w:r w:rsidR="0047316E">
          <w:fldChar w:fldCharType="end"/>
        </w:r>
      </w:hyperlink>
    </w:p>
    <w:p w14:paraId="51E47B84" w14:textId="77777777" w:rsidR="00151290" w:rsidRDefault="00647D20">
      <w:pPr>
        <w:pStyle w:val="21"/>
        <w:tabs>
          <w:tab w:val="right" w:pos="9780"/>
        </w:tabs>
      </w:pPr>
      <w:hyperlink w:anchor="__RefHeading___11" w:history="1">
        <w:r w:rsidR="0047316E">
          <w:t>4.1. Общие компетенции</w:t>
        </w:r>
        <w:r w:rsidR="0047316E">
          <w:tab/>
        </w:r>
        <w:r w:rsidR="0047316E">
          <w:fldChar w:fldCharType="begin"/>
        </w:r>
        <w:r w:rsidR="0047316E">
          <w:instrText>PAGEREF __RefHeading___11 \h</w:instrText>
        </w:r>
        <w:r w:rsidR="0047316E">
          <w:fldChar w:fldCharType="separate"/>
        </w:r>
        <w:r w:rsidR="0047316E">
          <w:t>17</w:t>
        </w:r>
        <w:r w:rsidR="0047316E">
          <w:fldChar w:fldCharType="end"/>
        </w:r>
      </w:hyperlink>
    </w:p>
    <w:p w14:paraId="45635464" w14:textId="77777777" w:rsidR="00151290" w:rsidRDefault="00647D20">
      <w:pPr>
        <w:pStyle w:val="21"/>
        <w:tabs>
          <w:tab w:val="right" w:pos="9780"/>
        </w:tabs>
      </w:pPr>
      <w:hyperlink w:anchor="__RefHeading___12" w:history="1">
        <w:r w:rsidR="0047316E">
          <w:t>4.2. Профессиональные компетенции</w:t>
        </w:r>
        <w:r w:rsidR="0047316E">
          <w:tab/>
        </w:r>
        <w:r w:rsidR="0047316E">
          <w:fldChar w:fldCharType="begin"/>
        </w:r>
        <w:r w:rsidR="0047316E">
          <w:instrText>PAGEREF __RefHeading___12 \h</w:instrText>
        </w:r>
        <w:r w:rsidR="0047316E">
          <w:fldChar w:fldCharType="separate"/>
        </w:r>
        <w:r w:rsidR="0047316E">
          <w:t>19</w:t>
        </w:r>
        <w:r w:rsidR="0047316E">
          <w:fldChar w:fldCharType="end"/>
        </w:r>
      </w:hyperlink>
    </w:p>
    <w:p w14:paraId="0EA94737" w14:textId="77777777" w:rsidR="00151290" w:rsidRDefault="00647D20">
      <w:pPr>
        <w:pStyle w:val="21"/>
        <w:tabs>
          <w:tab w:val="right" w:pos="9780"/>
        </w:tabs>
      </w:pPr>
      <w:hyperlink w:anchor="__RefHeading___13" w:history="1">
        <w:r w:rsidR="0047316E">
          <w:t>4.3. Матрица компетенций выпускника</w:t>
        </w:r>
        <w:r w:rsidR="0047316E">
          <w:tab/>
        </w:r>
        <w:r w:rsidR="0047316E">
          <w:fldChar w:fldCharType="begin"/>
        </w:r>
        <w:r w:rsidR="0047316E">
          <w:instrText>PAGEREF __RefHeading___13 \h</w:instrText>
        </w:r>
        <w:r w:rsidR="0047316E">
          <w:fldChar w:fldCharType="separate"/>
        </w:r>
        <w:r w:rsidR="0047316E">
          <w:t>35</w:t>
        </w:r>
        <w:r w:rsidR="0047316E">
          <w:fldChar w:fldCharType="end"/>
        </w:r>
      </w:hyperlink>
    </w:p>
    <w:p w14:paraId="0F1DB604" w14:textId="77777777" w:rsidR="00151290" w:rsidRDefault="00647D20">
      <w:pPr>
        <w:pStyle w:val="1fff4"/>
        <w:tabs>
          <w:tab w:val="clear" w:pos="9638"/>
          <w:tab w:val="right" w:pos="9780"/>
        </w:tabs>
      </w:pPr>
      <w:hyperlink w:anchor="__RefHeading___14" w:history="1">
        <w:r w:rsidR="0047316E">
          <w:t>Раздел 5. Примерная структура и содержание образовательной программы</w:t>
        </w:r>
        <w:r w:rsidR="0047316E">
          <w:tab/>
        </w:r>
        <w:r w:rsidR="0047316E">
          <w:fldChar w:fldCharType="begin"/>
        </w:r>
        <w:r w:rsidR="0047316E">
          <w:instrText>PAGEREF __RefHeading___14 \h</w:instrText>
        </w:r>
        <w:r w:rsidR="0047316E">
          <w:fldChar w:fldCharType="separate"/>
        </w:r>
        <w:r w:rsidR="0047316E">
          <w:t>79</w:t>
        </w:r>
        <w:r w:rsidR="0047316E">
          <w:fldChar w:fldCharType="end"/>
        </w:r>
      </w:hyperlink>
    </w:p>
    <w:p w14:paraId="01DC714D" w14:textId="77777777" w:rsidR="00151290" w:rsidRDefault="00647D20">
      <w:pPr>
        <w:pStyle w:val="21"/>
        <w:tabs>
          <w:tab w:val="right" w:pos="9780"/>
        </w:tabs>
      </w:pPr>
      <w:hyperlink w:anchor="__RefHeading___15" w:history="1">
        <w:r w:rsidR="0047316E">
          <w:t>5.1. Примерный учебный план</w:t>
        </w:r>
        <w:r w:rsidR="0047316E">
          <w:tab/>
        </w:r>
        <w:r w:rsidR="0047316E">
          <w:fldChar w:fldCharType="begin"/>
        </w:r>
        <w:r w:rsidR="0047316E">
          <w:instrText>PAGEREF __RefHeading___15 \h</w:instrText>
        </w:r>
        <w:r w:rsidR="0047316E">
          <w:fldChar w:fldCharType="separate"/>
        </w:r>
        <w:r w:rsidR="0047316E">
          <w:t>79</w:t>
        </w:r>
        <w:r w:rsidR="0047316E">
          <w:fldChar w:fldCharType="end"/>
        </w:r>
      </w:hyperlink>
    </w:p>
    <w:p w14:paraId="00F35325" w14:textId="77777777" w:rsidR="00151290" w:rsidRDefault="00647D20">
      <w:pPr>
        <w:pStyle w:val="21"/>
        <w:tabs>
          <w:tab w:val="right" w:pos="9780"/>
        </w:tabs>
      </w:pPr>
      <w:hyperlink w:anchor="__RefHeading___16" w:history="1">
        <w:r w:rsidR="0047316E">
          <w:t>5.2. Примерный календарный учебный график</w:t>
        </w:r>
        <w:r w:rsidR="0047316E">
          <w:tab/>
        </w:r>
        <w:r w:rsidR="0047316E">
          <w:fldChar w:fldCharType="begin"/>
        </w:r>
        <w:r w:rsidR="0047316E">
          <w:instrText>PAGEREF __RefHeading___16 \h</w:instrText>
        </w:r>
        <w:r w:rsidR="0047316E">
          <w:fldChar w:fldCharType="separate"/>
        </w:r>
        <w:r w:rsidR="0047316E">
          <w:t>81</w:t>
        </w:r>
        <w:r w:rsidR="0047316E">
          <w:fldChar w:fldCharType="end"/>
        </w:r>
      </w:hyperlink>
    </w:p>
    <w:p w14:paraId="11C96074" w14:textId="77777777" w:rsidR="00151290" w:rsidRDefault="00647D20">
      <w:pPr>
        <w:pStyle w:val="21"/>
        <w:tabs>
          <w:tab w:val="right" w:pos="9780"/>
        </w:tabs>
      </w:pPr>
      <w:hyperlink w:anchor="__RefHeading___17" w:history="1">
        <w:r w:rsidR="0047316E">
          <w:t>5.3. Примерные рабочие программы учебных дисциплин и профессиональных модулей</w:t>
        </w:r>
        <w:r w:rsidR="0047316E">
          <w:tab/>
        </w:r>
        <w:r w:rsidR="0047316E">
          <w:fldChar w:fldCharType="begin"/>
        </w:r>
        <w:r w:rsidR="0047316E">
          <w:instrText>PAGEREF __RefHeading___17 \h</w:instrText>
        </w:r>
        <w:r w:rsidR="0047316E">
          <w:fldChar w:fldCharType="separate"/>
        </w:r>
        <w:r w:rsidR="0047316E">
          <w:t>82</w:t>
        </w:r>
        <w:r w:rsidR="0047316E">
          <w:fldChar w:fldCharType="end"/>
        </w:r>
      </w:hyperlink>
    </w:p>
    <w:p w14:paraId="7585FA7A" w14:textId="77777777" w:rsidR="00151290" w:rsidRDefault="00647D20">
      <w:pPr>
        <w:pStyle w:val="21"/>
        <w:tabs>
          <w:tab w:val="right" w:pos="9780"/>
        </w:tabs>
      </w:pPr>
      <w:hyperlink w:anchor="__RefHeading___18" w:history="1">
        <w:r w:rsidR="0047316E">
          <w:t>5.4. Примерная рабочая программа воспитания и примерный календарный план воспитательной работы</w:t>
        </w:r>
        <w:r w:rsidR="0047316E">
          <w:tab/>
        </w:r>
        <w:r w:rsidR="0047316E">
          <w:fldChar w:fldCharType="begin"/>
        </w:r>
        <w:r w:rsidR="0047316E">
          <w:instrText>PAGEREF __RefHeading___18 \h</w:instrText>
        </w:r>
        <w:r w:rsidR="0047316E">
          <w:fldChar w:fldCharType="separate"/>
        </w:r>
        <w:r w:rsidR="0047316E">
          <w:t>82</w:t>
        </w:r>
        <w:r w:rsidR="0047316E">
          <w:fldChar w:fldCharType="end"/>
        </w:r>
      </w:hyperlink>
    </w:p>
    <w:p w14:paraId="2FE71E2D" w14:textId="77777777" w:rsidR="00151290" w:rsidRDefault="00647D20">
      <w:pPr>
        <w:pStyle w:val="21"/>
        <w:tabs>
          <w:tab w:val="right" w:pos="9780"/>
        </w:tabs>
      </w:pPr>
      <w:hyperlink w:anchor="__RefHeading___19" w:history="1">
        <w:r w:rsidR="0047316E">
          <w:t>5.5. Практическая подготовка</w:t>
        </w:r>
        <w:r w:rsidR="0047316E">
          <w:tab/>
        </w:r>
        <w:r w:rsidR="0047316E">
          <w:fldChar w:fldCharType="begin"/>
        </w:r>
        <w:r w:rsidR="0047316E">
          <w:instrText>PAGEREF __RefHeading___19 \h</w:instrText>
        </w:r>
        <w:r w:rsidR="0047316E">
          <w:fldChar w:fldCharType="separate"/>
        </w:r>
        <w:r w:rsidR="0047316E">
          <w:t>82</w:t>
        </w:r>
        <w:r w:rsidR="0047316E">
          <w:fldChar w:fldCharType="end"/>
        </w:r>
      </w:hyperlink>
    </w:p>
    <w:p w14:paraId="507D7A24" w14:textId="77777777" w:rsidR="00151290" w:rsidRDefault="00647D20">
      <w:pPr>
        <w:pStyle w:val="21"/>
        <w:tabs>
          <w:tab w:val="right" w:pos="9780"/>
        </w:tabs>
      </w:pPr>
      <w:hyperlink w:anchor="__RefHeading___20" w:history="1">
        <w:r w:rsidR="0047316E">
          <w:t>5.6. Государственная итоговая аттестация</w:t>
        </w:r>
        <w:r w:rsidR="0047316E">
          <w:tab/>
        </w:r>
        <w:r w:rsidR="0047316E">
          <w:fldChar w:fldCharType="begin"/>
        </w:r>
        <w:r w:rsidR="0047316E">
          <w:instrText>PAGEREF __RefHeading___20 \h</w:instrText>
        </w:r>
        <w:r w:rsidR="0047316E">
          <w:fldChar w:fldCharType="separate"/>
        </w:r>
        <w:r w:rsidR="0047316E">
          <w:t>83</w:t>
        </w:r>
        <w:r w:rsidR="0047316E">
          <w:fldChar w:fldCharType="end"/>
        </w:r>
      </w:hyperlink>
    </w:p>
    <w:p w14:paraId="78C39017" w14:textId="77777777" w:rsidR="00151290" w:rsidRDefault="00647D20">
      <w:pPr>
        <w:pStyle w:val="1fff4"/>
        <w:tabs>
          <w:tab w:val="clear" w:pos="9638"/>
          <w:tab w:val="right" w:pos="9780"/>
        </w:tabs>
      </w:pPr>
      <w:hyperlink w:anchor="__RefHeading___21" w:history="1">
        <w:r w:rsidR="0047316E">
          <w:t>Раздел 6. Примерные условия реализации образовательной программы</w:t>
        </w:r>
        <w:r w:rsidR="0047316E">
          <w:tab/>
        </w:r>
        <w:r w:rsidR="0047316E">
          <w:fldChar w:fldCharType="begin"/>
        </w:r>
        <w:r w:rsidR="0047316E">
          <w:instrText>PAGEREF __RefHeading___21 \h</w:instrText>
        </w:r>
        <w:r w:rsidR="0047316E">
          <w:fldChar w:fldCharType="separate"/>
        </w:r>
        <w:r w:rsidR="0047316E">
          <w:t>83</w:t>
        </w:r>
        <w:r w:rsidR="0047316E">
          <w:fldChar w:fldCharType="end"/>
        </w:r>
      </w:hyperlink>
    </w:p>
    <w:p w14:paraId="017BBA78" w14:textId="77777777" w:rsidR="00151290" w:rsidRDefault="00647D20">
      <w:pPr>
        <w:pStyle w:val="21"/>
        <w:tabs>
          <w:tab w:val="right" w:pos="9780"/>
        </w:tabs>
      </w:pPr>
      <w:hyperlink w:anchor="__RefHeading___22" w:history="1">
        <w:r w:rsidR="0047316E">
          <w:t>6.1. Материально-техническое и учебно-методическое обеспечение образовательной программы</w:t>
        </w:r>
        <w:r w:rsidR="0047316E">
          <w:tab/>
        </w:r>
        <w:r w:rsidR="0047316E">
          <w:fldChar w:fldCharType="begin"/>
        </w:r>
        <w:r w:rsidR="0047316E">
          <w:instrText>PAGEREF __RefHeading___22 \h</w:instrText>
        </w:r>
        <w:r w:rsidR="0047316E">
          <w:fldChar w:fldCharType="separate"/>
        </w:r>
        <w:r w:rsidR="0047316E">
          <w:t>83</w:t>
        </w:r>
        <w:r w:rsidR="0047316E">
          <w:fldChar w:fldCharType="end"/>
        </w:r>
      </w:hyperlink>
    </w:p>
    <w:p w14:paraId="02AD47AB" w14:textId="77777777" w:rsidR="00151290" w:rsidRDefault="00647D20">
      <w:pPr>
        <w:pStyle w:val="21"/>
        <w:tabs>
          <w:tab w:val="right" w:pos="9780"/>
        </w:tabs>
      </w:pPr>
      <w:hyperlink w:anchor="__RefHeading___23" w:history="1">
        <w:r w:rsidR="0047316E">
          <w:t>6.2. Применение электронного обучения и дистанционных образовательных технологий</w:t>
        </w:r>
        <w:r w:rsidR="0047316E">
          <w:tab/>
        </w:r>
        <w:r w:rsidR="0047316E">
          <w:fldChar w:fldCharType="begin"/>
        </w:r>
        <w:r w:rsidR="0047316E">
          <w:instrText>PAGEREF __RefHeading___23 \h</w:instrText>
        </w:r>
        <w:r w:rsidR="0047316E">
          <w:fldChar w:fldCharType="separate"/>
        </w:r>
        <w:r w:rsidR="0047316E">
          <w:t>83</w:t>
        </w:r>
        <w:r w:rsidR="0047316E">
          <w:fldChar w:fldCharType="end"/>
        </w:r>
      </w:hyperlink>
    </w:p>
    <w:p w14:paraId="4CA315D5" w14:textId="77777777" w:rsidR="00151290" w:rsidRDefault="00647D20">
      <w:pPr>
        <w:pStyle w:val="21"/>
        <w:tabs>
          <w:tab w:val="right" w:pos="9780"/>
        </w:tabs>
      </w:pPr>
      <w:hyperlink w:anchor="__RefHeading___24" w:history="1">
        <w:r w:rsidR="0047316E">
          <w:t>6.3. Кадровые условия реализации образовательной программы</w:t>
        </w:r>
        <w:r w:rsidR="0047316E">
          <w:tab/>
        </w:r>
        <w:r w:rsidR="0047316E">
          <w:fldChar w:fldCharType="begin"/>
        </w:r>
        <w:r w:rsidR="0047316E">
          <w:instrText>PAGEREF __RefHeading___24 \h</w:instrText>
        </w:r>
        <w:r w:rsidR="0047316E">
          <w:fldChar w:fldCharType="separate"/>
        </w:r>
        <w:r w:rsidR="0047316E">
          <w:t>83</w:t>
        </w:r>
        <w:r w:rsidR="0047316E">
          <w:fldChar w:fldCharType="end"/>
        </w:r>
      </w:hyperlink>
    </w:p>
    <w:p w14:paraId="27895FE3" w14:textId="77777777" w:rsidR="00151290" w:rsidRDefault="00647D20">
      <w:pPr>
        <w:pStyle w:val="21"/>
        <w:tabs>
          <w:tab w:val="right" w:pos="9780"/>
        </w:tabs>
      </w:pPr>
      <w:hyperlink w:anchor="__RefHeading___25" w:history="1">
        <w:r w:rsidR="0047316E">
          <w:t>6.4. Примерные расчеты финансового обеспечения реализации образовательной программы</w:t>
        </w:r>
        <w:r w:rsidR="0047316E">
          <w:tab/>
        </w:r>
        <w:r w:rsidR="0047316E">
          <w:fldChar w:fldCharType="begin"/>
        </w:r>
        <w:r w:rsidR="0047316E">
          <w:instrText>PAGEREF __RefHeading___25 \h</w:instrText>
        </w:r>
        <w:r w:rsidR="0047316E">
          <w:fldChar w:fldCharType="separate"/>
        </w:r>
        <w:r w:rsidR="0047316E">
          <w:t>84</w:t>
        </w:r>
        <w:r w:rsidR="0047316E">
          <w:fldChar w:fldCharType="end"/>
        </w:r>
      </w:hyperlink>
    </w:p>
    <w:p w14:paraId="5C3047FA" w14:textId="77777777" w:rsidR="00151290" w:rsidRDefault="0047316E">
      <w:r>
        <w:fldChar w:fldCharType="end"/>
      </w:r>
    </w:p>
    <w:p w14:paraId="43462AB8" w14:textId="77777777" w:rsidR="00151290" w:rsidRDefault="0047316E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1. Примерные рабочие программы профессиональных модулей</w:t>
      </w:r>
    </w:p>
    <w:p w14:paraId="75E1BA12" w14:textId="77777777" w:rsidR="00151290" w:rsidRDefault="0047316E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2. Примерные рабочие программы учебных дисциплин</w:t>
      </w:r>
    </w:p>
    <w:p w14:paraId="6FAC2D96" w14:textId="77777777" w:rsidR="00151290" w:rsidRDefault="0047316E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3. Примерное материально-техническое оснащение специальных помещений</w:t>
      </w:r>
    </w:p>
    <w:p w14:paraId="3B5DC6CF" w14:textId="77777777" w:rsidR="00151290" w:rsidRDefault="0047316E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4. Порядок организации государственной итоговой аттестации</w:t>
      </w:r>
    </w:p>
    <w:p w14:paraId="17A0BBA8" w14:textId="77777777" w:rsidR="00151290" w:rsidRDefault="0047316E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5. Примерная рабочая программа воспитания</w:t>
      </w:r>
      <w:bookmarkEnd w:id="2"/>
    </w:p>
    <w:p w14:paraId="0C4BE850" w14:textId="77777777" w:rsidR="00151290" w:rsidRDefault="0047316E">
      <w:pPr>
        <w:pStyle w:val="afffffffffffa"/>
        <w:rPr>
          <w:rFonts w:ascii="Times New Roman" w:hAnsi="Times New Roman"/>
          <w:b/>
        </w:rPr>
      </w:pPr>
      <w:bookmarkStart w:id="3" w:name="__RefHeading___1"/>
      <w:bookmarkEnd w:id="3"/>
      <w:r>
        <w:br w:type="page"/>
      </w:r>
      <w:bookmarkStart w:id="4" w:name="_Hlk156486035"/>
      <w:r>
        <w:lastRenderedPageBreak/>
        <w:t xml:space="preserve"> </w:t>
      </w:r>
      <w:r>
        <w:rPr>
          <w:rFonts w:ascii="Times New Roman" w:hAnsi="Times New Roman"/>
          <w:b/>
        </w:rPr>
        <w:t>Раздел 1. Общие положения</w:t>
      </w:r>
    </w:p>
    <w:p w14:paraId="571BF517" w14:textId="77777777" w:rsidR="00151290" w:rsidRDefault="00151290"/>
    <w:p w14:paraId="66965DC0" w14:textId="77777777" w:rsidR="00151290" w:rsidRDefault="0047316E">
      <w:pPr>
        <w:pStyle w:val="110"/>
        <w:spacing w:after="0" w:line="240" w:lineRule="auto"/>
      </w:pPr>
      <w:bookmarkStart w:id="5" w:name="__RefHeading___2"/>
      <w:bookmarkEnd w:id="5"/>
      <w:r>
        <w:t>1.1. Назначение примерной образовательной программы</w:t>
      </w:r>
    </w:p>
    <w:p w14:paraId="31978C42" w14:textId="77777777" w:rsidR="00151290" w:rsidRDefault="0047316E">
      <w:pPr>
        <w:pStyle w:val="afffffff2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Настоящая примерная образовательная программа «Профессионалитет» (далее – ПОП-П) по специальности разработана в соответствии с федеральным государственным образовательным стандартом среднего профессионального образования по специальности 21.02.02 Бурение нефтяных и газовых скважин, утвержденным приказом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15 сентября 2022 г. N 836 (далее – ФГОС, ФГОС СПО). </w:t>
      </w:r>
    </w:p>
    <w:p w14:paraId="1DEC7CF8" w14:textId="77777777" w:rsidR="00151290" w:rsidRDefault="0047316E">
      <w:pPr>
        <w:pStyle w:val="afffffff2"/>
        <w:spacing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14830A64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определяет рекомендованный объем и содержание среднего профессионального образования по специальности 21.02.02 Бурение нефтяных и газовых скважин, планируемые результаты освоения образовательной программы, примерные условия реализации образовательной программы.</w:t>
      </w:r>
    </w:p>
    <w:p w14:paraId="02325F12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специальности среднего профессионального образования.</w:t>
      </w:r>
    </w:p>
    <w:p w14:paraId="6175E69E" w14:textId="77777777" w:rsidR="00151290" w:rsidRDefault="00151290">
      <w:pPr>
        <w:pStyle w:val="1fffff3"/>
      </w:pPr>
    </w:p>
    <w:p w14:paraId="031D1445" w14:textId="77777777" w:rsidR="00151290" w:rsidRDefault="0047316E">
      <w:pPr>
        <w:pStyle w:val="110"/>
        <w:spacing w:after="0" w:line="240" w:lineRule="auto"/>
      </w:pPr>
      <w:bookmarkStart w:id="6" w:name="__RefHeading___3"/>
      <w:bookmarkEnd w:id="6"/>
      <w:r>
        <w:t>1.2. Нормативные документы</w:t>
      </w:r>
    </w:p>
    <w:p w14:paraId="0D9F4F85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закон от 29.12.2012 № 273-ФЗ «Об образовании в Российской Федерации»;</w:t>
      </w:r>
    </w:p>
    <w:p w14:paraId="33BA5A7D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08.04.2021 № 153);</w:t>
      </w:r>
    </w:p>
    <w:p w14:paraId="0F2E4E98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государственный образовательный стандарт среднего профессионального образования по специальности 21.02.02 Бурение нефтяных и газовых скважин (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15 сентября 2022 г. № 836);</w:t>
      </w:r>
    </w:p>
    <w:p w14:paraId="7E89E73F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организации и осуществления образовательной деятельности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24.08.2022 № 762);</w:t>
      </w:r>
    </w:p>
    <w:p w14:paraId="0B79476A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проведения государственной итоговой аттестации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08.11.2021 № 800);</w:t>
      </w:r>
    </w:p>
    <w:p w14:paraId="46B553CC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Положение о практической подготовке обучающихся (Приказ Минобрнауки России № 885,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№ 390 от 05.08.2020);</w:t>
      </w:r>
    </w:p>
    <w:p w14:paraId="355C8BFB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рабочих, должностей служащих, по которым осуществляется профессиональное обучение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14.07.2023 № 534);</w:t>
      </w:r>
    </w:p>
    <w:p w14:paraId="3A72F1FA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13.12.2023 N 932);</w:t>
      </w:r>
    </w:p>
    <w:p w14:paraId="66B9DCD5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науки и высшего образования Российской Федерации</w:t>
      </w:r>
      <w:r>
        <w:rPr>
          <w:rFonts w:ascii="Times New Roman" w:hAnsi="Times New Roman"/>
          <w:sz w:val="24"/>
        </w:rPr>
        <w:br/>
        <w:t xml:space="preserve">и Министерства просвещения Российской Федерации от 05.08.2020 № 882/391 </w:t>
      </w:r>
      <w:r>
        <w:rPr>
          <w:rFonts w:ascii="Times New Roman" w:hAnsi="Times New Roman"/>
          <w:sz w:val="24"/>
        </w:rPr>
        <w:br/>
        <w:t>«Об организации и осуществлении образовательной деятельности при сетевой форме реализации образовательных программ»;</w:t>
      </w:r>
    </w:p>
    <w:p w14:paraId="0359CF7E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Приказ Министерства труда и социальной защиты Российской Федерации от 17.11.2020 № 792н «Об утверждении профессионального стандарта «Бурильщик капитального ремонта скважин»;</w:t>
      </w:r>
    </w:p>
    <w:p w14:paraId="2779CEC5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22.04.2021 № 272н «Об утверждении профессионального стандарта «Бурильщик эксплуатационного и разведочного бурения скважин на нефть и газ»;</w:t>
      </w:r>
    </w:p>
    <w:p w14:paraId="06FE25AD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05.07.2022 № 393н «Об утверждении профессионального стандарта «Машинист буровых установок на нефть и газ».</w:t>
      </w:r>
    </w:p>
    <w:p w14:paraId="5EF8039C" w14:textId="77777777" w:rsidR="00151290" w:rsidRDefault="00151290">
      <w:pPr>
        <w:ind w:firstLine="709"/>
        <w:jc w:val="both"/>
        <w:rPr>
          <w:rFonts w:ascii="Times New Roman" w:hAnsi="Times New Roman"/>
          <w:sz w:val="24"/>
        </w:rPr>
      </w:pPr>
    </w:p>
    <w:p w14:paraId="6BAF667D" w14:textId="77777777" w:rsidR="00151290" w:rsidRDefault="0047316E">
      <w:pPr>
        <w:pStyle w:val="110"/>
        <w:spacing w:after="0" w:line="240" w:lineRule="auto"/>
      </w:pPr>
      <w:bookmarkStart w:id="7" w:name="__RefHeading___4"/>
      <w:bookmarkEnd w:id="7"/>
      <w:r>
        <w:t>1.3. Перечень сокращений</w:t>
      </w:r>
    </w:p>
    <w:p w14:paraId="42FBBC0D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ВЧ – вариативная часть образовательной программы;</w:t>
      </w:r>
    </w:p>
    <w:p w14:paraId="4E6A1544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ГИА – государственная итоговая аттестация;</w:t>
      </w:r>
    </w:p>
    <w:p w14:paraId="56BEA3AC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ДЭ – демонстрационный экзамен;</w:t>
      </w:r>
    </w:p>
    <w:p w14:paraId="6A99F2BF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МДК – междисциплинарный курс;</w:t>
      </w:r>
    </w:p>
    <w:p w14:paraId="2F026D7E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ОК – общие компетенции;</w:t>
      </w:r>
    </w:p>
    <w:p w14:paraId="0B2F4807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 – общепрофессиональный цикл;</w:t>
      </w:r>
    </w:p>
    <w:p w14:paraId="2FEAF26F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ОТФ – обобщенная трудовая функция;</w:t>
      </w:r>
    </w:p>
    <w:p w14:paraId="63636783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ОЧ – обязательная часть образовательной программы; </w:t>
      </w:r>
    </w:p>
    <w:p w14:paraId="7786E899" w14:textId="77777777" w:rsidR="00151290" w:rsidRDefault="0047316E">
      <w:pPr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СГ – социально-гуманитарный цикл;</w:t>
      </w:r>
    </w:p>
    <w:p w14:paraId="0D9637E3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 – промежуточная аттестация;</w:t>
      </w:r>
    </w:p>
    <w:p w14:paraId="56EAAE25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ПК – профессиональные компетенции;</w:t>
      </w:r>
    </w:p>
    <w:p w14:paraId="0427A181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ПМ – профессиональный модуль;</w:t>
      </w:r>
    </w:p>
    <w:p w14:paraId="7F6B8017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ПМн</w:t>
      </w:r>
      <w:proofErr w:type="spellEnd"/>
      <w:r>
        <w:rPr>
          <w:rFonts w:ascii="Times New Roman" w:hAnsi="Times New Roman"/>
          <w:sz w:val="24"/>
        </w:rPr>
        <w:t xml:space="preserve"> – профессиональный модуль</w:t>
      </w:r>
      <w:r>
        <w:t xml:space="preserve"> </w:t>
      </w:r>
      <w:r>
        <w:rPr>
          <w:rFonts w:ascii="Times New Roman" w:hAnsi="Times New Roman"/>
          <w:sz w:val="24"/>
        </w:rPr>
        <w:t>по направленности;</w:t>
      </w:r>
    </w:p>
    <w:p w14:paraId="5A1DF554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– примерная образовательная программа «Профессионалитет»;</w:t>
      </w:r>
    </w:p>
    <w:p w14:paraId="4A5984D6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 – профессиональный цикл;</w:t>
      </w:r>
    </w:p>
    <w:p w14:paraId="6749E01B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ПП- производственная практика; </w:t>
      </w:r>
    </w:p>
    <w:p w14:paraId="182747E6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ПДП- Производственная практика по профилю (преддипломная);</w:t>
      </w:r>
    </w:p>
    <w:p w14:paraId="35FDFF19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ПС – профессиональный стандарт,</w:t>
      </w:r>
    </w:p>
    <w:p w14:paraId="6C3032ED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ТС – технические средства;</w:t>
      </w:r>
    </w:p>
    <w:p w14:paraId="101EADEE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ТФ – трудовая функция;</w:t>
      </w:r>
    </w:p>
    <w:p w14:paraId="04033272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УМК – учебно-методический комплект;</w:t>
      </w:r>
    </w:p>
    <w:p w14:paraId="09B2EE9F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УП – учебная практика;</w:t>
      </w:r>
    </w:p>
    <w:p w14:paraId="30790DDF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2F16021F" w14:textId="77777777" w:rsidR="00151290" w:rsidRDefault="0047316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7A5C3E7E" w14:textId="77777777" w:rsidR="00151290" w:rsidRDefault="0047316E">
      <w:pPr>
        <w:pStyle w:val="10"/>
        <w:spacing w:before="0" w:after="0"/>
        <w:jc w:val="both"/>
      </w:pPr>
      <w:bookmarkStart w:id="8" w:name="__RefHeading___5"/>
      <w:bookmarkEnd w:id="8"/>
      <w:r>
        <w:lastRenderedPageBreak/>
        <w:t>Раздел 2. Основные характеристики образовательной программы</w:t>
      </w:r>
    </w:p>
    <w:tbl>
      <w:tblPr>
        <w:tblW w:w="10915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2693"/>
        <w:gridCol w:w="3118"/>
      </w:tblGrid>
      <w:tr w:rsidR="00151290" w:rsidRPr="0047316E" w14:paraId="7AA1C945" w14:textId="77777777" w:rsidTr="0047316E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95C91" w14:textId="77777777" w:rsidR="00151290" w:rsidRPr="0047316E" w:rsidRDefault="0047316E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47316E">
              <w:rPr>
                <w:rFonts w:ascii="Times New Roman" w:hAnsi="Times New Roman"/>
                <w:b/>
                <w:sz w:val="19"/>
                <w:szCs w:val="19"/>
              </w:rPr>
              <w:t>Параметр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0F772" w14:textId="77777777" w:rsidR="00151290" w:rsidRPr="0047316E" w:rsidRDefault="0047316E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47316E">
              <w:rPr>
                <w:rFonts w:ascii="Times New Roman" w:hAnsi="Times New Roman"/>
                <w:b/>
                <w:sz w:val="19"/>
                <w:szCs w:val="19"/>
              </w:rPr>
              <w:t>Данные</w:t>
            </w:r>
          </w:p>
        </w:tc>
      </w:tr>
      <w:tr w:rsidR="00151290" w:rsidRPr="0047316E" w14:paraId="741F799E" w14:textId="77777777" w:rsidTr="0047316E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35BD2" w14:textId="77777777" w:rsidR="00151290" w:rsidRPr="0047316E" w:rsidRDefault="0047316E">
            <w:pPr>
              <w:rPr>
                <w:rFonts w:ascii="Times New Roman" w:hAnsi="Times New Roman"/>
                <w:b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Отрасли, для которых разработана образовательная программа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D65597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Топливно-энергетический комплекс</w:t>
            </w:r>
          </w:p>
          <w:p w14:paraId="2B9E5494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Машиностроение</w:t>
            </w:r>
            <w:r w:rsidRPr="0047316E">
              <w:rPr>
                <w:rFonts w:ascii="Times New Roman" w:hAnsi="Times New Roman"/>
                <w:i/>
                <w:sz w:val="19"/>
                <w:szCs w:val="19"/>
              </w:rPr>
              <w:t xml:space="preserve"> </w:t>
            </w:r>
          </w:p>
        </w:tc>
      </w:tr>
      <w:tr w:rsidR="00151290" w:rsidRPr="0047316E" w14:paraId="5C705866" w14:textId="77777777" w:rsidTr="0047316E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9AA04" w14:textId="77777777" w:rsidR="00151290" w:rsidRPr="0047316E" w:rsidRDefault="0047316E">
            <w:pPr>
              <w:rPr>
                <w:rFonts w:ascii="Times New Roman" w:hAnsi="Times New Roman"/>
                <w:b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Профессиональные   стандарты, соответствующих профессиональной деятельности выпускников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C52F7" w14:textId="77777777" w:rsidR="00151290" w:rsidRPr="0047316E" w:rsidRDefault="0047316E">
            <w:pPr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19.017 Бурильщик капитального ремонта скважин </w:t>
            </w:r>
          </w:p>
          <w:p w14:paraId="7D179CC7" w14:textId="77777777" w:rsidR="00151290" w:rsidRPr="0047316E" w:rsidRDefault="0047316E">
            <w:pPr>
              <w:jc w:val="both"/>
              <w:rPr>
                <w:rFonts w:ascii="Times New Roman" w:hAnsi="Times New Roman"/>
                <w:i/>
                <w:sz w:val="19"/>
                <w:szCs w:val="19"/>
              </w:rPr>
            </w:pPr>
            <w:r w:rsidRPr="0047316E">
              <w:rPr>
                <w:rFonts w:ascii="Times New Roman" w:hAnsi="Times New Roman"/>
                <w:i/>
                <w:sz w:val="19"/>
                <w:szCs w:val="19"/>
              </w:rPr>
              <w:t>(Приказ Министерства труда и социальной защиты Российской Федерации от 17.11.2020 792н)</w:t>
            </w:r>
          </w:p>
          <w:p w14:paraId="0DE67056" w14:textId="77777777" w:rsidR="00151290" w:rsidRPr="0047316E" w:rsidRDefault="0047316E">
            <w:pPr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19.071 Бурильщик эксплуатационного и разведочного бурения скважин на нефть и газ </w:t>
            </w:r>
            <w:r w:rsidRPr="0047316E">
              <w:rPr>
                <w:rFonts w:ascii="Times New Roman" w:hAnsi="Times New Roman"/>
                <w:i/>
                <w:sz w:val="19"/>
                <w:szCs w:val="19"/>
              </w:rPr>
              <w:t>(Приказ Министерства труда и социальной защиты Российской Федерации от 22.04.2021 № 272н)</w:t>
            </w:r>
          </w:p>
        </w:tc>
      </w:tr>
      <w:tr w:rsidR="00FD7BBC" w:rsidRPr="0047316E" w14:paraId="53B89E00" w14:textId="77777777" w:rsidTr="0047316E">
        <w:tc>
          <w:tcPr>
            <w:tcW w:w="5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C33FE" w14:textId="77777777" w:rsidR="00FD7BBC" w:rsidRPr="0047316E" w:rsidRDefault="00FD7BBC">
            <w:pPr>
              <w:tabs>
                <w:tab w:val="left" w:pos="2931"/>
              </w:tabs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04D0C" w14:textId="2C2020FA" w:rsidR="00FD7BBC" w:rsidRPr="0047316E" w:rsidRDefault="00FD7BBC">
            <w:pPr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Топливно-энергетический комплекс</w:t>
            </w:r>
          </w:p>
        </w:tc>
      </w:tr>
      <w:tr w:rsidR="00FD7BBC" w:rsidRPr="0047316E" w14:paraId="1FF1364E" w14:textId="77777777" w:rsidTr="0047316E">
        <w:tc>
          <w:tcPr>
            <w:tcW w:w="5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23B44" w14:textId="77777777" w:rsidR="00FD7BBC" w:rsidRPr="0047316E" w:rsidRDefault="00FD7BBC">
            <w:pPr>
              <w:rPr>
                <w:sz w:val="19"/>
                <w:szCs w:val="19"/>
              </w:rPr>
            </w:pP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C2C6E" w14:textId="0D18F0AD" w:rsidR="00FD7BBC" w:rsidRPr="0047316E" w:rsidRDefault="00FD7BBC">
            <w:pPr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19.077 Машинист буровых установок на нефть и газ (</w:t>
            </w:r>
            <w:r w:rsidRPr="0047316E">
              <w:rPr>
                <w:rFonts w:ascii="Times New Roman" w:hAnsi="Times New Roman"/>
                <w:i/>
                <w:sz w:val="19"/>
                <w:szCs w:val="19"/>
              </w:rPr>
              <w:t>Приказ Министерства труда и социальной защиты Российской Федерации от 05.07.2022 № 393н)</w:t>
            </w:r>
          </w:p>
        </w:tc>
      </w:tr>
      <w:tr w:rsidR="00151290" w:rsidRPr="0047316E" w14:paraId="03935121" w14:textId="77777777" w:rsidTr="0047316E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D069C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  <w:highlight w:val="green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351F6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Прохождение обязательных предварительных и периодических медицинских осмотров</w:t>
            </w:r>
          </w:p>
          <w:p w14:paraId="4B5C0230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Прохождение обучения безопасным методам и приемам выполнения работ, инструктаж по охране труда, стажировка на рабочем месте и проверка знаний требований охраны труда</w:t>
            </w:r>
          </w:p>
          <w:p w14:paraId="23CCD1A4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Не моложе 18 лет</w:t>
            </w:r>
          </w:p>
        </w:tc>
      </w:tr>
      <w:tr w:rsidR="00151290" w:rsidRPr="0047316E" w14:paraId="77EBBE8B" w14:textId="77777777" w:rsidTr="0047316E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C1C94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Реквизиты ФГОС СПО 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13F72" w14:textId="77777777" w:rsidR="00151290" w:rsidRPr="0047316E" w:rsidRDefault="0047316E">
            <w:pPr>
              <w:rPr>
                <w:rFonts w:ascii="Times New Roman" w:hAnsi="Times New Roman"/>
                <w:i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Приказ </w:t>
            </w:r>
            <w:proofErr w:type="spellStart"/>
            <w:r w:rsidRPr="0047316E">
              <w:rPr>
                <w:rFonts w:ascii="Times New Roman" w:hAnsi="Times New Roman"/>
                <w:sz w:val="19"/>
                <w:szCs w:val="19"/>
              </w:rPr>
              <w:t>Минпросвещения</w:t>
            </w:r>
            <w:proofErr w:type="spellEnd"/>
            <w:r w:rsidRPr="0047316E">
              <w:rPr>
                <w:rFonts w:ascii="Times New Roman" w:hAnsi="Times New Roman"/>
                <w:sz w:val="19"/>
                <w:szCs w:val="19"/>
              </w:rPr>
              <w:t xml:space="preserve"> России от 15.09.2022 № 836 «Об утверждении федерального государственного образовательного стандарта среднего профессионального образования по специальности 21.02.02 Бурение нефтяных и газовых скважин»</w:t>
            </w:r>
          </w:p>
        </w:tc>
      </w:tr>
      <w:tr w:rsidR="00151290" w:rsidRPr="0047316E" w14:paraId="5E3A9969" w14:textId="77777777" w:rsidTr="0047316E">
        <w:trPr>
          <w:trHeight w:val="117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9DB4D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Квалификация выпускника 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ED5BD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Техник-технолог</w:t>
            </w:r>
          </w:p>
        </w:tc>
      </w:tr>
      <w:tr w:rsidR="00151290" w:rsidRPr="0047316E" w14:paraId="7550A31E" w14:textId="77777777" w:rsidTr="0047316E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C44C3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Направленности (при наличии): 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6AABC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нет</w:t>
            </w:r>
          </w:p>
        </w:tc>
      </w:tr>
      <w:tr w:rsidR="00FD7BBC" w:rsidRPr="0047316E" w14:paraId="7B4E2FFC" w14:textId="77777777" w:rsidTr="0047316E">
        <w:tc>
          <w:tcPr>
            <w:tcW w:w="5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EB846" w14:textId="77777777" w:rsidR="00FD7BBC" w:rsidRPr="0047316E" w:rsidRDefault="00FD7BBC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Дополнительные квалификации по профессии рабочих, должности служащих, рекомендуемые отраслью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2B81D" w14:textId="207D6468" w:rsidR="00FD7BBC" w:rsidRPr="0047316E" w:rsidRDefault="00FD7BBC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Топливно-энергетический комплекс</w:t>
            </w:r>
          </w:p>
        </w:tc>
      </w:tr>
      <w:tr w:rsidR="00FD7BBC" w:rsidRPr="0047316E" w14:paraId="45A7A6A2" w14:textId="77777777" w:rsidTr="0047316E">
        <w:tc>
          <w:tcPr>
            <w:tcW w:w="5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3D5B4" w14:textId="77777777" w:rsidR="00FD7BBC" w:rsidRPr="0047316E" w:rsidRDefault="00FD7BBC">
            <w:pPr>
              <w:rPr>
                <w:sz w:val="19"/>
                <w:szCs w:val="19"/>
              </w:rPr>
            </w:pP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2B762" w14:textId="77777777" w:rsidR="00FD7BBC" w:rsidRPr="0047316E" w:rsidRDefault="00FD7BBC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Помощник бурильщика эксплуатационного и разведочного бурения скважин на нефть и газ (второй)</w:t>
            </w:r>
          </w:p>
          <w:p w14:paraId="1E307FE8" w14:textId="06454836" w:rsidR="00FD7BBC" w:rsidRPr="0047316E" w:rsidRDefault="00FD7BBC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Машинист буровых установок на нефть и газ</w:t>
            </w:r>
          </w:p>
        </w:tc>
      </w:tr>
      <w:tr w:rsidR="00151290" w:rsidRPr="0047316E" w14:paraId="45876F77" w14:textId="77777777" w:rsidTr="0047316E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071A6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Нормативный срок и объем реализации образовательной программы</w:t>
            </w:r>
          </w:p>
          <w:p w14:paraId="4B04D8E7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на базе СОО</w:t>
            </w:r>
          </w:p>
          <w:p w14:paraId="1401E977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на базе ООО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64203" w14:textId="77777777" w:rsidR="00151290" w:rsidRPr="0047316E" w:rsidRDefault="00151290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75FF4760" w14:textId="77777777" w:rsidR="00151290" w:rsidRPr="0047316E" w:rsidRDefault="00151290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5D62295B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2 г. 10 мес./4464 </w:t>
            </w:r>
            <w:proofErr w:type="spellStart"/>
            <w:proofErr w:type="gramStart"/>
            <w:r w:rsidRPr="0047316E">
              <w:rPr>
                <w:rFonts w:ascii="Times New Roman" w:hAnsi="Times New Roman"/>
                <w:sz w:val="19"/>
                <w:szCs w:val="19"/>
              </w:rPr>
              <w:t>ак.ч</w:t>
            </w:r>
            <w:proofErr w:type="spellEnd"/>
            <w:proofErr w:type="gramEnd"/>
            <w:r w:rsidRPr="0047316E">
              <w:rPr>
                <w:rFonts w:ascii="Times New Roman" w:hAnsi="Times New Roman"/>
                <w:sz w:val="19"/>
                <w:szCs w:val="19"/>
              </w:rPr>
              <w:t xml:space="preserve"> </w:t>
            </w:r>
          </w:p>
          <w:p w14:paraId="19D96F16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3 г. 10 мес./5940 </w:t>
            </w:r>
            <w:proofErr w:type="spellStart"/>
            <w:r w:rsidRPr="0047316E">
              <w:rPr>
                <w:rFonts w:ascii="Times New Roman" w:hAnsi="Times New Roman"/>
                <w:sz w:val="19"/>
                <w:szCs w:val="19"/>
              </w:rPr>
              <w:t>ак.ч</w:t>
            </w:r>
            <w:proofErr w:type="spellEnd"/>
            <w:r w:rsidRPr="0047316E">
              <w:rPr>
                <w:rFonts w:ascii="Times New Roman" w:hAnsi="Times New Roman"/>
                <w:sz w:val="19"/>
                <w:szCs w:val="19"/>
              </w:rPr>
              <w:t>.</w:t>
            </w:r>
          </w:p>
        </w:tc>
      </w:tr>
      <w:tr w:rsidR="00FD7BBC" w:rsidRPr="0047316E" w14:paraId="145A930B" w14:textId="77777777" w:rsidTr="0047316E">
        <w:tc>
          <w:tcPr>
            <w:tcW w:w="5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C0537" w14:textId="77777777" w:rsidR="00FD7BBC" w:rsidRPr="0047316E" w:rsidRDefault="00FD7BBC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Срок и объем реализации образовательной программы, рекомендованный отраслью </w:t>
            </w:r>
          </w:p>
          <w:p w14:paraId="68F0F8C7" w14:textId="77777777" w:rsidR="00FD7BBC" w:rsidRPr="0047316E" w:rsidRDefault="00FD7BBC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на базе ООО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27E78" w14:textId="7DB2222A" w:rsidR="00FD7BBC" w:rsidRPr="0047316E" w:rsidRDefault="00FD7BBC">
            <w:pPr>
              <w:rPr>
                <w:rFonts w:ascii="Times New Roman" w:hAnsi="Times New Roman"/>
                <w:i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Топливно-энергетический комплекс</w:t>
            </w:r>
          </w:p>
        </w:tc>
      </w:tr>
      <w:tr w:rsidR="00FD7BBC" w:rsidRPr="0047316E" w14:paraId="59DB83DC" w14:textId="77777777" w:rsidTr="0047316E">
        <w:tc>
          <w:tcPr>
            <w:tcW w:w="5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7D17A" w14:textId="77777777" w:rsidR="00FD7BBC" w:rsidRPr="0047316E" w:rsidRDefault="00FD7BBC">
            <w:pPr>
              <w:rPr>
                <w:sz w:val="19"/>
                <w:szCs w:val="19"/>
              </w:rPr>
            </w:pP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AE622" w14:textId="1DA41A8A" w:rsidR="00FD7BBC" w:rsidRPr="0047316E" w:rsidRDefault="00FD7BBC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3 г. 4 мес./5076 </w:t>
            </w:r>
            <w:proofErr w:type="spellStart"/>
            <w:r w:rsidRPr="0047316E">
              <w:rPr>
                <w:rFonts w:ascii="Times New Roman" w:hAnsi="Times New Roman"/>
                <w:sz w:val="19"/>
                <w:szCs w:val="19"/>
              </w:rPr>
              <w:t>ак.ч</w:t>
            </w:r>
            <w:proofErr w:type="spellEnd"/>
            <w:r w:rsidRPr="0047316E">
              <w:rPr>
                <w:rFonts w:ascii="Times New Roman" w:hAnsi="Times New Roman"/>
                <w:sz w:val="19"/>
                <w:szCs w:val="19"/>
              </w:rPr>
              <w:t>.</w:t>
            </w:r>
          </w:p>
        </w:tc>
      </w:tr>
      <w:tr w:rsidR="00151290" w:rsidRPr="0047316E" w14:paraId="299B5E7F" w14:textId="77777777" w:rsidTr="0047316E">
        <w:trPr>
          <w:trHeight w:val="429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E8322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Объем практики (всего/из них производственной практики)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9A4FE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900/540 </w:t>
            </w:r>
            <w:proofErr w:type="spellStart"/>
            <w:r w:rsidRPr="0047316E">
              <w:rPr>
                <w:rFonts w:ascii="Times New Roman" w:hAnsi="Times New Roman"/>
                <w:sz w:val="19"/>
                <w:szCs w:val="19"/>
              </w:rPr>
              <w:t>ак.ч</w:t>
            </w:r>
            <w:proofErr w:type="spellEnd"/>
            <w:r w:rsidRPr="0047316E">
              <w:rPr>
                <w:rFonts w:ascii="Times New Roman" w:hAnsi="Times New Roman"/>
                <w:sz w:val="19"/>
                <w:szCs w:val="19"/>
              </w:rPr>
              <w:t>.</w:t>
            </w:r>
          </w:p>
        </w:tc>
      </w:tr>
      <w:tr w:rsidR="00151290" w:rsidRPr="0047316E" w14:paraId="4500E9A8" w14:textId="77777777" w:rsidTr="0047316E">
        <w:trPr>
          <w:trHeight w:val="238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4E6C8" w14:textId="77777777" w:rsidR="00151290" w:rsidRPr="0047316E" w:rsidRDefault="0047316E">
            <w:pPr>
              <w:rPr>
                <w:rFonts w:ascii="Times New Roman" w:hAnsi="Times New Roman"/>
                <w:b/>
                <w:sz w:val="19"/>
                <w:szCs w:val="19"/>
              </w:rPr>
            </w:pPr>
            <w:bookmarkStart w:id="9" w:name="_Hlk156306819"/>
            <w:r w:rsidRPr="0047316E">
              <w:rPr>
                <w:rFonts w:ascii="Times New Roman" w:hAnsi="Times New Roman"/>
                <w:b/>
                <w:sz w:val="19"/>
                <w:szCs w:val="19"/>
              </w:rPr>
              <w:t>Структура образовательной программы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66CC9" w14:textId="77777777" w:rsidR="00151290" w:rsidRPr="0047316E" w:rsidRDefault="0047316E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47316E">
              <w:rPr>
                <w:rFonts w:ascii="Times New Roman" w:hAnsi="Times New Roman"/>
                <w:b/>
                <w:sz w:val="19"/>
                <w:szCs w:val="19"/>
              </w:rPr>
              <w:t xml:space="preserve">Объем, в </w:t>
            </w:r>
            <w:proofErr w:type="spellStart"/>
            <w:r w:rsidRPr="0047316E">
              <w:rPr>
                <w:rFonts w:ascii="Times New Roman" w:hAnsi="Times New Roman"/>
                <w:b/>
                <w:sz w:val="19"/>
                <w:szCs w:val="19"/>
              </w:rPr>
              <w:t>ак.ч</w:t>
            </w:r>
            <w:proofErr w:type="spellEnd"/>
            <w:r w:rsidRPr="0047316E">
              <w:rPr>
                <w:rFonts w:ascii="Times New Roman" w:hAnsi="Times New Roman"/>
                <w:b/>
                <w:sz w:val="19"/>
                <w:szCs w:val="19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82498" w14:textId="77777777" w:rsidR="00151290" w:rsidRPr="0047316E" w:rsidRDefault="0047316E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47316E">
              <w:rPr>
                <w:rFonts w:ascii="Times New Roman" w:hAnsi="Times New Roman"/>
                <w:b/>
                <w:sz w:val="19"/>
                <w:szCs w:val="19"/>
              </w:rPr>
              <w:t>в т.ч. в форме практической подготовки</w:t>
            </w:r>
          </w:p>
        </w:tc>
      </w:tr>
      <w:tr w:rsidR="00151290" w:rsidRPr="0047316E" w14:paraId="007C0E30" w14:textId="77777777" w:rsidTr="0047316E">
        <w:trPr>
          <w:trHeight w:val="238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0B769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Обязательная часть образовательной программы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907C4" w14:textId="77777777" w:rsidR="00151290" w:rsidRPr="0047316E" w:rsidRDefault="0047316E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47316E">
              <w:rPr>
                <w:rFonts w:ascii="Times New Roman" w:hAnsi="Times New Roman"/>
                <w:b/>
                <w:sz w:val="19"/>
                <w:szCs w:val="19"/>
              </w:rPr>
              <w:t>2952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BD521" w14:textId="77777777" w:rsidR="00151290" w:rsidRPr="0047316E" w:rsidRDefault="0047316E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47316E">
              <w:rPr>
                <w:rFonts w:ascii="Times New Roman" w:hAnsi="Times New Roman"/>
                <w:b/>
                <w:sz w:val="19"/>
                <w:szCs w:val="19"/>
              </w:rPr>
              <w:t>2068</w:t>
            </w:r>
          </w:p>
        </w:tc>
      </w:tr>
      <w:tr w:rsidR="00151290" w:rsidRPr="0047316E" w14:paraId="4AFF5A0B" w14:textId="77777777" w:rsidTr="0047316E">
        <w:trPr>
          <w:trHeight w:val="366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8E795" w14:textId="77777777" w:rsidR="00151290" w:rsidRPr="0047316E" w:rsidRDefault="0047316E">
            <w:pPr>
              <w:ind w:left="458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социально-гуманитарный цикл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9160C" w14:textId="77777777" w:rsidR="00151290" w:rsidRPr="0047316E" w:rsidRDefault="0047316E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512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FA44F" w14:textId="77777777" w:rsidR="00151290" w:rsidRPr="0047316E" w:rsidRDefault="0047316E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420</w:t>
            </w:r>
          </w:p>
        </w:tc>
      </w:tr>
      <w:tr w:rsidR="00151290" w:rsidRPr="0047316E" w14:paraId="4A78DCAB" w14:textId="77777777" w:rsidTr="0047316E">
        <w:trPr>
          <w:trHeight w:val="374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E2ED7" w14:textId="77777777" w:rsidR="00151290" w:rsidRPr="0047316E" w:rsidRDefault="0047316E">
            <w:pPr>
              <w:ind w:left="458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общепрофессиональный цикл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7B597" w14:textId="77777777" w:rsidR="00151290" w:rsidRPr="0047316E" w:rsidRDefault="0047316E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852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E2045" w14:textId="77777777" w:rsidR="00151290" w:rsidRPr="0047316E" w:rsidRDefault="0047316E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488</w:t>
            </w:r>
          </w:p>
        </w:tc>
      </w:tr>
      <w:tr w:rsidR="00151290" w:rsidRPr="0047316E" w14:paraId="6AA84909" w14:textId="77777777" w:rsidTr="0047316E">
        <w:trPr>
          <w:trHeight w:val="407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671A7" w14:textId="77777777" w:rsidR="00151290" w:rsidRPr="0047316E" w:rsidRDefault="0047316E">
            <w:pPr>
              <w:ind w:left="458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профессиональный цикл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2CBDE" w14:textId="77777777" w:rsidR="00151290" w:rsidRPr="0047316E" w:rsidRDefault="0047316E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1588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3BFF7" w14:textId="77777777" w:rsidR="00151290" w:rsidRPr="0047316E" w:rsidRDefault="0047316E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1160</w:t>
            </w:r>
          </w:p>
        </w:tc>
      </w:tr>
      <w:tr w:rsidR="00151290" w:rsidRPr="0047316E" w14:paraId="03123C37" w14:textId="77777777" w:rsidTr="00BB42D5">
        <w:trPr>
          <w:trHeight w:val="749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6C419" w14:textId="77777777" w:rsidR="00151290" w:rsidRPr="0047316E" w:rsidRDefault="0047316E">
            <w:pPr>
              <w:ind w:left="29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в т.ч. практика:</w:t>
            </w:r>
          </w:p>
          <w:p w14:paraId="7F9DC726" w14:textId="77777777" w:rsidR="00151290" w:rsidRPr="0047316E" w:rsidRDefault="0047316E">
            <w:pPr>
              <w:ind w:left="454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- учебная</w:t>
            </w:r>
          </w:p>
          <w:p w14:paraId="62EDF55D" w14:textId="77777777" w:rsidR="00151290" w:rsidRPr="0047316E" w:rsidRDefault="0047316E">
            <w:pPr>
              <w:ind w:left="454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- производственная</w:t>
            </w:r>
          </w:p>
          <w:p w14:paraId="5DEAD4AA" w14:textId="26541D0F" w:rsidR="00151290" w:rsidRPr="0047316E" w:rsidRDefault="00151290">
            <w:pPr>
              <w:ind w:left="454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D5C78" w14:textId="77777777" w:rsidR="00151290" w:rsidRPr="0047316E" w:rsidRDefault="0047316E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900</w:t>
            </w:r>
          </w:p>
          <w:p w14:paraId="710131D8" w14:textId="42A0F880" w:rsidR="00151290" w:rsidRPr="0047316E" w:rsidRDefault="0047316E">
            <w:pPr>
              <w:ind w:left="156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- </w:t>
            </w:r>
            <w:r w:rsidR="00BB42D5">
              <w:rPr>
                <w:rFonts w:ascii="Times New Roman" w:hAnsi="Times New Roman"/>
                <w:sz w:val="19"/>
                <w:szCs w:val="19"/>
              </w:rPr>
              <w:t>360</w:t>
            </w:r>
          </w:p>
          <w:p w14:paraId="55E22BE5" w14:textId="77777777" w:rsidR="00151290" w:rsidRPr="0047316E" w:rsidRDefault="0047316E">
            <w:pPr>
              <w:ind w:left="156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- 540</w:t>
            </w:r>
          </w:p>
          <w:p w14:paraId="60BAD6EB" w14:textId="4779CA56" w:rsidR="00151290" w:rsidRPr="0047316E" w:rsidRDefault="00151290">
            <w:pPr>
              <w:ind w:left="156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3D055" w14:textId="77777777" w:rsidR="00151290" w:rsidRPr="0047316E" w:rsidRDefault="0047316E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900</w:t>
            </w:r>
          </w:p>
          <w:p w14:paraId="2AEC3A5A" w14:textId="3790812E" w:rsidR="00151290" w:rsidRPr="0047316E" w:rsidRDefault="0047316E">
            <w:pPr>
              <w:ind w:left="156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- </w:t>
            </w:r>
            <w:r w:rsidR="00BB42D5">
              <w:rPr>
                <w:rFonts w:ascii="Times New Roman" w:hAnsi="Times New Roman"/>
                <w:sz w:val="19"/>
                <w:szCs w:val="19"/>
              </w:rPr>
              <w:t>360</w:t>
            </w:r>
          </w:p>
          <w:p w14:paraId="438750B5" w14:textId="77777777" w:rsidR="00151290" w:rsidRPr="0047316E" w:rsidRDefault="0047316E">
            <w:pPr>
              <w:ind w:left="156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- 540</w:t>
            </w:r>
          </w:p>
          <w:p w14:paraId="39300A91" w14:textId="67844340" w:rsidR="00151290" w:rsidRPr="0047316E" w:rsidRDefault="00151290">
            <w:pPr>
              <w:ind w:left="156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151290" w:rsidRPr="0047316E" w14:paraId="63D454CD" w14:textId="77777777" w:rsidTr="0047316E">
        <w:trPr>
          <w:trHeight w:val="190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CADCB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Вариативная часть образовательной программы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43E35" w14:textId="77777777" w:rsidR="00151290" w:rsidRPr="0047316E" w:rsidRDefault="0047316E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47316E">
              <w:rPr>
                <w:rFonts w:ascii="Times New Roman" w:hAnsi="Times New Roman"/>
                <w:b/>
                <w:sz w:val="19"/>
                <w:szCs w:val="19"/>
              </w:rPr>
              <w:t>1296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35298" w14:textId="77777777" w:rsidR="00151290" w:rsidRPr="0047316E" w:rsidRDefault="0047316E">
            <w:pPr>
              <w:jc w:val="center"/>
              <w:rPr>
                <w:rFonts w:ascii="Times New Roman" w:hAnsi="Times New Roman"/>
                <w:b/>
                <w:i/>
                <w:sz w:val="19"/>
                <w:szCs w:val="19"/>
              </w:rPr>
            </w:pPr>
            <w:r w:rsidRPr="0047316E">
              <w:rPr>
                <w:rFonts w:ascii="Times New Roman" w:hAnsi="Times New Roman"/>
                <w:b/>
                <w:sz w:val="19"/>
                <w:szCs w:val="19"/>
              </w:rPr>
              <w:t>936</w:t>
            </w:r>
          </w:p>
        </w:tc>
      </w:tr>
      <w:tr w:rsidR="00151290" w:rsidRPr="0047316E" w14:paraId="3898E25A" w14:textId="77777777" w:rsidTr="0047316E">
        <w:trPr>
          <w:trHeight w:val="190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63687" w14:textId="4A4F2CE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 xml:space="preserve">       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  <w:r w:rsidRPr="0047316E">
              <w:rPr>
                <w:rStyle w:val="afffffffa"/>
                <w:rFonts w:ascii="Times New Roman" w:hAnsi="Times New Roman"/>
                <w:sz w:val="19"/>
                <w:szCs w:val="19"/>
              </w:rPr>
              <w:footnoteReference w:id="1"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6D520" w14:textId="77777777" w:rsidR="00151290" w:rsidRPr="0047316E" w:rsidRDefault="0047316E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684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AFEAC" w14:textId="77777777" w:rsidR="00151290" w:rsidRPr="0047316E" w:rsidRDefault="0047316E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504</w:t>
            </w:r>
          </w:p>
        </w:tc>
      </w:tr>
      <w:tr w:rsidR="00151290" w:rsidRPr="0047316E" w14:paraId="366726E7" w14:textId="77777777" w:rsidTr="0047316E">
        <w:trPr>
          <w:trHeight w:val="190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076AD" w14:textId="77777777" w:rsidR="00151290" w:rsidRPr="0047316E" w:rsidRDefault="0047316E">
            <w:pPr>
              <w:rPr>
                <w:rFonts w:ascii="Times New Roman" w:hAnsi="Times New Roman"/>
                <w:i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ГИА в форме демонстрационного экзамена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5BED6" w14:textId="77777777" w:rsidR="00151290" w:rsidRPr="0047316E" w:rsidRDefault="0047316E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47316E">
              <w:rPr>
                <w:rFonts w:ascii="Times New Roman" w:hAnsi="Times New Roman"/>
                <w:b/>
                <w:sz w:val="19"/>
                <w:szCs w:val="19"/>
              </w:rPr>
              <w:t>216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6F879" w14:textId="77777777" w:rsidR="00151290" w:rsidRPr="0047316E" w:rsidRDefault="00151290">
            <w:pPr>
              <w:jc w:val="center"/>
              <w:rPr>
                <w:rFonts w:ascii="Times New Roman" w:hAnsi="Times New Roman"/>
                <w:i/>
                <w:sz w:val="19"/>
                <w:szCs w:val="19"/>
              </w:rPr>
            </w:pPr>
          </w:p>
        </w:tc>
      </w:tr>
      <w:tr w:rsidR="00151290" w:rsidRPr="0047316E" w14:paraId="23C1B3BF" w14:textId="77777777" w:rsidTr="0047316E">
        <w:trPr>
          <w:trHeight w:val="190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C49F4" w14:textId="77777777" w:rsidR="00151290" w:rsidRPr="0047316E" w:rsidRDefault="0047316E">
            <w:pPr>
              <w:rPr>
                <w:rFonts w:ascii="Times New Roman" w:hAnsi="Times New Roman"/>
                <w:sz w:val="19"/>
                <w:szCs w:val="19"/>
              </w:rPr>
            </w:pPr>
            <w:r w:rsidRPr="0047316E">
              <w:rPr>
                <w:rFonts w:ascii="Times New Roman" w:hAnsi="Times New Roman"/>
                <w:sz w:val="19"/>
                <w:szCs w:val="19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DEDE8" w14:textId="77777777" w:rsidR="00151290" w:rsidRPr="0047316E" w:rsidRDefault="0047316E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47316E">
              <w:rPr>
                <w:rFonts w:ascii="Times New Roman" w:hAnsi="Times New Roman"/>
                <w:b/>
                <w:sz w:val="19"/>
                <w:szCs w:val="19"/>
              </w:rPr>
              <w:t>4464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CB612" w14:textId="5F00EEA6" w:rsidR="00151290" w:rsidRPr="0047316E" w:rsidRDefault="0047316E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47316E">
              <w:rPr>
                <w:rFonts w:ascii="Times New Roman" w:hAnsi="Times New Roman"/>
                <w:b/>
                <w:sz w:val="19"/>
                <w:szCs w:val="19"/>
              </w:rPr>
              <w:t>3004</w:t>
            </w:r>
            <w:bookmarkEnd w:id="9"/>
          </w:p>
        </w:tc>
      </w:tr>
    </w:tbl>
    <w:p w14:paraId="59196CBE" w14:textId="77777777" w:rsidR="00151290" w:rsidRDefault="00151290">
      <w:pPr>
        <w:pStyle w:val="1fffff3"/>
      </w:pPr>
    </w:p>
    <w:p w14:paraId="3F6DA45E" w14:textId="77777777" w:rsidR="00151290" w:rsidRDefault="0047316E">
      <w:pPr>
        <w:rPr>
          <w:rFonts w:ascii="Times New Roman" w:hAnsi="Times New Roman"/>
          <w:b/>
          <w:sz w:val="24"/>
        </w:rPr>
      </w:pPr>
      <w:r>
        <w:br w:type="page"/>
      </w:r>
    </w:p>
    <w:p w14:paraId="6C4780D7" w14:textId="77777777" w:rsidR="00151290" w:rsidRDefault="00151290">
      <w:pPr>
        <w:sectPr w:rsidR="00151290">
          <w:headerReference w:type="default" r:id="rId14"/>
          <w:footerReference w:type="default" r:id="rId15"/>
          <w:headerReference w:type="first" r:id="rId16"/>
          <w:pgSz w:w="11906" w:h="16838"/>
          <w:pgMar w:top="1134" w:right="850" w:bottom="1134" w:left="1276" w:header="708" w:footer="708" w:gutter="0"/>
          <w:cols w:space="720"/>
        </w:sectPr>
      </w:pPr>
    </w:p>
    <w:p w14:paraId="0E269804" w14:textId="77777777" w:rsidR="00151290" w:rsidRDefault="0047316E">
      <w:pPr>
        <w:pStyle w:val="10"/>
        <w:spacing w:before="0" w:after="0"/>
      </w:pPr>
      <w:bookmarkStart w:id="10" w:name="__RefHeading___6"/>
      <w:bookmarkEnd w:id="10"/>
      <w:r>
        <w:lastRenderedPageBreak/>
        <w:t>Раздел 3. Характеристика профессиональной деятельности выпускника</w:t>
      </w:r>
    </w:p>
    <w:p w14:paraId="79A2981B" w14:textId="77777777" w:rsidR="00151290" w:rsidRDefault="00151290"/>
    <w:p w14:paraId="6DB24F06" w14:textId="77777777" w:rsidR="00151290" w:rsidRDefault="0047316E">
      <w:pPr>
        <w:pStyle w:val="110"/>
        <w:spacing w:after="0" w:line="240" w:lineRule="auto"/>
      </w:pPr>
      <w:bookmarkStart w:id="11" w:name="__RefHeading___7"/>
      <w:bookmarkEnd w:id="11"/>
      <w:r>
        <w:t>3.1. Область(и) профессиональной деятельности выпускников:</w:t>
      </w:r>
    </w:p>
    <w:p w14:paraId="6C8E85E6" w14:textId="77777777" w:rsidR="00151290" w:rsidRDefault="0047316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19.Добыча, переработка, транспортировка нефти и газа.</w:t>
      </w:r>
    </w:p>
    <w:p w14:paraId="32B3B7F9" w14:textId="77777777" w:rsidR="00151290" w:rsidRDefault="00151290"/>
    <w:p w14:paraId="33A5A932" w14:textId="77777777" w:rsidR="00151290" w:rsidRDefault="0047316E">
      <w:pPr>
        <w:pStyle w:val="110"/>
        <w:spacing w:after="0" w:line="240" w:lineRule="auto"/>
      </w:pPr>
      <w:bookmarkStart w:id="12" w:name="__RefHeading___8"/>
      <w:bookmarkEnd w:id="12"/>
      <w:r>
        <w:t>3.2. Профессиональные стандарты</w:t>
      </w:r>
    </w:p>
    <w:p w14:paraId="75589F8E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профессиональных стандартов, учитываемых при разработке ПОП-П:</w:t>
      </w:r>
    </w:p>
    <w:p w14:paraId="63EDF3DC" w14:textId="77777777" w:rsidR="00151290" w:rsidRDefault="00151290">
      <w:pPr>
        <w:ind w:firstLine="709"/>
        <w:jc w:val="both"/>
        <w:rPr>
          <w:rFonts w:ascii="Times New Roman" w:hAnsi="Times New Roman"/>
          <w:sz w:val="24"/>
        </w:rPr>
      </w:pPr>
    </w:p>
    <w:tbl>
      <w:tblPr>
        <w:tblStyle w:val="affffffffffff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2127"/>
        <w:gridCol w:w="2409"/>
        <w:gridCol w:w="2410"/>
      </w:tblGrid>
      <w:tr w:rsidR="00151290" w14:paraId="1360C99E" w14:textId="77777777">
        <w:tc>
          <w:tcPr>
            <w:tcW w:w="562" w:type="dxa"/>
          </w:tcPr>
          <w:p w14:paraId="3AB120B4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2268" w:type="dxa"/>
          </w:tcPr>
          <w:p w14:paraId="384074CE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ПС</w:t>
            </w:r>
          </w:p>
        </w:tc>
        <w:tc>
          <w:tcPr>
            <w:tcW w:w="2127" w:type="dxa"/>
          </w:tcPr>
          <w:p w14:paraId="1BCDCD64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Реквизиты утверждения</w:t>
            </w:r>
          </w:p>
        </w:tc>
        <w:tc>
          <w:tcPr>
            <w:tcW w:w="2409" w:type="dxa"/>
          </w:tcPr>
          <w:p w14:paraId="414D44E7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ОТФ</w:t>
            </w:r>
          </w:p>
        </w:tc>
        <w:tc>
          <w:tcPr>
            <w:tcW w:w="2410" w:type="dxa"/>
          </w:tcPr>
          <w:p w14:paraId="4C592803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ТФ</w:t>
            </w:r>
          </w:p>
        </w:tc>
      </w:tr>
      <w:tr w:rsidR="00151290" w14:paraId="609AD29B" w14:textId="77777777">
        <w:tc>
          <w:tcPr>
            <w:tcW w:w="562" w:type="dxa"/>
            <w:vMerge w:val="restart"/>
          </w:tcPr>
          <w:p w14:paraId="032373AA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268" w:type="dxa"/>
            <w:vMerge w:val="restart"/>
          </w:tcPr>
          <w:p w14:paraId="0218FC41" w14:textId="77777777" w:rsidR="00151290" w:rsidRDefault="0047316E">
            <w:pPr>
              <w:widowControl w:val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19.071 Бурильщик эксплуатационного и разведочного бурения скважин на нефть и газ</w:t>
            </w:r>
          </w:p>
          <w:p w14:paraId="139205A3" w14:textId="77777777" w:rsidR="00151290" w:rsidRDefault="0015129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127" w:type="dxa"/>
            <w:vMerge w:val="restart"/>
          </w:tcPr>
          <w:p w14:paraId="63EEF548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Приказ Министерства труда и социальной защиты Российской Федерации от 22 апреля 2021 г. № 272н </w:t>
            </w:r>
          </w:p>
        </w:tc>
        <w:tc>
          <w:tcPr>
            <w:tcW w:w="2409" w:type="dxa"/>
            <w:vMerge w:val="restart"/>
          </w:tcPr>
          <w:p w14:paraId="6144B0C7" w14:textId="77777777" w:rsidR="00151290" w:rsidRDefault="0047316E">
            <w:pPr>
              <w:widowControl w:val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A </w:t>
            </w:r>
          </w:p>
          <w:p w14:paraId="233E9FF5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отдельных работ при технологическом процессе бурения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  <w:p w14:paraId="348B2F6E" w14:textId="77777777" w:rsidR="00151290" w:rsidRDefault="00151290">
            <w:pPr>
              <w:ind w:firstLine="708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14:paraId="5AA755FE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работ по подготовке к бурению и по окончании бурения нефтяных и газовых скважин глубиной до 4000 м</w:t>
            </w:r>
          </w:p>
        </w:tc>
      </w:tr>
      <w:tr w:rsidR="00151290" w14:paraId="16247D87" w14:textId="77777777">
        <w:tc>
          <w:tcPr>
            <w:tcW w:w="562" w:type="dxa"/>
            <w:vMerge/>
          </w:tcPr>
          <w:p w14:paraId="2E8E5C47" w14:textId="77777777" w:rsidR="00151290" w:rsidRDefault="00151290"/>
        </w:tc>
        <w:tc>
          <w:tcPr>
            <w:tcW w:w="2268" w:type="dxa"/>
            <w:vMerge/>
          </w:tcPr>
          <w:p w14:paraId="2676CCB6" w14:textId="77777777" w:rsidR="00151290" w:rsidRDefault="00151290"/>
        </w:tc>
        <w:tc>
          <w:tcPr>
            <w:tcW w:w="2127" w:type="dxa"/>
            <w:vMerge/>
          </w:tcPr>
          <w:p w14:paraId="36982F72" w14:textId="77777777" w:rsidR="00151290" w:rsidRDefault="00151290"/>
        </w:tc>
        <w:tc>
          <w:tcPr>
            <w:tcW w:w="2409" w:type="dxa"/>
            <w:vMerge/>
          </w:tcPr>
          <w:p w14:paraId="0760ED47" w14:textId="77777777" w:rsidR="00151290" w:rsidRDefault="00151290"/>
        </w:tc>
        <w:tc>
          <w:tcPr>
            <w:tcW w:w="2410" w:type="dxa"/>
          </w:tcPr>
          <w:p w14:paraId="2C7B6D7F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бурению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4A7E83B1" w14:textId="77777777">
        <w:tc>
          <w:tcPr>
            <w:tcW w:w="562" w:type="dxa"/>
            <w:vMerge/>
          </w:tcPr>
          <w:p w14:paraId="10F05619" w14:textId="77777777" w:rsidR="00151290" w:rsidRDefault="00151290"/>
        </w:tc>
        <w:tc>
          <w:tcPr>
            <w:tcW w:w="2268" w:type="dxa"/>
            <w:vMerge/>
          </w:tcPr>
          <w:p w14:paraId="6F23BD71" w14:textId="77777777" w:rsidR="00151290" w:rsidRDefault="00151290"/>
        </w:tc>
        <w:tc>
          <w:tcPr>
            <w:tcW w:w="2127" w:type="dxa"/>
            <w:vMerge/>
          </w:tcPr>
          <w:p w14:paraId="49279960" w14:textId="77777777" w:rsidR="00151290" w:rsidRDefault="00151290"/>
        </w:tc>
        <w:tc>
          <w:tcPr>
            <w:tcW w:w="2409" w:type="dxa"/>
            <w:vMerge/>
          </w:tcPr>
          <w:p w14:paraId="0F33E580" w14:textId="77777777" w:rsidR="00151290" w:rsidRDefault="00151290"/>
        </w:tc>
        <w:tc>
          <w:tcPr>
            <w:tcW w:w="2410" w:type="dxa"/>
          </w:tcPr>
          <w:p w14:paraId="54F80902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А/03.4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креплению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5992C562" w14:textId="77777777">
        <w:tc>
          <w:tcPr>
            <w:tcW w:w="562" w:type="dxa"/>
            <w:vMerge/>
          </w:tcPr>
          <w:p w14:paraId="728F01B4" w14:textId="77777777" w:rsidR="00151290" w:rsidRDefault="00151290"/>
        </w:tc>
        <w:tc>
          <w:tcPr>
            <w:tcW w:w="2268" w:type="dxa"/>
            <w:vMerge/>
          </w:tcPr>
          <w:p w14:paraId="73413F83" w14:textId="77777777" w:rsidR="00151290" w:rsidRDefault="00151290"/>
        </w:tc>
        <w:tc>
          <w:tcPr>
            <w:tcW w:w="2127" w:type="dxa"/>
            <w:vMerge/>
          </w:tcPr>
          <w:p w14:paraId="292E7ECD" w14:textId="77777777" w:rsidR="00151290" w:rsidRDefault="00151290"/>
        </w:tc>
        <w:tc>
          <w:tcPr>
            <w:tcW w:w="2409" w:type="dxa"/>
            <w:vMerge/>
          </w:tcPr>
          <w:p w14:paraId="77C33BD6" w14:textId="77777777" w:rsidR="00151290" w:rsidRDefault="00151290"/>
        </w:tc>
        <w:tc>
          <w:tcPr>
            <w:tcW w:w="2410" w:type="dxa"/>
          </w:tcPr>
          <w:p w14:paraId="17DB77E2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A/04.4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Проведение отдельных работ по монтажу (демонтажу) противовыбросового оборудования при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45C98413" w14:textId="77777777">
        <w:tc>
          <w:tcPr>
            <w:tcW w:w="562" w:type="dxa"/>
            <w:vMerge/>
          </w:tcPr>
          <w:p w14:paraId="6EAB27DA" w14:textId="77777777" w:rsidR="00151290" w:rsidRDefault="00151290"/>
        </w:tc>
        <w:tc>
          <w:tcPr>
            <w:tcW w:w="2268" w:type="dxa"/>
            <w:vMerge/>
          </w:tcPr>
          <w:p w14:paraId="3724BB93" w14:textId="77777777" w:rsidR="00151290" w:rsidRDefault="00151290"/>
        </w:tc>
        <w:tc>
          <w:tcPr>
            <w:tcW w:w="2127" w:type="dxa"/>
            <w:vMerge/>
          </w:tcPr>
          <w:p w14:paraId="173CC71A" w14:textId="77777777" w:rsidR="00151290" w:rsidRDefault="00151290"/>
        </w:tc>
        <w:tc>
          <w:tcPr>
            <w:tcW w:w="2409" w:type="dxa"/>
            <w:vMerge/>
          </w:tcPr>
          <w:p w14:paraId="11AEFBFA" w14:textId="77777777" w:rsidR="00151290" w:rsidRDefault="00151290"/>
        </w:tc>
        <w:tc>
          <w:tcPr>
            <w:tcW w:w="2410" w:type="dxa"/>
          </w:tcPr>
          <w:p w14:paraId="01055CE6" w14:textId="77777777" w:rsidR="00151290" w:rsidRDefault="0047316E">
            <w:pPr>
              <w:tabs>
                <w:tab w:val="center" w:pos="1664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A/05.4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вспомогательных работ при подготовке к геофизическим исследованиям нефтяных и газовых скважин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71001867" w14:textId="77777777">
        <w:tc>
          <w:tcPr>
            <w:tcW w:w="562" w:type="dxa"/>
            <w:vMerge/>
          </w:tcPr>
          <w:p w14:paraId="5EDCA04C" w14:textId="77777777" w:rsidR="00151290" w:rsidRDefault="00151290"/>
        </w:tc>
        <w:tc>
          <w:tcPr>
            <w:tcW w:w="2268" w:type="dxa"/>
            <w:vMerge/>
          </w:tcPr>
          <w:p w14:paraId="50FE6F48" w14:textId="77777777" w:rsidR="00151290" w:rsidRDefault="00151290"/>
        </w:tc>
        <w:tc>
          <w:tcPr>
            <w:tcW w:w="2127" w:type="dxa"/>
            <w:vMerge/>
          </w:tcPr>
          <w:p w14:paraId="4BFFF7AB" w14:textId="77777777" w:rsidR="00151290" w:rsidRDefault="00151290"/>
        </w:tc>
        <w:tc>
          <w:tcPr>
            <w:tcW w:w="2409" w:type="dxa"/>
            <w:vMerge/>
          </w:tcPr>
          <w:p w14:paraId="35CD4525" w14:textId="77777777" w:rsidR="00151290" w:rsidRDefault="00151290"/>
        </w:tc>
        <w:tc>
          <w:tcPr>
            <w:tcW w:w="2410" w:type="dxa"/>
          </w:tcPr>
          <w:p w14:paraId="1EE2771B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работ по ремонту бурового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5149C77B" w14:textId="77777777">
        <w:tc>
          <w:tcPr>
            <w:tcW w:w="562" w:type="dxa"/>
            <w:vMerge/>
          </w:tcPr>
          <w:p w14:paraId="2BB52034" w14:textId="77777777" w:rsidR="00151290" w:rsidRDefault="00151290"/>
        </w:tc>
        <w:tc>
          <w:tcPr>
            <w:tcW w:w="2268" w:type="dxa"/>
            <w:vMerge/>
          </w:tcPr>
          <w:p w14:paraId="5EA13D3C" w14:textId="77777777" w:rsidR="00151290" w:rsidRDefault="00151290"/>
        </w:tc>
        <w:tc>
          <w:tcPr>
            <w:tcW w:w="2127" w:type="dxa"/>
            <w:vMerge/>
          </w:tcPr>
          <w:p w14:paraId="6AB71889" w14:textId="77777777" w:rsidR="00151290" w:rsidRDefault="00151290"/>
        </w:tc>
        <w:tc>
          <w:tcPr>
            <w:tcW w:w="2409" w:type="dxa"/>
            <w:vMerge w:val="restart"/>
          </w:tcPr>
          <w:p w14:paraId="0D3535A3" w14:textId="77777777" w:rsidR="00151290" w:rsidRDefault="0047316E">
            <w:pPr>
              <w:widowControl w:val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В </w:t>
            </w:r>
          </w:p>
          <w:p w14:paraId="4D5756FA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комплекса работ при технологическом процессе бурения нефтяных и газовых скважин глубиной до 4000 м под руководством бурильщика эксплуатационного и </w:t>
            </w:r>
            <w:r>
              <w:rPr>
                <w:rFonts w:ascii="Times New Roman" w:hAnsi="Times New Roman"/>
                <w:sz w:val="24"/>
              </w:rPr>
              <w:lastRenderedPageBreak/>
              <w:t>разведочного бурения скважин на нефть и газ</w:t>
            </w:r>
          </w:p>
        </w:tc>
        <w:tc>
          <w:tcPr>
            <w:tcW w:w="2410" w:type="dxa"/>
          </w:tcPr>
          <w:p w14:paraId="2AB08778" w14:textId="77777777" w:rsidR="00151290" w:rsidRDefault="0047316E">
            <w:pPr>
              <w:tabs>
                <w:tab w:val="center" w:pos="1664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ТФ B/01.4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Выполнение комплекса работ по подготовке к бурению и по окончании бурения нефтяных и газовых скважин глубиной до 4000 м под руководством бурильщика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эксплуатационного и разведочного бурения на нефть и газ</w:t>
            </w:r>
          </w:p>
        </w:tc>
      </w:tr>
      <w:tr w:rsidR="00151290" w14:paraId="16112FA7" w14:textId="77777777">
        <w:tc>
          <w:tcPr>
            <w:tcW w:w="562" w:type="dxa"/>
            <w:vMerge/>
          </w:tcPr>
          <w:p w14:paraId="16769F10" w14:textId="77777777" w:rsidR="00151290" w:rsidRDefault="00151290"/>
        </w:tc>
        <w:tc>
          <w:tcPr>
            <w:tcW w:w="2268" w:type="dxa"/>
            <w:vMerge/>
          </w:tcPr>
          <w:p w14:paraId="5FC0F96F" w14:textId="77777777" w:rsidR="00151290" w:rsidRDefault="00151290"/>
        </w:tc>
        <w:tc>
          <w:tcPr>
            <w:tcW w:w="2127" w:type="dxa"/>
            <w:vMerge/>
          </w:tcPr>
          <w:p w14:paraId="092E0240" w14:textId="77777777" w:rsidR="00151290" w:rsidRDefault="00151290"/>
        </w:tc>
        <w:tc>
          <w:tcPr>
            <w:tcW w:w="2409" w:type="dxa"/>
            <w:vMerge/>
          </w:tcPr>
          <w:p w14:paraId="45190C72" w14:textId="77777777" w:rsidR="00151290" w:rsidRDefault="00151290"/>
        </w:tc>
        <w:tc>
          <w:tcPr>
            <w:tcW w:w="2410" w:type="dxa"/>
          </w:tcPr>
          <w:p w14:paraId="6CFF37EB" w14:textId="77777777" w:rsidR="00151290" w:rsidRDefault="0047316E">
            <w:pPr>
              <w:tabs>
                <w:tab w:val="center" w:pos="1664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комплекса работ по бурению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  <w:r>
              <w:rPr>
                <w:rFonts w:ascii="Times New Roman" w:hAnsi="Times New Roman"/>
                <w:sz w:val="24"/>
              </w:rPr>
              <w:tab/>
            </w:r>
          </w:p>
        </w:tc>
      </w:tr>
      <w:tr w:rsidR="00151290" w14:paraId="76CE22A6" w14:textId="77777777">
        <w:tc>
          <w:tcPr>
            <w:tcW w:w="562" w:type="dxa"/>
            <w:vMerge/>
          </w:tcPr>
          <w:p w14:paraId="2C5DE81F" w14:textId="77777777" w:rsidR="00151290" w:rsidRDefault="00151290"/>
        </w:tc>
        <w:tc>
          <w:tcPr>
            <w:tcW w:w="2268" w:type="dxa"/>
            <w:vMerge/>
          </w:tcPr>
          <w:p w14:paraId="299EA78F" w14:textId="77777777" w:rsidR="00151290" w:rsidRDefault="00151290"/>
        </w:tc>
        <w:tc>
          <w:tcPr>
            <w:tcW w:w="2127" w:type="dxa"/>
            <w:vMerge/>
          </w:tcPr>
          <w:p w14:paraId="468ED890" w14:textId="77777777" w:rsidR="00151290" w:rsidRDefault="00151290"/>
        </w:tc>
        <w:tc>
          <w:tcPr>
            <w:tcW w:w="2409" w:type="dxa"/>
            <w:vMerge/>
          </w:tcPr>
          <w:p w14:paraId="7116EE51" w14:textId="77777777" w:rsidR="00151290" w:rsidRDefault="00151290"/>
        </w:tc>
        <w:tc>
          <w:tcPr>
            <w:tcW w:w="2410" w:type="dxa"/>
          </w:tcPr>
          <w:p w14:paraId="17C189BF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B/04.4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комплекса работ по монтажу (демонтажу) противовыбросового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60A28596" w14:textId="77777777">
        <w:tc>
          <w:tcPr>
            <w:tcW w:w="562" w:type="dxa"/>
            <w:vMerge/>
          </w:tcPr>
          <w:p w14:paraId="5D143855" w14:textId="77777777" w:rsidR="00151290" w:rsidRDefault="00151290"/>
        </w:tc>
        <w:tc>
          <w:tcPr>
            <w:tcW w:w="2268" w:type="dxa"/>
            <w:vMerge/>
          </w:tcPr>
          <w:p w14:paraId="6BC202CC" w14:textId="77777777" w:rsidR="00151290" w:rsidRDefault="00151290"/>
        </w:tc>
        <w:tc>
          <w:tcPr>
            <w:tcW w:w="2127" w:type="dxa"/>
            <w:vMerge/>
          </w:tcPr>
          <w:p w14:paraId="0CF237DC" w14:textId="77777777" w:rsidR="00151290" w:rsidRDefault="00151290"/>
        </w:tc>
        <w:tc>
          <w:tcPr>
            <w:tcW w:w="2409" w:type="dxa"/>
            <w:vMerge/>
          </w:tcPr>
          <w:p w14:paraId="4355AE31" w14:textId="77777777" w:rsidR="00151290" w:rsidRDefault="00151290"/>
        </w:tc>
        <w:tc>
          <w:tcPr>
            <w:tcW w:w="2410" w:type="dxa"/>
          </w:tcPr>
          <w:p w14:paraId="49085B47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комплекса работ по монтажу (демонтажу) противовыбросового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41424957" w14:textId="77777777">
        <w:trPr>
          <w:trHeight w:val="1981"/>
        </w:trPr>
        <w:tc>
          <w:tcPr>
            <w:tcW w:w="562" w:type="dxa"/>
            <w:vMerge w:val="restart"/>
          </w:tcPr>
          <w:p w14:paraId="55EBC0AE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2268" w:type="dxa"/>
            <w:vMerge w:val="restart"/>
          </w:tcPr>
          <w:p w14:paraId="504BB059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19.017 Бурильщик капитального ремонта скважин</w:t>
            </w:r>
          </w:p>
          <w:p w14:paraId="02B917B5" w14:textId="77777777" w:rsidR="00151290" w:rsidRDefault="0015129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127" w:type="dxa"/>
            <w:vMerge w:val="restart"/>
          </w:tcPr>
          <w:p w14:paraId="11CF3846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Приказ Министерства труда и социальной защиты Российской Федерации от 17 ноября 2020 г. № 792н </w:t>
            </w:r>
          </w:p>
        </w:tc>
        <w:tc>
          <w:tcPr>
            <w:tcW w:w="2409" w:type="dxa"/>
            <w:vMerge w:val="restart"/>
          </w:tcPr>
          <w:p w14:paraId="55AE8DC7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A </w:t>
            </w:r>
          </w:p>
          <w:p w14:paraId="2481EC8D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вспомогательных работ при проведении капитального ремонта I категории сложности нефтяных и газовых скважин глубиной до 1500 м включительно; капитального ремонта </w:t>
            </w:r>
          </w:p>
          <w:p w14:paraId="275CAE39" w14:textId="77777777" w:rsidR="00151290" w:rsidRDefault="0047316E">
            <w:pPr>
              <w:tabs>
                <w:tab w:val="left" w:pos="39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 категории сложности нефтяных и газовых скважин глубиной свыше 1500 до 4000 м включительно</w:t>
            </w:r>
          </w:p>
        </w:tc>
        <w:tc>
          <w:tcPr>
            <w:tcW w:w="2410" w:type="dxa"/>
          </w:tcPr>
          <w:p w14:paraId="299481BF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подготовительных работ перед глушением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438D906C" w14:textId="77777777">
        <w:tc>
          <w:tcPr>
            <w:tcW w:w="562" w:type="dxa"/>
            <w:vMerge/>
          </w:tcPr>
          <w:p w14:paraId="270456FD" w14:textId="77777777" w:rsidR="00151290" w:rsidRDefault="00151290"/>
        </w:tc>
        <w:tc>
          <w:tcPr>
            <w:tcW w:w="2268" w:type="dxa"/>
            <w:vMerge/>
          </w:tcPr>
          <w:p w14:paraId="6C89ED37" w14:textId="77777777" w:rsidR="00151290" w:rsidRDefault="00151290"/>
        </w:tc>
        <w:tc>
          <w:tcPr>
            <w:tcW w:w="2127" w:type="dxa"/>
            <w:vMerge/>
          </w:tcPr>
          <w:p w14:paraId="025E57DC" w14:textId="77777777" w:rsidR="00151290" w:rsidRDefault="00151290"/>
        </w:tc>
        <w:tc>
          <w:tcPr>
            <w:tcW w:w="2409" w:type="dxa"/>
            <w:vMerge/>
          </w:tcPr>
          <w:p w14:paraId="785D5694" w14:textId="77777777" w:rsidR="00151290" w:rsidRDefault="00151290"/>
        </w:tc>
        <w:tc>
          <w:tcPr>
            <w:tcW w:w="2410" w:type="dxa"/>
          </w:tcPr>
          <w:p w14:paraId="2FCF6CCC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кислотной обработки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4AE92E7A" w14:textId="77777777">
        <w:tc>
          <w:tcPr>
            <w:tcW w:w="562" w:type="dxa"/>
            <w:vMerge/>
          </w:tcPr>
          <w:p w14:paraId="28EA4F8F" w14:textId="77777777" w:rsidR="00151290" w:rsidRDefault="00151290"/>
        </w:tc>
        <w:tc>
          <w:tcPr>
            <w:tcW w:w="2268" w:type="dxa"/>
            <w:vMerge/>
          </w:tcPr>
          <w:p w14:paraId="3FFAF000" w14:textId="77777777" w:rsidR="00151290" w:rsidRDefault="00151290"/>
        </w:tc>
        <w:tc>
          <w:tcPr>
            <w:tcW w:w="2127" w:type="dxa"/>
            <w:vMerge/>
          </w:tcPr>
          <w:p w14:paraId="18D5FBAE" w14:textId="77777777" w:rsidR="00151290" w:rsidRDefault="00151290"/>
        </w:tc>
        <w:tc>
          <w:tcPr>
            <w:tcW w:w="2409" w:type="dxa"/>
            <w:vMerge/>
          </w:tcPr>
          <w:p w14:paraId="64250738" w14:textId="77777777" w:rsidR="00151290" w:rsidRDefault="00151290"/>
        </w:tc>
        <w:tc>
          <w:tcPr>
            <w:tcW w:w="2410" w:type="dxa"/>
          </w:tcPr>
          <w:p w14:paraId="7B92D458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А/03.</w:t>
            </w:r>
            <w:proofErr w:type="gramStart"/>
            <w:r>
              <w:rPr>
                <w:rFonts w:ascii="Times New Roman" w:hAnsi="Times New Roman"/>
                <w:sz w:val="24"/>
              </w:rPr>
              <w:t xml:space="preserve">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</w:t>
            </w:r>
            <w:proofErr w:type="gram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спуско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-подъемных операций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1500 до 4000 м включительно</w:t>
            </w:r>
          </w:p>
        </w:tc>
      </w:tr>
      <w:tr w:rsidR="00151290" w14:paraId="66AEC394" w14:textId="77777777">
        <w:tc>
          <w:tcPr>
            <w:tcW w:w="562" w:type="dxa"/>
            <w:vMerge/>
          </w:tcPr>
          <w:p w14:paraId="6EA8D78F" w14:textId="77777777" w:rsidR="00151290" w:rsidRDefault="00151290"/>
        </w:tc>
        <w:tc>
          <w:tcPr>
            <w:tcW w:w="2268" w:type="dxa"/>
            <w:vMerge/>
          </w:tcPr>
          <w:p w14:paraId="5E626F99" w14:textId="77777777" w:rsidR="00151290" w:rsidRDefault="00151290"/>
        </w:tc>
        <w:tc>
          <w:tcPr>
            <w:tcW w:w="2127" w:type="dxa"/>
            <w:vMerge/>
          </w:tcPr>
          <w:p w14:paraId="01603B18" w14:textId="77777777" w:rsidR="00151290" w:rsidRDefault="00151290"/>
        </w:tc>
        <w:tc>
          <w:tcPr>
            <w:tcW w:w="2409" w:type="dxa"/>
            <w:vMerge/>
          </w:tcPr>
          <w:p w14:paraId="63C7BA85" w14:textId="77777777" w:rsidR="00151290" w:rsidRDefault="00151290"/>
        </w:tc>
        <w:tc>
          <w:tcPr>
            <w:tcW w:w="2410" w:type="dxa"/>
          </w:tcPr>
          <w:p w14:paraId="004B6001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A/04.</w:t>
            </w:r>
            <w:proofErr w:type="gramStart"/>
            <w:r>
              <w:rPr>
                <w:rFonts w:ascii="Times New Roman" w:hAnsi="Times New Roman"/>
                <w:sz w:val="24"/>
              </w:rPr>
              <w:t xml:space="preserve">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</w:t>
            </w:r>
            <w:proofErr w:type="gram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ловильных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работ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3BFF92C" w14:textId="77777777">
        <w:tc>
          <w:tcPr>
            <w:tcW w:w="562" w:type="dxa"/>
            <w:vMerge/>
          </w:tcPr>
          <w:p w14:paraId="5991EDF7" w14:textId="77777777" w:rsidR="00151290" w:rsidRDefault="00151290"/>
        </w:tc>
        <w:tc>
          <w:tcPr>
            <w:tcW w:w="2268" w:type="dxa"/>
            <w:vMerge/>
          </w:tcPr>
          <w:p w14:paraId="4E6305DB" w14:textId="77777777" w:rsidR="00151290" w:rsidRDefault="00151290"/>
        </w:tc>
        <w:tc>
          <w:tcPr>
            <w:tcW w:w="2127" w:type="dxa"/>
            <w:vMerge/>
          </w:tcPr>
          <w:p w14:paraId="47E47654" w14:textId="77777777" w:rsidR="00151290" w:rsidRDefault="00151290"/>
        </w:tc>
        <w:tc>
          <w:tcPr>
            <w:tcW w:w="2409" w:type="dxa"/>
            <w:vMerge/>
          </w:tcPr>
          <w:p w14:paraId="229C5134" w14:textId="77777777" w:rsidR="00151290" w:rsidRDefault="00151290"/>
        </w:tc>
        <w:tc>
          <w:tcPr>
            <w:tcW w:w="2410" w:type="dxa"/>
          </w:tcPr>
          <w:p w14:paraId="61E405D0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A/05.4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ремонтно-изоляционных работ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2160D08C" w14:textId="77777777">
        <w:tc>
          <w:tcPr>
            <w:tcW w:w="562" w:type="dxa"/>
            <w:vMerge/>
          </w:tcPr>
          <w:p w14:paraId="76C6C314" w14:textId="77777777" w:rsidR="00151290" w:rsidRDefault="00151290"/>
        </w:tc>
        <w:tc>
          <w:tcPr>
            <w:tcW w:w="2268" w:type="dxa"/>
            <w:vMerge/>
          </w:tcPr>
          <w:p w14:paraId="4236DC03" w14:textId="77777777" w:rsidR="00151290" w:rsidRDefault="00151290"/>
        </w:tc>
        <w:tc>
          <w:tcPr>
            <w:tcW w:w="2127" w:type="dxa"/>
            <w:vMerge/>
          </w:tcPr>
          <w:p w14:paraId="4DA341C5" w14:textId="77777777" w:rsidR="00151290" w:rsidRDefault="00151290"/>
        </w:tc>
        <w:tc>
          <w:tcPr>
            <w:tcW w:w="2409" w:type="dxa"/>
            <w:vMerge w:val="restart"/>
          </w:tcPr>
          <w:p w14:paraId="0B1F04E0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В </w:t>
            </w:r>
          </w:p>
          <w:p w14:paraId="400AC4D7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Ведение технологического процесса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скважин </w:t>
            </w:r>
            <w:r>
              <w:rPr>
                <w:rFonts w:ascii="Times New Roman" w:hAnsi="Times New Roman"/>
                <w:sz w:val="24"/>
              </w:rPr>
              <w:lastRenderedPageBreak/>
              <w:t>свыше 1500 до 4000 м включительно</w:t>
            </w:r>
          </w:p>
        </w:tc>
        <w:tc>
          <w:tcPr>
            <w:tcW w:w="2410" w:type="dxa"/>
          </w:tcPr>
          <w:p w14:paraId="782E402C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B/01.4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Приемка территории кустовой площадки и устьевого оборудования скважин от заказчика при проведении капитального ремонта I категории сложности нефтяных и газовых скважин глубиной до 1500 м включительно; капитального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D00D815" w14:textId="77777777">
        <w:tc>
          <w:tcPr>
            <w:tcW w:w="562" w:type="dxa"/>
            <w:vMerge/>
          </w:tcPr>
          <w:p w14:paraId="1A2D4861" w14:textId="77777777" w:rsidR="00151290" w:rsidRDefault="00151290"/>
        </w:tc>
        <w:tc>
          <w:tcPr>
            <w:tcW w:w="2268" w:type="dxa"/>
            <w:vMerge/>
          </w:tcPr>
          <w:p w14:paraId="563E6995" w14:textId="77777777" w:rsidR="00151290" w:rsidRDefault="00151290"/>
        </w:tc>
        <w:tc>
          <w:tcPr>
            <w:tcW w:w="2127" w:type="dxa"/>
            <w:vMerge/>
          </w:tcPr>
          <w:p w14:paraId="336569BF" w14:textId="77777777" w:rsidR="00151290" w:rsidRDefault="00151290"/>
        </w:tc>
        <w:tc>
          <w:tcPr>
            <w:tcW w:w="2409" w:type="dxa"/>
            <w:vMerge/>
          </w:tcPr>
          <w:p w14:paraId="54969E73" w14:textId="77777777" w:rsidR="00151290" w:rsidRDefault="00151290"/>
        </w:tc>
        <w:tc>
          <w:tcPr>
            <w:tcW w:w="2410" w:type="dxa"/>
          </w:tcPr>
          <w:p w14:paraId="3149885B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Проверка технического состояния оборудования перед проведением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E26BFAB" w14:textId="77777777">
        <w:tc>
          <w:tcPr>
            <w:tcW w:w="562" w:type="dxa"/>
            <w:vMerge/>
          </w:tcPr>
          <w:p w14:paraId="546E9357" w14:textId="77777777" w:rsidR="00151290" w:rsidRDefault="00151290"/>
        </w:tc>
        <w:tc>
          <w:tcPr>
            <w:tcW w:w="2268" w:type="dxa"/>
            <w:vMerge/>
          </w:tcPr>
          <w:p w14:paraId="3117583C" w14:textId="77777777" w:rsidR="00151290" w:rsidRDefault="00151290"/>
        </w:tc>
        <w:tc>
          <w:tcPr>
            <w:tcW w:w="2127" w:type="dxa"/>
            <w:vMerge/>
          </w:tcPr>
          <w:p w14:paraId="67A0B14A" w14:textId="77777777" w:rsidR="00151290" w:rsidRDefault="00151290"/>
        </w:tc>
        <w:tc>
          <w:tcPr>
            <w:tcW w:w="2409" w:type="dxa"/>
            <w:vMerge/>
          </w:tcPr>
          <w:p w14:paraId="1ABE4644" w14:textId="77777777" w:rsidR="00151290" w:rsidRDefault="00151290"/>
        </w:tc>
        <w:tc>
          <w:tcPr>
            <w:tcW w:w="2410" w:type="dxa"/>
          </w:tcPr>
          <w:p w14:paraId="109A6524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В/03.4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Расстановка оборудования для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7CBF52EC" w14:textId="77777777">
        <w:tc>
          <w:tcPr>
            <w:tcW w:w="562" w:type="dxa"/>
            <w:vMerge/>
          </w:tcPr>
          <w:p w14:paraId="7F93AF53" w14:textId="77777777" w:rsidR="00151290" w:rsidRDefault="00151290"/>
        </w:tc>
        <w:tc>
          <w:tcPr>
            <w:tcW w:w="2268" w:type="dxa"/>
            <w:vMerge/>
          </w:tcPr>
          <w:p w14:paraId="5FBA09CC" w14:textId="77777777" w:rsidR="00151290" w:rsidRDefault="00151290"/>
        </w:tc>
        <w:tc>
          <w:tcPr>
            <w:tcW w:w="2127" w:type="dxa"/>
            <w:vMerge/>
          </w:tcPr>
          <w:p w14:paraId="7F16C0AE" w14:textId="77777777" w:rsidR="00151290" w:rsidRDefault="00151290"/>
        </w:tc>
        <w:tc>
          <w:tcPr>
            <w:tcW w:w="2409" w:type="dxa"/>
            <w:vMerge/>
          </w:tcPr>
          <w:p w14:paraId="26EAD0CB" w14:textId="77777777" w:rsidR="00151290" w:rsidRDefault="00151290"/>
        </w:tc>
        <w:tc>
          <w:tcPr>
            <w:tcW w:w="2410" w:type="dxa"/>
          </w:tcPr>
          <w:p w14:paraId="1958BFB5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B/05.4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Проведение глушения скважин в процессе капитального ремонта I категории сложности нефтяных и газовых скважин глубиной до 1500 м включительно; капитального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11E29689" w14:textId="77777777">
        <w:tc>
          <w:tcPr>
            <w:tcW w:w="562" w:type="dxa"/>
            <w:vMerge/>
          </w:tcPr>
          <w:p w14:paraId="52DD3593" w14:textId="77777777" w:rsidR="00151290" w:rsidRDefault="00151290"/>
        </w:tc>
        <w:tc>
          <w:tcPr>
            <w:tcW w:w="2268" w:type="dxa"/>
            <w:vMerge/>
          </w:tcPr>
          <w:p w14:paraId="0B5D1C67" w14:textId="77777777" w:rsidR="00151290" w:rsidRDefault="00151290"/>
        </w:tc>
        <w:tc>
          <w:tcPr>
            <w:tcW w:w="2127" w:type="dxa"/>
            <w:vMerge/>
          </w:tcPr>
          <w:p w14:paraId="0E174049" w14:textId="77777777" w:rsidR="00151290" w:rsidRDefault="00151290"/>
        </w:tc>
        <w:tc>
          <w:tcPr>
            <w:tcW w:w="2409" w:type="dxa"/>
            <w:vMerge/>
          </w:tcPr>
          <w:p w14:paraId="2D09F215" w14:textId="77777777" w:rsidR="00151290" w:rsidRDefault="00151290"/>
        </w:tc>
        <w:tc>
          <w:tcPr>
            <w:tcW w:w="2410" w:type="dxa"/>
          </w:tcPr>
          <w:p w14:paraId="7198E6FE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и монтаж устьевого оборудования скважин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AE854B1" w14:textId="77777777">
        <w:tc>
          <w:tcPr>
            <w:tcW w:w="562" w:type="dxa"/>
            <w:vMerge/>
          </w:tcPr>
          <w:p w14:paraId="3CB5CDC7" w14:textId="77777777" w:rsidR="00151290" w:rsidRDefault="00151290"/>
        </w:tc>
        <w:tc>
          <w:tcPr>
            <w:tcW w:w="2268" w:type="dxa"/>
            <w:vMerge/>
          </w:tcPr>
          <w:p w14:paraId="25A41420" w14:textId="77777777" w:rsidR="00151290" w:rsidRDefault="00151290"/>
        </w:tc>
        <w:tc>
          <w:tcPr>
            <w:tcW w:w="2127" w:type="dxa"/>
            <w:vMerge/>
          </w:tcPr>
          <w:p w14:paraId="22A4D862" w14:textId="77777777" w:rsidR="00151290" w:rsidRDefault="00151290"/>
        </w:tc>
        <w:tc>
          <w:tcPr>
            <w:tcW w:w="2409" w:type="dxa"/>
            <w:vMerge/>
          </w:tcPr>
          <w:p w14:paraId="290DE964" w14:textId="77777777" w:rsidR="00151290" w:rsidRDefault="00151290"/>
        </w:tc>
        <w:tc>
          <w:tcPr>
            <w:tcW w:w="2410" w:type="dxa"/>
          </w:tcPr>
          <w:p w14:paraId="15BF673D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В/07.4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Монтаж и демонтаж противовыбросового оборудования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2C117100" w14:textId="77777777">
        <w:tc>
          <w:tcPr>
            <w:tcW w:w="562" w:type="dxa"/>
            <w:vMerge/>
          </w:tcPr>
          <w:p w14:paraId="6E05F9B7" w14:textId="77777777" w:rsidR="00151290" w:rsidRDefault="00151290"/>
        </w:tc>
        <w:tc>
          <w:tcPr>
            <w:tcW w:w="2268" w:type="dxa"/>
            <w:vMerge/>
          </w:tcPr>
          <w:p w14:paraId="7649E593" w14:textId="77777777" w:rsidR="00151290" w:rsidRDefault="00151290"/>
        </w:tc>
        <w:tc>
          <w:tcPr>
            <w:tcW w:w="2127" w:type="dxa"/>
            <w:vMerge/>
          </w:tcPr>
          <w:p w14:paraId="0BF94199" w14:textId="77777777" w:rsidR="00151290" w:rsidRDefault="00151290"/>
        </w:tc>
        <w:tc>
          <w:tcPr>
            <w:tcW w:w="2409" w:type="dxa"/>
            <w:vMerge/>
          </w:tcPr>
          <w:p w14:paraId="74565489" w14:textId="77777777" w:rsidR="00151290" w:rsidRDefault="00151290"/>
        </w:tc>
        <w:tc>
          <w:tcPr>
            <w:tcW w:w="2410" w:type="dxa"/>
          </w:tcPr>
          <w:p w14:paraId="2EF5F053" w14:textId="77777777" w:rsidR="00151290" w:rsidRDefault="0047316E">
            <w:pPr>
              <w:tabs>
                <w:tab w:val="center" w:pos="1664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В/08.4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Проведение капитального ремонта I категории сложности нефтяных и газовых скважин глубиной до 1500 м включительно; капитального ремонта II категории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сложности нефтяных и газовых скважин глубиной свыше 1500 до 4000 м включительно в соответствии с планом производства работ</w:t>
            </w:r>
            <w:r>
              <w:rPr>
                <w:rFonts w:ascii="Times New Roman" w:hAnsi="Times New Roman"/>
                <w:sz w:val="24"/>
              </w:rPr>
              <w:tab/>
            </w:r>
          </w:p>
        </w:tc>
      </w:tr>
      <w:tr w:rsidR="00151290" w14:paraId="43E23F84" w14:textId="77777777">
        <w:tc>
          <w:tcPr>
            <w:tcW w:w="562" w:type="dxa"/>
            <w:vMerge/>
          </w:tcPr>
          <w:p w14:paraId="3428E677" w14:textId="77777777" w:rsidR="00151290" w:rsidRDefault="00151290"/>
        </w:tc>
        <w:tc>
          <w:tcPr>
            <w:tcW w:w="2268" w:type="dxa"/>
            <w:vMerge/>
          </w:tcPr>
          <w:p w14:paraId="201E386D" w14:textId="77777777" w:rsidR="00151290" w:rsidRDefault="00151290"/>
        </w:tc>
        <w:tc>
          <w:tcPr>
            <w:tcW w:w="2127" w:type="dxa"/>
            <w:vMerge/>
          </w:tcPr>
          <w:p w14:paraId="4267753B" w14:textId="77777777" w:rsidR="00151290" w:rsidRDefault="00151290"/>
        </w:tc>
        <w:tc>
          <w:tcPr>
            <w:tcW w:w="2409" w:type="dxa"/>
            <w:vMerge/>
          </w:tcPr>
          <w:p w14:paraId="160924CA" w14:textId="77777777" w:rsidR="00151290" w:rsidRDefault="00151290"/>
        </w:tc>
        <w:tc>
          <w:tcPr>
            <w:tcW w:w="2410" w:type="dxa"/>
          </w:tcPr>
          <w:p w14:paraId="77D51061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В/09.4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оборудования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27AEE17D" w14:textId="77777777">
        <w:tc>
          <w:tcPr>
            <w:tcW w:w="562" w:type="dxa"/>
            <w:vMerge/>
          </w:tcPr>
          <w:p w14:paraId="59AB828B" w14:textId="77777777" w:rsidR="00151290" w:rsidRDefault="00151290"/>
        </w:tc>
        <w:tc>
          <w:tcPr>
            <w:tcW w:w="2268" w:type="dxa"/>
            <w:vMerge/>
          </w:tcPr>
          <w:p w14:paraId="23BBF54D" w14:textId="77777777" w:rsidR="00151290" w:rsidRDefault="00151290"/>
        </w:tc>
        <w:tc>
          <w:tcPr>
            <w:tcW w:w="2127" w:type="dxa"/>
            <w:vMerge/>
          </w:tcPr>
          <w:p w14:paraId="7CBE468A" w14:textId="77777777" w:rsidR="00151290" w:rsidRDefault="00151290"/>
        </w:tc>
        <w:tc>
          <w:tcPr>
            <w:tcW w:w="2409" w:type="dxa"/>
            <w:vMerge/>
          </w:tcPr>
          <w:p w14:paraId="2AA5057C" w14:textId="77777777" w:rsidR="00151290" w:rsidRDefault="00151290"/>
        </w:tc>
        <w:tc>
          <w:tcPr>
            <w:tcW w:w="2410" w:type="dxa"/>
          </w:tcPr>
          <w:p w14:paraId="17D02883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В/10.4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Подготовка территории кустовой площадки и устьевого оборудования скважин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для передачи заказчику</w:t>
            </w:r>
          </w:p>
        </w:tc>
      </w:tr>
      <w:tr w:rsidR="00151290" w14:paraId="632777C2" w14:textId="77777777">
        <w:tc>
          <w:tcPr>
            <w:tcW w:w="562" w:type="dxa"/>
            <w:vMerge/>
          </w:tcPr>
          <w:p w14:paraId="7B0D3F37" w14:textId="77777777" w:rsidR="00151290" w:rsidRDefault="00151290"/>
        </w:tc>
        <w:tc>
          <w:tcPr>
            <w:tcW w:w="2268" w:type="dxa"/>
            <w:vMerge/>
          </w:tcPr>
          <w:p w14:paraId="463F13C5" w14:textId="77777777" w:rsidR="00151290" w:rsidRDefault="00151290"/>
        </w:tc>
        <w:tc>
          <w:tcPr>
            <w:tcW w:w="2127" w:type="dxa"/>
            <w:vMerge/>
          </w:tcPr>
          <w:p w14:paraId="7CE650E4" w14:textId="77777777" w:rsidR="00151290" w:rsidRDefault="00151290"/>
        </w:tc>
        <w:tc>
          <w:tcPr>
            <w:tcW w:w="2409" w:type="dxa"/>
            <w:vMerge/>
          </w:tcPr>
          <w:p w14:paraId="2ABA4359" w14:textId="77777777" w:rsidR="00151290" w:rsidRDefault="00151290"/>
        </w:tc>
        <w:tc>
          <w:tcPr>
            <w:tcW w:w="2410" w:type="dxa"/>
          </w:tcPr>
          <w:p w14:paraId="46B6855F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Ликвидация осложнений и аварий в процессе капитального ремонта I категории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</w:tbl>
    <w:p w14:paraId="7C2A3D0B" w14:textId="77777777" w:rsidR="00151290" w:rsidRDefault="00151290">
      <w:pPr>
        <w:jc w:val="both"/>
        <w:rPr>
          <w:rFonts w:ascii="Times New Roman" w:hAnsi="Times New Roman"/>
          <w:sz w:val="24"/>
        </w:rPr>
      </w:pPr>
    </w:p>
    <w:p w14:paraId="7B74BA97" w14:textId="77777777" w:rsidR="00151290" w:rsidRDefault="0047316E">
      <w:pPr>
        <w:pStyle w:val="110"/>
        <w:spacing w:after="0" w:line="240" w:lineRule="auto"/>
      </w:pPr>
      <w:bookmarkStart w:id="13" w:name="__RefHeading___9"/>
      <w:bookmarkEnd w:id="13"/>
      <w:r>
        <w:t>3.3. Осваиваемые виды деятельности</w:t>
      </w:r>
    </w:p>
    <w:p w14:paraId="48272CC3" w14:textId="77777777" w:rsidR="00151290" w:rsidRDefault="00151290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151290" w14:paraId="016E0BC1" w14:textId="77777777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D2310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6D7B5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151290" w14:paraId="3B6A211F" w14:textId="77777777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5AC26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деятельности </w:t>
            </w:r>
          </w:p>
        </w:tc>
      </w:tr>
      <w:tr w:rsidR="00151290" w14:paraId="0433EBD2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57641" w14:textId="77777777" w:rsidR="00151290" w:rsidRDefault="0047316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работ по эксплуатационному и разведочному бурению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68D35" w14:textId="77777777" w:rsidR="00151290" w:rsidRDefault="0047316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ПМ.01 </w:t>
            </w:r>
            <w:r>
              <w:rPr>
                <w:rFonts w:ascii="Times New Roman" w:hAnsi="Times New Roman"/>
                <w:sz w:val="24"/>
              </w:rPr>
              <w:t>Проведение работ по эксплуатационному и разведочному бурению</w:t>
            </w:r>
          </w:p>
        </w:tc>
      </w:tr>
      <w:tr w:rsidR="00151290" w14:paraId="61968E5F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A884B" w14:textId="77777777" w:rsidR="00151290" w:rsidRDefault="0047316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работ по капитальному ремонту нефтяных и газовых скважин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7724" w14:textId="77777777" w:rsidR="00151290" w:rsidRDefault="0047316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ПМ.02 </w:t>
            </w:r>
            <w:r>
              <w:rPr>
                <w:rFonts w:ascii="Times New Roman" w:hAnsi="Times New Roman"/>
                <w:sz w:val="24"/>
              </w:rPr>
              <w:t>Проведение работ по капитальному ремонту нефтяных и газовых скважин</w:t>
            </w:r>
          </w:p>
        </w:tc>
      </w:tr>
      <w:tr w:rsidR="00151290" w14:paraId="526FBC8B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0BABC" w14:textId="77777777" w:rsidR="00151290" w:rsidRDefault="0047316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Обслуживание и эксплуатация оборудования буровых установок на нефть и газ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8B18A" w14:textId="77777777" w:rsidR="00151290" w:rsidRDefault="0047316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ПМ.03 </w:t>
            </w:r>
            <w:r>
              <w:rPr>
                <w:rFonts w:ascii="Times New Roman" w:hAnsi="Times New Roman"/>
                <w:sz w:val="24"/>
              </w:rPr>
              <w:t>Обслуживание и эксплуатация оборудования буровых установок на нефть и газ</w:t>
            </w:r>
          </w:p>
        </w:tc>
      </w:tr>
      <w:tr w:rsidR="00151290" w14:paraId="52CBCA5C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1104B" w14:textId="77777777" w:rsidR="00151290" w:rsidRDefault="0047316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работ по бурению, капитальному ремонту нефтяных и газовых скважин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AC105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</w:rPr>
              <w:t xml:space="preserve">ПМ.04 </w:t>
            </w:r>
            <w:r>
              <w:rPr>
                <w:rFonts w:ascii="Times New Roman" w:hAnsi="Times New Roman"/>
                <w:sz w:val="24"/>
              </w:rPr>
              <w:t>Организация работ по бурению, капитальному ремонту нефтяных и газовых скважин</w:t>
            </w:r>
          </w:p>
        </w:tc>
      </w:tr>
    </w:tbl>
    <w:p w14:paraId="6F1F1AD6" w14:textId="77777777" w:rsidR="00151290" w:rsidRDefault="00151290">
      <w:pPr>
        <w:ind w:firstLine="709"/>
        <w:jc w:val="both"/>
        <w:rPr>
          <w:rFonts w:ascii="Times New Roman" w:hAnsi="Times New Roman"/>
          <w:i/>
          <w:sz w:val="24"/>
        </w:rPr>
      </w:pPr>
    </w:p>
    <w:p w14:paraId="175587C5" w14:textId="77777777" w:rsidR="00151290" w:rsidRDefault="00151290">
      <w:pPr>
        <w:rPr>
          <w:sz w:val="24"/>
        </w:rPr>
      </w:pPr>
    </w:p>
    <w:p w14:paraId="47464624" w14:textId="77777777" w:rsidR="00151290" w:rsidRDefault="00151290">
      <w:pPr>
        <w:sectPr w:rsidR="00151290">
          <w:headerReference w:type="default" r:id="rId17"/>
          <w:footerReference w:type="default" r:id="rId18"/>
          <w:headerReference w:type="first" r:id="rId19"/>
          <w:pgSz w:w="11906" w:h="16838"/>
          <w:pgMar w:top="1134" w:right="850" w:bottom="1134" w:left="1701" w:header="708" w:footer="708" w:gutter="0"/>
          <w:cols w:space="720"/>
        </w:sectPr>
      </w:pPr>
    </w:p>
    <w:p w14:paraId="6DFDA80B" w14:textId="77777777" w:rsidR="00151290" w:rsidRDefault="0047316E">
      <w:pPr>
        <w:pStyle w:val="10"/>
        <w:spacing w:before="0" w:after="0"/>
      </w:pPr>
      <w:bookmarkStart w:id="14" w:name="__RefHeading___10"/>
      <w:bookmarkEnd w:id="14"/>
      <w:r>
        <w:lastRenderedPageBreak/>
        <w:t>Раздел 4. Планируемые результаты освоения образовательной программы</w:t>
      </w:r>
    </w:p>
    <w:p w14:paraId="3724AD73" w14:textId="77777777" w:rsidR="00151290" w:rsidRDefault="00151290"/>
    <w:p w14:paraId="151EED92" w14:textId="77777777" w:rsidR="00151290" w:rsidRDefault="0047316E">
      <w:pPr>
        <w:spacing w:after="60"/>
        <w:ind w:firstLine="709"/>
        <w:outlineLvl w:val="1"/>
        <w:rPr>
          <w:rFonts w:ascii="Times New Roman" w:hAnsi="Times New Roman"/>
          <w:sz w:val="24"/>
        </w:rPr>
      </w:pPr>
      <w:bookmarkStart w:id="15" w:name="__RefHeading___11"/>
      <w:bookmarkStart w:id="16" w:name="_Hlk156463833"/>
      <w:bookmarkEnd w:id="15"/>
      <w:r>
        <w:rPr>
          <w:rFonts w:ascii="Times New Roman" w:hAnsi="Times New Roman"/>
          <w:sz w:val="24"/>
        </w:rPr>
        <w:t>4.1. Общие компетенции</w:t>
      </w:r>
    </w:p>
    <w:p w14:paraId="5E8CB6E1" w14:textId="77777777" w:rsidR="00151290" w:rsidRDefault="00151290"/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09"/>
        <w:gridCol w:w="2959"/>
        <w:gridCol w:w="5809"/>
      </w:tblGrid>
      <w:tr w:rsidR="00151290" w14:paraId="7A073C96" w14:textId="77777777">
        <w:trPr>
          <w:trHeight w:val="1814"/>
        </w:trPr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750C275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компетенции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0F1D9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Формулировка компетенции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AE886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Знания, умения</w:t>
            </w:r>
          </w:p>
        </w:tc>
      </w:tr>
      <w:tr w:rsidR="00151290" w14:paraId="3971FA10" w14:textId="77777777">
        <w:trPr>
          <w:trHeight w:val="20"/>
        </w:trPr>
        <w:tc>
          <w:tcPr>
            <w:tcW w:w="1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C3384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01</w:t>
            </w:r>
          </w:p>
        </w:tc>
        <w:tc>
          <w:tcPr>
            <w:tcW w:w="2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10D85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Выбирать способы решения задач профессиональной деятельности применительно </w:t>
            </w:r>
            <w:r>
              <w:rPr>
                <w:rFonts w:ascii="Times New Roman" w:hAnsi="Times New Roman"/>
                <w:sz w:val="24"/>
              </w:rPr>
              <w:br/>
              <w:t>к различным контекстам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0747F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752D0233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30E0E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F0B8B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AD93F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распознавать задачу и/или проблему </w:t>
            </w:r>
            <w:r>
              <w:rPr>
                <w:rFonts w:ascii="Times New Roman" w:hAnsi="Times New Roman"/>
                <w:sz w:val="24"/>
              </w:rPr>
              <w:br/>
              <w:t>в профессиональном и/или социальном контексте</w:t>
            </w:r>
          </w:p>
        </w:tc>
      </w:tr>
      <w:tr w:rsidR="00151290" w14:paraId="02A3942B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A6732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5CEFE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2BA58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анализировать задачу и/или проблему и выделять её составные части</w:t>
            </w:r>
          </w:p>
        </w:tc>
      </w:tr>
      <w:tr w:rsidR="00151290" w14:paraId="4453745A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7F310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4848F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E20F8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этапы решения задачи</w:t>
            </w:r>
          </w:p>
        </w:tc>
      </w:tr>
      <w:tr w:rsidR="00151290" w14:paraId="7BFC1681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38B9E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00DF5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43683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и эффективно искать информацию, необходимую для решения задачи и/или проблемы</w:t>
            </w:r>
          </w:p>
        </w:tc>
      </w:tr>
      <w:tr w:rsidR="00151290" w14:paraId="67E5EE00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847AE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29895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452B6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составлять план действия</w:t>
            </w:r>
          </w:p>
        </w:tc>
      </w:tr>
      <w:tr w:rsidR="00151290" w14:paraId="0B3A3084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866B0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87555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A2068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необходимые ресурсы</w:t>
            </w:r>
          </w:p>
        </w:tc>
      </w:tr>
      <w:tr w:rsidR="00151290" w14:paraId="36CDFBE7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3FFCF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98974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B1E80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владеть актуальными методами работы </w:t>
            </w:r>
            <w:r>
              <w:rPr>
                <w:rFonts w:ascii="Times New Roman" w:hAnsi="Times New Roman"/>
                <w:sz w:val="24"/>
              </w:rPr>
              <w:br/>
              <w:t>в профессиональной и смежных сферах</w:t>
            </w:r>
          </w:p>
        </w:tc>
      </w:tr>
      <w:tr w:rsidR="00151290" w14:paraId="07712A84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599DF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CC864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09001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реализовывать составленный план</w:t>
            </w:r>
          </w:p>
        </w:tc>
      </w:tr>
      <w:tr w:rsidR="00151290" w14:paraId="45948A8C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8CD9E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4DAB4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6D6A1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151290" w14:paraId="078C5091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3EF34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C8FA2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F0980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5861A097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B6EB8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34A7B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D2F04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актуальный профессиональный и социальный контекст, в котором приходится работать и жить</w:t>
            </w:r>
          </w:p>
        </w:tc>
      </w:tr>
      <w:tr w:rsidR="00151290" w14:paraId="18FB09DB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AAFAD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24C21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F3E04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основные источники информации и ресурсы для решения задач и проблем в профессиональном и/или социальном контексте</w:t>
            </w:r>
          </w:p>
        </w:tc>
      </w:tr>
      <w:tr w:rsidR="00151290" w14:paraId="0F46AE39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5C756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D1198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8EF07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алгоритмы выполнения работ </w:t>
            </w:r>
            <w:r>
              <w:rPr>
                <w:rFonts w:ascii="Times New Roman" w:hAnsi="Times New Roman"/>
                <w:sz w:val="24"/>
              </w:rPr>
              <w:br/>
              <w:t>в профессиональной и смежных областях</w:t>
            </w:r>
          </w:p>
        </w:tc>
      </w:tr>
      <w:tr w:rsidR="00151290" w14:paraId="3F4ABBBA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6698B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D31D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BC4D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работы в профессиональной и смежных сферах</w:t>
            </w:r>
          </w:p>
        </w:tc>
      </w:tr>
      <w:tr w:rsidR="00151290" w14:paraId="58F04B2E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09BAC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EBCD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2FAE8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структуру плана для решения задач</w:t>
            </w:r>
          </w:p>
        </w:tc>
      </w:tr>
      <w:tr w:rsidR="00151290" w14:paraId="315D9018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106B2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A8C1F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303D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оценки результатов решения задач профессиональной деятельности</w:t>
            </w:r>
          </w:p>
        </w:tc>
      </w:tr>
      <w:tr w:rsidR="00151290" w14:paraId="135A45BE" w14:textId="77777777">
        <w:trPr>
          <w:trHeight w:val="20"/>
        </w:trPr>
        <w:tc>
          <w:tcPr>
            <w:tcW w:w="1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DACFA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</w:tc>
        <w:tc>
          <w:tcPr>
            <w:tcW w:w="2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DEDE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Использовать современные средства поиска, анализа </w:t>
            </w:r>
            <w:r>
              <w:rPr>
                <w:rFonts w:ascii="Times New Roman" w:hAnsi="Times New Roman"/>
                <w:sz w:val="24"/>
              </w:rPr>
              <w:br/>
              <w:t>и интерпретации информации</w:t>
            </w:r>
            <w:r>
              <w:rPr>
                <w:rFonts w:ascii="Times New Roman" w:hAnsi="Times New Roman"/>
                <w:sz w:val="24"/>
              </w:rPr>
              <w:br/>
              <w:t>и информационные технологии для выполнения задач профессиональной деятельности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FC1CB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00A5401A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237F5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972BD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3BA77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задачи для поиска информации</w:t>
            </w:r>
          </w:p>
        </w:tc>
      </w:tr>
      <w:tr w:rsidR="00151290" w14:paraId="2B3988D0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8C2E4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98D6E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389C8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необходимые источники информации</w:t>
            </w:r>
          </w:p>
        </w:tc>
      </w:tr>
      <w:tr w:rsidR="00151290" w14:paraId="1A883210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24E28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D3004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80156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планировать процесс поиска</w:t>
            </w:r>
          </w:p>
        </w:tc>
      </w:tr>
      <w:tr w:rsidR="00151290" w14:paraId="1D6F52DE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53FFD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4C53E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FD0F0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структурировать получаемую информацию</w:t>
            </w:r>
          </w:p>
        </w:tc>
      </w:tr>
      <w:tr w:rsidR="00151290" w14:paraId="5FED55AC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AD3A8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6B909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5626A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выделять наиболее значимое в перечне информации</w:t>
            </w:r>
          </w:p>
        </w:tc>
      </w:tr>
      <w:tr w:rsidR="00151290" w14:paraId="02CE0A0B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C872B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A54BD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1A183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практическую значимость результатов поиска</w:t>
            </w:r>
          </w:p>
        </w:tc>
      </w:tr>
      <w:tr w:rsidR="00151290" w14:paraId="77488E83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3E73E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B058C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0BC67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оформлять результаты поиска, применять средства информационных технологий для решения профессиональных задач</w:t>
            </w:r>
          </w:p>
        </w:tc>
      </w:tr>
      <w:tr w:rsidR="00151290" w14:paraId="5B580085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0224A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03D88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583A4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современное программное обеспечение</w:t>
            </w:r>
          </w:p>
        </w:tc>
      </w:tr>
      <w:tr w:rsidR="00151290" w14:paraId="0F2B37DE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8D544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A8193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99F25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151290" w14:paraId="2F74263B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B08EF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25EAA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66F2F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66AE8FA7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B7C34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89768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53352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номенклатура информационных источников, применяемых в профессиональной деятельности</w:t>
            </w:r>
          </w:p>
        </w:tc>
      </w:tr>
      <w:tr w:rsidR="00151290" w14:paraId="2605864D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9E2B7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B79A5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68FBF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приемы структурирования информации</w:t>
            </w:r>
          </w:p>
        </w:tc>
      </w:tr>
      <w:tr w:rsidR="00151290" w14:paraId="7031C475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E11BD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B4A5C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0AF4C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формат оформления результатов поиска информации, современные средства и устройства информатизации</w:t>
            </w:r>
          </w:p>
        </w:tc>
      </w:tr>
      <w:tr w:rsidR="00151290" w14:paraId="0BC3FA54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AB224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EFD0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CC526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их применения и программное обеспечение в профессиональной деятельности в том числе с использованием цифровых средств</w:t>
            </w:r>
          </w:p>
        </w:tc>
      </w:tr>
      <w:tr w:rsidR="00151290" w14:paraId="2657A547" w14:textId="77777777">
        <w:trPr>
          <w:trHeight w:val="20"/>
        </w:trPr>
        <w:tc>
          <w:tcPr>
            <w:tcW w:w="1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732D7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03</w:t>
            </w:r>
          </w:p>
        </w:tc>
        <w:tc>
          <w:tcPr>
            <w:tcW w:w="2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66981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A3608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6F1C23B1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C5C81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56DD2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2EA87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151290" w14:paraId="7C6E3131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237A9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E19B2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CB08F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современную научную профессиональную терминологию</w:t>
            </w:r>
          </w:p>
        </w:tc>
      </w:tr>
      <w:tr w:rsidR="00151290" w14:paraId="7244EBEB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21D70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01640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25072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151290" w14:paraId="1FE2CC91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B93A6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C3C1F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B2B8F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достоинства и недостатки коммерческой идеи</w:t>
            </w:r>
          </w:p>
        </w:tc>
      </w:tr>
      <w:tr w:rsidR="00151290" w14:paraId="11C78C77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E9251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01DBE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1E693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151290" w14:paraId="51B02C39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47CC2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2FBEA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706E4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презентовать идеи открытия собственного дела в профессиональной деятельности</w:t>
            </w:r>
          </w:p>
        </w:tc>
      </w:tr>
      <w:tr w:rsidR="00151290" w14:paraId="2E6AFF71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D66EA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2018A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1DF94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источники достоверной правовой информации</w:t>
            </w:r>
          </w:p>
        </w:tc>
      </w:tr>
      <w:tr w:rsidR="00151290" w14:paraId="643EFA42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66140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DADDE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3DA6A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составлять различные правовые документы</w:t>
            </w:r>
          </w:p>
        </w:tc>
      </w:tr>
      <w:tr w:rsidR="00151290" w14:paraId="3DB9186F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3A997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DEA1D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B0F5B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151290" w14:paraId="6E7CE18F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B3644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D7D4F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D18CB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жизнеспособность проектной идеи, составлять план проекта</w:t>
            </w:r>
          </w:p>
        </w:tc>
      </w:tr>
      <w:tr w:rsidR="00151290" w14:paraId="5387BF51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62588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ABE14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ADFC7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2686AF29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36117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080F3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FE310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содержание актуальной нормативно-правовой документации</w:t>
            </w:r>
          </w:p>
        </w:tc>
      </w:tr>
      <w:tr w:rsidR="00151290" w14:paraId="01587D25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A8346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AE3EF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6F095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современная научная и профессиональная терминология</w:t>
            </w:r>
          </w:p>
        </w:tc>
      </w:tr>
      <w:tr w:rsidR="00151290" w14:paraId="08922350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59A95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80B10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D4E50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возможные траектории профессионального развития и самообразования</w:t>
            </w:r>
          </w:p>
        </w:tc>
      </w:tr>
      <w:tr w:rsidR="00151290" w14:paraId="57B0390E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17C24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4673D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97A28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151290" w14:paraId="0EB80395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9B6D7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0709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2AF33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разработки презентации</w:t>
            </w:r>
          </w:p>
        </w:tc>
      </w:tr>
      <w:tr w:rsidR="00151290" w14:paraId="1ABC828C" w14:textId="77777777">
        <w:trPr>
          <w:trHeight w:val="562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E2C9E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279CC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75D21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основные этапы разработки и реализации проекта</w:t>
            </w:r>
          </w:p>
        </w:tc>
      </w:tr>
      <w:tr w:rsidR="00151290" w14:paraId="675DD5BD" w14:textId="77777777">
        <w:trPr>
          <w:trHeight w:val="20"/>
        </w:trPr>
        <w:tc>
          <w:tcPr>
            <w:tcW w:w="1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FA3E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04</w:t>
            </w:r>
          </w:p>
        </w:tc>
        <w:tc>
          <w:tcPr>
            <w:tcW w:w="2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4FE02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Эффективно взаимодействовать </w:t>
            </w:r>
            <w:r>
              <w:rPr>
                <w:rFonts w:ascii="Times New Roman" w:hAnsi="Times New Roman"/>
                <w:sz w:val="24"/>
              </w:rPr>
              <w:br/>
              <w:t xml:space="preserve">и работать </w:t>
            </w:r>
            <w:r>
              <w:rPr>
                <w:rFonts w:ascii="Times New Roman" w:hAnsi="Times New Roman"/>
                <w:sz w:val="24"/>
              </w:rPr>
              <w:br/>
              <w:t>в коллективе и команде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15245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4"/>
                <w:sz w:val="24"/>
              </w:rPr>
              <w:t>Умения:</w:t>
            </w:r>
          </w:p>
        </w:tc>
      </w:tr>
      <w:tr w:rsidR="00151290" w14:paraId="0D603716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DA81A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6AB42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4FD90" w14:textId="77777777" w:rsidR="00151290" w:rsidRDefault="0047316E">
            <w:pPr>
              <w:rPr>
                <w:rFonts w:ascii="Times New Roman" w:hAnsi="Times New Roman"/>
                <w:b/>
                <w:spacing w:val="-4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 xml:space="preserve">организовывать работу коллектива </w:t>
            </w:r>
            <w:r>
              <w:rPr>
                <w:rFonts w:ascii="Times New Roman" w:hAnsi="Times New Roman"/>
                <w:spacing w:val="-4"/>
                <w:sz w:val="24"/>
              </w:rPr>
              <w:br/>
              <w:t>и команды</w:t>
            </w:r>
          </w:p>
        </w:tc>
      </w:tr>
      <w:tr w:rsidR="00151290" w14:paraId="5A84149B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DFC31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0BC4A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45095" w14:textId="77777777" w:rsidR="00151290" w:rsidRDefault="0047316E">
            <w:pPr>
              <w:rPr>
                <w:rFonts w:ascii="Times New Roman" w:hAnsi="Times New Roman"/>
                <w:b/>
                <w:spacing w:val="-4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151290" w14:paraId="29DA46EB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76C29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0FF3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9B9D1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1449EC6A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F5D7E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2867C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E2979" w14:textId="77777777" w:rsidR="00151290" w:rsidRDefault="0047316E">
            <w:pPr>
              <w:rPr>
                <w:rFonts w:ascii="Times New Roman" w:hAnsi="Times New Roman"/>
                <w:b/>
                <w:spacing w:val="-4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психологические основы деятельности коллектива, психологические особенности личности</w:t>
            </w:r>
          </w:p>
        </w:tc>
      </w:tr>
      <w:tr w:rsidR="00151290" w14:paraId="0CF94F71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F4FBC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2C619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68F03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проектной деятельности</w:t>
            </w:r>
          </w:p>
        </w:tc>
      </w:tr>
      <w:tr w:rsidR="00151290" w14:paraId="21586763" w14:textId="77777777">
        <w:trPr>
          <w:trHeight w:val="20"/>
        </w:trPr>
        <w:tc>
          <w:tcPr>
            <w:tcW w:w="1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9645D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05</w:t>
            </w:r>
          </w:p>
        </w:tc>
        <w:tc>
          <w:tcPr>
            <w:tcW w:w="2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C141D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Осуществлять устную </w:t>
            </w:r>
            <w:r>
              <w:rPr>
                <w:rFonts w:ascii="Times New Roman" w:hAnsi="Times New Roman"/>
                <w:sz w:val="24"/>
              </w:rPr>
              <w:br/>
              <w:t xml:space="preserve">и письменную коммуникацию </w:t>
            </w:r>
            <w:r>
              <w:rPr>
                <w:rFonts w:ascii="Times New Roman" w:hAnsi="Times New Roman"/>
                <w:sz w:val="24"/>
              </w:rPr>
              <w:br/>
              <w:t xml:space="preserve">на государственном языке Российской Федерации с учетом особенностей социального </w:t>
            </w:r>
            <w:r>
              <w:rPr>
                <w:rFonts w:ascii="Times New Roman" w:hAnsi="Times New Roman"/>
                <w:sz w:val="24"/>
              </w:rPr>
              <w:br/>
              <w:t>и культурного контекста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C4538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23989942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305F9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90676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9B104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грамотно излагать свои мысли </w:t>
            </w:r>
            <w:r>
              <w:rPr>
                <w:rFonts w:ascii="Times New Roman" w:hAnsi="Times New Roman"/>
                <w:sz w:val="24"/>
              </w:rPr>
              <w:br/>
              <w:t>и оформлять документы по профессиональной тематике на государственном языке, проявлять толерантность в рабочем коллективе</w:t>
            </w:r>
          </w:p>
        </w:tc>
      </w:tr>
      <w:tr w:rsidR="00151290" w14:paraId="5EF129AE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C324C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265BA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55B6D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0D5E4F00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8E42E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AF18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82B9F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особенности социального и культурного контекста; </w:t>
            </w:r>
          </w:p>
        </w:tc>
      </w:tr>
      <w:tr w:rsidR="00151290" w14:paraId="1F809A1B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97D7A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FA04A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5112D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оформления документов </w:t>
            </w:r>
            <w:r>
              <w:rPr>
                <w:rFonts w:ascii="Times New Roman" w:hAnsi="Times New Roman"/>
                <w:sz w:val="24"/>
              </w:rPr>
              <w:br/>
              <w:t>и построения устных сообщений</w:t>
            </w:r>
          </w:p>
        </w:tc>
      </w:tr>
      <w:tr w:rsidR="00151290" w14:paraId="0287DDB8" w14:textId="77777777">
        <w:trPr>
          <w:trHeight w:val="20"/>
        </w:trPr>
        <w:tc>
          <w:tcPr>
            <w:tcW w:w="1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4BE79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06</w:t>
            </w:r>
          </w:p>
        </w:tc>
        <w:tc>
          <w:tcPr>
            <w:tcW w:w="2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BF86F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670F2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04B2189D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19251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7094B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C40E4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проявлять гражданско-патриотическую позицию</w:t>
            </w:r>
          </w:p>
        </w:tc>
      </w:tr>
      <w:tr w:rsidR="00151290" w14:paraId="68F07E55" w14:textId="77777777">
        <w:trPr>
          <w:trHeight w:val="424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6F1D6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87E6C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6F3B7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демонстрировать осознанное поведение</w:t>
            </w:r>
          </w:p>
        </w:tc>
      </w:tr>
      <w:tr w:rsidR="00151290" w14:paraId="6B2E4AB6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B6E53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45220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F65BA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описывать значимость своей специальности</w:t>
            </w:r>
          </w:p>
        </w:tc>
      </w:tr>
      <w:tr w:rsidR="00151290" w14:paraId="222BFA61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52685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3A6A3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CB1C0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стандарты антикоррупционного поведения</w:t>
            </w:r>
          </w:p>
        </w:tc>
      </w:tr>
      <w:tr w:rsidR="00151290" w14:paraId="7C5C02DE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116BC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1E650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D77DC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641DD5D7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6F794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4EF8F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73876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сущность гражданско-патриотической позиции</w:t>
            </w:r>
          </w:p>
        </w:tc>
      </w:tr>
      <w:tr w:rsidR="00151290" w14:paraId="0A2798F7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1842D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8A1D7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599BB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151290" w14:paraId="5E55460D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4034A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EF343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7592F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значимость профессиональной деятельности по</w:t>
            </w:r>
            <w:r>
              <w:rPr>
                <w:rFonts w:ascii="Times New Roman" w:hAnsi="Times New Roman"/>
                <w:i/>
                <w:color w:val="0070C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специальности</w:t>
            </w:r>
          </w:p>
        </w:tc>
      </w:tr>
      <w:tr w:rsidR="00151290" w14:paraId="458A56B8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D42CF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8A9C2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557E8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стандарты антикоррупционного поведения и последствия его нарушения</w:t>
            </w:r>
          </w:p>
        </w:tc>
      </w:tr>
      <w:tr w:rsidR="00151290" w14:paraId="5F4D592A" w14:textId="77777777">
        <w:trPr>
          <w:trHeight w:val="20"/>
        </w:trPr>
        <w:tc>
          <w:tcPr>
            <w:tcW w:w="1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D98FF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07</w:t>
            </w:r>
          </w:p>
        </w:tc>
        <w:tc>
          <w:tcPr>
            <w:tcW w:w="2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36BC4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Содействовать сохранению окружающей среды, ресурсосбережению, применять знания </w:t>
            </w:r>
            <w:r>
              <w:rPr>
                <w:rFonts w:ascii="Times New Roman" w:hAnsi="Times New Roman"/>
                <w:sz w:val="24"/>
              </w:rPr>
              <w:br/>
              <w:t>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A2515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1467C4E9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2857D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7CF19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0BEE3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соблюдать нормы экологической безопасности; </w:t>
            </w:r>
          </w:p>
        </w:tc>
      </w:tr>
      <w:tr w:rsidR="00151290" w14:paraId="3D865496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9EC31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713ED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45C50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определять направления ресурсосбережения </w:t>
            </w:r>
            <w:r>
              <w:rPr>
                <w:rFonts w:ascii="Times New Roman" w:hAnsi="Times New Roman"/>
                <w:sz w:val="24"/>
              </w:rPr>
              <w:br/>
              <w:t xml:space="preserve">в рамках профессиональной деятельности </w:t>
            </w:r>
            <w:r>
              <w:rPr>
                <w:rFonts w:ascii="Times New Roman" w:hAnsi="Times New Roman"/>
                <w:sz w:val="24"/>
              </w:rPr>
              <w:br/>
              <w:t>по специальности, осуществлять работу с соблюдением принципов бережливого производства</w:t>
            </w:r>
          </w:p>
        </w:tc>
      </w:tr>
      <w:tr w:rsidR="00151290" w14:paraId="7482695E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7CB11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63D71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FF1F6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151290" w14:paraId="0A735216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136DB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24534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5A6F7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39130A8F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0CF3E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B284E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62DAC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экологической безопасности при ведении профессиональной деятельности</w:t>
            </w:r>
          </w:p>
        </w:tc>
      </w:tr>
      <w:tr w:rsidR="00151290" w14:paraId="6B83BF54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8D915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CB8E5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00DC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основные ресурсы, задействованные </w:t>
            </w:r>
            <w:r>
              <w:rPr>
                <w:rFonts w:ascii="Times New Roman" w:hAnsi="Times New Roman"/>
                <w:sz w:val="24"/>
              </w:rPr>
              <w:br/>
              <w:t>в профессиональной деятельности</w:t>
            </w:r>
          </w:p>
        </w:tc>
      </w:tr>
      <w:tr w:rsidR="00151290" w14:paraId="73A90F1F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FD754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474E0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49A87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пути обеспечения ресурсосбережения</w:t>
            </w:r>
          </w:p>
        </w:tc>
      </w:tr>
      <w:tr w:rsidR="00151290" w14:paraId="657465CB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60F8C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F4E4A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B6451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принципы бережливого производства</w:t>
            </w:r>
          </w:p>
        </w:tc>
      </w:tr>
      <w:tr w:rsidR="00151290" w14:paraId="03A38652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20BF1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0E54E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9C97C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основные направления изменения климатических условий региона</w:t>
            </w:r>
          </w:p>
        </w:tc>
      </w:tr>
      <w:tr w:rsidR="00151290" w14:paraId="70D534CB" w14:textId="77777777">
        <w:trPr>
          <w:trHeight w:val="20"/>
        </w:trPr>
        <w:tc>
          <w:tcPr>
            <w:tcW w:w="1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BD53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08</w:t>
            </w:r>
          </w:p>
        </w:tc>
        <w:tc>
          <w:tcPr>
            <w:tcW w:w="2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FE235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Использовать средства физической культуры для сохранения </w:t>
            </w:r>
            <w:r>
              <w:rPr>
                <w:rFonts w:ascii="Times New Roman" w:hAnsi="Times New Roman"/>
                <w:sz w:val="24"/>
              </w:rPr>
              <w:br/>
              <w:t xml:space="preserve">и укрепления здоровья </w:t>
            </w:r>
            <w:r>
              <w:rPr>
                <w:rFonts w:ascii="Times New Roman" w:hAnsi="Times New Roman"/>
                <w:sz w:val="24"/>
              </w:rPr>
              <w:br/>
              <w:t xml:space="preserve">в процессе профессиональной деятельности </w:t>
            </w:r>
            <w:r>
              <w:rPr>
                <w:rFonts w:ascii="Times New Roman" w:hAnsi="Times New Roman"/>
                <w:sz w:val="24"/>
              </w:rPr>
              <w:br/>
              <w:t xml:space="preserve">и поддержания необходимого уровня </w:t>
            </w:r>
            <w:r>
              <w:rPr>
                <w:rFonts w:ascii="Times New Roman" w:hAnsi="Times New Roman"/>
                <w:sz w:val="24"/>
              </w:rPr>
              <w:lastRenderedPageBreak/>
              <w:t>физической подготовленности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5E8E9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Умения:</w:t>
            </w:r>
          </w:p>
        </w:tc>
      </w:tr>
      <w:tr w:rsidR="00151290" w14:paraId="4360BA8C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73D37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44F5B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530DE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151290" w14:paraId="7E5DAAA9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1571C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7CD9A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4D4F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рациональные приемы двигательных функций в профессиональной деятельности</w:t>
            </w:r>
          </w:p>
        </w:tc>
      </w:tr>
      <w:tr w:rsidR="00151290" w14:paraId="31F546CA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902DD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FC0A9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EEE35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пользоваться средствами профилактики перенапряжения, характерными для данной специальности</w:t>
            </w:r>
          </w:p>
        </w:tc>
      </w:tr>
      <w:tr w:rsidR="00151290" w14:paraId="7D7F0B55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97D90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2D068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2107B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69AE00EF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2B51E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AEF7A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0245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151290" w14:paraId="0E8BC498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6B1EE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4E0E3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42DC0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здорового образа жизни</w:t>
            </w:r>
          </w:p>
        </w:tc>
      </w:tr>
      <w:tr w:rsidR="00151290" w14:paraId="5FF728E4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1A448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2651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A1D5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условия профессиональной деятельности и зоны риска физического здоровья для специальности</w:t>
            </w:r>
          </w:p>
        </w:tc>
      </w:tr>
      <w:tr w:rsidR="00151290" w14:paraId="3F8ED4F8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89BBB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B1F44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B2E5F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средства профилактики перенапряжения</w:t>
            </w:r>
          </w:p>
        </w:tc>
      </w:tr>
      <w:tr w:rsidR="00151290" w14:paraId="1AA219B0" w14:textId="77777777">
        <w:trPr>
          <w:trHeight w:val="20"/>
        </w:trPr>
        <w:tc>
          <w:tcPr>
            <w:tcW w:w="1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CFB7E" w14:textId="77777777" w:rsidR="00151290" w:rsidRDefault="0047316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09</w:t>
            </w:r>
          </w:p>
        </w:tc>
        <w:tc>
          <w:tcPr>
            <w:tcW w:w="2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902F6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Пользоваться профессиональной документацией </w:t>
            </w:r>
            <w:r>
              <w:rPr>
                <w:rFonts w:ascii="Times New Roman" w:hAnsi="Times New Roman"/>
                <w:sz w:val="24"/>
              </w:rPr>
              <w:br/>
              <w:t xml:space="preserve">на государственном </w:t>
            </w:r>
            <w:r>
              <w:rPr>
                <w:rFonts w:ascii="Times New Roman" w:hAnsi="Times New Roman"/>
                <w:sz w:val="24"/>
              </w:rPr>
              <w:br/>
              <w:t>и иностранном языках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390AD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4CEB4B26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02A6F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8D8B1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DB525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151290" w14:paraId="67579F46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EC133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BDE9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5B34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участвовать в диалогах на знакомые общие </w:t>
            </w:r>
            <w:r>
              <w:rPr>
                <w:rFonts w:ascii="Times New Roman" w:hAnsi="Times New Roman"/>
                <w:sz w:val="24"/>
              </w:rPr>
              <w:br/>
              <w:t>и профессиональные темы</w:t>
            </w:r>
          </w:p>
        </w:tc>
      </w:tr>
      <w:tr w:rsidR="00151290" w14:paraId="13989BA2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621EA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FCD8C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D4EE6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строить простые высказывания о себе и о своей профессиональной деятельности</w:t>
            </w:r>
          </w:p>
        </w:tc>
      </w:tr>
      <w:tr w:rsidR="00151290" w14:paraId="11CA863A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753AA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19B58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138BD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кратко обосновывать и объяснять свои действия (текущие и планируемые)</w:t>
            </w:r>
          </w:p>
        </w:tc>
      </w:tr>
      <w:tr w:rsidR="00151290" w14:paraId="0A6D54B0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C1133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98DD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106C3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151290" w14:paraId="3F0CBE46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6A25B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F3C4C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91523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22B4EDE0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C661C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6227B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8825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построения простых и сложных предложений на профессиональные темы</w:t>
            </w:r>
          </w:p>
        </w:tc>
      </w:tr>
      <w:tr w:rsidR="00151290" w14:paraId="04D5D3FF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7C93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5D0D9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9C635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основные общеупотребительные глаголы (бытовая и профессиональная лексика)</w:t>
            </w:r>
          </w:p>
        </w:tc>
      </w:tr>
      <w:tr w:rsidR="00151290" w14:paraId="516FB92A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2911D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5D736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DE5A5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151290" w14:paraId="4E5E07C9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F7260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398DA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BC414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особенности произношения</w:t>
            </w:r>
          </w:p>
        </w:tc>
      </w:tr>
      <w:tr w:rsidR="00151290" w14:paraId="54A7238B" w14:textId="77777777">
        <w:trPr>
          <w:trHeight w:val="20"/>
        </w:trPr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D7FAB" w14:textId="77777777" w:rsidR="00151290" w:rsidRDefault="00151290"/>
        </w:tc>
        <w:tc>
          <w:tcPr>
            <w:tcW w:w="2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767D7" w14:textId="77777777" w:rsidR="00151290" w:rsidRDefault="00151290"/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756BA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чтения текстов профессиональной направленности</w:t>
            </w:r>
          </w:p>
        </w:tc>
      </w:tr>
    </w:tbl>
    <w:p w14:paraId="2B0B5CA5" w14:textId="77777777" w:rsidR="00151290" w:rsidRDefault="00151290">
      <w:pPr>
        <w:rPr>
          <w:rFonts w:ascii="Times New Roman" w:hAnsi="Times New Roman"/>
          <w:sz w:val="24"/>
        </w:rPr>
      </w:pPr>
    </w:p>
    <w:p w14:paraId="6DEDF4EA" w14:textId="77777777" w:rsidR="00151290" w:rsidRDefault="0047316E">
      <w:pPr>
        <w:spacing w:after="60"/>
        <w:ind w:firstLine="709"/>
        <w:outlineLvl w:val="1"/>
        <w:rPr>
          <w:rFonts w:ascii="Times New Roman" w:hAnsi="Times New Roman"/>
          <w:sz w:val="24"/>
        </w:rPr>
      </w:pPr>
      <w:bookmarkStart w:id="17" w:name="__RefHeading___12"/>
      <w:bookmarkEnd w:id="17"/>
      <w:r>
        <w:rPr>
          <w:rFonts w:ascii="Times New Roman" w:hAnsi="Times New Roman"/>
          <w:sz w:val="24"/>
        </w:rPr>
        <w:t>4.2. Профессиональные компетенции</w:t>
      </w:r>
    </w:p>
    <w:p w14:paraId="5CD9A014" w14:textId="77777777" w:rsidR="00151290" w:rsidRDefault="00151290"/>
    <w:tbl>
      <w:tblPr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2377"/>
        <w:gridCol w:w="2551"/>
        <w:gridCol w:w="4972"/>
      </w:tblGrid>
      <w:tr w:rsidR="00151290" w14:paraId="5AAB83E6" w14:textId="77777777">
        <w:trPr>
          <w:trHeight w:val="20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F0ED6" w14:textId="77777777" w:rsidR="00151290" w:rsidRDefault="0047316E">
            <w:pPr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Виды деятельности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8ECFA" w14:textId="77777777" w:rsidR="00151290" w:rsidRDefault="0047316E">
            <w:pPr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Код и наименование</w:t>
            </w:r>
          </w:p>
          <w:p w14:paraId="6BB8065D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компетенции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90BEF" w14:textId="77777777" w:rsidR="00151290" w:rsidRDefault="0047316E">
            <w:pPr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Показатели освоения компетенции</w:t>
            </w:r>
          </w:p>
        </w:tc>
      </w:tr>
      <w:tr w:rsidR="00151290" w14:paraId="24765665" w14:textId="77777777">
        <w:trPr>
          <w:trHeight w:val="20"/>
        </w:trPr>
        <w:tc>
          <w:tcPr>
            <w:tcW w:w="2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EFF19D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Проведение работ по эксплуатационному и разведочному бурению 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14CC76" w14:textId="77777777" w:rsidR="00151290" w:rsidRDefault="0047316E">
            <w:r>
              <w:rPr>
                <w:rFonts w:ascii="Times New Roman" w:hAnsi="Times New Roman"/>
                <w:sz w:val="24"/>
              </w:rPr>
              <w:t>ПК 1.1 Выполнять комплекс работ по подготовке к бурению и по окончании бурения нефтяных и газовых скважин.</w:t>
            </w:r>
          </w:p>
          <w:p w14:paraId="08F475BB" w14:textId="77777777" w:rsidR="00151290" w:rsidRDefault="00151290">
            <w:pPr>
              <w:rPr>
                <w:rFonts w:ascii="Times New Roman" w:hAnsi="Times New Roman"/>
                <w:sz w:val="24"/>
              </w:rPr>
            </w:pPr>
          </w:p>
          <w:p w14:paraId="25554204" w14:textId="77777777" w:rsidR="00151290" w:rsidRDefault="00151290">
            <w:pPr>
              <w:rPr>
                <w:rFonts w:ascii="Times New Roman" w:hAnsi="Times New Roman"/>
                <w:sz w:val="24"/>
              </w:rPr>
            </w:pPr>
          </w:p>
          <w:p w14:paraId="52D262B0" w14:textId="77777777" w:rsidR="00151290" w:rsidRDefault="00151290">
            <w:pPr>
              <w:rPr>
                <w:rFonts w:ascii="Times New Roman" w:hAnsi="Times New Roman"/>
                <w:sz w:val="24"/>
              </w:rPr>
            </w:pPr>
          </w:p>
          <w:p w14:paraId="6C20EA37" w14:textId="77777777" w:rsidR="00151290" w:rsidRDefault="00151290">
            <w:pPr>
              <w:rPr>
                <w:rFonts w:ascii="Times New Roman" w:hAnsi="Times New Roman"/>
                <w:sz w:val="24"/>
              </w:rPr>
            </w:pPr>
          </w:p>
          <w:p w14:paraId="45C63445" w14:textId="77777777" w:rsidR="00151290" w:rsidRDefault="00151290">
            <w:pPr>
              <w:rPr>
                <w:rFonts w:ascii="Times New Roman" w:hAnsi="Times New Roman"/>
                <w:sz w:val="24"/>
              </w:rPr>
            </w:pPr>
          </w:p>
          <w:p w14:paraId="5FD0114F" w14:textId="77777777" w:rsidR="00151290" w:rsidRDefault="00151290">
            <w:pPr>
              <w:rPr>
                <w:rFonts w:ascii="Times New Roman" w:hAnsi="Times New Roman"/>
                <w:sz w:val="24"/>
              </w:rPr>
            </w:pPr>
          </w:p>
          <w:p w14:paraId="4C34E029" w14:textId="77777777" w:rsidR="00151290" w:rsidRDefault="00151290">
            <w:pPr>
              <w:rPr>
                <w:rFonts w:ascii="Times New Roman" w:hAnsi="Times New Roman"/>
                <w:sz w:val="24"/>
              </w:rPr>
            </w:pPr>
          </w:p>
          <w:p w14:paraId="23886448" w14:textId="77777777" w:rsidR="00151290" w:rsidRDefault="0015129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BDA66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151290" w14:paraId="0CCB73E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DD244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58B7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51033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участия в подготовительных и окончательных работах в процессе бурения нефтяных и газовых скважин;</w:t>
            </w:r>
          </w:p>
        </w:tc>
      </w:tr>
      <w:tr w:rsidR="00151290" w14:paraId="2262570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A5D0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FB5E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292C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укладки и сортировки бурильного инструмента;</w:t>
            </w:r>
          </w:p>
        </w:tc>
      </w:tr>
      <w:tr w:rsidR="00151290" w14:paraId="634E9C1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24DF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4BD3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BB654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выполнения (под руководством бурильщика эксплуатационного и разведочного бурения скважин на нефть и газ) решений протокола пусковой комиссии;</w:t>
            </w:r>
          </w:p>
        </w:tc>
      </w:tr>
      <w:tr w:rsidR="00151290" w14:paraId="0C97188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6131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63351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B707D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консервации буровых насосов и оборудования системы очистки;</w:t>
            </w:r>
          </w:p>
        </w:tc>
      </w:tr>
      <w:tr w:rsidR="00151290" w14:paraId="179A58A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4672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53B6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48CCD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выполнения работ по оборудованию устья скважины.</w:t>
            </w:r>
          </w:p>
        </w:tc>
      </w:tr>
      <w:tr w:rsidR="00151290" w14:paraId="7E376C5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80A1D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8AF4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95890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0A74A30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54D1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ABE18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69310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монтировать ограничители высоты подъема талевого блока и допускаемой нагрузки на крюке, блокирующие устройства, средства автоматизации и механизации, схемы обвязки циркуляционных систем и линий высокого давления;</w:t>
            </w:r>
          </w:p>
        </w:tc>
      </w:tr>
      <w:tr w:rsidR="00151290" w14:paraId="2AD52C5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A02C8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9D63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CEB21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осуществлять сортировку бурильных труб по типоразмеру и группам прочности, укладывать на стеллажи, сбор установки свечей бурильных труб на подсвечник в порядке их использования;</w:t>
            </w:r>
          </w:p>
        </w:tc>
      </w:tr>
      <w:tr w:rsidR="00151290" w14:paraId="05A8652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2561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7DF72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EF5CC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устранять неисправности, выявленные пусковой приемной комиссией, выполнять предписания пусковой приемной комиссии.</w:t>
            </w:r>
          </w:p>
        </w:tc>
      </w:tr>
      <w:tr w:rsidR="00151290" w14:paraId="313387B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D856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37A0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D9F42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осуществлять подготовку к длительному хранению линий обвязки и очистных сооружений циркуляционной системы.</w:t>
            </w:r>
          </w:p>
        </w:tc>
      </w:tr>
      <w:tr w:rsidR="00151290" w14:paraId="00A1F64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A17B4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9C0BE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1DA57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выполнять строительство шахты, оборудовать ее шламовыми насосами.</w:t>
            </w:r>
          </w:p>
        </w:tc>
      </w:tr>
      <w:tr w:rsidR="00151290" w14:paraId="2EE2817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71BDE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E7AD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C6DF1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06DD01E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E17B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316F2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1D533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техникотехнических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характеристик, схемы монтажа и руководства по эксплуатации применяемых устройств, систем и механизмов;</w:t>
            </w:r>
          </w:p>
        </w:tc>
      </w:tr>
      <w:tr w:rsidR="00151290" w14:paraId="72E9518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9F0F3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7034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575E8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состава компоновки бурильных труб, их количество, строение, свойства материалов, их маркировку, методы отбраковки;</w:t>
            </w:r>
          </w:p>
        </w:tc>
      </w:tr>
      <w:tr w:rsidR="00151290" w14:paraId="72ABA91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A42E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53FB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9C79C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технических условий на монтаж буровой установки, требований к применению технических устройств и инструментов;</w:t>
            </w:r>
          </w:p>
        </w:tc>
      </w:tr>
      <w:tr w:rsidR="00151290" w14:paraId="3C42AA3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326F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B519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6B320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порядка и методов консервации бурового оборудования;</w:t>
            </w:r>
          </w:p>
        </w:tc>
      </w:tr>
      <w:tr w:rsidR="00151290" w14:paraId="51ADBFE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88E6C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A689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B2BD7" w14:textId="77777777" w:rsidR="00151290" w:rsidRDefault="0047316E">
            <w:pPr>
              <w:tabs>
                <w:tab w:val="left" w:pos="31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схем оборудования устья скважины.</w:t>
            </w:r>
          </w:p>
        </w:tc>
      </w:tr>
      <w:tr w:rsidR="00151290" w14:paraId="7BE451A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A8EBCC" w14:textId="77777777" w:rsidR="00151290" w:rsidRDefault="00151290"/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6ABEE3" w14:textId="77777777" w:rsidR="00151290" w:rsidRDefault="0047316E">
            <w:r>
              <w:rPr>
                <w:rFonts w:ascii="Times New Roman" w:hAnsi="Times New Roman"/>
                <w:sz w:val="24"/>
              </w:rPr>
              <w:t>ПК 1.2 Выполнять комплекс работ по бурению, креплению, испытанию и освоению нефтяных и газовых скважин.</w:t>
            </w:r>
          </w:p>
          <w:p w14:paraId="5229D2C5" w14:textId="77777777" w:rsidR="00151290" w:rsidRDefault="00151290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7B446" w14:textId="77777777" w:rsidR="00151290" w:rsidRDefault="0047316E">
            <w:pPr>
              <w:widowControl w:val="0"/>
            </w:pPr>
            <w:r>
              <w:rPr>
                <w:rFonts w:ascii="Times New Roman" w:hAnsi="Times New Roman"/>
                <w:b/>
                <w:sz w:val="24"/>
              </w:rPr>
              <w:t xml:space="preserve">Навыки: </w:t>
            </w:r>
          </w:p>
          <w:p w14:paraId="561B99B3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приема и сдачи вахты в объеме должностной инструкции, проверки исправности средств индивидуальной защиты и приборов контроля и анализа воздушной среды;</w:t>
            </w:r>
          </w:p>
        </w:tc>
      </w:tr>
      <w:tr w:rsidR="00151290" w14:paraId="7BC65F3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1E380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8712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AEF97" w14:textId="77777777" w:rsidR="00151290" w:rsidRDefault="0047316E">
            <w:pPr>
              <w:widowControl w:val="0"/>
            </w:pPr>
            <w:r>
              <w:rPr>
                <w:rFonts w:ascii="Times New Roman" w:hAnsi="Times New Roman"/>
                <w:sz w:val="24"/>
              </w:rPr>
              <w:t xml:space="preserve">  предотвращения и ликвидации осложнений и аварийных ситуаций;</w:t>
            </w:r>
          </w:p>
        </w:tc>
      </w:tr>
      <w:tr w:rsidR="00151290" w14:paraId="3653F17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0192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1A1F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0694A" w14:textId="77777777" w:rsidR="00151290" w:rsidRDefault="0047316E">
            <w:pPr>
              <w:widowControl w:val="0"/>
            </w:pPr>
            <w:r>
              <w:rPr>
                <w:rFonts w:ascii="Times New Roman" w:hAnsi="Times New Roman"/>
                <w:sz w:val="24"/>
              </w:rPr>
              <w:t xml:space="preserve"> контроля параметров буровых и тампонажных растворов;</w:t>
            </w:r>
          </w:p>
        </w:tc>
      </w:tr>
      <w:tr w:rsidR="00151290" w14:paraId="1B55946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62EA7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CA088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55A49" w14:textId="77777777" w:rsidR="00151290" w:rsidRDefault="0047316E">
            <w:pPr>
              <w:widowControl w:val="0"/>
            </w:pPr>
            <w:r>
              <w:rPr>
                <w:rFonts w:ascii="Times New Roman" w:hAnsi="Times New Roman"/>
                <w:sz w:val="24"/>
              </w:rPr>
              <w:t xml:space="preserve">заполнения основных и дополнительных емкостей водой и буровым раствором, наблюдения за изменением уровня раствора, контроля за </w:t>
            </w:r>
            <w:proofErr w:type="spellStart"/>
            <w:r>
              <w:rPr>
                <w:rFonts w:ascii="Times New Roman" w:hAnsi="Times New Roman"/>
                <w:sz w:val="24"/>
              </w:rPr>
              <w:t>доливом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скважин;</w:t>
            </w:r>
          </w:p>
        </w:tc>
      </w:tr>
      <w:tr w:rsidR="00151290" w14:paraId="7F55E74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2B5D9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B1E403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51A7D" w14:textId="77777777" w:rsidR="00151290" w:rsidRDefault="0047316E">
            <w:pPr>
              <w:widowControl w:val="0"/>
            </w:pPr>
            <w:r>
              <w:rPr>
                <w:rFonts w:ascii="Times New Roman" w:hAnsi="Times New Roman"/>
                <w:sz w:val="24"/>
              </w:rPr>
              <w:t xml:space="preserve"> выполнения контроля процесса промывки скважины на всех этапах строительства скважины;</w:t>
            </w:r>
          </w:p>
        </w:tc>
      </w:tr>
      <w:tr w:rsidR="00151290" w14:paraId="1A7A294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958B2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7DEE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E7925" w14:textId="77777777" w:rsidR="00151290" w:rsidRDefault="0047316E">
            <w:pPr>
              <w:widowControl w:val="0"/>
            </w:pPr>
            <w:r>
              <w:rPr>
                <w:rFonts w:ascii="Times New Roman" w:hAnsi="Times New Roman"/>
                <w:sz w:val="24"/>
              </w:rPr>
              <w:t xml:space="preserve"> выполнения работ по креплению </w:t>
            </w:r>
            <w:proofErr w:type="gramStart"/>
            <w:r>
              <w:rPr>
                <w:rFonts w:ascii="Times New Roman" w:hAnsi="Times New Roman"/>
                <w:sz w:val="24"/>
              </w:rPr>
              <w:t>скважин;.</w:t>
            </w:r>
            <w:proofErr w:type="gramEnd"/>
          </w:p>
        </w:tc>
      </w:tr>
      <w:tr w:rsidR="00151290" w14:paraId="7515C49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E626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229E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ED2B2" w14:textId="77777777" w:rsidR="00151290" w:rsidRDefault="0047316E">
            <w:pPr>
              <w:widowControl w:val="0"/>
            </w:pPr>
            <w:r>
              <w:rPr>
                <w:rFonts w:ascii="Times New Roman" w:hAnsi="Times New Roman"/>
                <w:sz w:val="24"/>
              </w:rPr>
              <w:t xml:space="preserve">выполнения работ по свинчиванию и </w:t>
            </w:r>
            <w:proofErr w:type="spellStart"/>
            <w:r>
              <w:rPr>
                <w:rFonts w:ascii="Times New Roman" w:hAnsi="Times New Roman"/>
                <w:sz w:val="24"/>
              </w:rPr>
              <w:t>развинчиванию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резьбовых соединений </w:t>
            </w:r>
            <w:r>
              <w:rPr>
                <w:rFonts w:ascii="Times New Roman" w:hAnsi="Times New Roman"/>
                <w:sz w:val="24"/>
              </w:rPr>
              <w:lastRenderedPageBreak/>
              <w:t>бурильных и обсадных труб пневматическими и гидравлическими ключами;</w:t>
            </w:r>
          </w:p>
        </w:tc>
      </w:tr>
      <w:tr w:rsidR="00151290" w14:paraId="30443C5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3B97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FA1C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E90C2" w14:textId="77777777" w:rsidR="00151290" w:rsidRDefault="0047316E">
            <w:pPr>
              <w:widowControl w:val="0"/>
            </w:pPr>
            <w:r>
              <w:rPr>
                <w:rFonts w:ascii="Times New Roman" w:hAnsi="Times New Roman"/>
                <w:sz w:val="24"/>
              </w:rPr>
              <w:t xml:space="preserve"> выполнения грузозахватных работ элеваторами</w:t>
            </w:r>
          </w:p>
        </w:tc>
      </w:tr>
      <w:tr w:rsidR="00151290" w14:paraId="46EE23D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CAC11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EB57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4B12F" w14:textId="77777777" w:rsidR="00151290" w:rsidRDefault="0047316E">
            <w:pPr>
              <w:widowControl w:val="0"/>
            </w:pPr>
            <w:r>
              <w:rPr>
                <w:rFonts w:ascii="Times New Roman" w:hAnsi="Times New Roman"/>
                <w:sz w:val="24"/>
              </w:rPr>
              <w:t xml:space="preserve"> наворота </w:t>
            </w:r>
            <w:proofErr w:type="spellStart"/>
            <w:r>
              <w:rPr>
                <w:rFonts w:ascii="Times New Roman" w:hAnsi="Times New Roman"/>
                <w:sz w:val="24"/>
              </w:rPr>
              <w:t>спецразъединителя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подгоночного патрубка;</w:t>
            </w:r>
          </w:p>
        </w:tc>
      </w:tr>
      <w:tr w:rsidR="00151290" w14:paraId="23020B5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147F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3BC28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61F0C" w14:textId="77777777" w:rsidR="00151290" w:rsidRDefault="0047316E">
            <w:pPr>
              <w:widowControl w:val="0"/>
            </w:pPr>
            <w:r>
              <w:rPr>
                <w:rFonts w:ascii="Times New Roman" w:hAnsi="Times New Roman"/>
                <w:sz w:val="24"/>
              </w:rPr>
              <w:t xml:space="preserve"> участия в процессе сборки, разборки автономного комплекса для геофизических исследований скважин на бурильном инструменте и ведения спускоподъемных операций под руководством бурильщика эксплуатационного и разведочного бурения скважин на нефть и газ;</w:t>
            </w:r>
          </w:p>
        </w:tc>
      </w:tr>
      <w:tr w:rsidR="00151290" w14:paraId="536326C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AE04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FBCAE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4E7F2" w14:textId="77777777" w:rsidR="00151290" w:rsidRDefault="0047316E">
            <w:pPr>
              <w:widowControl w:val="0"/>
              <w:jc w:val="both"/>
            </w:pPr>
            <w:proofErr w:type="spellStart"/>
            <w:r>
              <w:rPr>
                <w:rFonts w:ascii="Times New Roman" w:hAnsi="Times New Roman"/>
                <w:sz w:val="24"/>
              </w:rPr>
              <w:t>cборки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разборки испытателя пластов на бурильных трубах под руководством бурильщика эксплуатационного и разведочного бурения скважин на нефть и газ.</w:t>
            </w:r>
          </w:p>
        </w:tc>
      </w:tr>
      <w:tr w:rsidR="00151290" w14:paraId="7F45764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D451E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7C79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FD0AE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08F3EA1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8790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A81AE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DA29B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осуществлять проверку исправности используемого оборудования и материалов, проверять средства индивидуальной защиты и приборы контроля воздушной среды;</w:t>
            </w:r>
          </w:p>
        </w:tc>
      </w:tr>
      <w:tr w:rsidR="00151290" w14:paraId="161D97C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68C07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AC409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7A764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осуществлять регулирование и контроль уровня бурового раствора в основных и дополнительных емкостях в процессе бурения и спускоподъемных операциях при </w:t>
            </w:r>
            <w:proofErr w:type="spellStart"/>
            <w:r>
              <w:rPr>
                <w:rFonts w:ascii="Times New Roman" w:hAnsi="Times New Roman"/>
                <w:sz w:val="24"/>
              </w:rPr>
              <w:t>доливе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скважины по показаниям контрольно-измерительных приборов;</w:t>
            </w:r>
          </w:p>
        </w:tc>
      </w:tr>
      <w:tr w:rsidR="00151290" w14:paraId="254D717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53951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84817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86092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определять статический уровень в скважине, монтировать (демонтировать) систему </w:t>
            </w:r>
            <w:proofErr w:type="spellStart"/>
            <w:r>
              <w:rPr>
                <w:rFonts w:ascii="Times New Roman" w:hAnsi="Times New Roman"/>
                <w:sz w:val="24"/>
              </w:rPr>
              <w:t>долива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доливать скважину промывочной жидкостью определять свойства буровых растворов,</w:t>
            </w:r>
          </w:p>
        </w:tc>
      </w:tr>
      <w:tr w:rsidR="00151290" w14:paraId="612F0C5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5E2E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F870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AC9DD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запускать и останавливать буровые насосы, соблюдать правила охраны труда при работе с химреагентами, определять свойства тампонажных растворов, участвовать в ведении технологического процесса крепления скважин;</w:t>
            </w:r>
          </w:p>
        </w:tc>
      </w:tr>
      <w:tr w:rsidR="00151290" w14:paraId="55139DB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90C0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FE2C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CC663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участвовать в монтаже и расстановке цементирующего оборудования;</w:t>
            </w:r>
          </w:p>
        </w:tc>
      </w:tr>
      <w:tr w:rsidR="00151290" w14:paraId="63F52E9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9A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281FB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5F06D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участвовать в проверке и проведении ревизии оборудования и инструмента,</w:t>
            </w:r>
          </w:p>
        </w:tc>
      </w:tr>
      <w:tr w:rsidR="00151290" w14:paraId="3968C48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8F1A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2C7B1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B5495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приготавливать тампонажные смеси с применением химреагентов;</w:t>
            </w:r>
          </w:p>
        </w:tc>
      </w:tr>
      <w:tr w:rsidR="00151290" w14:paraId="79BD4AE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493FB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D6DC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9242C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пользоваться буровыми ключами при свинчивании (</w:t>
            </w:r>
            <w:proofErr w:type="spellStart"/>
            <w:r>
              <w:rPr>
                <w:rFonts w:ascii="Times New Roman" w:hAnsi="Times New Roman"/>
                <w:sz w:val="24"/>
              </w:rPr>
              <w:t>развинчивании</w:t>
            </w:r>
            <w:proofErr w:type="spellEnd"/>
            <w:r>
              <w:rPr>
                <w:rFonts w:ascii="Times New Roman" w:hAnsi="Times New Roman"/>
                <w:sz w:val="24"/>
              </w:rPr>
              <w:t>) бурильных труб;</w:t>
            </w:r>
          </w:p>
        </w:tc>
      </w:tr>
      <w:tr w:rsidR="00151290" w14:paraId="199030A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066F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AB564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959A0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менять машинные ключи и элеваторы, раскреплять соединение вертлюга с ведущей трубой, наводить порядок на рабочем месте</w:t>
            </w:r>
          </w:p>
        </w:tc>
      </w:tr>
      <w:tr w:rsidR="00151290" w14:paraId="6C97C85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8701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E0AC8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84550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подготавливать к работе и использовать элеваторы для обсадных труб;</w:t>
            </w:r>
          </w:p>
        </w:tc>
      </w:tr>
      <w:tr w:rsidR="00151290" w14:paraId="06CACED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E310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C085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9359F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наворачивать и подбирать длину подгоночного патрубка, оборудовать муфту обсадной колонны </w:t>
            </w:r>
            <w:proofErr w:type="spellStart"/>
            <w:r>
              <w:rPr>
                <w:rFonts w:ascii="Times New Roman" w:hAnsi="Times New Roman"/>
                <w:sz w:val="24"/>
              </w:rPr>
              <w:t>спецразъединителем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при спуске потайных колонн и хвостовиков;</w:t>
            </w:r>
          </w:p>
        </w:tc>
      </w:tr>
      <w:tr w:rsidR="00151290" w14:paraId="67DC5BF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6D9274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8342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55EA2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транспортировать комплекс для геофизических исследований скважин на бурильном инструменте на роторную площадку и обратно, соединять его с бурильными трубами (отсоединять от бурильных труб);</w:t>
            </w:r>
          </w:p>
        </w:tc>
      </w:tr>
      <w:tr w:rsidR="00151290" w14:paraId="2FF67933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1215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813A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74889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отворачивать бурильные трубы от испытателя пластов на бурильных трубах, осуществлять его сборку и разборку.</w:t>
            </w:r>
          </w:p>
        </w:tc>
      </w:tr>
      <w:tr w:rsidR="00151290" w14:paraId="6FE02D3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9473A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62E4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B2F3E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6E3CC3B3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4ADE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0D6B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A8CE9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технических характеристик проверяемого оборудования;</w:t>
            </w:r>
          </w:p>
        </w:tc>
      </w:tr>
      <w:tr w:rsidR="00151290" w14:paraId="0EC3597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2C8A0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B762C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5C715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назначение, устройство и правила применения средств индивидуальной защиты;</w:t>
            </w:r>
          </w:p>
        </w:tc>
      </w:tr>
      <w:tr w:rsidR="00151290" w14:paraId="3CB4B46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4B957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2371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8828A" w14:textId="77777777" w:rsidR="00151290" w:rsidRDefault="0047316E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схем монтажа системы </w:t>
            </w:r>
            <w:proofErr w:type="spellStart"/>
            <w:r>
              <w:rPr>
                <w:rFonts w:ascii="Times New Roman" w:hAnsi="Times New Roman"/>
                <w:sz w:val="24"/>
              </w:rPr>
              <w:t>долива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методов и способов контроля </w:t>
            </w:r>
            <w:proofErr w:type="spellStart"/>
            <w:r>
              <w:rPr>
                <w:rFonts w:ascii="Times New Roman" w:hAnsi="Times New Roman"/>
                <w:sz w:val="24"/>
              </w:rPr>
              <w:t>долива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скважины, технологического процесса промывки на всех этапах строительства скважины, расчета необходимых объемов жидкости </w:t>
            </w:r>
            <w:proofErr w:type="spellStart"/>
            <w:r>
              <w:rPr>
                <w:rFonts w:ascii="Times New Roman" w:hAnsi="Times New Roman"/>
                <w:sz w:val="24"/>
              </w:rPr>
              <w:t>долива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 скважину;</w:t>
            </w:r>
          </w:p>
        </w:tc>
      </w:tr>
      <w:tr w:rsidR="00151290" w14:paraId="4DD9943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9F68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3D02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5D8C3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технологического процесса промывки на всех этапах строительства скважины, назначения и устройства приборов для определения параметров буровых растворов;</w:t>
            </w:r>
          </w:p>
        </w:tc>
      </w:tr>
      <w:tr w:rsidR="00151290" w14:paraId="02DE010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7169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B2D5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77E88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конструкции блока приготовления бурового раствора; способов приготовления, очистки и регенерации буровых растворов;</w:t>
            </w:r>
          </w:p>
        </w:tc>
      </w:tr>
      <w:tr w:rsidR="00151290" w14:paraId="69039E5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9FFF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CCCA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4A03A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 основных </w:t>
            </w:r>
            <w:proofErr w:type="spellStart"/>
            <w:r>
              <w:rPr>
                <w:rFonts w:ascii="Times New Roman" w:hAnsi="Times New Roman"/>
                <w:sz w:val="24"/>
              </w:rPr>
              <w:t>физикохимических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свойств буровых растворов и химреагентов;</w:t>
            </w:r>
          </w:p>
        </w:tc>
      </w:tr>
      <w:tr w:rsidR="00151290" w14:paraId="26293FE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D940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5452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BF816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технологического процесса крепления скважин, назначения и устройства приборов для определения параметров тампонажных растворов; схем обвязки устья в процессе крепления;</w:t>
            </w:r>
          </w:p>
        </w:tc>
      </w:tr>
      <w:tr w:rsidR="00151290" w14:paraId="36980AE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6626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7AEF0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19E71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цементировочного оборудования, способов приготовления и регулирования свойств тампонажных растворов;</w:t>
            </w:r>
          </w:p>
        </w:tc>
      </w:tr>
      <w:tr w:rsidR="00151290" w14:paraId="2E5C98B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7F09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5265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DE4BA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основных физико-химических свойств тампонажных растворов и химреагентов;</w:t>
            </w:r>
          </w:p>
        </w:tc>
      </w:tr>
      <w:tr w:rsidR="00151290" w14:paraId="5FE0A98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BD37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B4E8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1290D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технологии приготовления тампонажных растворов с применением химических реагентов, конструкцию скважин;</w:t>
            </w:r>
          </w:p>
        </w:tc>
      </w:tr>
      <w:tr w:rsidR="00151290" w14:paraId="02FC30C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520D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904A3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3ADB7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эксплуатации автоматических и гидравлических ключей;</w:t>
            </w:r>
          </w:p>
        </w:tc>
      </w:tr>
      <w:tr w:rsidR="00151290" w14:paraId="4FDA5BE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8205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2D0EC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CFE74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чистки, смазки, свинчивания и </w:t>
            </w:r>
            <w:proofErr w:type="spellStart"/>
            <w:r>
              <w:rPr>
                <w:rFonts w:ascii="Times New Roman" w:hAnsi="Times New Roman"/>
                <w:sz w:val="24"/>
              </w:rPr>
              <w:t>развинчивания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резьб</w:t>
            </w:r>
            <w:proofErr w:type="spellEnd"/>
            <w:r>
              <w:rPr>
                <w:rFonts w:ascii="Times New Roman" w:hAnsi="Times New Roman"/>
                <w:sz w:val="24"/>
              </w:rPr>
              <w:t>, технических характеристик обсадных труб и шаблонов;</w:t>
            </w:r>
          </w:p>
        </w:tc>
      </w:tr>
      <w:tr w:rsidR="00151290" w14:paraId="59B90A2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50D8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5C97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FB67F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правил эксплуатации элеваторов для обсадных труб;</w:t>
            </w:r>
          </w:p>
        </w:tc>
      </w:tr>
      <w:tr w:rsidR="00151290" w14:paraId="44599A3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7D9F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23B2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490F4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 руководства по эксплуатации </w:t>
            </w:r>
            <w:proofErr w:type="spellStart"/>
            <w:r>
              <w:rPr>
                <w:rFonts w:ascii="Times New Roman" w:hAnsi="Times New Roman"/>
                <w:sz w:val="24"/>
              </w:rPr>
              <w:t>спецразъединителей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</w:tc>
      </w:tr>
      <w:tr w:rsidR="00151290" w14:paraId="5BC7BB5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CEA1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D8B0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3BBCD3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схем строповки и правил транспортировки автономного комплекса для геофизических исследований;</w:t>
            </w:r>
          </w:p>
        </w:tc>
      </w:tr>
      <w:tr w:rsidR="00151290" w14:paraId="6493C88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6B373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32632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24952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типовых компоновок испытателей пластов на бурильных трубах;</w:t>
            </w:r>
          </w:p>
        </w:tc>
      </w:tr>
      <w:tr w:rsidR="00151290" w14:paraId="2D4C748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1832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0E59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42F04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требований охраны труда при работе с испытателем пластов на бурильных трубах.</w:t>
            </w:r>
          </w:p>
        </w:tc>
      </w:tr>
      <w:tr w:rsidR="00151290" w14:paraId="39CEBC8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1F7B91" w14:textId="77777777" w:rsidR="00151290" w:rsidRDefault="00151290"/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454AC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ПК 1.3 Осуществлять </w:t>
            </w:r>
            <w:proofErr w:type="spellStart"/>
            <w:r>
              <w:rPr>
                <w:rFonts w:ascii="Times New Roman" w:hAnsi="Times New Roman"/>
                <w:sz w:val="24"/>
              </w:rPr>
              <w:t>геонавигационное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сопровождение бурения нефтяных и газовых скважин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13303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151290" w14:paraId="3A2D9AE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244B7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09AD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18FFC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работы с программой управления траекторией ствола скважины;</w:t>
            </w:r>
          </w:p>
        </w:tc>
      </w:tr>
      <w:tr w:rsidR="00151290" w14:paraId="1A74E33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9B658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92EA4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341ED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составления плана работ по сопровождению скважин.</w:t>
            </w:r>
          </w:p>
        </w:tc>
      </w:tr>
      <w:tr w:rsidR="00151290" w14:paraId="6BA10CA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C63D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FA3F8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25203" w14:textId="77777777" w:rsidR="00151290" w:rsidRDefault="0047316E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5604F15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6FABD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2098C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29258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анализировать проектные данные по скважине;</w:t>
            </w:r>
          </w:p>
        </w:tc>
      </w:tr>
      <w:tr w:rsidR="00151290" w14:paraId="3A52F43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B905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CE1FF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E35CE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пользоваться программой управления траекторией ствола скважины;</w:t>
            </w:r>
          </w:p>
        </w:tc>
      </w:tr>
      <w:tr w:rsidR="00151290" w14:paraId="00C9560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6F5CF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E1CB1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F652D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использовать программное обеспечение по сопровождению бурения скважин;</w:t>
            </w:r>
          </w:p>
        </w:tc>
      </w:tr>
      <w:tr w:rsidR="00151290" w14:paraId="6E43073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511F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02ED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2C7AC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подбирать необходимое оборудование для сопровождения бурения скважин;</w:t>
            </w:r>
          </w:p>
        </w:tc>
      </w:tr>
      <w:tr w:rsidR="00151290" w14:paraId="6BCA9B8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7F0B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5A778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7F764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осуществлять сборку и монтаж в КНБК оборудования для контроля траектории скважин.</w:t>
            </w:r>
          </w:p>
        </w:tc>
      </w:tr>
      <w:tr w:rsidR="00151290" w14:paraId="76B138B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9E7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175B8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FE56C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71F3389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9FEE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4BAC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4D9253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основных типов, устройства, принципа работы и технических характеристик оборудования для сопровождения процесса бурения скважин;</w:t>
            </w:r>
          </w:p>
        </w:tc>
      </w:tr>
      <w:tr w:rsidR="00151290" w14:paraId="63932A03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CDF84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AA15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BA55A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технической документации (план программа, профиль скважины), технологии ведения буровых работ с применением оборудования для сопровождения бурения скважин, параметры кривизны скважины;</w:t>
            </w:r>
          </w:p>
        </w:tc>
      </w:tr>
      <w:tr w:rsidR="00151290" w14:paraId="076E5D2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BF976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FE38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83963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требования охраны труда, промышленной, пожарной и экологической безопасности.</w:t>
            </w:r>
          </w:p>
        </w:tc>
      </w:tr>
      <w:tr w:rsidR="00151290" w14:paraId="49E1A700" w14:textId="77777777">
        <w:trPr>
          <w:trHeight w:val="20"/>
        </w:trPr>
        <w:tc>
          <w:tcPr>
            <w:tcW w:w="2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F8D1B3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Проведение работ по капитальному ремонту нефтяных и газовых скважин; 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197C4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ПК 2.1 Выполнять комплекс подготовительных работ перед проведением капитального ремонта нефтяных и газовых скважин. </w:t>
            </w:r>
          </w:p>
          <w:p w14:paraId="27782EF1" w14:textId="77777777" w:rsidR="00151290" w:rsidRDefault="00151290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DAD64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151290" w14:paraId="6F72EA9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0846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3BE8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21957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участия в подготовке и окончании процессов капитального ремонта и глушения скважин.</w:t>
            </w:r>
          </w:p>
        </w:tc>
      </w:tr>
      <w:tr w:rsidR="00151290" w14:paraId="7A71C86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9E370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142B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81030" w14:textId="77777777" w:rsidR="00151290" w:rsidRDefault="0047316E"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711D976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1A50D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5E65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1C8B4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оказывать первую помощь при несчастных случаях;</w:t>
            </w:r>
          </w:p>
        </w:tc>
      </w:tr>
      <w:tr w:rsidR="00151290" w14:paraId="10A9B3D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6278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84408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6D1C1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выполнять сборку и установку оборудования глушения скважин в соответствии с требованиями охраны труда, промышленной и </w:t>
            </w:r>
            <w:r>
              <w:rPr>
                <w:rFonts w:ascii="Times New Roman" w:hAnsi="Times New Roman"/>
                <w:sz w:val="24"/>
              </w:rPr>
              <w:lastRenderedPageBreak/>
              <w:t>пожарной безопасности при эксплуатации производственного объекта;</w:t>
            </w:r>
          </w:p>
        </w:tc>
      </w:tr>
      <w:tr w:rsidR="00151290" w14:paraId="09E9AC5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58AC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9292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C1CCC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выявлять неисправности технологического оборудования, устройств и приборов для осуществления глушения скважин;</w:t>
            </w:r>
          </w:p>
        </w:tc>
      </w:tr>
      <w:tr w:rsidR="00151290" w14:paraId="7EF0F573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84F3C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8C3E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14280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осуществлять контроль технологического процесса глушения скважин.</w:t>
            </w:r>
          </w:p>
        </w:tc>
      </w:tr>
      <w:tr w:rsidR="00151290" w14:paraId="41E738E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052B8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637923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B1C3D" w14:textId="77777777" w:rsidR="00151290" w:rsidRDefault="0047316E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56FB032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7F19E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12D71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365F3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схем заземления, обвязки, расстановки оборудования и специализированной техники на устье скважины при производстве работ по капитальному ремонту скважин;</w:t>
            </w:r>
          </w:p>
        </w:tc>
      </w:tr>
      <w:tr w:rsidR="00151290" w14:paraId="7612D04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3D96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A780F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C0B1A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порядка демонтажа нагнетательных линий агрегата при проведении глушения скважин;</w:t>
            </w:r>
          </w:p>
        </w:tc>
      </w:tr>
      <w:tr w:rsidR="00151290" w14:paraId="7E2DA9F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CCA93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4FEE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37574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методов устранения негерметичности фланцевых соединений при проведении глушения скважин;</w:t>
            </w:r>
          </w:p>
        </w:tc>
      </w:tr>
      <w:tr w:rsidR="00151290" w14:paraId="1BFEE4E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DD9BB4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B2CB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F7100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требований охраны труда, промышленной, пожарной и экологической безопасности</w:t>
            </w:r>
          </w:p>
        </w:tc>
      </w:tr>
      <w:tr w:rsidR="00151290" w14:paraId="4C5965A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FDB24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6C58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49088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технических характеристик оборудования и КИПиА, применяемых при глушении скважин;</w:t>
            </w:r>
          </w:p>
        </w:tc>
      </w:tr>
      <w:tr w:rsidR="00151290" w14:paraId="6C6F02E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CC27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DBF3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DE60C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плана мероприятий по локализации и ликвидации последствий аварий;</w:t>
            </w:r>
          </w:p>
        </w:tc>
      </w:tr>
      <w:tr w:rsidR="00151290" w14:paraId="4397C06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EEF4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BF03D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3F340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технология глушения скважин в соответствии с планом производства работ</w:t>
            </w:r>
          </w:p>
        </w:tc>
      </w:tr>
      <w:tr w:rsidR="00151290" w14:paraId="70603C6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D2DA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8DFBC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1928E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видов осложнений в процессе глушения скважин;</w:t>
            </w:r>
          </w:p>
        </w:tc>
      </w:tr>
      <w:tr w:rsidR="00151290" w14:paraId="41EEA0B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FB491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EC373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D0E68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свойства жидкости глушения, применяемой при глушении скважин;</w:t>
            </w:r>
          </w:p>
        </w:tc>
      </w:tr>
      <w:tr w:rsidR="00151290" w14:paraId="36A5CA0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99879D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F4962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0792F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способов и методов глушения скважин.</w:t>
            </w:r>
            <w:r>
              <w:rPr>
                <w:rFonts w:ascii="Times New Roman" w:hAnsi="Times New Roman"/>
                <w:sz w:val="24"/>
              </w:rPr>
              <w:tab/>
            </w:r>
          </w:p>
        </w:tc>
      </w:tr>
      <w:tr w:rsidR="00151290" w14:paraId="534B227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44531A" w14:textId="77777777" w:rsidR="00151290" w:rsidRDefault="00151290"/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34B6C9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ПК 2.2 Осуществлять демонтаж и монтаж устьевого и противовыбросового оборудования в процессе капитального ремонта нефтяных и газовых скважин.</w:t>
            </w:r>
          </w:p>
          <w:p w14:paraId="5254E22F" w14:textId="77777777" w:rsidR="00151290" w:rsidRDefault="00151290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60283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151290" w14:paraId="0B05572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764F5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CF0FE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1F373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проверки, визуального осмотра технического состояния, комплектности и исправности оборудования, инструмента, технических устройств, СИЗ для проведения монтажа, демонтажа противовыбросового оборудования скважин;</w:t>
            </w:r>
          </w:p>
        </w:tc>
      </w:tr>
      <w:tr w:rsidR="00151290" w14:paraId="16DB13C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ED148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38B8E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A9BE3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определения избыточного давления на устье скважин перед монтажом противовыбросового оборудования</w:t>
            </w:r>
          </w:p>
        </w:tc>
      </w:tr>
      <w:tr w:rsidR="00151290" w14:paraId="44FFCC8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1A71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C4A86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D38FC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 xml:space="preserve">проведения </w:t>
            </w:r>
            <w:proofErr w:type="spellStart"/>
            <w:r>
              <w:rPr>
                <w:rFonts w:ascii="Times New Roman" w:hAnsi="Times New Roman"/>
                <w:sz w:val="24"/>
              </w:rPr>
              <w:t>долива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промывочной жидкости до устья скважин;</w:t>
            </w:r>
          </w:p>
        </w:tc>
      </w:tr>
      <w:tr w:rsidR="00151290" w14:paraId="7A7BF96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570F1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BE03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4A008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выполнения работ по демонтажу, монтажу нагнетательных линий, противовыбросового оборудования</w:t>
            </w:r>
          </w:p>
        </w:tc>
      </w:tr>
      <w:tr w:rsidR="00151290" w14:paraId="26FBDD3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1C65A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745AC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C984F" w14:textId="77777777" w:rsidR="00151290" w:rsidRDefault="0047316E">
            <w:pPr>
              <w:widowControl w:val="0"/>
              <w:tabs>
                <w:tab w:val="left" w:pos="114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>проведения гидравлического испытания противовыбросового оборудования скважин после проведения его монтажа;</w:t>
            </w:r>
          </w:p>
        </w:tc>
      </w:tr>
      <w:tr w:rsidR="00151290" w14:paraId="2BEDA4A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2BB5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B98DB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F47AE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проверки герметичности фланцевых соединений противовыбросового оборудования скважин при проведении </w:t>
            </w:r>
            <w:r>
              <w:rPr>
                <w:rFonts w:ascii="Times New Roman" w:hAnsi="Times New Roman"/>
                <w:sz w:val="24"/>
              </w:rPr>
              <w:lastRenderedPageBreak/>
              <w:t>монтажа, демонтажа;</w:t>
            </w:r>
          </w:p>
        </w:tc>
      </w:tr>
      <w:tr w:rsidR="00151290" w14:paraId="2DDAE7B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21DE4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D1866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DD756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оформления акта о гидравлических испытаниях противовыбросового оборудования скважин. </w:t>
            </w:r>
          </w:p>
        </w:tc>
      </w:tr>
      <w:tr w:rsidR="00151290" w14:paraId="0B5EFEF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F9344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7298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05663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7922FD73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80BE4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D1293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E8F0E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выявлять дефекты оборудования, инструмента, технических устройств, СИЗ устьевого и противовыбросового оборудования</w:t>
            </w:r>
          </w:p>
        </w:tc>
      </w:tr>
      <w:tr w:rsidR="00151290" w14:paraId="1DBC8A0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621E2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BEEA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E40E6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анализировать показания манометра, установленного на устье скважин</w:t>
            </w:r>
          </w:p>
        </w:tc>
      </w:tr>
      <w:tr w:rsidR="00151290" w14:paraId="135432F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8EE0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0BCE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B46B5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закачивать промывочную жидкость с использованием специализированной техники до устья скважин;</w:t>
            </w:r>
          </w:p>
        </w:tc>
      </w:tr>
      <w:tr w:rsidR="00151290" w14:paraId="2FDC74C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351EA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E6BBF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6133B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затягивать, откреплять гайки для установки </w:t>
            </w:r>
            <w:proofErr w:type="spellStart"/>
            <w:r>
              <w:rPr>
                <w:rFonts w:ascii="Times New Roman" w:hAnsi="Times New Roman"/>
                <w:sz w:val="24"/>
              </w:rPr>
              <w:t>превентора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</w:tc>
      </w:tr>
      <w:tr w:rsidR="00151290" w14:paraId="6AA204F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8046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4DB9A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864DB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крепить </w:t>
            </w:r>
            <w:proofErr w:type="spellStart"/>
            <w:r>
              <w:rPr>
                <w:rFonts w:ascii="Times New Roman" w:hAnsi="Times New Roman"/>
                <w:sz w:val="24"/>
              </w:rPr>
              <w:t>превентор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шпильками к крестовине фонтанной арматуры;</w:t>
            </w:r>
          </w:p>
        </w:tc>
      </w:tr>
      <w:tr w:rsidR="00151290" w14:paraId="76961C4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4742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8FDD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01799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откреплять </w:t>
            </w:r>
            <w:proofErr w:type="spellStart"/>
            <w:r>
              <w:rPr>
                <w:rFonts w:ascii="Times New Roman" w:hAnsi="Times New Roman"/>
                <w:sz w:val="24"/>
              </w:rPr>
              <w:t>превентор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при проведении демонтажа противовыбросового оборудования;</w:t>
            </w:r>
          </w:p>
        </w:tc>
      </w:tr>
      <w:tr w:rsidR="00151290" w14:paraId="5CBDC07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7A58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2564A3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29728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определять соответствие плашек диаметру дистанционного патрубка запорной компоновки;</w:t>
            </w:r>
          </w:p>
        </w:tc>
      </w:tr>
      <w:tr w:rsidR="00151290" w14:paraId="35B231D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8E1E8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36E85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BC7F0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соединять выкидные трубопроводы с опорами </w:t>
            </w:r>
            <w:proofErr w:type="spellStart"/>
            <w:r>
              <w:rPr>
                <w:rFonts w:ascii="Times New Roman" w:hAnsi="Times New Roman"/>
                <w:sz w:val="24"/>
              </w:rPr>
              <w:t>превентора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трубами с быстроразъемными соединениями</w:t>
            </w:r>
          </w:p>
        </w:tc>
      </w:tr>
      <w:tr w:rsidR="00151290" w14:paraId="5538D1C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E849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A1178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16ABE" w14:textId="77777777" w:rsidR="00151290" w:rsidRDefault="0047316E">
            <w:pPr>
              <w:widowControl w:val="0"/>
              <w:jc w:val="both"/>
            </w:pPr>
            <w:proofErr w:type="spellStart"/>
            <w:r>
              <w:rPr>
                <w:rFonts w:ascii="Times New Roman" w:hAnsi="Times New Roman"/>
                <w:sz w:val="24"/>
              </w:rPr>
              <w:t>примененять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запорнорегулирующую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арматуру при проведении гидроиспытаний </w:t>
            </w:r>
            <w:proofErr w:type="spellStart"/>
            <w:r>
              <w:rPr>
                <w:rFonts w:ascii="Times New Roman" w:hAnsi="Times New Roman"/>
                <w:sz w:val="24"/>
              </w:rPr>
              <w:t>превенторной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установки;</w:t>
            </w:r>
          </w:p>
        </w:tc>
      </w:tr>
      <w:tr w:rsidR="00151290" w14:paraId="43BC83F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51941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6E1E1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4339B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выявлять дефекты, пропуски, течи фланцевых соединений противовыбросового оборудования;</w:t>
            </w:r>
          </w:p>
        </w:tc>
      </w:tr>
      <w:tr w:rsidR="00151290" w14:paraId="57574DB3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209A7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19B7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724B0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вносить результаты гидравлических испытаний противовыбросового оборудования в акт после проведения монтажа устьевого противовыбросового оборудования скважин.</w:t>
            </w:r>
          </w:p>
        </w:tc>
      </w:tr>
      <w:tr w:rsidR="00151290" w14:paraId="4CA507C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4CBD1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F1F3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DE849" w14:textId="77777777" w:rsidR="00151290" w:rsidRDefault="0047316E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1064B0C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28D75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9908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A4ACE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схем монтажа противовыбросового оборудования, применяемого при проведении капитального ремонта скважин;</w:t>
            </w:r>
          </w:p>
        </w:tc>
      </w:tr>
      <w:tr w:rsidR="00151290" w14:paraId="0AC3163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EAA8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407D31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FA895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порядка проведения работ по монтажу противовыбросового оборудования скважин</w:t>
            </w:r>
          </w:p>
        </w:tc>
      </w:tr>
      <w:tr w:rsidR="00151290" w14:paraId="25B24CB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7739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AB9F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C4FE8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 отбраковки противовыбросового оборудования скважин;</w:t>
            </w:r>
          </w:p>
        </w:tc>
      </w:tr>
      <w:tr w:rsidR="00151290" w14:paraId="39DA5F3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54B9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0B9A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F8D3D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значений пластового и гидростатического давления в скважинах для проведения монтажа, демонтажа противовыбросового оборудования;</w:t>
            </w:r>
          </w:p>
        </w:tc>
      </w:tr>
      <w:tr w:rsidR="00151290" w14:paraId="6EFFFAD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4673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8DB2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C8B7D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требований инструкции по работе с газоанализатором при монтаже </w:t>
            </w:r>
            <w:r>
              <w:rPr>
                <w:rFonts w:ascii="Times New Roman" w:hAnsi="Times New Roman"/>
                <w:sz w:val="24"/>
              </w:rPr>
              <w:lastRenderedPageBreak/>
              <w:t>противовыбросового оборудования скважин</w:t>
            </w:r>
          </w:p>
        </w:tc>
      </w:tr>
      <w:tr w:rsidR="00151290" w14:paraId="16D6AE9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738C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97A43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44C0E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схем с местами отбора проб воздуха газоанализатором при монтаже противовыбросового оборудования скважин</w:t>
            </w:r>
          </w:p>
        </w:tc>
      </w:tr>
      <w:tr w:rsidR="00151290" w14:paraId="18E4364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5D511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BB5B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6B400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схем обвязки противовыбросового оборудования, фонтанной арматуры скважин для проведения монтажа, демонтажа;</w:t>
            </w:r>
          </w:p>
        </w:tc>
      </w:tr>
      <w:tr w:rsidR="00151290" w14:paraId="787753F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02DFD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520EB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BC451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типов, устройства и технических характеристик противовыбросового оборудования скважин;</w:t>
            </w:r>
          </w:p>
        </w:tc>
      </w:tr>
      <w:tr w:rsidR="00151290" w14:paraId="0421D0F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CB38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DEF2B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23FAF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типов, стандартов резьбовых соединений противовыбросового оборудования скважин</w:t>
            </w:r>
          </w:p>
        </w:tc>
      </w:tr>
      <w:tr w:rsidR="00151290" w14:paraId="2A4E7CB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9D2D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A76C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B364A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технологического регламента на гидравлические испытания противовыбросового оборудования скважин;</w:t>
            </w:r>
          </w:p>
        </w:tc>
      </w:tr>
      <w:tr w:rsidR="00151290" w14:paraId="1AB95A2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43FE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E4EB5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65C8D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требований инструкции по эксплуатации, монтажу противовыбросового оборудования скважин; порядка ведения технической документации при монтаже, демонтаже противовыбросового оборудования скважин</w:t>
            </w:r>
          </w:p>
        </w:tc>
      </w:tr>
      <w:tr w:rsidR="00151290" w14:paraId="00182F4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538B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1E233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ADC0A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плана мероприятий по локализации и ликвидации последствий аварий;</w:t>
            </w:r>
          </w:p>
        </w:tc>
      </w:tr>
      <w:tr w:rsidR="00151290" w14:paraId="13CAD8B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B2AE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09FE3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B7094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требований охраны труда, промышленной, пожарной и экологической безопасности.</w:t>
            </w:r>
          </w:p>
        </w:tc>
      </w:tr>
      <w:tr w:rsidR="00151290" w14:paraId="1693BA9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90DE4" w14:textId="77777777" w:rsidR="00151290" w:rsidRDefault="00151290"/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6D81D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ПК 2.3 Выполнять комплекс работ по капитальному ремонту нефтяных и газовых скважин.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DCD24" w14:textId="77777777" w:rsidR="00151290" w:rsidRDefault="0047316E">
            <w:pPr>
              <w:widowControl w:val="0"/>
              <w:tabs>
                <w:tab w:val="left" w:pos="1890"/>
              </w:tabs>
              <w:jc w:val="both"/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151290" w14:paraId="676B4BD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AFF6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4577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BB27D" w14:textId="77777777" w:rsidR="00151290" w:rsidRDefault="0047316E">
            <w:pPr>
              <w:widowControl w:val="0"/>
              <w:tabs>
                <w:tab w:val="left" w:pos="1890"/>
              </w:tabs>
              <w:jc w:val="both"/>
            </w:pPr>
            <w:proofErr w:type="spellStart"/>
            <w:r>
              <w:rPr>
                <w:rFonts w:ascii="Times New Roman" w:hAnsi="Times New Roman"/>
                <w:sz w:val="24"/>
              </w:rPr>
              <w:t>шаблонировки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отбраковки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перед проведением спускоподъемных операций на скважинах;</w:t>
            </w:r>
          </w:p>
        </w:tc>
      </w:tr>
      <w:tr w:rsidR="00151290" w14:paraId="16E307F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9363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0F3C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419EA" w14:textId="77777777" w:rsidR="00151290" w:rsidRDefault="0047316E">
            <w:pPr>
              <w:widowControl w:val="0"/>
              <w:tabs>
                <w:tab w:val="left" w:pos="189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 xml:space="preserve">свинчивания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перед проведением спускоподъемных операций на </w:t>
            </w:r>
            <w:proofErr w:type="gramStart"/>
            <w:r>
              <w:rPr>
                <w:rFonts w:ascii="Times New Roman" w:hAnsi="Times New Roman"/>
                <w:sz w:val="24"/>
              </w:rPr>
              <w:t>скважинах ;</w:t>
            </w:r>
            <w:proofErr w:type="gramEnd"/>
          </w:p>
        </w:tc>
      </w:tr>
      <w:tr w:rsidR="00151290" w14:paraId="335EA9E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46B9D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12F5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102A0" w14:textId="77777777" w:rsidR="00151290" w:rsidRDefault="0047316E">
            <w:pPr>
              <w:widowControl w:val="0"/>
              <w:tabs>
                <w:tab w:val="left" w:pos="189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 xml:space="preserve">смазки резьбовых соединений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перед проведением спускоподъемных операций на скважинах;</w:t>
            </w:r>
          </w:p>
        </w:tc>
      </w:tr>
      <w:tr w:rsidR="00151290" w14:paraId="265E62F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93E2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C2A80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4D50F" w14:textId="77777777" w:rsidR="00151290" w:rsidRDefault="0047316E">
            <w:pPr>
              <w:widowControl w:val="0"/>
              <w:tabs>
                <w:tab w:val="left" w:pos="1890"/>
              </w:tabs>
              <w:jc w:val="both"/>
            </w:pPr>
            <w:proofErr w:type="spellStart"/>
            <w:r>
              <w:rPr>
                <w:rFonts w:ascii="Times New Roman" w:hAnsi="Times New Roman"/>
                <w:sz w:val="24"/>
              </w:rPr>
              <w:t>долива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жидкости в скважину в процессе проведения спускоподъемных операций на скважинах;</w:t>
            </w:r>
          </w:p>
        </w:tc>
      </w:tr>
      <w:tr w:rsidR="00151290" w14:paraId="4784476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0842C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68EF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7FFFD" w14:textId="77777777" w:rsidR="00151290" w:rsidRDefault="0047316E">
            <w:pPr>
              <w:widowControl w:val="0"/>
              <w:tabs>
                <w:tab w:val="left" w:pos="189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 xml:space="preserve">спуска и подъема колонны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в процессе спускоподъемных операций на скважинах;</w:t>
            </w:r>
          </w:p>
        </w:tc>
      </w:tr>
      <w:tr w:rsidR="00151290" w14:paraId="2E23C93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51B7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C135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E4897" w14:textId="77777777" w:rsidR="00151290" w:rsidRDefault="0047316E">
            <w:pPr>
              <w:widowControl w:val="0"/>
              <w:tabs>
                <w:tab w:val="left" w:pos="189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 xml:space="preserve">участия в проведении </w:t>
            </w:r>
            <w:proofErr w:type="spellStart"/>
            <w:r>
              <w:rPr>
                <w:rFonts w:ascii="Times New Roman" w:hAnsi="Times New Roman"/>
                <w:sz w:val="24"/>
              </w:rPr>
              <w:t>ловильных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работ на скважинах под руководством мастера по сложным работам;</w:t>
            </w:r>
          </w:p>
        </w:tc>
      </w:tr>
      <w:tr w:rsidR="00151290" w14:paraId="535E7BE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AD5F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1E304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FEB31" w14:textId="77777777" w:rsidR="00151290" w:rsidRDefault="0047316E">
            <w:pPr>
              <w:widowControl w:val="0"/>
              <w:tabs>
                <w:tab w:val="left" w:pos="189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 xml:space="preserve">контроля </w:t>
            </w:r>
            <w:proofErr w:type="spellStart"/>
            <w:r>
              <w:rPr>
                <w:rFonts w:ascii="Times New Roman" w:hAnsi="Times New Roman"/>
                <w:sz w:val="24"/>
              </w:rPr>
              <w:t>парамеров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бурового раствора в процессе </w:t>
            </w:r>
            <w:proofErr w:type="spellStart"/>
            <w:r>
              <w:rPr>
                <w:rFonts w:ascii="Times New Roman" w:hAnsi="Times New Roman"/>
                <w:sz w:val="24"/>
              </w:rPr>
              <w:t>ловильных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работ;</w:t>
            </w:r>
          </w:p>
        </w:tc>
      </w:tr>
      <w:tr w:rsidR="00151290" w14:paraId="5731576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3791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089DE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F66A3" w14:textId="77777777" w:rsidR="00151290" w:rsidRDefault="0047316E">
            <w:pPr>
              <w:widowControl w:val="0"/>
              <w:tabs>
                <w:tab w:val="left" w:pos="189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 xml:space="preserve"> информирования непосредственного руководителя об аварийной ситуации, произошедшей при проведении капитального ремонта скважин;</w:t>
            </w:r>
          </w:p>
        </w:tc>
      </w:tr>
      <w:tr w:rsidR="00151290" w14:paraId="6F0D759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F1E7C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547D7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E8B29" w14:textId="77777777" w:rsidR="00151290" w:rsidRDefault="0047316E">
            <w:pPr>
              <w:widowControl w:val="0"/>
              <w:tabs>
                <w:tab w:val="left" w:pos="189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 xml:space="preserve">участия в подготовительных и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заключительных работах по проведению </w:t>
            </w:r>
            <w:proofErr w:type="spellStart"/>
            <w:r>
              <w:rPr>
                <w:rFonts w:ascii="Times New Roman" w:hAnsi="Times New Roman"/>
                <w:sz w:val="24"/>
              </w:rPr>
              <w:t>ремонтоизоляционных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работ;</w:t>
            </w:r>
          </w:p>
        </w:tc>
      </w:tr>
      <w:tr w:rsidR="00151290" w14:paraId="093C2FB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64151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88FB7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44A1E" w14:textId="77777777" w:rsidR="00151290" w:rsidRDefault="0047316E">
            <w:pPr>
              <w:widowControl w:val="0"/>
              <w:tabs>
                <w:tab w:val="left" w:pos="1890"/>
              </w:tabs>
              <w:jc w:val="both"/>
            </w:pPr>
            <w:r>
              <w:rPr>
                <w:rFonts w:ascii="Times New Roman" w:hAnsi="Times New Roman"/>
                <w:sz w:val="24"/>
              </w:rPr>
              <w:t xml:space="preserve">выполнения </w:t>
            </w:r>
            <w:proofErr w:type="spellStart"/>
            <w:r>
              <w:rPr>
                <w:rFonts w:ascii="Times New Roman" w:hAnsi="Times New Roman"/>
                <w:sz w:val="24"/>
              </w:rPr>
              <w:t>ремонтноизоляционных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работ в скважине;</w:t>
            </w:r>
          </w:p>
        </w:tc>
      </w:tr>
      <w:tr w:rsidR="00151290" w14:paraId="05E6A2C3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FA95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0665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2FB7B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разбуривания цементных и полимерных мостов при проведении </w:t>
            </w:r>
            <w:proofErr w:type="spellStart"/>
            <w:r>
              <w:rPr>
                <w:rFonts w:ascii="Times New Roman" w:hAnsi="Times New Roman"/>
                <w:sz w:val="24"/>
              </w:rPr>
              <w:t>ремонтноизоляционных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работ в скважинах.</w:t>
            </w:r>
          </w:p>
        </w:tc>
      </w:tr>
      <w:tr w:rsidR="00151290" w14:paraId="5FDDF8D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FEB6B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4FDF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1065D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613A4E3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9F84B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3B7C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D14F8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выявлять неисправности в работе элеваторов, </w:t>
            </w:r>
            <w:proofErr w:type="spellStart"/>
            <w:r>
              <w:rPr>
                <w:rFonts w:ascii="Times New Roman" w:hAnsi="Times New Roman"/>
                <w:sz w:val="24"/>
              </w:rPr>
              <w:t>штропов</w:t>
            </w:r>
            <w:proofErr w:type="spellEnd"/>
            <w:r>
              <w:rPr>
                <w:rFonts w:ascii="Times New Roman" w:hAnsi="Times New Roman"/>
                <w:sz w:val="24"/>
              </w:rPr>
              <w:t>, гидравлических и механических ключей, клинового захвата подъемного агрегата перед проведением спускоподъемных операций на скважинах;</w:t>
            </w:r>
          </w:p>
        </w:tc>
      </w:tr>
      <w:tr w:rsidR="00151290" w14:paraId="014D2D0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7E2B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1193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11631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выявлять повреждения наружной поверхности трубы, муфты и резьбовых соединений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перед проведением спускоподъемных операций на скважинах;</w:t>
            </w:r>
          </w:p>
        </w:tc>
      </w:tr>
      <w:tr w:rsidR="00151290" w14:paraId="7EBEF9D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C4DCC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68E7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45E36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производить калибровку резьбы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перед проведением спускоподъемных операций на скважинах поверенными калибрами;</w:t>
            </w:r>
          </w:p>
        </w:tc>
      </w:tr>
      <w:tr w:rsidR="00151290" w14:paraId="05D64C7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2D85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B1C11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498093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применять ручные и автоматические ключи для свинчивания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перед проведением спускоподъемных операций на скважинах;</w:t>
            </w:r>
          </w:p>
        </w:tc>
      </w:tr>
      <w:tr w:rsidR="00151290" w14:paraId="10309B1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11D0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0318D8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CC9A4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выявлять перекосы, </w:t>
            </w:r>
            <w:proofErr w:type="spellStart"/>
            <w:r>
              <w:rPr>
                <w:rFonts w:ascii="Times New Roman" w:hAnsi="Times New Roman"/>
                <w:sz w:val="24"/>
              </w:rPr>
              <w:t>недовороты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перетяжку резьбовых соединений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перед проведением спускоподъемных операций на скважинах;</w:t>
            </w:r>
          </w:p>
        </w:tc>
      </w:tr>
      <w:tr w:rsidR="00151290" w14:paraId="768C36D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BB1E7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CBC4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F0193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выявлять повреждения резьбовых соединений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до нанесения резьбовой смазки перед проведением спускоподъемных операций на скважинах;</w:t>
            </w:r>
          </w:p>
        </w:tc>
      </w:tr>
      <w:tr w:rsidR="00151290" w14:paraId="6AB4119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200EF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EC3E73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4BEAF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измерять давление на устье скважины при помощи манометра при </w:t>
            </w:r>
            <w:proofErr w:type="spellStart"/>
            <w:r>
              <w:rPr>
                <w:rFonts w:ascii="Times New Roman" w:hAnsi="Times New Roman"/>
                <w:sz w:val="24"/>
              </w:rPr>
              <w:t>доливе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жидкости в скважину во время проведения спускоподъемных операций на скважинах;</w:t>
            </w:r>
          </w:p>
        </w:tc>
      </w:tr>
      <w:tr w:rsidR="00151290" w14:paraId="547F35D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4D6A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ABE7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9F595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определять плотность жидкости глушения скважины с помощью ареометра при </w:t>
            </w:r>
            <w:proofErr w:type="spellStart"/>
            <w:r>
              <w:rPr>
                <w:rFonts w:ascii="Times New Roman" w:hAnsi="Times New Roman"/>
                <w:sz w:val="24"/>
              </w:rPr>
              <w:t>доливе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жидкости в скважину перед проведением спускоподъемных операций на скважинах;</w:t>
            </w:r>
          </w:p>
        </w:tc>
      </w:tr>
      <w:tr w:rsidR="00151290" w14:paraId="44DCD51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225D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3938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FB919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определять нагрузку на крюке при помощи индикатора веса электронного (далее – ИВЭ) при спуске и подъеме колонны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в процессе спускоподъемных операций на скважинах;</w:t>
            </w:r>
          </w:p>
        </w:tc>
      </w:tr>
      <w:tr w:rsidR="00151290" w14:paraId="7F4323C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E89BFD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52CA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FB4AD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применять толщиномер для измерения толщины стенки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после проведения спускоподъемных операций на скважинах;</w:t>
            </w:r>
          </w:p>
        </w:tc>
      </w:tr>
      <w:tr w:rsidR="00151290" w14:paraId="3516663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C0FF8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6F34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F7E21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подбирать </w:t>
            </w:r>
            <w:proofErr w:type="spellStart"/>
            <w:r>
              <w:rPr>
                <w:rFonts w:ascii="Times New Roman" w:hAnsi="Times New Roman"/>
                <w:sz w:val="24"/>
              </w:rPr>
              <w:t>ловильный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инструмент</w:t>
            </w:r>
          </w:p>
        </w:tc>
      </w:tr>
      <w:tr w:rsidR="00151290" w14:paraId="5CC68693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5C5C9D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59B45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98957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</w:rPr>
              <w:t xml:space="preserve">управлять гидравлическим или механическим ключом и клиновым захватом; </w:t>
            </w:r>
          </w:p>
        </w:tc>
      </w:tr>
      <w:tr w:rsidR="00151290" w14:paraId="0F8D6EF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25A98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601C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FFA2D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</w:rPr>
              <w:t xml:space="preserve">определять нагрузки на крюке; </w:t>
            </w:r>
          </w:p>
        </w:tc>
      </w:tr>
      <w:tr w:rsidR="00151290" w14:paraId="3EB7278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77CD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CD591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9DB84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</w:rPr>
              <w:t>применять технические устройства для ликвидации прихватов бурового инструмента;</w:t>
            </w:r>
          </w:p>
        </w:tc>
      </w:tr>
      <w:tr w:rsidR="00151290" w14:paraId="597C7FA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733D7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970D1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9EE6C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</w:rPr>
              <w:t>измерять давление в кольцевом и трубном пространстве скважин при помощи манометра;</w:t>
            </w:r>
          </w:p>
        </w:tc>
      </w:tr>
      <w:tr w:rsidR="00151290" w14:paraId="2EFF6D2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ACC8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5A8E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E1099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применять КИПиА для определения плотности и уровня бурового раствора в скважине;</w:t>
            </w:r>
          </w:p>
        </w:tc>
      </w:tr>
      <w:tr w:rsidR="00151290" w14:paraId="7E10E5C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0BA4D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BFE25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ADE5A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использовать системы радио или телефонной связи;</w:t>
            </w:r>
          </w:p>
        </w:tc>
      </w:tr>
      <w:tr w:rsidR="00151290" w14:paraId="0CFAAD4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4B0CC1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353AD3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EB461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выявлять дефекты нагнетательной линии, КИП перед проведением ремонтно-изоляционных работ в скважинах;</w:t>
            </w:r>
          </w:p>
        </w:tc>
      </w:tr>
      <w:tr w:rsidR="00151290" w14:paraId="03887B1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7486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02553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AF93E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монтировать нагнетательные линии из труб с быстроразъемными соединениями и шарнирными коленами (уголками);</w:t>
            </w:r>
          </w:p>
        </w:tc>
      </w:tr>
      <w:tr w:rsidR="00151290" w14:paraId="14DA0D8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70AB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28411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15080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определять нагрузки на крюке при помощи ИВЭ;</w:t>
            </w:r>
          </w:p>
        </w:tc>
      </w:tr>
      <w:tr w:rsidR="00151290" w14:paraId="0A14099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6A5E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753E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B9019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определять плотность тампонажного раствора с помощью ареометра;</w:t>
            </w:r>
          </w:p>
        </w:tc>
      </w:tr>
      <w:tr w:rsidR="00151290" w14:paraId="5ABB384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0BF0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D028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5C09E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закачивать тампонажный раствор в скважины для проведения ремонтно-изоляционных работ в скважинах.</w:t>
            </w:r>
          </w:p>
        </w:tc>
      </w:tr>
      <w:tr w:rsidR="00151290" w14:paraId="1D5AC0B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69DAB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7CAA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59F3C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</w:t>
            </w:r>
            <w:r>
              <w:rPr>
                <w:rFonts w:ascii="Times New Roman" w:hAnsi="Times New Roman"/>
                <w:sz w:val="24"/>
              </w:rPr>
              <w:t>:</w:t>
            </w:r>
          </w:p>
        </w:tc>
      </w:tr>
      <w:tr w:rsidR="00151290" w14:paraId="23DBD26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9F6F44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C4E2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029AE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технических характеристик подъемного агрегата, применяемого при проведении спускоподъемных операций на скважинах;</w:t>
            </w:r>
          </w:p>
        </w:tc>
      </w:tr>
      <w:tr w:rsidR="00151290" w14:paraId="79923B2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246DB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932388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70EDF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схемы расстановки оборудования на устье скважины при проведении спускоподъемных операций на скважинах;</w:t>
            </w:r>
          </w:p>
        </w:tc>
      </w:tr>
      <w:tr w:rsidR="00151290" w14:paraId="76239D5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4459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DDC5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BAC09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конструкции, технических характеристик кронблоков, талевых блоков, </w:t>
            </w:r>
            <w:proofErr w:type="spellStart"/>
            <w:r>
              <w:rPr>
                <w:rFonts w:ascii="Times New Roman" w:hAnsi="Times New Roman"/>
                <w:sz w:val="24"/>
              </w:rPr>
              <w:t>крюкоблоков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подъемного агрегата, применяемых при проведении спускоподъемных операций на скважинах;</w:t>
            </w:r>
          </w:p>
        </w:tc>
      </w:tr>
      <w:tr w:rsidR="00151290" w14:paraId="4BC98FF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58557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4ADD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E26F7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назначения, принципа работы и правил эксплуатации КИПиА, применяемых при проведении спускоподъемных операций на скважинах;</w:t>
            </w:r>
          </w:p>
        </w:tc>
      </w:tr>
      <w:tr w:rsidR="00151290" w14:paraId="080B871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A6014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CD4B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A5AD5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технологических регламентов по проведению спускоподъемных операций на скважинах;</w:t>
            </w:r>
          </w:p>
        </w:tc>
      </w:tr>
      <w:tr w:rsidR="00151290" w14:paraId="0EDA85A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AD59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F130A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4BAAF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типов, размеров, маркировки, прочностных характеристик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труб, применяемых при проведении спускоподъемных операций на скважинах;</w:t>
            </w:r>
          </w:p>
        </w:tc>
      </w:tr>
      <w:tr w:rsidR="00151290" w14:paraId="11412BA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45DC0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64D7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670C6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требований к отбраковке инструментов и оборудования, применяемых при проведении спускоподъемных операций на скважинах;</w:t>
            </w:r>
          </w:p>
        </w:tc>
      </w:tr>
      <w:tr w:rsidR="00151290" w14:paraId="0781E4B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489B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35E4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5E512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назначения и технических характеристик ключей для свинчивания и </w:t>
            </w:r>
            <w:proofErr w:type="spellStart"/>
            <w:r>
              <w:rPr>
                <w:rFonts w:ascii="Times New Roman" w:hAnsi="Times New Roman"/>
                <w:sz w:val="24"/>
              </w:rPr>
              <w:t>развинчивания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lastRenderedPageBreak/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труб, применяемых при проведении спускоподъемных операций на скважинах;</w:t>
            </w:r>
          </w:p>
        </w:tc>
      </w:tr>
      <w:tr w:rsidR="00151290" w14:paraId="00EB9E9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02004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903A1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D30F3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видов смазочных материалов для смазки резьбовых соединений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труб, применяемых при проведении спускоподъемных операций на скважинах;</w:t>
            </w:r>
          </w:p>
        </w:tc>
      </w:tr>
      <w:tr w:rsidR="00151290" w14:paraId="2C60C68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30B9A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067C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B5175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крутящих моментов свинчивания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и штанг, применяемых при проведении спускоподъемных операций на скважинах;</w:t>
            </w:r>
          </w:p>
        </w:tc>
      </w:tr>
      <w:tr w:rsidR="00151290" w14:paraId="17A6B80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AC03E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E81D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91064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назначения, принципа работы и правил эксплуатации толщиномера труб, применяемого для измерения толщины стенки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после проведения спускоподъемных операций на скважинах;</w:t>
            </w:r>
          </w:p>
        </w:tc>
      </w:tr>
      <w:tr w:rsidR="00151290" w14:paraId="08A85E8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DB28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E6359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3A2C7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назначения, принципа работы и правил эксплуатации поверенных калибров, применяемых для калибровки резьбы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перед проведением спускоподъемных операций на скважинах;</w:t>
            </w:r>
          </w:p>
        </w:tc>
      </w:tr>
      <w:tr w:rsidR="00151290" w14:paraId="52C4745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DFC7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A2768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6AEFF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плана мероприятий по локализации и ликвидации последствий аварий;</w:t>
            </w:r>
          </w:p>
        </w:tc>
      </w:tr>
      <w:tr w:rsidR="00151290" w14:paraId="02FC1C5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AFB8E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5F99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5611F7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требований охраны труда, промышленной, пожарной и экологической безопасности;</w:t>
            </w:r>
          </w:p>
        </w:tc>
      </w:tr>
      <w:tr w:rsidR="00151290" w14:paraId="69F388A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D7961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A4AB9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7D782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технологии проведения </w:t>
            </w:r>
            <w:proofErr w:type="spellStart"/>
            <w:r>
              <w:rPr>
                <w:rFonts w:ascii="Times New Roman" w:hAnsi="Times New Roman"/>
                <w:sz w:val="24"/>
              </w:rPr>
              <w:t>ловильных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работ;</w:t>
            </w:r>
          </w:p>
        </w:tc>
      </w:tr>
      <w:tr w:rsidR="00151290" w14:paraId="32DD949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DE36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9AC35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57670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назначения и технические характеристики </w:t>
            </w:r>
            <w:proofErr w:type="spellStart"/>
            <w:r>
              <w:rPr>
                <w:rFonts w:ascii="Times New Roman" w:hAnsi="Times New Roman"/>
                <w:sz w:val="24"/>
              </w:rPr>
              <w:t>ловильных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инструментов и технических устройств;</w:t>
            </w:r>
          </w:p>
        </w:tc>
      </w:tr>
      <w:tr w:rsidR="00151290" w14:paraId="35F414C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AEA21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14DC7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9969F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крутящих моментов свинчивания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труб и штанг;</w:t>
            </w:r>
          </w:p>
        </w:tc>
      </w:tr>
      <w:tr w:rsidR="00151290" w14:paraId="34D645E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CCC0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D5223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4D7C3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назначения и технических характеристик оборудования свинчивания </w:t>
            </w:r>
            <w:proofErr w:type="spellStart"/>
            <w:r>
              <w:rPr>
                <w:rFonts w:ascii="Times New Roman" w:hAnsi="Times New Roman"/>
                <w:sz w:val="24"/>
              </w:rPr>
              <w:t>развинчивания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4"/>
              </w:rPr>
              <w:t>насоснокомпрессорных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</w:rPr>
              <w:t>труб ,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клиновых захватов</w:t>
            </w:r>
          </w:p>
        </w:tc>
      </w:tr>
      <w:tr w:rsidR="00151290" w14:paraId="294057F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43B41D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617B2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F417E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способов ликвидации прихватов технологического и фондового оборудования;</w:t>
            </w:r>
          </w:p>
        </w:tc>
      </w:tr>
      <w:tr w:rsidR="00151290" w14:paraId="0FFC3F8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A71D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6F502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1CCD8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назначения и принципа действия технических средств, применяемых для ликвидации прихватов;</w:t>
            </w:r>
          </w:p>
        </w:tc>
      </w:tr>
      <w:tr w:rsidR="00151290" w14:paraId="2097E2F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1EF031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17E3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2D0FA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назначения, принципа работы и правил эксплуатации КИПиА;</w:t>
            </w:r>
          </w:p>
        </w:tc>
      </w:tr>
      <w:tr w:rsidR="00151290" w14:paraId="66D0CC1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EBA10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E892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15D30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назначения, принципа работы и правил эксплуатации манометра;</w:t>
            </w:r>
          </w:p>
        </w:tc>
      </w:tr>
      <w:tr w:rsidR="00151290" w14:paraId="181E7A7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3278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818D8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FB2E2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документации на проведение </w:t>
            </w:r>
            <w:proofErr w:type="spellStart"/>
            <w:r>
              <w:rPr>
                <w:rFonts w:ascii="Times New Roman" w:hAnsi="Times New Roman"/>
                <w:sz w:val="24"/>
              </w:rPr>
              <w:t>ремонтноизоляционных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работ в скважинах;</w:t>
            </w:r>
          </w:p>
        </w:tc>
      </w:tr>
      <w:tr w:rsidR="00151290" w14:paraId="509D551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4C21E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EA258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6DF9D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назначения, принципа работы и правил эксплуатации ареометра;</w:t>
            </w:r>
          </w:p>
        </w:tc>
      </w:tr>
      <w:tr w:rsidR="00151290" w14:paraId="163C3CE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7138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4DB4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D7708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плана мероприятий по локализации и </w:t>
            </w:r>
            <w:r>
              <w:rPr>
                <w:rFonts w:ascii="Times New Roman" w:hAnsi="Times New Roman"/>
                <w:sz w:val="24"/>
              </w:rPr>
              <w:lastRenderedPageBreak/>
              <w:t>ликвидации последствий аварий.</w:t>
            </w:r>
          </w:p>
        </w:tc>
      </w:tr>
      <w:tr w:rsidR="00151290" w14:paraId="78C0BF64" w14:textId="77777777">
        <w:trPr>
          <w:trHeight w:val="20"/>
        </w:trPr>
        <w:tc>
          <w:tcPr>
            <w:tcW w:w="2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86ED0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Обслуживание и эксплуатация оборудования буровых установок на нефть и газ; 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FEAB2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ПК 3.1 Осуществлять контроль работы агрегатов, систем, механизмов буровых установок эксплуатационного и глубокого разведочного бурения на нефть и газ.</w:t>
            </w:r>
          </w:p>
          <w:p w14:paraId="159B6CEF" w14:textId="77777777" w:rsidR="00151290" w:rsidRDefault="00151290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EBE22" w14:textId="77777777" w:rsidR="00151290" w:rsidRDefault="0047316E"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151290" w14:paraId="701CF40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7B6381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50F3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5E2DD" w14:textId="77777777" w:rsidR="00151290" w:rsidRDefault="0047316E">
            <w:r>
              <w:rPr>
                <w:rFonts w:ascii="Times New Roman" w:hAnsi="Times New Roman"/>
                <w:sz w:val="24"/>
              </w:rPr>
              <w:t>проверки целостности кожухов, крепежных и стопорных деталей агрегатов, систем, механизмов буровых установок эксплуатационного и глубокого разведочного бурения на нефть и газ;</w:t>
            </w:r>
          </w:p>
        </w:tc>
      </w:tr>
      <w:tr w:rsidR="00151290" w14:paraId="45C8C87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C99B4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71FF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1A4B6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осмотра бурового оборудования, агрегатов, трансмиссий, гидро и пневмосистем, вышки и ее основания, талевой системы, грузозахватных приспособлений, маршевых лестниц, блокировок на отсутствие неисправностей и повреждений.</w:t>
            </w:r>
          </w:p>
        </w:tc>
      </w:tr>
      <w:tr w:rsidR="00151290" w14:paraId="6629A00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02C51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0EF2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368D6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42C54B0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ECEE8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8986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B6097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выявлять дефекты, неисправности, механические повреждения агрегатов и их узлов, систем, механизмов буровых установок эксплуатационного и глубокого разведочного бурения на нефть и газ;</w:t>
            </w:r>
          </w:p>
        </w:tc>
      </w:tr>
      <w:tr w:rsidR="00151290" w14:paraId="00E123E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DC6B5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FB97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B96B3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выявлять признаки износа агрегатов, систем, механизмов буровых установок эксплуатационного и глубокого разведочного бурения на нефть и газ.</w:t>
            </w:r>
          </w:p>
        </w:tc>
      </w:tr>
      <w:tr w:rsidR="00151290" w14:paraId="24712ED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2B045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52A35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16A8B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2C5E8B8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1EA781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0CB89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2193A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устройства, режимов эксплуатации и требований к агрегатам, системам, механизмам;</w:t>
            </w:r>
          </w:p>
        </w:tc>
      </w:tr>
      <w:tr w:rsidR="00151290" w14:paraId="2AA6C68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1BA27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59D8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A2BFF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буровых установок эксплуатационного и глубокого разведочного бурения на нефть и газ;</w:t>
            </w:r>
          </w:p>
        </w:tc>
      </w:tr>
      <w:tr w:rsidR="00151290" w14:paraId="18C6C4F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1C052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FECBF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47770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возможных неисправностей и признаков износа агрегатов, систем, механизмов буровых установок эксплуатационного и глубокого разведочного бурения на нефть и газ;</w:t>
            </w:r>
          </w:p>
        </w:tc>
      </w:tr>
      <w:tr w:rsidR="00151290" w14:paraId="7C1C89E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E802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067AB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F44BA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периодичности проверки агрегатов, систем, механизмов буровых установок эксплуатационного и глубокого разведочного бурения на нефть и газ.</w:t>
            </w:r>
          </w:p>
        </w:tc>
      </w:tr>
      <w:tr w:rsidR="00151290" w14:paraId="170EB61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275AC" w14:textId="77777777" w:rsidR="00151290" w:rsidRDefault="00151290"/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927EB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ПК 3.2 Производить техническое обслуживание агрегатов, систем, механизмов буровых установок эксплуатационного и глубокого разведочного бурения на нефть и газ.</w:t>
            </w:r>
          </w:p>
          <w:p w14:paraId="770D3384" w14:textId="77777777" w:rsidR="00151290" w:rsidRDefault="00151290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E444A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Навыки: </w:t>
            </w:r>
          </w:p>
        </w:tc>
      </w:tr>
      <w:tr w:rsidR="00151290" w14:paraId="24F2665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D00E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76DC3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AAA42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проведения работ по техническому обслуживанию агрегатов, систем, механизмов буровых установок эксплуатационного и глубокого разведочного бурения на нефть и газ согласно регламентам.</w:t>
            </w:r>
          </w:p>
        </w:tc>
      </w:tr>
      <w:tr w:rsidR="00151290" w14:paraId="08BDCCE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CF29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2922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D7DBE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1C8F91E3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69619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D21B9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8ACF1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применять техническую документацию при проведении технического обслуживания агрегатов, систем, механизмов буровых </w:t>
            </w:r>
            <w:r>
              <w:rPr>
                <w:rFonts w:ascii="Times New Roman" w:hAnsi="Times New Roman"/>
                <w:sz w:val="24"/>
              </w:rPr>
              <w:lastRenderedPageBreak/>
              <w:t>установок эксплуатационного и глубокого разведочного бурения на нефть и газ;</w:t>
            </w:r>
          </w:p>
        </w:tc>
      </w:tr>
      <w:tr w:rsidR="00151290" w14:paraId="3115268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C805D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553E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01F15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выполнять чистку, промывочных и смазочных работ, проверку уровня масел, долив и замену, замену фильтрующих элементов агрегатов, систем, механизмов буровых установок эксплуатационного и глубокого разведочного бурения на нефть и газ;</w:t>
            </w:r>
          </w:p>
        </w:tc>
      </w:tr>
      <w:tr w:rsidR="00151290" w14:paraId="024C8C4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73978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8176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5A877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применять СИЗ и средства коллективной защиты при проведении технического обслуживания агрегатов, систем, механизмов буровых установок эксплуатационного и глубокого разведочного бурения на нефть и газ;</w:t>
            </w:r>
          </w:p>
        </w:tc>
      </w:tr>
      <w:tr w:rsidR="00151290" w14:paraId="34901AF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EA90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86471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2122D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применять инструкции в области охраны труда, промышленной, пожарной и экологической безопасности.</w:t>
            </w:r>
          </w:p>
        </w:tc>
      </w:tr>
      <w:tr w:rsidR="00151290" w14:paraId="6970C47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8698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51F0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55313" w14:textId="77777777" w:rsidR="00151290" w:rsidRDefault="0047316E"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2962980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2DC46D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5501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EF2BA" w14:textId="77777777" w:rsidR="00151290" w:rsidRDefault="0047316E">
            <w:r>
              <w:rPr>
                <w:rFonts w:ascii="Times New Roman" w:hAnsi="Times New Roman"/>
                <w:sz w:val="24"/>
              </w:rPr>
              <w:t>видов работ и последовательность операций при проведении технического обслуживания агрегатов, систем, механизмов буровых установок эксплуатационного и глубокого разведочного бурения на нефть и газ;</w:t>
            </w:r>
          </w:p>
        </w:tc>
      </w:tr>
      <w:tr w:rsidR="00151290" w14:paraId="23BB165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ED87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37FF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FD5D4" w14:textId="77777777" w:rsidR="00151290" w:rsidRDefault="0047316E">
            <w:r>
              <w:rPr>
                <w:rFonts w:ascii="Times New Roman" w:hAnsi="Times New Roman"/>
                <w:sz w:val="24"/>
              </w:rPr>
              <w:t>видов инструментов, технических устройств, применяемых при проведении технического обслуживания агрегатов, систем, механизмов буровых установок эксплуатационного и глубокого разведочного бурения на нефть и газ;</w:t>
            </w:r>
          </w:p>
        </w:tc>
      </w:tr>
      <w:tr w:rsidR="00151290" w14:paraId="3E4CB03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549F6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5360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64FB6" w14:textId="77777777" w:rsidR="00151290" w:rsidRDefault="0047316E">
            <w:proofErr w:type="spellStart"/>
            <w:r>
              <w:rPr>
                <w:rFonts w:ascii="Times New Roman" w:hAnsi="Times New Roman"/>
                <w:sz w:val="24"/>
              </w:rPr>
              <w:t>переченя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СИЗ и средств коллективной защиты при проведении технического обслуживания агрегатов, систем, механизмов буровых установок эксплуатационного и глубокого разведочного бурения на нефть и газ;</w:t>
            </w:r>
          </w:p>
        </w:tc>
      </w:tr>
      <w:tr w:rsidR="00151290" w14:paraId="3386C08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00EA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1022F8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A644C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требований охраны труда, промышленной, пожарной и экологической безопасности при проведении технического обслуживания агрегатов, систем, механизмов буровых установок эксплуатационного и глубокого разведочного бурения на нефть и газ.</w:t>
            </w:r>
          </w:p>
        </w:tc>
      </w:tr>
      <w:tr w:rsidR="00151290" w14:paraId="146AE8F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93E94E" w14:textId="77777777" w:rsidR="00151290" w:rsidRDefault="00151290"/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A4A5F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ПК 3.3 Участвовать в комплексе работ по ремонту бурового оборудования при бурении нефтяных и газовых скважин.</w:t>
            </w:r>
          </w:p>
          <w:p w14:paraId="44B41413" w14:textId="77777777" w:rsidR="00151290" w:rsidRDefault="00151290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2F697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Навыки: </w:t>
            </w:r>
          </w:p>
        </w:tc>
      </w:tr>
      <w:tr w:rsidR="00151290" w14:paraId="0655651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77BA4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31DCE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48313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проведения ремонтных работ бурового оборудования при бурении нефтяных и газовых скважин в условиях буровой согласно регламенту.</w:t>
            </w:r>
          </w:p>
        </w:tc>
      </w:tr>
      <w:tr w:rsidR="00151290" w14:paraId="76B4067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4007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3B32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C7651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2FB162E3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6A26C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D944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D48E0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применения технической документации по выполнению ремонтных работ;</w:t>
            </w:r>
          </w:p>
        </w:tc>
      </w:tr>
      <w:tr w:rsidR="00151290" w14:paraId="381AFB2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2B6A1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1099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97930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выполнения видов ремонтных работ в условиях буровой для восстановления </w:t>
            </w:r>
            <w:r>
              <w:rPr>
                <w:rFonts w:ascii="Times New Roman" w:hAnsi="Times New Roman"/>
                <w:sz w:val="24"/>
              </w:rPr>
              <w:lastRenderedPageBreak/>
              <w:t>работоспособности бурового оборудования;</w:t>
            </w:r>
          </w:p>
        </w:tc>
      </w:tr>
      <w:tr w:rsidR="00151290" w14:paraId="5D25C47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2FE41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10F0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B6746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применения СИЗ и коллективной защиты при проведении ремонтных работ.</w:t>
            </w:r>
          </w:p>
        </w:tc>
      </w:tr>
      <w:tr w:rsidR="00151290" w14:paraId="00AA11B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DFEF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5C04E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404D4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07F06E2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70F2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DD57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30A56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видов ремонта бурового оборудования в условиях буровой;</w:t>
            </w:r>
          </w:p>
        </w:tc>
      </w:tr>
      <w:tr w:rsidR="00151290" w14:paraId="6B3C7B1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BE404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5D96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177C4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видов инструментов, технических устройств, применяемых при проведении ремонтных работ агрегатов, систем, механизмов; буровых установок эксплуатационного и глубокого разведочного бурения на нефть и газ;</w:t>
            </w:r>
          </w:p>
        </w:tc>
      </w:tr>
      <w:tr w:rsidR="00151290" w14:paraId="7D4E8D83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4ACF84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7AA3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A8AE1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перечня СИЗ и средств коллективной защиты при проведении ремонта бурового оборудования;</w:t>
            </w:r>
          </w:p>
        </w:tc>
      </w:tr>
      <w:tr w:rsidR="00151290" w14:paraId="69B6EAD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97C82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5AFC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4F63A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требований охраны труда, промышленной, пожарной и экологической безопасности при проведении ремонта бурового оборудования.</w:t>
            </w:r>
          </w:p>
        </w:tc>
      </w:tr>
      <w:tr w:rsidR="00151290" w14:paraId="607D7C4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5CC0F5" w14:textId="77777777" w:rsidR="00151290" w:rsidRDefault="00151290"/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6331F8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ПК 3.4 Проводить комплекс работ по монтажу (демонтажу) противовыбросового оборудования при бурении нефтяных и газовых скважин.</w:t>
            </w:r>
          </w:p>
          <w:p w14:paraId="0680F56D" w14:textId="77777777" w:rsidR="00151290" w:rsidRDefault="00151290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41384" w14:textId="77777777" w:rsidR="00151290" w:rsidRDefault="0047316E">
            <w:r>
              <w:rPr>
                <w:rFonts w:ascii="Times New Roman" w:hAnsi="Times New Roman"/>
                <w:b/>
                <w:sz w:val="24"/>
              </w:rPr>
              <w:t xml:space="preserve">Навыки: </w:t>
            </w:r>
          </w:p>
        </w:tc>
      </w:tr>
      <w:tr w:rsidR="00151290" w14:paraId="1CCE2AC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159B04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E8BF8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82DB3" w14:textId="77777777" w:rsidR="00151290" w:rsidRDefault="0047316E">
            <w:r>
              <w:rPr>
                <w:rFonts w:ascii="Times New Roman" w:hAnsi="Times New Roman"/>
                <w:sz w:val="24"/>
              </w:rPr>
              <w:t>выполнения работ по навороту нулевого патрубка, корпуса колонной головки и адаптерного фланца, сборка боковых отводов колонной головки;</w:t>
            </w:r>
          </w:p>
        </w:tc>
      </w:tr>
      <w:tr w:rsidR="00151290" w14:paraId="47622BD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D079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7FA4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93CE6" w14:textId="77777777" w:rsidR="00151290" w:rsidRDefault="0047316E">
            <w:r>
              <w:rPr>
                <w:rFonts w:ascii="Times New Roman" w:hAnsi="Times New Roman"/>
                <w:sz w:val="24"/>
              </w:rPr>
              <w:t>обвязки маслопроводов системы гидроуправления;</w:t>
            </w:r>
          </w:p>
        </w:tc>
      </w:tr>
      <w:tr w:rsidR="00151290" w14:paraId="37A44F5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39446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02071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62DB5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монтажа оборудования механического привода </w:t>
            </w:r>
            <w:proofErr w:type="spellStart"/>
            <w:r>
              <w:rPr>
                <w:rFonts w:ascii="Times New Roman" w:hAnsi="Times New Roman"/>
                <w:sz w:val="24"/>
              </w:rPr>
              <w:t>превенторов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</w:tc>
      </w:tr>
      <w:tr w:rsidR="00151290" w14:paraId="6CB2B7E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5C874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67D4E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01FD9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проверки качества монтажа всех элементов обвязки противовыбросового оборудования.</w:t>
            </w:r>
          </w:p>
        </w:tc>
      </w:tr>
      <w:tr w:rsidR="00151290" w14:paraId="0796C6C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46CEC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6528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8B00E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57B49A7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53A06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3D2B11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A05FE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оборудовать обсадную колонну колонной головкой;</w:t>
            </w:r>
          </w:p>
        </w:tc>
      </w:tr>
      <w:tr w:rsidR="00151290" w14:paraId="525AEF7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95D19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6875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1F2C3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соединять маслопроводами систему гидроуправления с </w:t>
            </w:r>
            <w:proofErr w:type="spellStart"/>
            <w:r>
              <w:rPr>
                <w:rFonts w:ascii="Times New Roman" w:hAnsi="Times New Roman"/>
                <w:sz w:val="24"/>
              </w:rPr>
              <w:t>превенторами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</w:tc>
      </w:tr>
      <w:tr w:rsidR="00151290" w14:paraId="267289D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287A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A9AB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EF750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соединять </w:t>
            </w:r>
            <w:proofErr w:type="spellStart"/>
            <w:r>
              <w:rPr>
                <w:rFonts w:ascii="Times New Roman" w:hAnsi="Times New Roman"/>
                <w:sz w:val="24"/>
              </w:rPr>
              <w:t>превенторную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установку со штурвалами штурвальными тягами;</w:t>
            </w:r>
          </w:p>
        </w:tc>
      </w:tr>
      <w:tr w:rsidR="00151290" w14:paraId="2916817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1DAA8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4FA0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9B736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проводить визуальный осмотр механического привода </w:t>
            </w:r>
            <w:proofErr w:type="spellStart"/>
            <w:r>
              <w:rPr>
                <w:rFonts w:ascii="Times New Roman" w:hAnsi="Times New Roman"/>
                <w:sz w:val="24"/>
              </w:rPr>
              <w:t>превенторов</w:t>
            </w:r>
            <w:proofErr w:type="spellEnd"/>
            <w:r>
              <w:rPr>
                <w:rFonts w:ascii="Times New Roman" w:hAnsi="Times New Roman"/>
                <w:sz w:val="24"/>
              </w:rPr>
              <w:t>, блоков дросселирования и глушения на наличие дефектов.</w:t>
            </w:r>
          </w:p>
        </w:tc>
      </w:tr>
      <w:tr w:rsidR="00151290" w14:paraId="32517C8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7071F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0E71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F7AA9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35F2E94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23771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9DDAE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4508C" w14:textId="77777777" w:rsidR="00151290" w:rsidRDefault="0047316E">
            <w:pPr>
              <w:widowControl w:val="0"/>
              <w:jc w:val="both"/>
            </w:pPr>
            <w:proofErr w:type="spellStart"/>
            <w:r>
              <w:rPr>
                <w:rFonts w:ascii="Times New Roman" w:hAnsi="Times New Roman"/>
                <w:sz w:val="24"/>
              </w:rPr>
              <w:t>cхемы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обвязки устья скважины колонной головкой, руководства по эксплуатации колонных головок;</w:t>
            </w:r>
          </w:p>
        </w:tc>
      </w:tr>
      <w:tr w:rsidR="00151290" w14:paraId="31D85B6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BD0C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67FB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FA777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устройства, правил монтажа и подготовки к работе системы гидроуправления </w:t>
            </w:r>
            <w:proofErr w:type="spellStart"/>
            <w:r>
              <w:rPr>
                <w:rFonts w:ascii="Times New Roman" w:hAnsi="Times New Roman"/>
                <w:sz w:val="24"/>
              </w:rPr>
              <w:t>превенторной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установкой;</w:t>
            </w:r>
          </w:p>
        </w:tc>
      </w:tr>
      <w:tr w:rsidR="00151290" w14:paraId="50C23A0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37F3E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94010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8B19A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правил монтажа механического привода </w:t>
            </w:r>
            <w:proofErr w:type="spellStart"/>
            <w:r>
              <w:rPr>
                <w:rFonts w:ascii="Times New Roman" w:hAnsi="Times New Roman"/>
                <w:sz w:val="24"/>
              </w:rPr>
              <w:t>превенторов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</w:tc>
      </w:tr>
      <w:tr w:rsidR="00151290" w14:paraId="0B03A44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394F7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B32E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C55C9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перечня элементов обвязки противовыбросового оборудования подлежащих проверке, опросный лист по </w:t>
            </w:r>
            <w:r>
              <w:rPr>
                <w:rFonts w:ascii="Times New Roman" w:hAnsi="Times New Roman"/>
                <w:sz w:val="24"/>
              </w:rPr>
              <w:lastRenderedPageBreak/>
              <w:t>проведению проверки.</w:t>
            </w:r>
          </w:p>
        </w:tc>
      </w:tr>
      <w:tr w:rsidR="00151290" w14:paraId="71672A7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C25B10" w14:textId="77777777" w:rsidR="00151290" w:rsidRDefault="00151290"/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2C46C9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ПК 3.5 Оформлять технологическую и техническую документацию по обслуживанию и эксплуатации бурового оборудования.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45BEB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Навыки: </w:t>
            </w:r>
          </w:p>
        </w:tc>
      </w:tr>
      <w:tr w:rsidR="00151290" w14:paraId="5F95003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D5579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D605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6D84D" w14:textId="77777777" w:rsidR="00151290" w:rsidRDefault="0047316E">
            <w:r>
              <w:rPr>
                <w:rFonts w:ascii="Times New Roman" w:hAnsi="Times New Roman"/>
                <w:sz w:val="24"/>
              </w:rPr>
              <w:t>оформления технологической и технической документации по обслуживанию и эксплуатации бурового оборудования.</w:t>
            </w:r>
          </w:p>
        </w:tc>
      </w:tr>
      <w:tr w:rsidR="00151290" w14:paraId="07F1A10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68D74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D99E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6B31A" w14:textId="77777777" w:rsidR="00151290" w:rsidRDefault="0047316E"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4ADC70E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C107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08D88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26E40" w14:textId="77777777" w:rsidR="00151290" w:rsidRDefault="0047316E">
            <w:r>
              <w:rPr>
                <w:rFonts w:ascii="Times New Roman" w:hAnsi="Times New Roman"/>
                <w:sz w:val="24"/>
              </w:rPr>
              <w:t>разрабатывать технологическую документацию по обслуживанию бурового оборудования;</w:t>
            </w:r>
          </w:p>
        </w:tc>
      </w:tr>
      <w:tr w:rsidR="00151290" w14:paraId="666CEED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43E1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2EA89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7419D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вносить данные по обслуживанию и эксплуатации бурового оборудования в техническую документацию.</w:t>
            </w:r>
          </w:p>
        </w:tc>
      </w:tr>
      <w:tr w:rsidR="00151290" w14:paraId="112B997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12860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D1DB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A3839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175BD84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BD50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195DF7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6AB71" w14:textId="77777777" w:rsidR="00151290" w:rsidRDefault="0047316E">
            <w:r>
              <w:rPr>
                <w:rFonts w:ascii="Times New Roman" w:hAnsi="Times New Roman"/>
                <w:sz w:val="24"/>
              </w:rPr>
              <w:t>перечня технологической и технической документации по обслуживанию и эксплуатации бурового оборудования, порядка и сроков оформления.</w:t>
            </w:r>
          </w:p>
        </w:tc>
      </w:tr>
      <w:tr w:rsidR="00151290" w14:paraId="299EB68B" w14:textId="77777777">
        <w:trPr>
          <w:trHeight w:val="20"/>
        </w:trPr>
        <w:tc>
          <w:tcPr>
            <w:tcW w:w="2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860267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Организация работ по бурению, капитальному ремонту нефтяных и газовых скважин.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6E9A1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ПК 4.1 Осуществлять контроль безопасности ведения буровых работ в соответствии с правилами безопасности.</w:t>
            </w:r>
          </w:p>
          <w:p w14:paraId="3B0DB8E1" w14:textId="77777777" w:rsidR="00151290" w:rsidRDefault="00151290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A5F17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151290" w14:paraId="2AE3CC1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DCD62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D0F1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944DF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обеспечения профилактики и безопасности условий труда;</w:t>
            </w:r>
          </w:p>
        </w:tc>
      </w:tr>
      <w:tr w:rsidR="00151290" w14:paraId="60BBFDC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A8214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FCF151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25ECE" w14:textId="77777777" w:rsidR="00151290" w:rsidRDefault="0047316E"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3254B54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296E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3E1D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B478C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пользоваться актуальной </w:t>
            </w:r>
            <w:proofErr w:type="spellStart"/>
            <w:r>
              <w:rPr>
                <w:rFonts w:ascii="Times New Roman" w:hAnsi="Times New Roman"/>
                <w:sz w:val="24"/>
              </w:rPr>
              <w:t>нормативноправовой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базой; </w:t>
            </w:r>
          </w:p>
        </w:tc>
      </w:tr>
      <w:tr w:rsidR="00151290" w14:paraId="53D00F0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B428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417CD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1D689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анализировать и структурировать проблемы организации промышленной безопасности;</w:t>
            </w:r>
          </w:p>
        </w:tc>
      </w:tr>
      <w:tr w:rsidR="00151290" w14:paraId="729BF48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E31E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2E208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27CD7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оценивать риск на конкретном объекте.</w:t>
            </w:r>
          </w:p>
        </w:tc>
      </w:tr>
      <w:tr w:rsidR="00151290" w14:paraId="05EA4E1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0061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F6FC6B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E8111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505473C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C32F1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F136B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C7294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системы государственного регулирования промышленной безопасности и охраны недр, законодательных актов в области промышленной безопасности;</w:t>
            </w:r>
          </w:p>
        </w:tc>
      </w:tr>
      <w:tr w:rsidR="00151290" w14:paraId="7812D0F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A753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02D68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AA182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общих требований промышленной безопасности в отношении опасных производственных объектов; </w:t>
            </w:r>
          </w:p>
        </w:tc>
      </w:tr>
      <w:tr w:rsidR="00151290" w14:paraId="27B070EF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E689C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40D4F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5CAC3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порядка регистрации опасных производственных объектов; </w:t>
            </w:r>
          </w:p>
        </w:tc>
      </w:tr>
      <w:tr w:rsidR="00151290" w14:paraId="77AB824D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94F5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95F0F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9C8DD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обязанностей организаций в обеспечении промышленной безопасности;</w:t>
            </w:r>
          </w:p>
        </w:tc>
      </w:tr>
      <w:tr w:rsidR="00151290" w14:paraId="26D013F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B2B0C6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34458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BAB87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основных аспектов лицензирования, декларирования и экспертизы опасных производственных объектов;</w:t>
            </w:r>
          </w:p>
        </w:tc>
      </w:tr>
      <w:tr w:rsidR="00151290" w14:paraId="2AC8350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9AADDE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0CEDE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F58A3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основных функций и полномочий органов государственного надзора и контроля за соблюдением требований промышленной безопасности.</w:t>
            </w:r>
          </w:p>
        </w:tc>
      </w:tr>
      <w:tr w:rsidR="00151290" w14:paraId="0B09978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69F16" w14:textId="77777777" w:rsidR="00151290" w:rsidRDefault="00151290"/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1F784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ПК 4.2 Осуществлять координацию и управление работой на буровой площадке</w:t>
            </w:r>
          </w:p>
          <w:p w14:paraId="03F16BB5" w14:textId="77777777" w:rsidR="00151290" w:rsidRDefault="00151290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BDAFAE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Навыки: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151290" w14:paraId="506266C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5FBE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E27D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BF352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организации работы бригады по бурению скважины в соответствии с технологическими регламентами.</w:t>
            </w:r>
          </w:p>
        </w:tc>
      </w:tr>
      <w:tr w:rsidR="00151290" w14:paraId="44293B5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EDAC1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B09D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61E68" w14:textId="77777777" w:rsidR="00151290" w:rsidRDefault="0047316E">
            <w:r>
              <w:rPr>
                <w:rFonts w:ascii="Times New Roman" w:hAnsi="Times New Roman"/>
                <w:b/>
                <w:sz w:val="24"/>
              </w:rPr>
              <w:t>Умения: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151290" w14:paraId="3C64A3BB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D593D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4FA18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B28AE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организовывать работу коллектива;</w:t>
            </w:r>
          </w:p>
        </w:tc>
      </w:tr>
      <w:tr w:rsidR="00151290" w14:paraId="619A985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A14F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37EB4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0AF1B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устанавливать производственные задания исполнителям в соответствии с утвержденными производственными планами и графиками;</w:t>
            </w:r>
          </w:p>
        </w:tc>
      </w:tr>
      <w:tr w:rsidR="00151290" w14:paraId="68182CB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D3336D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688CB3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AA065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создавать благоприятные условия труда, рационально использовать рабочее время;</w:t>
            </w:r>
          </w:p>
        </w:tc>
      </w:tr>
      <w:tr w:rsidR="00151290" w14:paraId="7F8070A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78433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793E8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21FF2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пользоваться простейшими приемами саморегуляции поведения в процессе межличностного общения.</w:t>
            </w:r>
          </w:p>
        </w:tc>
      </w:tr>
      <w:tr w:rsidR="00151290" w14:paraId="4973012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E025D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5DB26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1122D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563DAD2A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FC48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351F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BA820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основ организации работы коллектива исполнителей; принципов делового общения в коллективе; особенностей менеджмента в профессиональной деятельности;</w:t>
            </w:r>
          </w:p>
        </w:tc>
      </w:tr>
      <w:tr w:rsidR="00151290" w14:paraId="5156706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29006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1F2B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A561D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законодательных и нормативных актов, регламентирующих </w:t>
            </w:r>
            <w:proofErr w:type="spellStart"/>
            <w:r>
              <w:rPr>
                <w:rFonts w:ascii="Times New Roman" w:hAnsi="Times New Roman"/>
                <w:sz w:val="24"/>
              </w:rPr>
              <w:t>производственнохозяйственную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деятельность;</w:t>
            </w:r>
          </w:p>
        </w:tc>
      </w:tr>
      <w:tr w:rsidR="00151290" w14:paraId="0B1F8CF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21E48B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9A840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86D8E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основных требований организации труда при ведении технологических процессов;</w:t>
            </w:r>
          </w:p>
        </w:tc>
      </w:tr>
      <w:tr w:rsidR="00151290" w14:paraId="7DFEB3B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6EE7C5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E51D3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5DCA6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прогрессивных форм организации труда.</w:t>
            </w:r>
          </w:p>
        </w:tc>
      </w:tr>
      <w:tr w:rsidR="00151290" w14:paraId="5F31859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0F3B5" w14:textId="77777777" w:rsidR="00151290" w:rsidRDefault="00151290"/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22F35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>ПК 4.3 Руководить персоналом при возникновении нештатных и аварийных ситуаций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9F6E5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Навыки: </w:t>
            </w:r>
          </w:p>
        </w:tc>
      </w:tr>
      <w:tr w:rsidR="00151290" w14:paraId="7A00B34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DE8F8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35052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4BF6E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организации работы бригады по бурению скважины в соответствии с технологическими регламентами при возникновении нештатных и аварийных ситуаций.</w:t>
            </w:r>
          </w:p>
        </w:tc>
      </w:tr>
      <w:tr w:rsidR="00151290" w14:paraId="52E767C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9ABB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D62E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8D099" w14:textId="77777777" w:rsidR="00151290" w:rsidRDefault="0047316E">
            <w:proofErr w:type="gramStart"/>
            <w:r>
              <w:rPr>
                <w:rFonts w:ascii="Times New Roman" w:hAnsi="Times New Roman"/>
                <w:b/>
                <w:sz w:val="24"/>
              </w:rPr>
              <w:t>Умения:</w:t>
            </w:r>
            <w:r>
              <w:rPr>
                <w:rFonts w:ascii="Times New Roman" w:hAnsi="Times New Roman"/>
                <w:sz w:val="24"/>
              </w:rPr>
              <w:t>.</w:t>
            </w:r>
            <w:proofErr w:type="gramEnd"/>
          </w:p>
        </w:tc>
      </w:tr>
      <w:tr w:rsidR="00151290" w14:paraId="4BD6887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843FB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8D18D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E9CEA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определять аварийную ситуацию,</w:t>
            </w:r>
          </w:p>
        </w:tc>
      </w:tr>
      <w:tr w:rsidR="00151290" w14:paraId="08354C6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3DED5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6C73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68EE8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разрабатывать декларацию промышленной безопасности и проводить её экспертизу;</w:t>
            </w:r>
          </w:p>
        </w:tc>
      </w:tr>
      <w:tr w:rsidR="00151290" w14:paraId="1DFEF88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C0B11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740A9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863F2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расследовать причины аварий и инцидентов</w:t>
            </w:r>
          </w:p>
        </w:tc>
      </w:tr>
      <w:tr w:rsidR="00151290" w14:paraId="0CB0BD2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90528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B64A2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04EEE" w14:textId="77777777" w:rsidR="00151290" w:rsidRDefault="0047316E"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3BE74A80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55FF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4EF28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AA8B7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общих требований промышленной безопасности в отношении опасных производственных объектов; </w:t>
            </w:r>
          </w:p>
        </w:tc>
      </w:tr>
      <w:tr w:rsidR="00151290" w14:paraId="69E355D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21D80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6A7CD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3D8DC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методов снижения риска аварийности на опасных производственных объектах;</w:t>
            </w:r>
          </w:p>
        </w:tc>
      </w:tr>
      <w:tr w:rsidR="00151290" w14:paraId="12986E6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605AB1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4065F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5750D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организации производственного и технологического процессов.</w:t>
            </w:r>
          </w:p>
        </w:tc>
      </w:tr>
      <w:tr w:rsidR="00151290" w14:paraId="1AC8D3DC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F6669" w14:textId="77777777" w:rsidR="00151290" w:rsidRDefault="00151290"/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98CEEB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>ПК 4.4</w:t>
            </w:r>
          </w:p>
          <w:p w14:paraId="7046E21D" w14:textId="77777777" w:rsidR="00151290" w:rsidRDefault="0047316E">
            <w:pPr>
              <w:jc w:val="both"/>
            </w:pPr>
            <w:r>
              <w:rPr>
                <w:rFonts w:ascii="Times New Roman" w:hAnsi="Times New Roman"/>
                <w:sz w:val="24"/>
              </w:rPr>
              <w:t xml:space="preserve"> Контролировать и анализировать процесс и результаты деятельности персонала.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5D5D15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Навыки: </w:t>
            </w:r>
          </w:p>
        </w:tc>
      </w:tr>
      <w:tr w:rsidR="00151290" w14:paraId="416820C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4619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D16A78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E84C5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анализа процессов и результатов деятельности коллектива исполнителей;</w:t>
            </w:r>
          </w:p>
        </w:tc>
      </w:tr>
      <w:tr w:rsidR="00151290" w14:paraId="60568929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BD65E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A3371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45391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оценки эффективности производственной деятельности.</w:t>
            </w:r>
          </w:p>
        </w:tc>
      </w:tr>
      <w:tr w:rsidR="00151290" w14:paraId="58E3095E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8DF87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0444F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77CFF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151290" w14:paraId="343D1D3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EB46F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0E808C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63646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оформлять первичные документы по учету рабочего времени, выработки, заработной платы, простоев;</w:t>
            </w:r>
          </w:p>
        </w:tc>
      </w:tr>
      <w:tr w:rsidR="00151290" w14:paraId="5CC7B6B4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9644CF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A88C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DEA06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рассчитывать основные технико-экономические показатели деятельности организации (производственного участка).</w:t>
            </w:r>
          </w:p>
        </w:tc>
      </w:tr>
      <w:tr w:rsidR="00151290" w14:paraId="10C06EE2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B8FF03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C1E4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39F3A" w14:textId="77777777" w:rsidR="00151290" w:rsidRDefault="0047316E"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151290" w14:paraId="1ABED348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6A7C6A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3BDB5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1A25E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показателей эффективного использования материально-технических, трудовых и финансовых ресурсов;</w:t>
            </w:r>
          </w:p>
        </w:tc>
      </w:tr>
      <w:tr w:rsidR="00151290" w14:paraId="65645301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C308C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9F37F6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2AEAF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механизмов ценообразования на продукцию (услуги), формы оплаты труда в современных условиях;</w:t>
            </w:r>
          </w:p>
        </w:tc>
      </w:tr>
      <w:tr w:rsidR="00151290" w14:paraId="63699377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D128A0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10651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394A0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порядка тарификации работ и рабочих;</w:t>
            </w:r>
          </w:p>
        </w:tc>
      </w:tr>
      <w:tr w:rsidR="00151290" w14:paraId="5A5B4636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4B3829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B6675E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85F42" w14:textId="77777777" w:rsidR="00151290" w:rsidRDefault="0047316E">
            <w:r>
              <w:rPr>
                <w:rFonts w:ascii="Times New Roman" w:hAnsi="Times New Roman"/>
                <w:sz w:val="24"/>
              </w:rPr>
              <w:t xml:space="preserve">  норм и расценок на работы, порядка их пересмотра;</w:t>
            </w:r>
          </w:p>
        </w:tc>
      </w:tr>
      <w:tr w:rsidR="00151290" w14:paraId="13C7C2C5" w14:textId="77777777">
        <w:trPr>
          <w:trHeight w:val="20"/>
        </w:trPr>
        <w:tc>
          <w:tcPr>
            <w:tcW w:w="2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15A48" w14:textId="77777777" w:rsidR="00151290" w:rsidRDefault="00151290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11861A" w14:textId="77777777" w:rsidR="00151290" w:rsidRDefault="00151290"/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2565C" w14:textId="77777777" w:rsidR="00151290" w:rsidRDefault="0047316E">
            <w:pPr>
              <w:widowControl w:val="0"/>
              <w:jc w:val="both"/>
            </w:pPr>
            <w:r>
              <w:rPr>
                <w:rFonts w:ascii="Times New Roman" w:hAnsi="Times New Roman"/>
                <w:sz w:val="24"/>
              </w:rPr>
              <w:t xml:space="preserve"> действующего положения об оплате труда и формах материального стимулирования.</w:t>
            </w:r>
          </w:p>
        </w:tc>
      </w:tr>
    </w:tbl>
    <w:p w14:paraId="7187ADA5" w14:textId="77777777" w:rsidR="00151290" w:rsidRDefault="00151290">
      <w:pPr>
        <w:sectPr w:rsidR="00151290">
          <w:headerReference w:type="default" r:id="rId20"/>
          <w:footerReference w:type="default" r:id="rId21"/>
          <w:headerReference w:type="first" r:id="rId22"/>
          <w:pgSz w:w="11906" w:h="16838"/>
          <w:pgMar w:top="962" w:right="850" w:bottom="1134" w:left="1701" w:header="708" w:footer="708" w:gutter="0"/>
          <w:cols w:space="720"/>
        </w:sectPr>
      </w:pPr>
    </w:p>
    <w:p w14:paraId="7D1D87FA" w14:textId="77777777" w:rsidR="00151290" w:rsidRDefault="0047316E">
      <w:pPr>
        <w:pStyle w:val="110"/>
      </w:pPr>
      <w:bookmarkStart w:id="18" w:name="__RefHeading___13"/>
      <w:bookmarkEnd w:id="18"/>
      <w:r>
        <w:lastRenderedPageBreak/>
        <w:t>4.3. Матрица компетенций выпускника</w:t>
      </w:r>
    </w:p>
    <w:p w14:paraId="70F67788" w14:textId="77777777" w:rsidR="00151290" w:rsidRDefault="0047316E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4.3.1. Матрица соответствия видов деятельности по ФГОС СПО профессиональным стандартам, квалификационным справочникам</w:t>
      </w:r>
    </w:p>
    <w:p w14:paraId="3A548408" w14:textId="77777777" w:rsidR="00151290" w:rsidRDefault="00151290">
      <w:pPr>
        <w:widowControl w:val="0"/>
        <w:spacing w:line="276" w:lineRule="auto"/>
        <w:rPr>
          <w:rFonts w:ascii="Times New Roman" w:hAnsi="Times New Roman"/>
          <w:sz w:val="24"/>
        </w:rPr>
      </w:pPr>
    </w:p>
    <w:tbl>
      <w:tblPr>
        <w:tblStyle w:val="5b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2864"/>
        <w:gridCol w:w="3686"/>
        <w:gridCol w:w="1701"/>
        <w:gridCol w:w="2551"/>
        <w:gridCol w:w="4394"/>
      </w:tblGrid>
      <w:tr w:rsidR="00151290" w14:paraId="603123B9" w14:textId="77777777">
        <w:trPr>
          <w:trHeight w:val="20"/>
        </w:trPr>
        <w:tc>
          <w:tcPr>
            <w:tcW w:w="2864" w:type="dxa"/>
          </w:tcPr>
          <w:p w14:paraId="575A08D6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bookmarkStart w:id="19" w:name="_Hlk177111722"/>
            <w:r>
              <w:rPr>
                <w:rFonts w:ascii="Times New Roman" w:hAnsi="Times New Roman"/>
                <w:b/>
                <w:sz w:val="24"/>
              </w:rPr>
              <w:t>Наименование ВД</w:t>
            </w:r>
          </w:p>
        </w:tc>
        <w:tc>
          <w:tcPr>
            <w:tcW w:w="3686" w:type="dxa"/>
          </w:tcPr>
          <w:p w14:paraId="3411E318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ПК</w:t>
            </w:r>
          </w:p>
        </w:tc>
        <w:tc>
          <w:tcPr>
            <w:tcW w:w="1701" w:type="dxa"/>
          </w:tcPr>
          <w:p w14:paraId="2D41D208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профессионального стандарта</w:t>
            </w:r>
          </w:p>
        </w:tc>
        <w:tc>
          <w:tcPr>
            <w:tcW w:w="2551" w:type="dxa"/>
          </w:tcPr>
          <w:p w14:paraId="51234D3B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обобщенной трудовой функции</w:t>
            </w:r>
          </w:p>
        </w:tc>
        <w:tc>
          <w:tcPr>
            <w:tcW w:w="4394" w:type="dxa"/>
          </w:tcPr>
          <w:p w14:paraId="52569F7B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трудовой функции</w:t>
            </w:r>
          </w:p>
        </w:tc>
      </w:tr>
      <w:tr w:rsidR="00151290" w14:paraId="3FDE61A7" w14:textId="77777777">
        <w:trPr>
          <w:trHeight w:val="20"/>
        </w:trPr>
        <w:tc>
          <w:tcPr>
            <w:tcW w:w="2864" w:type="dxa"/>
            <w:vMerge w:val="restart"/>
          </w:tcPr>
          <w:p w14:paraId="58345B94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ВД 1 Проведение работ по эксплуатационному и разведочному бурению</w:t>
            </w:r>
          </w:p>
        </w:tc>
        <w:tc>
          <w:tcPr>
            <w:tcW w:w="3686" w:type="dxa"/>
            <w:vMerge w:val="restart"/>
          </w:tcPr>
          <w:p w14:paraId="6BAA21C4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1.1 Выполнять комплекс работ по подготовке к бурению и по окончании бурения нефтяных и газовых скважин.</w:t>
            </w:r>
          </w:p>
          <w:p w14:paraId="78DE56B5" w14:textId="77777777" w:rsidR="00151290" w:rsidRDefault="00151290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 w:val="restart"/>
          </w:tcPr>
          <w:p w14:paraId="04B15D5C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19.071</w:t>
            </w:r>
          </w:p>
        </w:tc>
        <w:tc>
          <w:tcPr>
            <w:tcW w:w="2551" w:type="dxa"/>
            <w:vMerge w:val="restart"/>
          </w:tcPr>
          <w:p w14:paraId="235752CA" w14:textId="77777777" w:rsidR="00151290" w:rsidRDefault="0047316E">
            <w:pPr>
              <w:widowControl w:val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Выполнение отдельных работ при технологическом процессе бурения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  <w:tc>
          <w:tcPr>
            <w:tcW w:w="4394" w:type="dxa"/>
          </w:tcPr>
          <w:p w14:paraId="680FC3F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работ по подготовке к бурению и по окончании бурения нефтяных и газовых скважин глубиной до 4000 м</w:t>
            </w:r>
          </w:p>
        </w:tc>
      </w:tr>
      <w:tr w:rsidR="00151290" w14:paraId="50482F4C" w14:textId="77777777">
        <w:trPr>
          <w:trHeight w:val="20"/>
        </w:trPr>
        <w:tc>
          <w:tcPr>
            <w:tcW w:w="2864" w:type="dxa"/>
            <w:vMerge/>
          </w:tcPr>
          <w:p w14:paraId="51552BF8" w14:textId="77777777" w:rsidR="00151290" w:rsidRDefault="00151290"/>
        </w:tc>
        <w:tc>
          <w:tcPr>
            <w:tcW w:w="3686" w:type="dxa"/>
            <w:vMerge/>
          </w:tcPr>
          <w:p w14:paraId="4B849CF0" w14:textId="77777777" w:rsidR="00151290" w:rsidRDefault="00151290"/>
        </w:tc>
        <w:tc>
          <w:tcPr>
            <w:tcW w:w="1701" w:type="dxa"/>
            <w:vMerge/>
          </w:tcPr>
          <w:p w14:paraId="398586D8" w14:textId="77777777" w:rsidR="00151290" w:rsidRDefault="00151290"/>
        </w:tc>
        <w:tc>
          <w:tcPr>
            <w:tcW w:w="2551" w:type="dxa"/>
            <w:vMerge/>
          </w:tcPr>
          <w:p w14:paraId="5292D646" w14:textId="77777777" w:rsidR="00151290" w:rsidRDefault="00151290"/>
        </w:tc>
        <w:tc>
          <w:tcPr>
            <w:tcW w:w="4394" w:type="dxa"/>
          </w:tcPr>
          <w:p w14:paraId="6633120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бурению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0521E578" w14:textId="77777777">
        <w:trPr>
          <w:trHeight w:val="20"/>
        </w:trPr>
        <w:tc>
          <w:tcPr>
            <w:tcW w:w="2864" w:type="dxa"/>
            <w:vMerge/>
          </w:tcPr>
          <w:p w14:paraId="7C4B67BF" w14:textId="77777777" w:rsidR="00151290" w:rsidRDefault="00151290"/>
        </w:tc>
        <w:tc>
          <w:tcPr>
            <w:tcW w:w="3686" w:type="dxa"/>
            <w:vMerge/>
          </w:tcPr>
          <w:p w14:paraId="73D8153A" w14:textId="77777777" w:rsidR="00151290" w:rsidRDefault="00151290"/>
        </w:tc>
        <w:tc>
          <w:tcPr>
            <w:tcW w:w="1701" w:type="dxa"/>
            <w:vMerge/>
          </w:tcPr>
          <w:p w14:paraId="43B3423D" w14:textId="77777777" w:rsidR="00151290" w:rsidRDefault="00151290"/>
        </w:tc>
        <w:tc>
          <w:tcPr>
            <w:tcW w:w="2551" w:type="dxa"/>
            <w:vMerge/>
          </w:tcPr>
          <w:p w14:paraId="4F00F4DA" w14:textId="77777777" w:rsidR="00151290" w:rsidRDefault="00151290"/>
        </w:tc>
        <w:tc>
          <w:tcPr>
            <w:tcW w:w="4394" w:type="dxa"/>
          </w:tcPr>
          <w:p w14:paraId="72BE2F1A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А/03.4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креплению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34B168E0" w14:textId="77777777">
        <w:trPr>
          <w:trHeight w:val="20"/>
        </w:trPr>
        <w:tc>
          <w:tcPr>
            <w:tcW w:w="2864" w:type="dxa"/>
            <w:vMerge/>
          </w:tcPr>
          <w:p w14:paraId="006CEB2A" w14:textId="77777777" w:rsidR="00151290" w:rsidRDefault="00151290"/>
        </w:tc>
        <w:tc>
          <w:tcPr>
            <w:tcW w:w="3686" w:type="dxa"/>
            <w:vMerge w:val="restart"/>
          </w:tcPr>
          <w:p w14:paraId="6D86511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 Выполнять комплекс работ по бурению, креплению, испытанию и освоению нефтяных и газовых скважин.</w:t>
            </w:r>
          </w:p>
        </w:tc>
        <w:tc>
          <w:tcPr>
            <w:tcW w:w="1701" w:type="dxa"/>
            <w:vMerge w:val="restart"/>
          </w:tcPr>
          <w:p w14:paraId="54E0FCD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19.071</w:t>
            </w:r>
          </w:p>
        </w:tc>
        <w:tc>
          <w:tcPr>
            <w:tcW w:w="2551" w:type="dxa"/>
            <w:vMerge w:val="restart"/>
          </w:tcPr>
          <w:p w14:paraId="5650159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A Выполнение отдельных работ при технологическом процессе бурения нефтяных и газовых скважин глубиной до 4000 м под руководством бурильщика эксплуатационного и разведочного бурения </w:t>
            </w:r>
            <w:r>
              <w:rPr>
                <w:rFonts w:ascii="Times New Roman" w:hAnsi="Times New Roman"/>
                <w:sz w:val="24"/>
              </w:rPr>
              <w:lastRenderedPageBreak/>
              <w:t>скважин на нефть и газ</w:t>
            </w:r>
          </w:p>
        </w:tc>
        <w:tc>
          <w:tcPr>
            <w:tcW w:w="4394" w:type="dxa"/>
          </w:tcPr>
          <w:p w14:paraId="595889F5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A/01.4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работ по подготовке к бурению и по окончании бурения нефтяных и газовых скважин глубиной до 4000 м</w:t>
            </w:r>
          </w:p>
        </w:tc>
      </w:tr>
      <w:tr w:rsidR="00151290" w14:paraId="3EB29192" w14:textId="77777777">
        <w:trPr>
          <w:trHeight w:val="20"/>
        </w:trPr>
        <w:tc>
          <w:tcPr>
            <w:tcW w:w="2864" w:type="dxa"/>
            <w:vMerge/>
          </w:tcPr>
          <w:p w14:paraId="1511304B" w14:textId="77777777" w:rsidR="00151290" w:rsidRDefault="00151290"/>
        </w:tc>
        <w:tc>
          <w:tcPr>
            <w:tcW w:w="3686" w:type="dxa"/>
            <w:vMerge/>
          </w:tcPr>
          <w:p w14:paraId="4F767BB2" w14:textId="77777777" w:rsidR="00151290" w:rsidRDefault="00151290"/>
        </w:tc>
        <w:tc>
          <w:tcPr>
            <w:tcW w:w="1701" w:type="dxa"/>
            <w:vMerge/>
          </w:tcPr>
          <w:p w14:paraId="0F743C53" w14:textId="77777777" w:rsidR="00151290" w:rsidRDefault="00151290"/>
        </w:tc>
        <w:tc>
          <w:tcPr>
            <w:tcW w:w="2551" w:type="dxa"/>
            <w:vMerge/>
          </w:tcPr>
          <w:p w14:paraId="793AFBC3" w14:textId="77777777" w:rsidR="00151290" w:rsidRDefault="00151290"/>
        </w:tc>
        <w:tc>
          <w:tcPr>
            <w:tcW w:w="4394" w:type="dxa"/>
          </w:tcPr>
          <w:p w14:paraId="66D97035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бурению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1F109BCD" w14:textId="77777777">
        <w:trPr>
          <w:trHeight w:val="20"/>
        </w:trPr>
        <w:tc>
          <w:tcPr>
            <w:tcW w:w="2864" w:type="dxa"/>
            <w:vMerge/>
          </w:tcPr>
          <w:p w14:paraId="63877297" w14:textId="77777777" w:rsidR="00151290" w:rsidRDefault="00151290"/>
        </w:tc>
        <w:tc>
          <w:tcPr>
            <w:tcW w:w="3686" w:type="dxa"/>
          </w:tcPr>
          <w:p w14:paraId="5E4401EA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1.3 Осуществлять </w:t>
            </w:r>
            <w:proofErr w:type="spellStart"/>
            <w:r>
              <w:rPr>
                <w:rFonts w:ascii="Times New Roman" w:hAnsi="Times New Roman"/>
                <w:sz w:val="24"/>
              </w:rPr>
              <w:t>геонавигационное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сопровождение бурения нефтяных и газовых скважин</w:t>
            </w:r>
          </w:p>
        </w:tc>
        <w:tc>
          <w:tcPr>
            <w:tcW w:w="1701" w:type="dxa"/>
          </w:tcPr>
          <w:p w14:paraId="720A5FE5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19.071</w:t>
            </w:r>
          </w:p>
        </w:tc>
        <w:tc>
          <w:tcPr>
            <w:tcW w:w="2551" w:type="dxa"/>
          </w:tcPr>
          <w:p w14:paraId="130DD7FE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Выполнение отдельных работ при технологическом процессе бурения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  <w:tc>
          <w:tcPr>
            <w:tcW w:w="4394" w:type="dxa"/>
          </w:tcPr>
          <w:p w14:paraId="1523F23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бурению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6CA81E7A" w14:textId="77777777">
        <w:trPr>
          <w:trHeight w:val="20"/>
        </w:trPr>
        <w:tc>
          <w:tcPr>
            <w:tcW w:w="2864" w:type="dxa"/>
            <w:vMerge w:val="restart"/>
          </w:tcPr>
          <w:p w14:paraId="5B35BD32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ВД 2. Проведение работ по капитальному ремонту нефтяных и газовых скважин</w:t>
            </w:r>
          </w:p>
        </w:tc>
        <w:tc>
          <w:tcPr>
            <w:tcW w:w="3686" w:type="dxa"/>
            <w:vMerge w:val="restart"/>
          </w:tcPr>
          <w:p w14:paraId="37A80A12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2.1 Выполнять комплекс подготовительных работ перед проведением капитального ремонта нефтяных и газовых скважин. </w:t>
            </w:r>
          </w:p>
        </w:tc>
        <w:tc>
          <w:tcPr>
            <w:tcW w:w="1701" w:type="dxa"/>
            <w:vMerge w:val="restart"/>
          </w:tcPr>
          <w:p w14:paraId="4497256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19.017</w:t>
            </w:r>
          </w:p>
        </w:tc>
        <w:tc>
          <w:tcPr>
            <w:tcW w:w="2551" w:type="dxa"/>
            <w:vMerge w:val="restart"/>
          </w:tcPr>
          <w:p w14:paraId="7582206D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Выполнение вспомогательных работ при проведении капитального ремонта I категории сложности нефтяных и газовых скважин глубиной до 1500 м включительно; капитального ремонта </w:t>
            </w:r>
          </w:p>
          <w:p w14:paraId="1C22F128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 категории сложности нефтяных и газовых скважин глубиной свыше 1500 до 4000 м включительно</w:t>
            </w:r>
          </w:p>
        </w:tc>
        <w:tc>
          <w:tcPr>
            <w:tcW w:w="4394" w:type="dxa"/>
          </w:tcPr>
          <w:p w14:paraId="038A533E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подготовительных работ перед глушением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1E22F2D" w14:textId="77777777">
        <w:trPr>
          <w:trHeight w:val="20"/>
        </w:trPr>
        <w:tc>
          <w:tcPr>
            <w:tcW w:w="2864" w:type="dxa"/>
            <w:vMerge/>
          </w:tcPr>
          <w:p w14:paraId="08A62DED" w14:textId="77777777" w:rsidR="00151290" w:rsidRDefault="00151290"/>
        </w:tc>
        <w:tc>
          <w:tcPr>
            <w:tcW w:w="3686" w:type="dxa"/>
            <w:vMerge/>
          </w:tcPr>
          <w:p w14:paraId="6A3C9D75" w14:textId="77777777" w:rsidR="00151290" w:rsidRDefault="00151290"/>
        </w:tc>
        <w:tc>
          <w:tcPr>
            <w:tcW w:w="1701" w:type="dxa"/>
            <w:vMerge/>
          </w:tcPr>
          <w:p w14:paraId="327192D5" w14:textId="77777777" w:rsidR="00151290" w:rsidRDefault="00151290"/>
        </w:tc>
        <w:tc>
          <w:tcPr>
            <w:tcW w:w="2551" w:type="dxa"/>
            <w:vMerge/>
          </w:tcPr>
          <w:p w14:paraId="4A1ABC7C" w14:textId="77777777" w:rsidR="00151290" w:rsidRDefault="00151290"/>
        </w:tc>
        <w:tc>
          <w:tcPr>
            <w:tcW w:w="4394" w:type="dxa"/>
          </w:tcPr>
          <w:p w14:paraId="7EBDC958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кислотной обработки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7E82903C" w14:textId="77777777">
        <w:trPr>
          <w:trHeight w:val="20"/>
        </w:trPr>
        <w:tc>
          <w:tcPr>
            <w:tcW w:w="2864" w:type="dxa"/>
            <w:vMerge/>
          </w:tcPr>
          <w:p w14:paraId="6D38B513" w14:textId="77777777" w:rsidR="00151290" w:rsidRDefault="00151290"/>
        </w:tc>
        <w:tc>
          <w:tcPr>
            <w:tcW w:w="3686" w:type="dxa"/>
            <w:vMerge/>
          </w:tcPr>
          <w:p w14:paraId="3387910A" w14:textId="77777777" w:rsidR="00151290" w:rsidRDefault="00151290"/>
        </w:tc>
        <w:tc>
          <w:tcPr>
            <w:tcW w:w="1701" w:type="dxa"/>
            <w:vMerge/>
          </w:tcPr>
          <w:p w14:paraId="72D3FF47" w14:textId="77777777" w:rsidR="00151290" w:rsidRDefault="00151290"/>
        </w:tc>
        <w:tc>
          <w:tcPr>
            <w:tcW w:w="2551" w:type="dxa"/>
            <w:vMerge w:val="restart"/>
          </w:tcPr>
          <w:p w14:paraId="49F52E0B" w14:textId="77777777" w:rsidR="00151290" w:rsidRDefault="0047316E">
            <w:pPr>
              <w:spacing w:after="160" w:line="264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Ведение технологического процесса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скважин свыше 1500 до 4000 м включительно</w:t>
            </w:r>
          </w:p>
        </w:tc>
        <w:tc>
          <w:tcPr>
            <w:tcW w:w="4394" w:type="dxa"/>
          </w:tcPr>
          <w:p w14:paraId="5DF44186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В/08.4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Проведение капитального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в соответствии с планом производства работ</w:t>
            </w:r>
          </w:p>
        </w:tc>
      </w:tr>
      <w:tr w:rsidR="00151290" w14:paraId="64102989" w14:textId="77777777">
        <w:trPr>
          <w:trHeight w:val="20"/>
        </w:trPr>
        <w:tc>
          <w:tcPr>
            <w:tcW w:w="2864" w:type="dxa"/>
            <w:vMerge/>
          </w:tcPr>
          <w:p w14:paraId="71E456D7" w14:textId="77777777" w:rsidR="00151290" w:rsidRDefault="00151290"/>
        </w:tc>
        <w:tc>
          <w:tcPr>
            <w:tcW w:w="3686" w:type="dxa"/>
            <w:vMerge/>
          </w:tcPr>
          <w:p w14:paraId="5FE4587C" w14:textId="77777777" w:rsidR="00151290" w:rsidRDefault="00151290"/>
        </w:tc>
        <w:tc>
          <w:tcPr>
            <w:tcW w:w="1701" w:type="dxa"/>
            <w:vMerge/>
          </w:tcPr>
          <w:p w14:paraId="562379EB" w14:textId="77777777" w:rsidR="00151290" w:rsidRDefault="00151290"/>
        </w:tc>
        <w:tc>
          <w:tcPr>
            <w:tcW w:w="2551" w:type="dxa"/>
            <w:vMerge/>
          </w:tcPr>
          <w:p w14:paraId="2A09034A" w14:textId="77777777" w:rsidR="00151290" w:rsidRDefault="00151290"/>
        </w:tc>
        <w:tc>
          <w:tcPr>
            <w:tcW w:w="4394" w:type="dxa"/>
          </w:tcPr>
          <w:p w14:paraId="36CFFC55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В/09.4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оборудования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4AFD42EF" w14:textId="77777777">
        <w:trPr>
          <w:trHeight w:val="20"/>
        </w:trPr>
        <w:tc>
          <w:tcPr>
            <w:tcW w:w="2864" w:type="dxa"/>
            <w:vMerge/>
          </w:tcPr>
          <w:p w14:paraId="5B1652BF" w14:textId="77777777" w:rsidR="00151290" w:rsidRDefault="00151290"/>
        </w:tc>
        <w:tc>
          <w:tcPr>
            <w:tcW w:w="3686" w:type="dxa"/>
            <w:vMerge w:val="restart"/>
          </w:tcPr>
          <w:p w14:paraId="02714B66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2.2 Осуществлять демонтаж и монтаж устьевого и противовыбросового оборудования в процессе капитального ремонта нефтяных и газовых скважин.</w:t>
            </w:r>
          </w:p>
        </w:tc>
        <w:tc>
          <w:tcPr>
            <w:tcW w:w="1701" w:type="dxa"/>
            <w:vMerge w:val="restart"/>
          </w:tcPr>
          <w:p w14:paraId="4F662BA5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19.017</w:t>
            </w:r>
          </w:p>
        </w:tc>
        <w:tc>
          <w:tcPr>
            <w:tcW w:w="2551" w:type="dxa"/>
            <w:vMerge w:val="restart"/>
          </w:tcPr>
          <w:p w14:paraId="1DA53D80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Выполнение вспомогательных работ при проведении капитального ремонта I категории сложности нефтяных и газовых скважин глубиной до 1500 м включительно; капитального ремонта </w:t>
            </w:r>
          </w:p>
          <w:p w14:paraId="673518D6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 категории сложности нефтяных и газовых скважин глубиной свыше 1500 до 4000 м включительно</w:t>
            </w:r>
          </w:p>
        </w:tc>
        <w:tc>
          <w:tcPr>
            <w:tcW w:w="4394" w:type="dxa"/>
          </w:tcPr>
          <w:p w14:paraId="7B06B29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подготовительных работ перед глушением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1209235" w14:textId="77777777">
        <w:trPr>
          <w:trHeight w:val="20"/>
        </w:trPr>
        <w:tc>
          <w:tcPr>
            <w:tcW w:w="2864" w:type="dxa"/>
            <w:vMerge/>
          </w:tcPr>
          <w:p w14:paraId="70FDB824" w14:textId="77777777" w:rsidR="00151290" w:rsidRDefault="00151290"/>
        </w:tc>
        <w:tc>
          <w:tcPr>
            <w:tcW w:w="3686" w:type="dxa"/>
            <w:vMerge/>
          </w:tcPr>
          <w:p w14:paraId="508E3DCE" w14:textId="77777777" w:rsidR="00151290" w:rsidRDefault="00151290"/>
        </w:tc>
        <w:tc>
          <w:tcPr>
            <w:tcW w:w="1701" w:type="dxa"/>
            <w:vMerge/>
          </w:tcPr>
          <w:p w14:paraId="7BE5E412" w14:textId="77777777" w:rsidR="00151290" w:rsidRDefault="00151290"/>
        </w:tc>
        <w:tc>
          <w:tcPr>
            <w:tcW w:w="2551" w:type="dxa"/>
            <w:vMerge/>
          </w:tcPr>
          <w:p w14:paraId="3D6B7762" w14:textId="77777777" w:rsidR="00151290" w:rsidRDefault="00151290"/>
        </w:tc>
        <w:tc>
          <w:tcPr>
            <w:tcW w:w="4394" w:type="dxa"/>
          </w:tcPr>
          <w:p w14:paraId="5ECFB35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Проведение кислотной обработки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свыше 1500 до 4000 м включительно</w:t>
            </w:r>
          </w:p>
        </w:tc>
      </w:tr>
      <w:tr w:rsidR="00151290" w14:paraId="36242749" w14:textId="77777777">
        <w:trPr>
          <w:trHeight w:val="20"/>
        </w:trPr>
        <w:tc>
          <w:tcPr>
            <w:tcW w:w="2864" w:type="dxa"/>
            <w:vMerge/>
          </w:tcPr>
          <w:p w14:paraId="3995E787" w14:textId="77777777" w:rsidR="00151290" w:rsidRDefault="00151290"/>
        </w:tc>
        <w:tc>
          <w:tcPr>
            <w:tcW w:w="3686" w:type="dxa"/>
            <w:vMerge/>
          </w:tcPr>
          <w:p w14:paraId="46DFEB94" w14:textId="77777777" w:rsidR="00151290" w:rsidRDefault="00151290"/>
        </w:tc>
        <w:tc>
          <w:tcPr>
            <w:tcW w:w="1701" w:type="dxa"/>
            <w:vMerge/>
          </w:tcPr>
          <w:p w14:paraId="175D55D3" w14:textId="77777777" w:rsidR="00151290" w:rsidRDefault="00151290"/>
        </w:tc>
        <w:tc>
          <w:tcPr>
            <w:tcW w:w="2551" w:type="dxa"/>
            <w:vMerge/>
          </w:tcPr>
          <w:p w14:paraId="72B236F2" w14:textId="77777777" w:rsidR="00151290" w:rsidRDefault="00151290"/>
        </w:tc>
        <w:tc>
          <w:tcPr>
            <w:tcW w:w="4394" w:type="dxa"/>
          </w:tcPr>
          <w:p w14:paraId="39F2E41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A/04.4 Проведение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ловильных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работ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6532BE5" w14:textId="77777777">
        <w:trPr>
          <w:trHeight w:val="20"/>
        </w:trPr>
        <w:tc>
          <w:tcPr>
            <w:tcW w:w="2864" w:type="dxa"/>
            <w:vMerge/>
          </w:tcPr>
          <w:p w14:paraId="2403DD75" w14:textId="77777777" w:rsidR="00151290" w:rsidRDefault="00151290"/>
        </w:tc>
        <w:tc>
          <w:tcPr>
            <w:tcW w:w="3686" w:type="dxa"/>
            <w:vMerge/>
          </w:tcPr>
          <w:p w14:paraId="4353A559" w14:textId="77777777" w:rsidR="00151290" w:rsidRDefault="00151290"/>
        </w:tc>
        <w:tc>
          <w:tcPr>
            <w:tcW w:w="1701" w:type="dxa"/>
            <w:vMerge/>
          </w:tcPr>
          <w:p w14:paraId="7AFB2AFC" w14:textId="77777777" w:rsidR="00151290" w:rsidRDefault="00151290"/>
        </w:tc>
        <w:tc>
          <w:tcPr>
            <w:tcW w:w="2551" w:type="dxa"/>
            <w:vMerge/>
          </w:tcPr>
          <w:p w14:paraId="10ACF5B8" w14:textId="77777777" w:rsidR="00151290" w:rsidRDefault="00151290"/>
        </w:tc>
        <w:tc>
          <w:tcPr>
            <w:tcW w:w="4394" w:type="dxa"/>
          </w:tcPr>
          <w:p w14:paraId="565B442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A/05.4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ремонтно-изоляционных работ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3236042" w14:textId="77777777">
        <w:trPr>
          <w:trHeight w:val="20"/>
        </w:trPr>
        <w:tc>
          <w:tcPr>
            <w:tcW w:w="2864" w:type="dxa"/>
            <w:vMerge/>
          </w:tcPr>
          <w:p w14:paraId="3FC7B6D9" w14:textId="77777777" w:rsidR="00151290" w:rsidRDefault="00151290"/>
        </w:tc>
        <w:tc>
          <w:tcPr>
            <w:tcW w:w="3686" w:type="dxa"/>
            <w:vMerge/>
          </w:tcPr>
          <w:p w14:paraId="6BBE87AF" w14:textId="77777777" w:rsidR="00151290" w:rsidRDefault="00151290"/>
        </w:tc>
        <w:tc>
          <w:tcPr>
            <w:tcW w:w="1701" w:type="dxa"/>
            <w:vMerge/>
          </w:tcPr>
          <w:p w14:paraId="07683126" w14:textId="77777777" w:rsidR="00151290" w:rsidRDefault="00151290"/>
        </w:tc>
        <w:tc>
          <w:tcPr>
            <w:tcW w:w="2551" w:type="dxa"/>
            <w:vMerge w:val="restart"/>
          </w:tcPr>
          <w:p w14:paraId="433239EC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Ведение технологического процесса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скважин свыше 1500 до 4000 м включительно</w:t>
            </w:r>
          </w:p>
        </w:tc>
        <w:tc>
          <w:tcPr>
            <w:tcW w:w="4394" w:type="dxa"/>
          </w:tcPr>
          <w:p w14:paraId="78E4F8A2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B/05.4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глушения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2191DE56" w14:textId="77777777">
        <w:trPr>
          <w:trHeight w:val="20"/>
        </w:trPr>
        <w:tc>
          <w:tcPr>
            <w:tcW w:w="2864" w:type="dxa"/>
            <w:vMerge/>
          </w:tcPr>
          <w:p w14:paraId="7F306BC3" w14:textId="77777777" w:rsidR="00151290" w:rsidRDefault="00151290"/>
        </w:tc>
        <w:tc>
          <w:tcPr>
            <w:tcW w:w="3686" w:type="dxa"/>
            <w:vMerge/>
          </w:tcPr>
          <w:p w14:paraId="7FA302FC" w14:textId="77777777" w:rsidR="00151290" w:rsidRDefault="00151290"/>
        </w:tc>
        <w:tc>
          <w:tcPr>
            <w:tcW w:w="1701" w:type="dxa"/>
            <w:vMerge/>
          </w:tcPr>
          <w:p w14:paraId="2BB68B17" w14:textId="77777777" w:rsidR="00151290" w:rsidRDefault="00151290"/>
        </w:tc>
        <w:tc>
          <w:tcPr>
            <w:tcW w:w="2551" w:type="dxa"/>
            <w:vMerge/>
          </w:tcPr>
          <w:p w14:paraId="1502A97B" w14:textId="77777777" w:rsidR="00151290" w:rsidRDefault="00151290"/>
        </w:tc>
        <w:tc>
          <w:tcPr>
            <w:tcW w:w="4394" w:type="dxa"/>
          </w:tcPr>
          <w:p w14:paraId="222C8909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Демонтаж и монтаж устьевого оборудования скважин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до 4000 м включительно</w:t>
            </w:r>
          </w:p>
        </w:tc>
      </w:tr>
      <w:tr w:rsidR="00151290" w14:paraId="50E787F0" w14:textId="77777777">
        <w:trPr>
          <w:trHeight w:val="20"/>
        </w:trPr>
        <w:tc>
          <w:tcPr>
            <w:tcW w:w="2864" w:type="dxa"/>
            <w:vMerge/>
          </w:tcPr>
          <w:p w14:paraId="740B4854" w14:textId="77777777" w:rsidR="00151290" w:rsidRDefault="00151290"/>
        </w:tc>
        <w:tc>
          <w:tcPr>
            <w:tcW w:w="3686" w:type="dxa"/>
            <w:vMerge/>
          </w:tcPr>
          <w:p w14:paraId="6FE2BC78" w14:textId="77777777" w:rsidR="00151290" w:rsidRDefault="00151290"/>
        </w:tc>
        <w:tc>
          <w:tcPr>
            <w:tcW w:w="1701" w:type="dxa"/>
            <w:vMerge/>
          </w:tcPr>
          <w:p w14:paraId="68652E78" w14:textId="77777777" w:rsidR="00151290" w:rsidRDefault="00151290"/>
        </w:tc>
        <w:tc>
          <w:tcPr>
            <w:tcW w:w="2551" w:type="dxa"/>
            <w:vMerge/>
          </w:tcPr>
          <w:p w14:paraId="0CB49A92" w14:textId="77777777" w:rsidR="00151290" w:rsidRDefault="00151290"/>
        </w:tc>
        <w:tc>
          <w:tcPr>
            <w:tcW w:w="4394" w:type="dxa"/>
          </w:tcPr>
          <w:p w14:paraId="079A98E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В/07.4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Монтаж и демонтаж противовыбросового оборудования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5207064" w14:textId="77777777">
        <w:trPr>
          <w:trHeight w:val="20"/>
        </w:trPr>
        <w:tc>
          <w:tcPr>
            <w:tcW w:w="2864" w:type="dxa"/>
            <w:vMerge/>
          </w:tcPr>
          <w:p w14:paraId="5D56F5BA" w14:textId="77777777" w:rsidR="00151290" w:rsidRDefault="00151290"/>
        </w:tc>
        <w:tc>
          <w:tcPr>
            <w:tcW w:w="3686" w:type="dxa"/>
            <w:vMerge/>
          </w:tcPr>
          <w:p w14:paraId="6C1DBDDB" w14:textId="77777777" w:rsidR="00151290" w:rsidRDefault="00151290"/>
        </w:tc>
        <w:tc>
          <w:tcPr>
            <w:tcW w:w="1701" w:type="dxa"/>
            <w:vMerge/>
          </w:tcPr>
          <w:p w14:paraId="4C0959DE" w14:textId="77777777" w:rsidR="00151290" w:rsidRDefault="00151290"/>
        </w:tc>
        <w:tc>
          <w:tcPr>
            <w:tcW w:w="2551" w:type="dxa"/>
            <w:vMerge/>
          </w:tcPr>
          <w:p w14:paraId="1DC9754A" w14:textId="77777777" w:rsidR="00151290" w:rsidRDefault="00151290"/>
        </w:tc>
        <w:tc>
          <w:tcPr>
            <w:tcW w:w="4394" w:type="dxa"/>
          </w:tcPr>
          <w:p w14:paraId="54A550FA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В/08.4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в соответствии с планом производства работ</w:t>
            </w:r>
          </w:p>
        </w:tc>
      </w:tr>
      <w:tr w:rsidR="00151290" w14:paraId="1BC81C20" w14:textId="77777777">
        <w:trPr>
          <w:trHeight w:val="20"/>
        </w:trPr>
        <w:tc>
          <w:tcPr>
            <w:tcW w:w="2864" w:type="dxa"/>
            <w:vMerge/>
          </w:tcPr>
          <w:p w14:paraId="2884A9E9" w14:textId="77777777" w:rsidR="00151290" w:rsidRDefault="00151290"/>
        </w:tc>
        <w:tc>
          <w:tcPr>
            <w:tcW w:w="3686" w:type="dxa"/>
            <w:vMerge w:val="restart"/>
          </w:tcPr>
          <w:p w14:paraId="0477139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2.3 Выполнять комплекс работ по капитальному ремонту нефтяных и газовых скважин.</w:t>
            </w:r>
          </w:p>
        </w:tc>
        <w:tc>
          <w:tcPr>
            <w:tcW w:w="1701" w:type="dxa"/>
            <w:vMerge w:val="restart"/>
          </w:tcPr>
          <w:p w14:paraId="6737F17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19.017</w:t>
            </w:r>
          </w:p>
        </w:tc>
        <w:tc>
          <w:tcPr>
            <w:tcW w:w="2551" w:type="dxa"/>
            <w:vMerge w:val="restart"/>
          </w:tcPr>
          <w:p w14:paraId="6837E328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Выполнение вспомогательных работ при проведении капитального ремонта I категории сложности нефтяных и газовых скважин глубиной до 1500 м включительно; капитального ремонта </w:t>
            </w:r>
          </w:p>
          <w:p w14:paraId="43126FD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 категории сложности нефтяных и газовых скважин глубиной свыше 1500 до 4000 м включительно</w:t>
            </w:r>
          </w:p>
        </w:tc>
        <w:tc>
          <w:tcPr>
            <w:tcW w:w="4394" w:type="dxa"/>
          </w:tcPr>
          <w:p w14:paraId="3558693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подготовительных работ перед глушением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4BF7CF64" w14:textId="77777777">
        <w:trPr>
          <w:trHeight w:val="20"/>
        </w:trPr>
        <w:tc>
          <w:tcPr>
            <w:tcW w:w="2864" w:type="dxa"/>
            <w:vMerge/>
          </w:tcPr>
          <w:p w14:paraId="66EBA840" w14:textId="77777777" w:rsidR="00151290" w:rsidRDefault="00151290"/>
        </w:tc>
        <w:tc>
          <w:tcPr>
            <w:tcW w:w="3686" w:type="dxa"/>
            <w:vMerge/>
          </w:tcPr>
          <w:p w14:paraId="79A29B07" w14:textId="77777777" w:rsidR="00151290" w:rsidRDefault="00151290"/>
        </w:tc>
        <w:tc>
          <w:tcPr>
            <w:tcW w:w="1701" w:type="dxa"/>
            <w:vMerge/>
          </w:tcPr>
          <w:p w14:paraId="6E225E71" w14:textId="77777777" w:rsidR="00151290" w:rsidRDefault="00151290"/>
        </w:tc>
        <w:tc>
          <w:tcPr>
            <w:tcW w:w="2551" w:type="dxa"/>
            <w:vMerge/>
          </w:tcPr>
          <w:p w14:paraId="378DFB7B" w14:textId="77777777" w:rsidR="00151290" w:rsidRDefault="00151290"/>
        </w:tc>
        <w:tc>
          <w:tcPr>
            <w:tcW w:w="4394" w:type="dxa"/>
          </w:tcPr>
          <w:p w14:paraId="5CF55CD9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Проведение кислотной обработки в процессе капитального ремонта I категории сложности нефтяных и газовых скважин глубиной до 1500 м включительно; капитального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1128DCC7" w14:textId="77777777">
        <w:trPr>
          <w:trHeight w:val="20"/>
        </w:trPr>
        <w:tc>
          <w:tcPr>
            <w:tcW w:w="2864" w:type="dxa"/>
            <w:vMerge/>
          </w:tcPr>
          <w:p w14:paraId="7CDC1201" w14:textId="77777777" w:rsidR="00151290" w:rsidRDefault="00151290"/>
        </w:tc>
        <w:tc>
          <w:tcPr>
            <w:tcW w:w="3686" w:type="dxa"/>
            <w:vMerge/>
          </w:tcPr>
          <w:p w14:paraId="21ABB909" w14:textId="77777777" w:rsidR="00151290" w:rsidRDefault="00151290"/>
        </w:tc>
        <w:tc>
          <w:tcPr>
            <w:tcW w:w="1701" w:type="dxa"/>
            <w:vMerge/>
          </w:tcPr>
          <w:p w14:paraId="53E64DBC" w14:textId="77777777" w:rsidR="00151290" w:rsidRDefault="00151290"/>
        </w:tc>
        <w:tc>
          <w:tcPr>
            <w:tcW w:w="2551" w:type="dxa"/>
            <w:vMerge/>
          </w:tcPr>
          <w:p w14:paraId="4540F95E" w14:textId="77777777" w:rsidR="00151290" w:rsidRDefault="00151290"/>
        </w:tc>
        <w:tc>
          <w:tcPr>
            <w:tcW w:w="4394" w:type="dxa"/>
          </w:tcPr>
          <w:p w14:paraId="68AB5D58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A/04.4 Проведение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ловильных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работ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F6AA300" w14:textId="77777777">
        <w:trPr>
          <w:trHeight w:val="20"/>
        </w:trPr>
        <w:tc>
          <w:tcPr>
            <w:tcW w:w="2864" w:type="dxa"/>
            <w:vMerge/>
          </w:tcPr>
          <w:p w14:paraId="67AA6FAB" w14:textId="77777777" w:rsidR="00151290" w:rsidRDefault="00151290"/>
        </w:tc>
        <w:tc>
          <w:tcPr>
            <w:tcW w:w="3686" w:type="dxa"/>
            <w:vMerge/>
          </w:tcPr>
          <w:p w14:paraId="108AE7DD" w14:textId="77777777" w:rsidR="00151290" w:rsidRDefault="00151290"/>
        </w:tc>
        <w:tc>
          <w:tcPr>
            <w:tcW w:w="1701" w:type="dxa"/>
            <w:vMerge/>
          </w:tcPr>
          <w:p w14:paraId="3BEDBC9D" w14:textId="77777777" w:rsidR="00151290" w:rsidRDefault="00151290"/>
        </w:tc>
        <w:tc>
          <w:tcPr>
            <w:tcW w:w="2551" w:type="dxa"/>
            <w:vMerge/>
          </w:tcPr>
          <w:p w14:paraId="2A6996C6" w14:textId="77777777" w:rsidR="00151290" w:rsidRDefault="00151290"/>
        </w:tc>
        <w:tc>
          <w:tcPr>
            <w:tcW w:w="4394" w:type="dxa"/>
          </w:tcPr>
          <w:p w14:paraId="2FC9E53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A/05.4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ремонтно-изоляционных работ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71D1864E" w14:textId="77777777">
        <w:trPr>
          <w:trHeight w:val="20"/>
        </w:trPr>
        <w:tc>
          <w:tcPr>
            <w:tcW w:w="2864" w:type="dxa"/>
            <w:vMerge/>
          </w:tcPr>
          <w:p w14:paraId="68FC3028" w14:textId="77777777" w:rsidR="00151290" w:rsidRDefault="00151290"/>
        </w:tc>
        <w:tc>
          <w:tcPr>
            <w:tcW w:w="3686" w:type="dxa"/>
            <w:vMerge/>
          </w:tcPr>
          <w:p w14:paraId="2DD063CC" w14:textId="77777777" w:rsidR="00151290" w:rsidRDefault="00151290"/>
        </w:tc>
        <w:tc>
          <w:tcPr>
            <w:tcW w:w="1701" w:type="dxa"/>
            <w:vMerge/>
          </w:tcPr>
          <w:p w14:paraId="2E9146DA" w14:textId="77777777" w:rsidR="00151290" w:rsidRDefault="00151290"/>
        </w:tc>
        <w:tc>
          <w:tcPr>
            <w:tcW w:w="2551" w:type="dxa"/>
            <w:vMerge w:val="restart"/>
          </w:tcPr>
          <w:p w14:paraId="1657E67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Ведение технологического процесса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скважин свыше 1500 до 4000 м </w:t>
            </w:r>
            <w:r>
              <w:rPr>
                <w:rFonts w:ascii="Times New Roman" w:hAnsi="Times New Roman"/>
                <w:sz w:val="24"/>
              </w:rPr>
              <w:lastRenderedPageBreak/>
              <w:t>включительно</w:t>
            </w:r>
          </w:p>
        </w:tc>
        <w:tc>
          <w:tcPr>
            <w:tcW w:w="4394" w:type="dxa"/>
          </w:tcPr>
          <w:p w14:paraId="453087A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B/01.4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Приемка территории кустовой площадки и устьевого оборудования скважин от заказчика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4894670D" w14:textId="77777777">
        <w:trPr>
          <w:trHeight w:val="20"/>
        </w:trPr>
        <w:tc>
          <w:tcPr>
            <w:tcW w:w="2864" w:type="dxa"/>
            <w:vMerge/>
          </w:tcPr>
          <w:p w14:paraId="0E1A60B7" w14:textId="77777777" w:rsidR="00151290" w:rsidRDefault="00151290"/>
        </w:tc>
        <w:tc>
          <w:tcPr>
            <w:tcW w:w="3686" w:type="dxa"/>
            <w:vMerge/>
          </w:tcPr>
          <w:p w14:paraId="24FD020E" w14:textId="77777777" w:rsidR="00151290" w:rsidRDefault="00151290"/>
        </w:tc>
        <w:tc>
          <w:tcPr>
            <w:tcW w:w="1701" w:type="dxa"/>
            <w:vMerge/>
          </w:tcPr>
          <w:p w14:paraId="1944A80F" w14:textId="77777777" w:rsidR="00151290" w:rsidRDefault="00151290"/>
        </w:tc>
        <w:tc>
          <w:tcPr>
            <w:tcW w:w="2551" w:type="dxa"/>
            <w:vMerge/>
          </w:tcPr>
          <w:p w14:paraId="79EFFA2C" w14:textId="77777777" w:rsidR="00151290" w:rsidRDefault="00151290"/>
        </w:tc>
        <w:tc>
          <w:tcPr>
            <w:tcW w:w="4394" w:type="dxa"/>
          </w:tcPr>
          <w:p w14:paraId="065D691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Проверка технического состояния оборудования перед проведением капитального ремонта I категории сложности нефтяных и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35970AAB" w14:textId="77777777">
        <w:trPr>
          <w:trHeight w:val="20"/>
        </w:trPr>
        <w:tc>
          <w:tcPr>
            <w:tcW w:w="2864" w:type="dxa"/>
            <w:vMerge/>
          </w:tcPr>
          <w:p w14:paraId="00422835" w14:textId="77777777" w:rsidR="00151290" w:rsidRDefault="00151290"/>
        </w:tc>
        <w:tc>
          <w:tcPr>
            <w:tcW w:w="3686" w:type="dxa"/>
            <w:vMerge/>
          </w:tcPr>
          <w:p w14:paraId="050D1B80" w14:textId="77777777" w:rsidR="00151290" w:rsidRDefault="00151290"/>
        </w:tc>
        <w:tc>
          <w:tcPr>
            <w:tcW w:w="1701" w:type="dxa"/>
            <w:vMerge/>
          </w:tcPr>
          <w:p w14:paraId="62E4B15A" w14:textId="77777777" w:rsidR="00151290" w:rsidRDefault="00151290"/>
        </w:tc>
        <w:tc>
          <w:tcPr>
            <w:tcW w:w="2551" w:type="dxa"/>
            <w:vMerge/>
          </w:tcPr>
          <w:p w14:paraId="7A74A637" w14:textId="77777777" w:rsidR="00151290" w:rsidRDefault="00151290"/>
        </w:tc>
        <w:tc>
          <w:tcPr>
            <w:tcW w:w="4394" w:type="dxa"/>
          </w:tcPr>
          <w:p w14:paraId="681981D7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В/03.4 Расстановка оборудования для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CB9073A" w14:textId="77777777">
        <w:trPr>
          <w:trHeight w:val="20"/>
        </w:trPr>
        <w:tc>
          <w:tcPr>
            <w:tcW w:w="2864" w:type="dxa"/>
            <w:vMerge/>
          </w:tcPr>
          <w:p w14:paraId="7E811BBB" w14:textId="77777777" w:rsidR="00151290" w:rsidRDefault="00151290"/>
        </w:tc>
        <w:tc>
          <w:tcPr>
            <w:tcW w:w="3686" w:type="dxa"/>
            <w:vMerge/>
          </w:tcPr>
          <w:p w14:paraId="3A11DE6D" w14:textId="77777777" w:rsidR="00151290" w:rsidRDefault="00151290"/>
        </w:tc>
        <w:tc>
          <w:tcPr>
            <w:tcW w:w="1701" w:type="dxa"/>
            <w:vMerge/>
          </w:tcPr>
          <w:p w14:paraId="5A8EE16D" w14:textId="77777777" w:rsidR="00151290" w:rsidRDefault="00151290"/>
        </w:tc>
        <w:tc>
          <w:tcPr>
            <w:tcW w:w="2551" w:type="dxa"/>
            <w:vMerge/>
          </w:tcPr>
          <w:p w14:paraId="366AE6AB" w14:textId="77777777" w:rsidR="00151290" w:rsidRDefault="00151290"/>
        </w:tc>
        <w:tc>
          <w:tcPr>
            <w:tcW w:w="4394" w:type="dxa"/>
          </w:tcPr>
          <w:p w14:paraId="3E20005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B/05.4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глушения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467AFCC" w14:textId="77777777">
        <w:trPr>
          <w:trHeight w:val="20"/>
        </w:trPr>
        <w:tc>
          <w:tcPr>
            <w:tcW w:w="2864" w:type="dxa"/>
            <w:vMerge/>
          </w:tcPr>
          <w:p w14:paraId="11573A2E" w14:textId="77777777" w:rsidR="00151290" w:rsidRDefault="00151290"/>
        </w:tc>
        <w:tc>
          <w:tcPr>
            <w:tcW w:w="3686" w:type="dxa"/>
            <w:vMerge/>
          </w:tcPr>
          <w:p w14:paraId="5A5F9ECC" w14:textId="77777777" w:rsidR="00151290" w:rsidRDefault="00151290"/>
        </w:tc>
        <w:tc>
          <w:tcPr>
            <w:tcW w:w="1701" w:type="dxa"/>
            <w:vMerge/>
          </w:tcPr>
          <w:p w14:paraId="215BD8C5" w14:textId="77777777" w:rsidR="00151290" w:rsidRDefault="00151290"/>
        </w:tc>
        <w:tc>
          <w:tcPr>
            <w:tcW w:w="2551" w:type="dxa"/>
            <w:vMerge/>
          </w:tcPr>
          <w:p w14:paraId="5B97BD2E" w14:textId="77777777" w:rsidR="00151290" w:rsidRDefault="00151290"/>
        </w:tc>
        <w:tc>
          <w:tcPr>
            <w:tcW w:w="4394" w:type="dxa"/>
          </w:tcPr>
          <w:p w14:paraId="67416FB7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и монтаж устьевого оборудования скважин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271AF89" w14:textId="77777777">
        <w:trPr>
          <w:trHeight w:val="20"/>
        </w:trPr>
        <w:tc>
          <w:tcPr>
            <w:tcW w:w="2864" w:type="dxa"/>
            <w:vMerge/>
          </w:tcPr>
          <w:p w14:paraId="28D009AA" w14:textId="77777777" w:rsidR="00151290" w:rsidRDefault="00151290"/>
        </w:tc>
        <w:tc>
          <w:tcPr>
            <w:tcW w:w="3686" w:type="dxa"/>
            <w:vMerge/>
          </w:tcPr>
          <w:p w14:paraId="500F8F74" w14:textId="77777777" w:rsidR="00151290" w:rsidRDefault="00151290"/>
        </w:tc>
        <w:tc>
          <w:tcPr>
            <w:tcW w:w="1701" w:type="dxa"/>
            <w:vMerge/>
          </w:tcPr>
          <w:p w14:paraId="7FFF4707" w14:textId="77777777" w:rsidR="00151290" w:rsidRDefault="00151290"/>
        </w:tc>
        <w:tc>
          <w:tcPr>
            <w:tcW w:w="2551" w:type="dxa"/>
            <w:vMerge/>
          </w:tcPr>
          <w:p w14:paraId="7F54DB57" w14:textId="77777777" w:rsidR="00151290" w:rsidRDefault="00151290"/>
        </w:tc>
        <w:tc>
          <w:tcPr>
            <w:tcW w:w="4394" w:type="dxa"/>
          </w:tcPr>
          <w:p w14:paraId="756F85E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В/07.4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Монтаж и демонтаж противовыбросового оборудования при проведении капитального ремонта I категории сложности нефтяных и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165023B" w14:textId="77777777">
        <w:trPr>
          <w:trHeight w:val="20"/>
        </w:trPr>
        <w:tc>
          <w:tcPr>
            <w:tcW w:w="2864" w:type="dxa"/>
            <w:vMerge/>
          </w:tcPr>
          <w:p w14:paraId="6E67FDE6" w14:textId="77777777" w:rsidR="00151290" w:rsidRDefault="00151290"/>
        </w:tc>
        <w:tc>
          <w:tcPr>
            <w:tcW w:w="3686" w:type="dxa"/>
            <w:vMerge/>
          </w:tcPr>
          <w:p w14:paraId="2684464F" w14:textId="77777777" w:rsidR="00151290" w:rsidRDefault="00151290"/>
        </w:tc>
        <w:tc>
          <w:tcPr>
            <w:tcW w:w="1701" w:type="dxa"/>
            <w:vMerge/>
          </w:tcPr>
          <w:p w14:paraId="3B8A11F3" w14:textId="77777777" w:rsidR="00151290" w:rsidRDefault="00151290"/>
        </w:tc>
        <w:tc>
          <w:tcPr>
            <w:tcW w:w="2551" w:type="dxa"/>
            <w:vMerge/>
          </w:tcPr>
          <w:p w14:paraId="3ADF7B88" w14:textId="77777777" w:rsidR="00151290" w:rsidRDefault="00151290"/>
        </w:tc>
        <w:tc>
          <w:tcPr>
            <w:tcW w:w="4394" w:type="dxa"/>
          </w:tcPr>
          <w:p w14:paraId="2A92EB98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В/08.4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в соответствии с планом производства работ</w:t>
            </w:r>
          </w:p>
        </w:tc>
      </w:tr>
      <w:tr w:rsidR="00151290" w14:paraId="32799EAC" w14:textId="77777777">
        <w:trPr>
          <w:trHeight w:val="20"/>
        </w:trPr>
        <w:tc>
          <w:tcPr>
            <w:tcW w:w="2864" w:type="dxa"/>
            <w:vMerge/>
          </w:tcPr>
          <w:p w14:paraId="7B136D5E" w14:textId="77777777" w:rsidR="00151290" w:rsidRDefault="00151290"/>
        </w:tc>
        <w:tc>
          <w:tcPr>
            <w:tcW w:w="3686" w:type="dxa"/>
            <w:vMerge/>
          </w:tcPr>
          <w:p w14:paraId="3357AA7B" w14:textId="77777777" w:rsidR="00151290" w:rsidRDefault="00151290"/>
        </w:tc>
        <w:tc>
          <w:tcPr>
            <w:tcW w:w="1701" w:type="dxa"/>
            <w:vMerge/>
          </w:tcPr>
          <w:p w14:paraId="453409EC" w14:textId="77777777" w:rsidR="00151290" w:rsidRDefault="00151290"/>
        </w:tc>
        <w:tc>
          <w:tcPr>
            <w:tcW w:w="2551" w:type="dxa"/>
            <w:vMerge/>
          </w:tcPr>
          <w:p w14:paraId="786D8962" w14:textId="77777777" w:rsidR="00151290" w:rsidRDefault="00151290"/>
        </w:tc>
        <w:tc>
          <w:tcPr>
            <w:tcW w:w="4394" w:type="dxa"/>
          </w:tcPr>
          <w:p w14:paraId="1D3C6EF6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В/09.4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оборудования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AD21EB3" w14:textId="77777777">
        <w:trPr>
          <w:trHeight w:val="20"/>
        </w:trPr>
        <w:tc>
          <w:tcPr>
            <w:tcW w:w="2864" w:type="dxa"/>
            <w:vMerge/>
          </w:tcPr>
          <w:p w14:paraId="7EC8F503" w14:textId="77777777" w:rsidR="00151290" w:rsidRDefault="00151290"/>
        </w:tc>
        <w:tc>
          <w:tcPr>
            <w:tcW w:w="3686" w:type="dxa"/>
            <w:vMerge/>
          </w:tcPr>
          <w:p w14:paraId="7E6C6DB2" w14:textId="77777777" w:rsidR="00151290" w:rsidRDefault="00151290"/>
        </w:tc>
        <w:tc>
          <w:tcPr>
            <w:tcW w:w="1701" w:type="dxa"/>
            <w:vMerge/>
          </w:tcPr>
          <w:p w14:paraId="20B93E60" w14:textId="77777777" w:rsidR="00151290" w:rsidRDefault="00151290"/>
        </w:tc>
        <w:tc>
          <w:tcPr>
            <w:tcW w:w="2551" w:type="dxa"/>
            <w:vMerge/>
          </w:tcPr>
          <w:p w14:paraId="7D9AB453" w14:textId="77777777" w:rsidR="00151290" w:rsidRDefault="00151290"/>
        </w:tc>
        <w:tc>
          <w:tcPr>
            <w:tcW w:w="4394" w:type="dxa"/>
          </w:tcPr>
          <w:p w14:paraId="3304D0F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В/10.4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Подготовка территории кустовой площадки и устьевого оборудования скважин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для передачи заказчику</w:t>
            </w:r>
          </w:p>
        </w:tc>
      </w:tr>
      <w:tr w:rsidR="00151290" w14:paraId="0BC5C8A5" w14:textId="77777777">
        <w:trPr>
          <w:trHeight w:val="20"/>
        </w:trPr>
        <w:tc>
          <w:tcPr>
            <w:tcW w:w="2864" w:type="dxa"/>
            <w:vMerge/>
          </w:tcPr>
          <w:p w14:paraId="49F099FC" w14:textId="77777777" w:rsidR="00151290" w:rsidRDefault="00151290"/>
        </w:tc>
        <w:tc>
          <w:tcPr>
            <w:tcW w:w="3686" w:type="dxa"/>
            <w:vMerge/>
          </w:tcPr>
          <w:p w14:paraId="2E503409" w14:textId="77777777" w:rsidR="00151290" w:rsidRDefault="00151290"/>
        </w:tc>
        <w:tc>
          <w:tcPr>
            <w:tcW w:w="1701" w:type="dxa"/>
            <w:vMerge/>
          </w:tcPr>
          <w:p w14:paraId="55E90ECA" w14:textId="77777777" w:rsidR="00151290" w:rsidRDefault="00151290"/>
        </w:tc>
        <w:tc>
          <w:tcPr>
            <w:tcW w:w="2551" w:type="dxa"/>
            <w:vMerge/>
          </w:tcPr>
          <w:p w14:paraId="68E94D32" w14:textId="77777777" w:rsidR="00151290" w:rsidRDefault="00151290"/>
        </w:tc>
        <w:tc>
          <w:tcPr>
            <w:tcW w:w="4394" w:type="dxa"/>
          </w:tcPr>
          <w:p w14:paraId="594373FE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Ликвидация осложнений и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аварий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281B0ACB" w14:textId="77777777">
        <w:trPr>
          <w:trHeight w:val="20"/>
        </w:trPr>
        <w:tc>
          <w:tcPr>
            <w:tcW w:w="2864" w:type="dxa"/>
            <w:vMerge w:val="restart"/>
          </w:tcPr>
          <w:p w14:paraId="3DAF0E99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ВД 3. Обслуживание и эксплуатация оборудования буровых установок на нефть и газ</w:t>
            </w:r>
          </w:p>
        </w:tc>
        <w:tc>
          <w:tcPr>
            <w:tcW w:w="3686" w:type="dxa"/>
            <w:vMerge w:val="restart"/>
          </w:tcPr>
          <w:p w14:paraId="7FCFE74F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3.1 Осуществлять контроль работы агрегатов, систем, механизмов буровых установок эксплуатационного и глубокого разведочного бурения на нефть и газ.</w:t>
            </w:r>
          </w:p>
          <w:p w14:paraId="65E9B8D5" w14:textId="77777777" w:rsidR="00151290" w:rsidRDefault="00151290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 w:val="restart"/>
          </w:tcPr>
          <w:p w14:paraId="5264BC6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19.017</w:t>
            </w:r>
          </w:p>
        </w:tc>
        <w:tc>
          <w:tcPr>
            <w:tcW w:w="2551" w:type="dxa"/>
            <w:vMerge w:val="restart"/>
          </w:tcPr>
          <w:p w14:paraId="7D9C0936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Выполнение вспомогательных работ при проведении капитального ремонта I категории сложности нефтяных и газовых скважин глубиной до 1500 м включительно; капитального ремонта </w:t>
            </w:r>
          </w:p>
          <w:p w14:paraId="661A685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 категории сложности нефтяных и газовых скважин глубиной свыше 1500 до 4000 м включительно</w:t>
            </w:r>
          </w:p>
        </w:tc>
        <w:tc>
          <w:tcPr>
            <w:tcW w:w="4394" w:type="dxa"/>
          </w:tcPr>
          <w:p w14:paraId="1E22621F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подготовительных работ перед глушением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8E43E5D" w14:textId="77777777">
        <w:trPr>
          <w:trHeight w:val="20"/>
        </w:trPr>
        <w:tc>
          <w:tcPr>
            <w:tcW w:w="2864" w:type="dxa"/>
            <w:vMerge/>
          </w:tcPr>
          <w:p w14:paraId="3079C4D2" w14:textId="77777777" w:rsidR="00151290" w:rsidRDefault="00151290"/>
        </w:tc>
        <w:tc>
          <w:tcPr>
            <w:tcW w:w="3686" w:type="dxa"/>
            <w:vMerge/>
          </w:tcPr>
          <w:p w14:paraId="4A80732C" w14:textId="77777777" w:rsidR="00151290" w:rsidRDefault="00151290"/>
        </w:tc>
        <w:tc>
          <w:tcPr>
            <w:tcW w:w="1701" w:type="dxa"/>
            <w:vMerge/>
          </w:tcPr>
          <w:p w14:paraId="3CCF3261" w14:textId="77777777" w:rsidR="00151290" w:rsidRDefault="00151290"/>
        </w:tc>
        <w:tc>
          <w:tcPr>
            <w:tcW w:w="2551" w:type="dxa"/>
            <w:vMerge/>
          </w:tcPr>
          <w:p w14:paraId="73CC9372" w14:textId="77777777" w:rsidR="00151290" w:rsidRDefault="00151290"/>
        </w:tc>
        <w:tc>
          <w:tcPr>
            <w:tcW w:w="4394" w:type="dxa"/>
          </w:tcPr>
          <w:p w14:paraId="0A415EF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кислотной обработки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2996AF8" w14:textId="77777777">
        <w:trPr>
          <w:trHeight w:val="20"/>
        </w:trPr>
        <w:tc>
          <w:tcPr>
            <w:tcW w:w="2864" w:type="dxa"/>
            <w:vMerge/>
          </w:tcPr>
          <w:p w14:paraId="37391E19" w14:textId="77777777" w:rsidR="00151290" w:rsidRDefault="00151290"/>
        </w:tc>
        <w:tc>
          <w:tcPr>
            <w:tcW w:w="3686" w:type="dxa"/>
            <w:vMerge/>
          </w:tcPr>
          <w:p w14:paraId="25447448" w14:textId="77777777" w:rsidR="00151290" w:rsidRDefault="00151290"/>
        </w:tc>
        <w:tc>
          <w:tcPr>
            <w:tcW w:w="1701" w:type="dxa"/>
            <w:vMerge/>
          </w:tcPr>
          <w:p w14:paraId="4E2DC7C5" w14:textId="77777777" w:rsidR="00151290" w:rsidRDefault="00151290"/>
        </w:tc>
        <w:tc>
          <w:tcPr>
            <w:tcW w:w="2551" w:type="dxa"/>
            <w:vMerge/>
          </w:tcPr>
          <w:p w14:paraId="4D55B3B2" w14:textId="77777777" w:rsidR="00151290" w:rsidRDefault="00151290"/>
        </w:tc>
        <w:tc>
          <w:tcPr>
            <w:tcW w:w="4394" w:type="dxa"/>
          </w:tcPr>
          <w:p w14:paraId="6BDB996A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A/04.4 Проведение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ловильных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работ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444041AB" w14:textId="77777777">
        <w:trPr>
          <w:trHeight w:val="20"/>
        </w:trPr>
        <w:tc>
          <w:tcPr>
            <w:tcW w:w="2864" w:type="dxa"/>
            <w:vMerge/>
          </w:tcPr>
          <w:p w14:paraId="32A9A8DA" w14:textId="77777777" w:rsidR="00151290" w:rsidRDefault="00151290"/>
        </w:tc>
        <w:tc>
          <w:tcPr>
            <w:tcW w:w="3686" w:type="dxa"/>
            <w:vMerge/>
          </w:tcPr>
          <w:p w14:paraId="31BF773B" w14:textId="77777777" w:rsidR="00151290" w:rsidRDefault="00151290"/>
        </w:tc>
        <w:tc>
          <w:tcPr>
            <w:tcW w:w="1701" w:type="dxa"/>
            <w:vMerge/>
          </w:tcPr>
          <w:p w14:paraId="194DE994" w14:textId="77777777" w:rsidR="00151290" w:rsidRDefault="00151290"/>
        </w:tc>
        <w:tc>
          <w:tcPr>
            <w:tcW w:w="2551" w:type="dxa"/>
            <w:vMerge w:val="restart"/>
          </w:tcPr>
          <w:p w14:paraId="5D068FC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Ведение </w:t>
            </w:r>
            <w:r>
              <w:rPr>
                <w:rFonts w:ascii="Times New Roman" w:hAnsi="Times New Roman"/>
                <w:sz w:val="24"/>
              </w:rPr>
              <w:lastRenderedPageBreak/>
              <w:t>технологического процесса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скважин свыше 1500 до 4000 м включительно</w:t>
            </w:r>
          </w:p>
        </w:tc>
        <w:tc>
          <w:tcPr>
            <w:tcW w:w="4394" w:type="dxa"/>
          </w:tcPr>
          <w:p w14:paraId="5FC5D9C5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B/01.4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Приемка территории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кустовой площадки и устьевого оборудования скважин от заказчика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3AA62226" w14:textId="77777777">
        <w:trPr>
          <w:trHeight w:val="20"/>
        </w:trPr>
        <w:tc>
          <w:tcPr>
            <w:tcW w:w="2864" w:type="dxa"/>
            <w:vMerge/>
          </w:tcPr>
          <w:p w14:paraId="7024148F" w14:textId="77777777" w:rsidR="00151290" w:rsidRDefault="00151290"/>
        </w:tc>
        <w:tc>
          <w:tcPr>
            <w:tcW w:w="3686" w:type="dxa"/>
            <w:vMerge/>
          </w:tcPr>
          <w:p w14:paraId="3335B12E" w14:textId="77777777" w:rsidR="00151290" w:rsidRDefault="00151290"/>
        </w:tc>
        <w:tc>
          <w:tcPr>
            <w:tcW w:w="1701" w:type="dxa"/>
            <w:vMerge/>
          </w:tcPr>
          <w:p w14:paraId="2DDAF5AC" w14:textId="77777777" w:rsidR="00151290" w:rsidRDefault="00151290"/>
        </w:tc>
        <w:tc>
          <w:tcPr>
            <w:tcW w:w="2551" w:type="dxa"/>
            <w:vMerge/>
          </w:tcPr>
          <w:p w14:paraId="440F97A8" w14:textId="77777777" w:rsidR="00151290" w:rsidRDefault="00151290"/>
        </w:tc>
        <w:tc>
          <w:tcPr>
            <w:tcW w:w="4394" w:type="dxa"/>
          </w:tcPr>
          <w:p w14:paraId="2539EF82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Проверка технического состояния оборудования перед проведением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480875C7" w14:textId="77777777">
        <w:trPr>
          <w:trHeight w:val="20"/>
        </w:trPr>
        <w:tc>
          <w:tcPr>
            <w:tcW w:w="2864" w:type="dxa"/>
            <w:vMerge/>
          </w:tcPr>
          <w:p w14:paraId="1278D011" w14:textId="77777777" w:rsidR="00151290" w:rsidRDefault="00151290"/>
        </w:tc>
        <w:tc>
          <w:tcPr>
            <w:tcW w:w="3686" w:type="dxa"/>
            <w:vMerge/>
          </w:tcPr>
          <w:p w14:paraId="3FD2E1DC" w14:textId="77777777" w:rsidR="00151290" w:rsidRDefault="00151290"/>
        </w:tc>
        <w:tc>
          <w:tcPr>
            <w:tcW w:w="1701" w:type="dxa"/>
            <w:vMerge/>
          </w:tcPr>
          <w:p w14:paraId="182F8BEB" w14:textId="77777777" w:rsidR="00151290" w:rsidRDefault="00151290"/>
        </w:tc>
        <w:tc>
          <w:tcPr>
            <w:tcW w:w="2551" w:type="dxa"/>
            <w:vMerge/>
          </w:tcPr>
          <w:p w14:paraId="7317656C" w14:textId="77777777" w:rsidR="00151290" w:rsidRDefault="00151290"/>
        </w:tc>
        <w:tc>
          <w:tcPr>
            <w:tcW w:w="4394" w:type="dxa"/>
          </w:tcPr>
          <w:p w14:paraId="639AE322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В/03.4 Расстановка оборудования для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23317DB" w14:textId="77777777">
        <w:trPr>
          <w:trHeight w:val="20"/>
        </w:trPr>
        <w:tc>
          <w:tcPr>
            <w:tcW w:w="2864" w:type="dxa"/>
            <w:vMerge/>
          </w:tcPr>
          <w:p w14:paraId="079B38C0" w14:textId="77777777" w:rsidR="00151290" w:rsidRDefault="00151290"/>
        </w:tc>
        <w:tc>
          <w:tcPr>
            <w:tcW w:w="3686" w:type="dxa"/>
            <w:vMerge/>
          </w:tcPr>
          <w:p w14:paraId="68DCCEFA" w14:textId="77777777" w:rsidR="00151290" w:rsidRDefault="00151290"/>
        </w:tc>
        <w:tc>
          <w:tcPr>
            <w:tcW w:w="1701" w:type="dxa"/>
            <w:vMerge/>
          </w:tcPr>
          <w:p w14:paraId="79FD339E" w14:textId="77777777" w:rsidR="00151290" w:rsidRDefault="00151290"/>
        </w:tc>
        <w:tc>
          <w:tcPr>
            <w:tcW w:w="2551" w:type="dxa"/>
            <w:vMerge/>
          </w:tcPr>
          <w:p w14:paraId="01B23CB2" w14:textId="77777777" w:rsidR="00151290" w:rsidRDefault="00151290"/>
        </w:tc>
        <w:tc>
          <w:tcPr>
            <w:tcW w:w="4394" w:type="dxa"/>
          </w:tcPr>
          <w:p w14:paraId="2DCF3BBA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B/05.4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глушения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2470D2E5" w14:textId="77777777">
        <w:trPr>
          <w:trHeight w:val="20"/>
        </w:trPr>
        <w:tc>
          <w:tcPr>
            <w:tcW w:w="2864" w:type="dxa"/>
            <w:vMerge/>
          </w:tcPr>
          <w:p w14:paraId="7D26E966" w14:textId="77777777" w:rsidR="00151290" w:rsidRDefault="00151290"/>
        </w:tc>
        <w:tc>
          <w:tcPr>
            <w:tcW w:w="3686" w:type="dxa"/>
            <w:vMerge/>
          </w:tcPr>
          <w:p w14:paraId="58D4DAC7" w14:textId="77777777" w:rsidR="00151290" w:rsidRDefault="00151290"/>
        </w:tc>
        <w:tc>
          <w:tcPr>
            <w:tcW w:w="1701" w:type="dxa"/>
            <w:vMerge/>
          </w:tcPr>
          <w:p w14:paraId="78D9E446" w14:textId="77777777" w:rsidR="00151290" w:rsidRDefault="00151290"/>
        </w:tc>
        <w:tc>
          <w:tcPr>
            <w:tcW w:w="2551" w:type="dxa"/>
            <w:vMerge/>
          </w:tcPr>
          <w:p w14:paraId="5A17456B" w14:textId="77777777" w:rsidR="00151290" w:rsidRDefault="00151290"/>
        </w:tc>
        <w:tc>
          <w:tcPr>
            <w:tcW w:w="4394" w:type="dxa"/>
          </w:tcPr>
          <w:p w14:paraId="49CEFA9A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и монтаж устьевого оборудования скважин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3FC17A43" w14:textId="77777777">
        <w:trPr>
          <w:trHeight w:val="20"/>
        </w:trPr>
        <w:tc>
          <w:tcPr>
            <w:tcW w:w="2864" w:type="dxa"/>
            <w:vMerge/>
          </w:tcPr>
          <w:p w14:paraId="175752B7" w14:textId="77777777" w:rsidR="00151290" w:rsidRDefault="00151290"/>
        </w:tc>
        <w:tc>
          <w:tcPr>
            <w:tcW w:w="3686" w:type="dxa"/>
            <w:vMerge/>
          </w:tcPr>
          <w:p w14:paraId="0C0D00D0" w14:textId="77777777" w:rsidR="00151290" w:rsidRDefault="00151290"/>
        </w:tc>
        <w:tc>
          <w:tcPr>
            <w:tcW w:w="1701" w:type="dxa"/>
            <w:vMerge/>
          </w:tcPr>
          <w:p w14:paraId="69E4E63B" w14:textId="77777777" w:rsidR="00151290" w:rsidRDefault="00151290"/>
        </w:tc>
        <w:tc>
          <w:tcPr>
            <w:tcW w:w="2551" w:type="dxa"/>
            <w:vMerge/>
          </w:tcPr>
          <w:p w14:paraId="0D6147E5" w14:textId="77777777" w:rsidR="00151290" w:rsidRDefault="00151290"/>
        </w:tc>
        <w:tc>
          <w:tcPr>
            <w:tcW w:w="4394" w:type="dxa"/>
          </w:tcPr>
          <w:p w14:paraId="680FC33A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В/07.4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Монтаж и демонтаж противовыбросового оборудования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7463A6B" w14:textId="77777777">
        <w:trPr>
          <w:trHeight w:val="20"/>
        </w:trPr>
        <w:tc>
          <w:tcPr>
            <w:tcW w:w="2864" w:type="dxa"/>
            <w:vMerge/>
          </w:tcPr>
          <w:p w14:paraId="7C7C2F48" w14:textId="77777777" w:rsidR="00151290" w:rsidRDefault="00151290"/>
        </w:tc>
        <w:tc>
          <w:tcPr>
            <w:tcW w:w="3686" w:type="dxa"/>
            <w:vMerge/>
          </w:tcPr>
          <w:p w14:paraId="432EE048" w14:textId="77777777" w:rsidR="00151290" w:rsidRDefault="00151290"/>
        </w:tc>
        <w:tc>
          <w:tcPr>
            <w:tcW w:w="1701" w:type="dxa"/>
            <w:vMerge/>
          </w:tcPr>
          <w:p w14:paraId="785EFF32" w14:textId="77777777" w:rsidR="00151290" w:rsidRDefault="00151290"/>
        </w:tc>
        <w:tc>
          <w:tcPr>
            <w:tcW w:w="2551" w:type="dxa"/>
            <w:vMerge/>
          </w:tcPr>
          <w:p w14:paraId="6F712795" w14:textId="77777777" w:rsidR="00151290" w:rsidRDefault="00151290"/>
        </w:tc>
        <w:tc>
          <w:tcPr>
            <w:tcW w:w="4394" w:type="dxa"/>
          </w:tcPr>
          <w:p w14:paraId="63087A3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В/08.4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в соответствии с планом производства работ</w:t>
            </w:r>
          </w:p>
        </w:tc>
      </w:tr>
      <w:tr w:rsidR="00151290" w14:paraId="6B58ABC2" w14:textId="77777777">
        <w:trPr>
          <w:trHeight w:val="20"/>
        </w:trPr>
        <w:tc>
          <w:tcPr>
            <w:tcW w:w="2864" w:type="dxa"/>
            <w:vMerge/>
          </w:tcPr>
          <w:p w14:paraId="3C3C06EB" w14:textId="77777777" w:rsidR="00151290" w:rsidRDefault="00151290"/>
        </w:tc>
        <w:tc>
          <w:tcPr>
            <w:tcW w:w="3686" w:type="dxa"/>
            <w:vMerge/>
          </w:tcPr>
          <w:p w14:paraId="65E23C5C" w14:textId="77777777" w:rsidR="00151290" w:rsidRDefault="00151290"/>
        </w:tc>
        <w:tc>
          <w:tcPr>
            <w:tcW w:w="1701" w:type="dxa"/>
            <w:vMerge/>
          </w:tcPr>
          <w:p w14:paraId="33329134" w14:textId="77777777" w:rsidR="00151290" w:rsidRDefault="00151290"/>
        </w:tc>
        <w:tc>
          <w:tcPr>
            <w:tcW w:w="2551" w:type="dxa"/>
            <w:vMerge/>
          </w:tcPr>
          <w:p w14:paraId="35F9546E" w14:textId="77777777" w:rsidR="00151290" w:rsidRDefault="00151290"/>
        </w:tc>
        <w:tc>
          <w:tcPr>
            <w:tcW w:w="4394" w:type="dxa"/>
          </w:tcPr>
          <w:p w14:paraId="3928BFF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В/09.4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Демонтаж оборудования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до 4000 м включительно</w:t>
            </w:r>
          </w:p>
        </w:tc>
      </w:tr>
      <w:tr w:rsidR="00151290" w14:paraId="38E043C1" w14:textId="77777777">
        <w:trPr>
          <w:trHeight w:val="20"/>
        </w:trPr>
        <w:tc>
          <w:tcPr>
            <w:tcW w:w="2864" w:type="dxa"/>
            <w:vMerge/>
          </w:tcPr>
          <w:p w14:paraId="43C2338D" w14:textId="77777777" w:rsidR="00151290" w:rsidRDefault="00151290"/>
        </w:tc>
        <w:tc>
          <w:tcPr>
            <w:tcW w:w="3686" w:type="dxa"/>
            <w:vMerge/>
          </w:tcPr>
          <w:p w14:paraId="0C408EA7" w14:textId="77777777" w:rsidR="00151290" w:rsidRDefault="00151290"/>
        </w:tc>
        <w:tc>
          <w:tcPr>
            <w:tcW w:w="1701" w:type="dxa"/>
            <w:vMerge/>
          </w:tcPr>
          <w:p w14:paraId="23AD5BC2" w14:textId="77777777" w:rsidR="00151290" w:rsidRDefault="00151290"/>
        </w:tc>
        <w:tc>
          <w:tcPr>
            <w:tcW w:w="2551" w:type="dxa"/>
            <w:vMerge/>
          </w:tcPr>
          <w:p w14:paraId="4CA5F911" w14:textId="77777777" w:rsidR="00151290" w:rsidRDefault="00151290"/>
        </w:tc>
        <w:tc>
          <w:tcPr>
            <w:tcW w:w="4394" w:type="dxa"/>
          </w:tcPr>
          <w:p w14:paraId="1650E7F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Ликвидация осложнений и аварий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158D3E0" w14:textId="77777777">
        <w:trPr>
          <w:trHeight w:val="20"/>
        </w:trPr>
        <w:tc>
          <w:tcPr>
            <w:tcW w:w="2864" w:type="dxa"/>
            <w:vMerge/>
          </w:tcPr>
          <w:p w14:paraId="0E94061A" w14:textId="77777777" w:rsidR="00151290" w:rsidRDefault="00151290"/>
        </w:tc>
        <w:tc>
          <w:tcPr>
            <w:tcW w:w="3686" w:type="dxa"/>
            <w:vMerge w:val="restart"/>
          </w:tcPr>
          <w:p w14:paraId="5FBAD5C1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3.2 Производить техническое обслуживание агрегатов, систем, механизмов буровых установок эксплуатационного и глубокого разведочного бурения на нефть и газ.</w:t>
            </w:r>
          </w:p>
          <w:p w14:paraId="1DA743CD" w14:textId="77777777" w:rsidR="00151290" w:rsidRDefault="00151290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 w:val="restart"/>
          </w:tcPr>
          <w:p w14:paraId="34E0DE86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19.017</w:t>
            </w:r>
          </w:p>
        </w:tc>
        <w:tc>
          <w:tcPr>
            <w:tcW w:w="2551" w:type="dxa"/>
            <w:vMerge w:val="restart"/>
          </w:tcPr>
          <w:p w14:paraId="31C5865C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Выполнение вспомогательных работ при проведении капитального ремонта I категории сложности нефтяных и газовых скважин глубиной до 1500 м включительно; капитального ремонта </w:t>
            </w:r>
          </w:p>
          <w:p w14:paraId="01C03C6F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 категории сложности нефтяных и газовых скважин глубиной свыше 1500 до 4000 м включительно</w:t>
            </w:r>
          </w:p>
        </w:tc>
        <w:tc>
          <w:tcPr>
            <w:tcW w:w="4394" w:type="dxa"/>
          </w:tcPr>
          <w:p w14:paraId="46DB2CF7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подготовительных работ перед глушением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79A180C" w14:textId="77777777">
        <w:trPr>
          <w:trHeight w:val="20"/>
        </w:trPr>
        <w:tc>
          <w:tcPr>
            <w:tcW w:w="2864" w:type="dxa"/>
            <w:vMerge/>
          </w:tcPr>
          <w:p w14:paraId="27C5288B" w14:textId="77777777" w:rsidR="00151290" w:rsidRDefault="00151290"/>
        </w:tc>
        <w:tc>
          <w:tcPr>
            <w:tcW w:w="3686" w:type="dxa"/>
            <w:vMerge/>
          </w:tcPr>
          <w:p w14:paraId="51B1331D" w14:textId="77777777" w:rsidR="00151290" w:rsidRDefault="00151290"/>
        </w:tc>
        <w:tc>
          <w:tcPr>
            <w:tcW w:w="1701" w:type="dxa"/>
            <w:vMerge/>
          </w:tcPr>
          <w:p w14:paraId="1602B87A" w14:textId="77777777" w:rsidR="00151290" w:rsidRDefault="00151290"/>
        </w:tc>
        <w:tc>
          <w:tcPr>
            <w:tcW w:w="2551" w:type="dxa"/>
            <w:vMerge/>
          </w:tcPr>
          <w:p w14:paraId="016BEB1A" w14:textId="77777777" w:rsidR="00151290" w:rsidRDefault="00151290"/>
        </w:tc>
        <w:tc>
          <w:tcPr>
            <w:tcW w:w="4394" w:type="dxa"/>
          </w:tcPr>
          <w:p w14:paraId="2427029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кислотной обработки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40138E2" w14:textId="77777777">
        <w:trPr>
          <w:trHeight w:val="20"/>
        </w:trPr>
        <w:tc>
          <w:tcPr>
            <w:tcW w:w="2864" w:type="dxa"/>
            <w:vMerge/>
          </w:tcPr>
          <w:p w14:paraId="3D993926" w14:textId="77777777" w:rsidR="00151290" w:rsidRDefault="00151290"/>
        </w:tc>
        <w:tc>
          <w:tcPr>
            <w:tcW w:w="3686" w:type="dxa"/>
            <w:vMerge/>
          </w:tcPr>
          <w:p w14:paraId="3A322C27" w14:textId="77777777" w:rsidR="00151290" w:rsidRDefault="00151290"/>
        </w:tc>
        <w:tc>
          <w:tcPr>
            <w:tcW w:w="1701" w:type="dxa"/>
            <w:vMerge/>
          </w:tcPr>
          <w:p w14:paraId="31D49EF3" w14:textId="77777777" w:rsidR="00151290" w:rsidRDefault="00151290"/>
        </w:tc>
        <w:tc>
          <w:tcPr>
            <w:tcW w:w="2551" w:type="dxa"/>
            <w:vMerge/>
          </w:tcPr>
          <w:p w14:paraId="44E28E65" w14:textId="77777777" w:rsidR="00151290" w:rsidRDefault="00151290"/>
        </w:tc>
        <w:tc>
          <w:tcPr>
            <w:tcW w:w="4394" w:type="dxa"/>
          </w:tcPr>
          <w:p w14:paraId="427D826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A/04.4 Проведение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ловильных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работ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до 4000 м включительно</w:t>
            </w:r>
          </w:p>
        </w:tc>
      </w:tr>
      <w:tr w:rsidR="00151290" w14:paraId="104AF03F" w14:textId="77777777">
        <w:trPr>
          <w:trHeight w:val="20"/>
        </w:trPr>
        <w:tc>
          <w:tcPr>
            <w:tcW w:w="2864" w:type="dxa"/>
            <w:vMerge/>
          </w:tcPr>
          <w:p w14:paraId="1DF0132A" w14:textId="77777777" w:rsidR="00151290" w:rsidRDefault="00151290"/>
        </w:tc>
        <w:tc>
          <w:tcPr>
            <w:tcW w:w="3686" w:type="dxa"/>
            <w:vMerge/>
          </w:tcPr>
          <w:p w14:paraId="1E1BFCAA" w14:textId="77777777" w:rsidR="00151290" w:rsidRDefault="00151290"/>
        </w:tc>
        <w:tc>
          <w:tcPr>
            <w:tcW w:w="1701" w:type="dxa"/>
            <w:vMerge/>
          </w:tcPr>
          <w:p w14:paraId="32B8C765" w14:textId="77777777" w:rsidR="00151290" w:rsidRDefault="00151290"/>
        </w:tc>
        <w:tc>
          <w:tcPr>
            <w:tcW w:w="2551" w:type="dxa"/>
            <w:vMerge w:val="restart"/>
          </w:tcPr>
          <w:p w14:paraId="75C64C06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Ведение технологического процесса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скважин свыше 1500 до 4000 м включительно</w:t>
            </w:r>
          </w:p>
        </w:tc>
        <w:tc>
          <w:tcPr>
            <w:tcW w:w="4394" w:type="dxa"/>
          </w:tcPr>
          <w:p w14:paraId="535F765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Проверка технического состояния оборудования перед проведением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4E4FDD22" w14:textId="77777777">
        <w:trPr>
          <w:trHeight w:val="20"/>
        </w:trPr>
        <w:tc>
          <w:tcPr>
            <w:tcW w:w="2864" w:type="dxa"/>
            <w:vMerge/>
          </w:tcPr>
          <w:p w14:paraId="25EF6D2A" w14:textId="77777777" w:rsidR="00151290" w:rsidRDefault="00151290"/>
        </w:tc>
        <w:tc>
          <w:tcPr>
            <w:tcW w:w="3686" w:type="dxa"/>
            <w:vMerge/>
          </w:tcPr>
          <w:p w14:paraId="6D3BBAA6" w14:textId="77777777" w:rsidR="00151290" w:rsidRDefault="00151290"/>
        </w:tc>
        <w:tc>
          <w:tcPr>
            <w:tcW w:w="1701" w:type="dxa"/>
            <w:vMerge/>
          </w:tcPr>
          <w:p w14:paraId="27745CB4" w14:textId="77777777" w:rsidR="00151290" w:rsidRDefault="00151290"/>
        </w:tc>
        <w:tc>
          <w:tcPr>
            <w:tcW w:w="2551" w:type="dxa"/>
            <w:vMerge/>
          </w:tcPr>
          <w:p w14:paraId="36153C88" w14:textId="77777777" w:rsidR="00151290" w:rsidRDefault="00151290"/>
        </w:tc>
        <w:tc>
          <w:tcPr>
            <w:tcW w:w="4394" w:type="dxa"/>
          </w:tcPr>
          <w:p w14:paraId="67C010C2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В/03.4 Расстановка оборудования для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EC0D396" w14:textId="77777777">
        <w:trPr>
          <w:trHeight w:val="20"/>
        </w:trPr>
        <w:tc>
          <w:tcPr>
            <w:tcW w:w="2864" w:type="dxa"/>
            <w:vMerge/>
          </w:tcPr>
          <w:p w14:paraId="68E34873" w14:textId="77777777" w:rsidR="00151290" w:rsidRDefault="00151290"/>
        </w:tc>
        <w:tc>
          <w:tcPr>
            <w:tcW w:w="3686" w:type="dxa"/>
            <w:vMerge/>
          </w:tcPr>
          <w:p w14:paraId="725F6194" w14:textId="77777777" w:rsidR="00151290" w:rsidRDefault="00151290"/>
        </w:tc>
        <w:tc>
          <w:tcPr>
            <w:tcW w:w="1701" w:type="dxa"/>
            <w:vMerge/>
          </w:tcPr>
          <w:p w14:paraId="502F69FE" w14:textId="77777777" w:rsidR="00151290" w:rsidRDefault="00151290"/>
        </w:tc>
        <w:tc>
          <w:tcPr>
            <w:tcW w:w="2551" w:type="dxa"/>
            <w:vMerge/>
          </w:tcPr>
          <w:p w14:paraId="46021F99" w14:textId="77777777" w:rsidR="00151290" w:rsidRDefault="00151290"/>
        </w:tc>
        <w:tc>
          <w:tcPr>
            <w:tcW w:w="4394" w:type="dxa"/>
          </w:tcPr>
          <w:p w14:paraId="5A8300C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B/05.4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глушения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793F347" w14:textId="77777777">
        <w:trPr>
          <w:trHeight w:val="20"/>
        </w:trPr>
        <w:tc>
          <w:tcPr>
            <w:tcW w:w="2864" w:type="dxa"/>
            <w:vMerge/>
          </w:tcPr>
          <w:p w14:paraId="76821BC6" w14:textId="77777777" w:rsidR="00151290" w:rsidRDefault="00151290"/>
        </w:tc>
        <w:tc>
          <w:tcPr>
            <w:tcW w:w="3686" w:type="dxa"/>
            <w:vMerge/>
          </w:tcPr>
          <w:p w14:paraId="7870658D" w14:textId="77777777" w:rsidR="00151290" w:rsidRDefault="00151290"/>
        </w:tc>
        <w:tc>
          <w:tcPr>
            <w:tcW w:w="1701" w:type="dxa"/>
            <w:vMerge/>
          </w:tcPr>
          <w:p w14:paraId="0AF4BE59" w14:textId="77777777" w:rsidR="00151290" w:rsidRDefault="00151290"/>
        </w:tc>
        <w:tc>
          <w:tcPr>
            <w:tcW w:w="2551" w:type="dxa"/>
            <w:vMerge/>
          </w:tcPr>
          <w:p w14:paraId="6A371400" w14:textId="77777777" w:rsidR="00151290" w:rsidRDefault="00151290"/>
        </w:tc>
        <w:tc>
          <w:tcPr>
            <w:tcW w:w="4394" w:type="dxa"/>
          </w:tcPr>
          <w:p w14:paraId="5E0742A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Демонтаж и монтаж устьевого оборудования скважин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до 4000 м включительно</w:t>
            </w:r>
          </w:p>
        </w:tc>
      </w:tr>
      <w:tr w:rsidR="00151290" w14:paraId="144BA24A" w14:textId="77777777">
        <w:trPr>
          <w:trHeight w:val="20"/>
        </w:trPr>
        <w:tc>
          <w:tcPr>
            <w:tcW w:w="2864" w:type="dxa"/>
            <w:vMerge/>
          </w:tcPr>
          <w:p w14:paraId="61E8CDFF" w14:textId="77777777" w:rsidR="00151290" w:rsidRDefault="00151290"/>
        </w:tc>
        <w:tc>
          <w:tcPr>
            <w:tcW w:w="3686" w:type="dxa"/>
            <w:vMerge/>
          </w:tcPr>
          <w:p w14:paraId="3B339C5C" w14:textId="77777777" w:rsidR="00151290" w:rsidRDefault="00151290"/>
        </w:tc>
        <w:tc>
          <w:tcPr>
            <w:tcW w:w="1701" w:type="dxa"/>
            <w:vMerge/>
          </w:tcPr>
          <w:p w14:paraId="46023E67" w14:textId="77777777" w:rsidR="00151290" w:rsidRDefault="00151290"/>
        </w:tc>
        <w:tc>
          <w:tcPr>
            <w:tcW w:w="2551" w:type="dxa"/>
            <w:vMerge/>
          </w:tcPr>
          <w:p w14:paraId="5F20CC1C" w14:textId="77777777" w:rsidR="00151290" w:rsidRDefault="00151290"/>
        </w:tc>
        <w:tc>
          <w:tcPr>
            <w:tcW w:w="4394" w:type="dxa"/>
          </w:tcPr>
          <w:p w14:paraId="08432E15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В/07.4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Монтаж и демонтаж противовыбросового оборудования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7D41196B" w14:textId="77777777">
        <w:trPr>
          <w:trHeight w:val="20"/>
        </w:trPr>
        <w:tc>
          <w:tcPr>
            <w:tcW w:w="2864" w:type="dxa"/>
            <w:vMerge/>
          </w:tcPr>
          <w:p w14:paraId="349DAF60" w14:textId="77777777" w:rsidR="00151290" w:rsidRDefault="00151290"/>
        </w:tc>
        <w:tc>
          <w:tcPr>
            <w:tcW w:w="3686" w:type="dxa"/>
            <w:vMerge/>
          </w:tcPr>
          <w:p w14:paraId="205DBC16" w14:textId="77777777" w:rsidR="00151290" w:rsidRDefault="00151290"/>
        </w:tc>
        <w:tc>
          <w:tcPr>
            <w:tcW w:w="1701" w:type="dxa"/>
            <w:vMerge/>
          </w:tcPr>
          <w:p w14:paraId="47055309" w14:textId="77777777" w:rsidR="00151290" w:rsidRDefault="00151290"/>
        </w:tc>
        <w:tc>
          <w:tcPr>
            <w:tcW w:w="2551" w:type="dxa"/>
            <w:vMerge/>
          </w:tcPr>
          <w:p w14:paraId="324F5F34" w14:textId="77777777" w:rsidR="00151290" w:rsidRDefault="00151290"/>
        </w:tc>
        <w:tc>
          <w:tcPr>
            <w:tcW w:w="4394" w:type="dxa"/>
          </w:tcPr>
          <w:p w14:paraId="2A042D0D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В/08.4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в соответствии с планом производства работ</w:t>
            </w:r>
          </w:p>
        </w:tc>
      </w:tr>
      <w:tr w:rsidR="00151290" w14:paraId="36631A49" w14:textId="77777777">
        <w:trPr>
          <w:trHeight w:val="20"/>
        </w:trPr>
        <w:tc>
          <w:tcPr>
            <w:tcW w:w="2864" w:type="dxa"/>
            <w:vMerge/>
          </w:tcPr>
          <w:p w14:paraId="45792BEF" w14:textId="77777777" w:rsidR="00151290" w:rsidRDefault="00151290"/>
        </w:tc>
        <w:tc>
          <w:tcPr>
            <w:tcW w:w="3686" w:type="dxa"/>
            <w:vMerge/>
          </w:tcPr>
          <w:p w14:paraId="549758A6" w14:textId="77777777" w:rsidR="00151290" w:rsidRDefault="00151290"/>
        </w:tc>
        <w:tc>
          <w:tcPr>
            <w:tcW w:w="1701" w:type="dxa"/>
            <w:vMerge/>
          </w:tcPr>
          <w:p w14:paraId="4D30B690" w14:textId="77777777" w:rsidR="00151290" w:rsidRDefault="00151290"/>
        </w:tc>
        <w:tc>
          <w:tcPr>
            <w:tcW w:w="2551" w:type="dxa"/>
            <w:vMerge/>
          </w:tcPr>
          <w:p w14:paraId="60D89F7B" w14:textId="77777777" w:rsidR="00151290" w:rsidRDefault="00151290"/>
        </w:tc>
        <w:tc>
          <w:tcPr>
            <w:tcW w:w="4394" w:type="dxa"/>
          </w:tcPr>
          <w:p w14:paraId="716B2479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В/09.4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оборудования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510ABB2" w14:textId="77777777">
        <w:trPr>
          <w:trHeight w:val="20"/>
        </w:trPr>
        <w:tc>
          <w:tcPr>
            <w:tcW w:w="2864" w:type="dxa"/>
            <w:vMerge/>
          </w:tcPr>
          <w:p w14:paraId="12F444C1" w14:textId="77777777" w:rsidR="00151290" w:rsidRDefault="00151290"/>
        </w:tc>
        <w:tc>
          <w:tcPr>
            <w:tcW w:w="3686" w:type="dxa"/>
            <w:vMerge/>
          </w:tcPr>
          <w:p w14:paraId="3FFE589C" w14:textId="77777777" w:rsidR="00151290" w:rsidRDefault="00151290"/>
        </w:tc>
        <w:tc>
          <w:tcPr>
            <w:tcW w:w="1701" w:type="dxa"/>
            <w:vMerge/>
          </w:tcPr>
          <w:p w14:paraId="1B9A30DD" w14:textId="77777777" w:rsidR="00151290" w:rsidRDefault="00151290"/>
        </w:tc>
        <w:tc>
          <w:tcPr>
            <w:tcW w:w="2551" w:type="dxa"/>
            <w:vMerge/>
          </w:tcPr>
          <w:p w14:paraId="0551601C" w14:textId="77777777" w:rsidR="00151290" w:rsidRDefault="00151290"/>
        </w:tc>
        <w:tc>
          <w:tcPr>
            <w:tcW w:w="4394" w:type="dxa"/>
          </w:tcPr>
          <w:p w14:paraId="1DE0D32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Ликвидация осложнений и аварий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свыше 1500 до 4000 м включительно</w:t>
            </w:r>
          </w:p>
        </w:tc>
      </w:tr>
      <w:tr w:rsidR="00151290" w14:paraId="5135954D" w14:textId="77777777">
        <w:trPr>
          <w:trHeight w:val="20"/>
        </w:trPr>
        <w:tc>
          <w:tcPr>
            <w:tcW w:w="2864" w:type="dxa"/>
            <w:vMerge/>
          </w:tcPr>
          <w:p w14:paraId="7B97BE87" w14:textId="77777777" w:rsidR="00151290" w:rsidRDefault="00151290"/>
        </w:tc>
        <w:tc>
          <w:tcPr>
            <w:tcW w:w="3686" w:type="dxa"/>
            <w:vMerge w:val="restart"/>
          </w:tcPr>
          <w:p w14:paraId="07752C58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3.3 Участвовать в комплексе работ по ремонту бурового оборудования при бурении нефтяных и газовых скважин.</w:t>
            </w:r>
          </w:p>
        </w:tc>
        <w:tc>
          <w:tcPr>
            <w:tcW w:w="1701" w:type="dxa"/>
            <w:vMerge w:val="restart"/>
          </w:tcPr>
          <w:p w14:paraId="3532E3A4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19.017</w:t>
            </w:r>
          </w:p>
        </w:tc>
        <w:tc>
          <w:tcPr>
            <w:tcW w:w="2551" w:type="dxa"/>
            <w:vMerge w:val="restart"/>
          </w:tcPr>
          <w:p w14:paraId="7C53E2D7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Выполнение вспомогательных работ при проведении капитального ремонта I категории сложности нефтяных и газовых скважин глубиной до 1500 м включительно; капитального ремонта </w:t>
            </w:r>
          </w:p>
          <w:p w14:paraId="39325142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 категории сложности нефтяных и газовых скважин глубиной свыше 1500 до 4000 м включительно</w:t>
            </w:r>
          </w:p>
        </w:tc>
        <w:tc>
          <w:tcPr>
            <w:tcW w:w="4394" w:type="dxa"/>
          </w:tcPr>
          <w:p w14:paraId="5A64344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подготовительных работ перед глушением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0954BDE" w14:textId="77777777">
        <w:trPr>
          <w:trHeight w:val="20"/>
        </w:trPr>
        <w:tc>
          <w:tcPr>
            <w:tcW w:w="2864" w:type="dxa"/>
            <w:vMerge/>
          </w:tcPr>
          <w:p w14:paraId="0FAD9633" w14:textId="77777777" w:rsidR="00151290" w:rsidRDefault="00151290"/>
        </w:tc>
        <w:tc>
          <w:tcPr>
            <w:tcW w:w="3686" w:type="dxa"/>
            <w:vMerge/>
          </w:tcPr>
          <w:p w14:paraId="1167D33C" w14:textId="77777777" w:rsidR="00151290" w:rsidRDefault="00151290"/>
        </w:tc>
        <w:tc>
          <w:tcPr>
            <w:tcW w:w="1701" w:type="dxa"/>
            <w:vMerge/>
          </w:tcPr>
          <w:p w14:paraId="571F5AD2" w14:textId="77777777" w:rsidR="00151290" w:rsidRDefault="00151290"/>
        </w:tc>
        <w:tc>
          <w:tcPr>
            <w:tcW w:w="2551" w:type="dxa"/>
            <w:vMerge/>
          </w:tcPr>
          <w:p w14:paraId="68EC02B4" w14:textId="77777777" w:rsidR="00151290" w:rsidRDefault="00151290"/>
        </w:tc>
        <w:tc>
          <w:tcPr>
            <w:tcW w:w="4394" w:type="dxa"/>
          </w:tcPr>
          <w:p w14:paraId="41309A1E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кислотной обработки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17B7D024" w14:textId="77777777">
        <w:trPr>
          <w:trHeight w:val="20"/>
        </w:trPr>
        <w:tc>
          <w:tcPr>
            <w:tcW w:w="2864" w:type="dxa"/>
            <w:vMerge/>
          </w:tcPr>
          <w:p w14:paraId="7A8C2464" w14:textId="77777777" w:rsidR="00151290" w:rsidRDefault="00151290"/>
        </w:tc>
        <w:tc>
          <w:tcPr>
            <w:tcW w:w="3686" w:type="dxa"/>
            <w:vMerge/>
          </w:tcPr>
          <w:p w14:paraId="6D5CF8A1" w14:textId="77777777" w:rsidR="00151290" w:rsidRDefault="00151290"/>
        </w:tc>
        <w:tc>
          <w:tcPr>
            <w:tcW w:w="1701" w:type="dxa"/>
            <w:vMerge/>
          </w:tcPr>
          <w:p w14:paraId="22BB17E0" w14:textId="77777777" w:rsidR="00151290" w:rsidRDefault="00151290"/>
        </w:tc>
        <w:tc>
          <w:tcPr>
            <w:tcW w:w="2551" w:type="dxa"/>
            <w:vMerge/>
          </w:tcPr>
          <w:p w14:paraId="7E8FA8B0" w14:textId="77777777" w:rsidR="00151290" w:rsidRDefault="00151290"/>
        </w:tc>
        <w:tc>
          <w:tcPr>
            <w:tcW w:w="4394" w:type="dxa"/>
          </w:tcPr>
          <w:p w14:paraId="6847709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A/04.4 Проведение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ловильных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работ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274B251B" w14:textId="77777777">
        <w:trPr>
          <w:trHeight w:val="20"/>
        </w:trPr>
        <w:tc>
          <w:tcPr>
            <w:tcW w:w="2864" w:type="dxa"/>
            <w:vMerge/>
          </w:tcPr>
          <w:p w14:paraId="01B8A2CA" w14:textId="77777777" w:rsidR="00151290" w:rsidRDefault="00151290"/>
        </w:tc>
        <w:tc>
          <w:tcPr>
            <w:tcW w:w="3686" w:type="dxa"/>
            <w:vMerge/>
          </w:tcPr>
          <w:p w14:paraId="2349CB38" w14:textId="77777777" w:rsidR="00151290" w:rsidRDefault="00151290"/>
        </w:tc>
        <w:tc>
          <w:tcPr>
            <w:tcW w:w="1701" w:type="dxa"/>
            <w:vMerge/>
          </w:tcPr>
          <w:p w14:paraId="6105E0C9" w14:textId="77777777" w:rsidR="00151290" w:rsidRDefault="00151290"/>
        </w:tc>
        <w:tc>
          <w:tcPr>
            <w:tcW w:w="2551" w:type="dxa"/>
            <w:vMerge w:val="restart"/>
          </w:tcPr>
          <w:p w14:paraId="398D6DC4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Ведение технологического процесса капитального ремонта I категории сложности нефтяных и газовых скважин глубиной до </w:t>
            </w:r>
            <w:r>
              <w:rPr>
                <w:rFonts w:ascii="Times New Roman" w:hAnsi="Times New Roman"/>
                <w:sz w:val="24"/>
              </w:rPr>
              <w:lastRenderedPageBreak/>
              <w:t>1500 м включительно; капитального ремонта II категории сложности нефтяных и газовых скважин глубиной скважин свыше 1500 до 4000 м включительно</w:t>
            </w:r>
          </w:p>
        </w:tc>
        <w:tc>
          <w:tcPr>
            <w:tcW w:w="4394" w:type="dxa"/>
          </w:tcPr>
          <w:p w14:paraId="01B8BD84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B/02.4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Проверка технического состояния оборудования перед проведением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газовых скважин глубиной свыше 1500 до 4000 м включительно</w:t>
            </w:r>
          </w:p>
        </w:tc>
      </w:tr>
      <w:tr w:rsidR="00151290" w14:paraId="6B85FECF" w14:textId="77777777">
        <w:trPr>
          <w:trHeight w:val="20"/>
        </w:trPr>
        <w:tc>
          <w:tcPr>
            <w:tcW w:w="2864" w:type="dxa"/>
            <w:vMerge/>
          </w:tcPr>
          <w:p w14:paraId="08DB407A" w14:textId="77777777" w:rsidR="00151290" w:rsidRDefault="00151290"/>
        </w:tc>
        <w:tc>
          <w:tcPr>
            <w:tcW w:w="3686" w:type="dxa"/>
            <w:vMerge/>
          </w:tcPr>
          <w:p w14:paraId="5E452D42" w14:textId="77777777" w:rsidR="00151290" w:rsidRDefault="00151290"/>
        </w:tc>
        <w:tc>
          <w:tcPr>
            <w:tcW w:w="1701" w:type="dxa"/>
            <w:vMerge/>
          </w:tcPr>
          <w:p w14:paraId="1EE62BDF" w14:textId="77777777" w:rsidR="00151290" w:rsidRDefault="00151290"/>
        </w:tc>
        <w:tc>
          <w:tcPr>
            <w:tcW w:w="2551" w:type="dxa"/>
            <w:vMerge/>
          </w:tcPr>
          <w:p w14:paraId="7F2DDD41" w14:textId="77777777" w:rsidR="00151290" w:rsidRDefault="00151290"/>
        </w:tc>
        <w:tc>
          <w:tcPr>
            <w:tcW w:w="4394" w:type="dxa"/>
          </w:tcPr>
          <w:p w14:paraId="1D8DFF4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В/03.4 Расстановка оборудования для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26D315D" w14:textId="77777777">
        <w:trPr>
          <w:trHeight w:val="20"/>
        </w:trPr>
        <w:tc>
          <w:tcPr>
            <w:tcW w:w="2864" w:type="dxa"/>
            <w:vMerge/>
          </w:tcPr>
          <w:p w14:paraId="0E8D2CC2" w14:textId="77777777" w:rsidR="00151290" w:rsidRDefault="00151290"/>
        </w:tc>
        <w:tc>
          <w:tcPr>
            <w:tcW w:w="3686" w:type="dxa"/>
            <w:vMerge/>
          </w:tcPr>
          <w:p w14:paraId="58FAD522" w14:textId="77777777" w:rsidR="00151290" w:rsidRDefault="00151290"/>
        </w:tc>
        <w:tc>
          <w:tcPr>
            <w:tcW w:w="1701" w:type="dxa"/>
            <w:vMerge/>
          </w:tcPr>
          <w:p w14:paraId="29CF5E35" w14:textId="77777777" w:rsidR="00151290" w:rsidRDefault="00151290"/>
        </w:tc>
        <w:tc>
          <w:tcPr>
            <w:tcW w:w="2551" w:type="dxa"/>
            <w:vMerge/>
          </w:tcPr>
          <w:p w14:paraId="135DDD77" w14:textId="77777777" w:rsidR="00151290" w:rsidRDefault="00151290"/>
        </w:tc>
        <w:tc>
          <w:tcPr>
            <w:tcW w:w="4394" w:type="dxa"/>
          </w:tcPr>
          <w:p w14:paraId="1305D947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B/05.4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глушения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29D0757D" w14:textId="77777777">
        <w:trPr>
          <w:trHeight w:val="20"/>
        </w:trPr>
        <w:tc>
          <w:tcPr>
            <w:tcW w:w="2864" w:type="dxa"/>
            <w:vMerge/>
          </w:tcPr>
          <w:p w14:paraId="120B9BF2" w14:textId="77777777" w:rsidR="00151290" w:rsidRDefault="00151290"/>
        </w:tc>
        <w:tc>
          <w:tcPr>
            <w:tcW w:w="3686" w:type="dxa"/>
            <w:vMerge/>
          </w:tcPr>
          <w:p w14:paraId="626A609D" w14:textId="77777777" w:rsidR="00151290" w:rsidRDefault="00151290"/>
        </w:tc>
        <w:tc>
          <w:tcPr>
            <w:tcW w:w="1701" w:type="dxa"/>
            <w:vMerge/>
          </w:tcPr>
          <w:p w14:paraId="26094EBD" w14:textId="77777777" w:rsidR="00151290" w:rsidRDefault="00151290"/>
        </w:tc>
        <w:tc>
          <w:tcPr>
            <w:tcW w:w="2551" w:type="dxa"/>
            <w:vMerge/>
          </w:tcPr>
          <w:p w14:paraId="4E1E6B1F" w14:textId="77777777" w:rsidR="00151290" w:rsidRDefault="00151290"/>
        </w:tc>
        <w:tc>
          <w:tcPr>
            <w:tcW w:w="4394" w:type="dxa"/>
          </w:tcPr>
          <w:p w14:paraId="00006287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и монтаж устьевого оборудования скважин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3E3991E6" w14:textId="77777777">
        <w:trPr>
          <w:trHeight w:val="20"/>
        </w:trPr>
        <w:tc>
          <w:tcPr>
            <w:tcW w:w="2864" w:type="dxa"/>
            <w:vMerge/>
          </w:tcPr>
          <w:p w14:paraId="3D3808D7" w14:textId="77777777" w:rsidR="00151290" w:rsidRDefault="00151290"/>
        </w:tc>
        <w:tc>
          <w:tcPr>
            <w:tcW w:w="3686" w:type="dxa"/>
            <w:vMerge/>
          </w:tcPr>
          <w:p w14:paraId="29B7EBDC" w14:textId="77777777" w:rsidR="00151290" w:rsidRDefault="00151290"/>
        </w:tc>
        <w:tc>
          <w:tcPr>
            <w:tcW w:w="1701" w:type="dxa"/>
            <w:vMerge/>
          </w:tcPr>
          <w:p w14:paraId="0FE022E7" w14:textId="77777777" w:rsidR="00151290" w:rsidRDefault="00151290"/>
        </w:tc>
        <w:tc>
          <w:tcPr>
            <w:tcW w:w="2551" w:type="dxa"/>
            <w:vMerge/>
          </w:tcPr>
          <w:p w14:paraId="24A7B270" w14:textId="77777777" w:rsidR="00151290" w:rsidRDefault="00151290"/>
        </w:tc>
        <w:tc>
          <w:tcPr>
            <w:tcW w:w="4394" w:type="dxa"/>
          </w:tcPr>
          <w:p w14:paraId="50754735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В/07.4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Монтаж и демонтаж противовыбросового оборудования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газовых скважин глубиной свыше 1500 до 4000 м включительно</w:t>
            </w:r>
          </w:p>
        </w:tc>
      </w:tr>
      <w:tr w:rsidR="00151290" w14:paraId="375427F1" w14:textId="77777777">
        <w:trPr>
          <w:trHeight w:val="20"/>
        </w:trPr>
        <w:tc>
          <w:tcPr>
            <w:tcW w:w="2864" w:type="dxa"/>
            <w:vMerge/>
          </w:tcPr>
          <w:p w14:paraId="419EEFA2" w14:textId="77777777" w:rsidR="00151290" w:rsidRDefault="00151290"/>
        </w:tc>
        <w:tc>
          <w:tcPr>
            <w:tcW w:w="3686" w:type="dxa"/>
            <w:vMerge/>
          </w:tcPr>
          <w:p w14:paraId="095BF3D8" w14:textId="77777777" w:rsidR="00151290" w:rsidRDefault="00151290"/>
        </w:tc>
        <w:tc>
          <w:tcPr>
            <w:tcW w:w="1701" w:type="dxa"/>
            <w:vMerge/>
          </w:tcPr>
          <w:p w14:paraId="27A65EB7" w14:textId="77777777" w:rsidR="00151290" w:rsidRDefault="00151290"/>
        </w:tc>
        <w:tc>
          <w:tcPr>
            <w:tcW w:w="2551" w:type="dxa"/>
            <w:vMerge/>
          </w:tcPr>
          <w:p w14:paraId="348C63A1" w14:textId="77777777" w:rsidR="00151290" w:rsidRDefault="00151290"/>
        </w:tc>
        <w:tc>
          <w:tcPr>
            <w:tcW w:w="4394" w:type="dxa"/>
          </w:tcPr>
          <w:p w14:paraId="08D6E677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В/08.4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в соответствии с планом производства работ</w:t>
            </w:r>
          </w:p>
        </w:tc>
      </w:tr>
      <w:tr w:rsidR="00151290" w14:paraId="0229F373" w14:textId="77777777">
        <w:trPr>
          <w:trHeight w:val="20"/>
        </w:trPr>
        <w:tc>
          <w:tcPr>
            <w:tcW w:w="2864" w:type="dxa"/>
            <w:vMerge/>
          </w:tcPr>
          <w:p w14:paraId="328D11AF" w14:textId="77777777" w:rsidR="00151290" w:rsidRDefault="00151290"/>
        </w:tc>
        <w:tc>
          <w:tcPr>
            <w:tcW w:w="3686" w:type="dxa"/>
            <w:vMerge/>
          </w:tcPr>
          <w:p w14:paraId="68EC24D6" w14:textId="77777777" w:rsidR="00151290" w:rsidRDefault="00151290"/>
        </w:tc>
        <w:tc>
          <w:tcPr>
            <w:tcW w:w="1701" w:type="dxa"/>
            <w:vMerge/>
          </w:tcPr>
          <w:p w14:paraId="464E23C6" w14:textId="77777777" w:rsidR="00151290" w:rsidRDefault="00151290"/>
        </w:tc>
        <w:tc>
          <w:tcPr>
            <w:tcW w:w="2551" w:type="dxa"/>
            <w:vMerge/>
          </w:tcPr>
          <w:p w14:paraId="3EBF2A56" w14:textId="77777777" w:rsidR="00151290" w:rsidRDefault="00151290"/>
        </w:tc>
        <w:tc>
          <w:tcPr>
            <w:tcW w:w="4394" w:type="dxa"/>
          </w:tcPr>
          <w:p w14:paraId="46C8030D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В/09.4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оборудования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46529061" w14:textId="77777777">
        <w:trPr>
          <w:trHeight w:val="20"/>
        </w:trPr>
        <w:tc>
          <w:tcPr>
            <w:tcW w:w="2864" w:type="dxa"/>
            <w:vMerge/>
          </w:tcPr>
          <w:p w14:paraId="1E6D4192" w14:textId="77777777" w:rsidR="00151290" w:rsidRDefault="00151290"/>
        </w:tc>
        <w:tc>
          <w:tcPr>
            <w:tcW w:w="3686" w:type="dxa"/>
            <w:vMerge/>
          </w:tcPr>
          <w:p w14:paraId="607939C2" w14:textId="77777777" w:rsidR="00151290" w:rsidRDefault="00151290"/>
        </w:tc>
        <w:tc>
          <w:tcPr>
            <w:tcW w:w="1701" w:type="dxa"/>
            <w:vMerge/>
          </w:tcPr>
          <w:p w14:paraId="25A9AF67" w14:textId="77777777" w:rsidR="00151290" w:rsidRDefault="00151290"/>
        </w:tc>
        <w:tc>
          <w:tcPr>
            <w:tcW w:w="2551" w:type="dxa"/>
            <w:vMerge/>
          </w:tcPr>
          <w:p w14:paraId="79BAD9C8" w14:textId="77777777" w:rsidR="00151290" w:rsidRDefault="00151290"/>
        </w:tc>
        <w:tc>
          <w:tcPr>
            <w:tcW w:w="4394" w:type="dxa"/>
          </w:tcPr>
          <w:p w14:paraId="1041C5E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Ликвидация осложнений и аварий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E76FAA2" w14:textId="77777777">
        <w:trPr>
          <w:trHeight w:val="20"/>
        </w:trPr>
        <w:tc>
          <w:tcPr>
            <w:tcW w:w="2864" w:type="dxa"/>
            <w:vMerge/>
          </w:tcPr>
          <w:p w14:paraId="6879A211" w14:textId="77777777" w:rsidR="00151290" w:rsidRDefault="00151290"/>
        </w:tc>
        <w:tc>
          <w:tcPr>
            <w:tcW w:w="3686" w:type="dxa"/>
            <w:vMerge w:val="restart"/>
          </w:tcPr>
          <w:p w14:paraId="1D4B554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3.4 Проводить комплекс работ по монтажу (демонтажу) противовыбросового оборудования при бурении нефтяных</w:t>
            </w:r>
          </w:p>
        </w:tc>
        <w:tc>
          <w:tcPr>
            <w:tcW w:w="1701" w:type="dxa"/>
            <w:vMerge w:val="restart"/>
          </w:tcPr>
          <w:p w14:paraId="6E140665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19.017</w:t>
            </w:r>
          </w:p>
        </w:tc>
        <w:tc>
          <w:tcPr>
            <w:tcW w:w="2551" w:type="dxa"/>
            <w:vMerge w:val="restart"/>
          </w:tcPr>
          <w:p w14:paraId="11463CF7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Ведение технологического процесса капитального ремонта I категории сложности нефтяных и газовых скважин глубиной до </w:t>
            </w:r>
            <w:r>
              <w:rPr>
                <w:rFonts w:ascii="Times New Roman" w:hAnsi="Times New Roman"/>
                <w:sz w:val="24"/>
              </w:rPr>
              <w:lastRenderedPageBreak/>
              <w:t>1500 м включительно; капитального ремонта II категории сложности нефтяных и газовых скважин глубиной скважин свыше 1500 до 4000 м включительно</w:t>
            </w:r>
          </w:p>
        </w:tc>
        <w:tc>
          <w:tcPr>
            <w:tcW w:w="4394" w:type="dxa"/>
          </w:tcPr>
          <w:p w14:paraId="4E9D9557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B/05.4 Проведение глушения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</w:t>
            </w:r>
            <w:r>
              <w:rPr>
                <w:rFonts w:ascii="Times New Roman" w:hAnsi="Times New Roman"/>
                <w:sz w:val="24"/>
              </w:rPr>
              <w:lastRenderedPageBreak/>
              <w:t>свыше 1500 до 4000 м включительно</w:t>
            </w:r>
          </w:p>
        </w:tc>
      </w:tr>
      <w:tr w:rsidR="00151290" w14:paraId="74AAC324" w14:textId="77777777">
        <w:trPr>
          <w:trHeight w:val="20"/>
        </w:trPr>
        <w:tc>
          <w:tcPr>
            <w:tcW w:w="2864" w:type="dxa"/>
            <w:vMerge/>
          </w:tcPr>
          <w:p w14:paraId="0579CC08" w14:textId="77777777" w:rsidR="00151290" w:rsidRDefault="00151290"/>
        </w:tc>
        <w:tc>
          <w:tcPr>
            <w:tcW w:w="3686" w:type="dxa"/>
            <w:vMerge/>
          </w:tcPr>
          <w:p w14:paraId="2C9504B5" w14:textId="77777777" w:rsidR="00151290" w:rsidRDefault="00151290"/>
        </w:tc>
        <w:tc>
          <w:tcPr>
            <w:tcW w:w="1701" w:type="dxa"/>
            <w:vMerge/>
          </w:tcPr>
          <w:p w14:paraId="6BE25743" w14:textId="77777777" w:rsidR="00151290" w:rsidRDefault="00151290"/>
        </w:tc>
        <w:tc>
          <w:tcPr>
            <w:tcW w:w="2551" w:type="dxa"/>
            <w:vMerge/>
          </w:tcPr>
          <w:p w14:paraId="653A986E" w14:textId="77777777" w:rsidR="00151290" w:rsidRDefault="00151290"/>
        </w:tc>
        <w:tc>
          <w:tcPr>
            <w:tcW w:w="4394" w:type="dxa"/>
          </w:tcPr>
          <w:p w14:paraId="13F68DCE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и монтаж устьевого оборудования скважин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50FC976" w14:textId="77777777">
        <w:trPr>
          <w:trHeight w:val="20"/>
        </w:trPr>
        <w:tc>
          <w:tcPr>
            <w:tcW w:w="2864" w:type="dxa"/>
            <w:vMerge/>
          </w:tcPr>
          <w:p w14:paraId="560D3BD4" w14:textId="77777777" w:rsidR="00151290" w:rsidRDefault="00151290"/>
        </w:tc>
        <w:tc>
          <w:tcPr>
            <w:tcW w:w="3686" w:type="dxa"/>
            <w:vMerge/>
          </w:tcPr>
          <w:p w14:paraId="54BD28AE" w14:textId="77777777" w:rsidR="00151290" w:rsidRDefault="00151290"/>
        </w:tc>
        <w:tc>
          <w:tcPr>
            <w:tcW w:w="1701" w:type="dxa"/>
            <w:vMerge/>
          </w:tcPr>
          <w:p w14:paraId="77CE6DEE" w14:textId="77777777" w:rsidR="00151290" w:rsidRDefault="00151290"/>
        </w:tc>
        <w:tc>
          <w:tcPr>
            <w:tcW w:w="2551" w:type="dxa"/>
            <w:vMerge/>
          </w:tcPr>
          <w:p w14:paraId="455C31AE" w14:textId="77777777" w:rsidR="00151290" w:rsidRDefault="00151290"/>
        </w:tc>
        <w:tc>
          <w:tcPr>
            <w:tcW w:w="4394" w:type="dxa"/>
          </w:tcPr>
          <w:p w14:paraId="7CEAC18A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В/09.4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оборудования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48C7C9BB" w14:textId="77777777">
        <w:trPr>
          <w:trHeight w:val="20"/>
        </w:trPr>
        <w:tc>
          <w:tcPr>
            <w:tcW w:w="2864" w:type="dxa"/>
            <w:vMerge/>
          </w:tcPr>
          <w:p w14:paraId="59B0974C" w14:textId="77777777" w:rsidR="00151290" w:rsidRDefault="00151290"/>
        </w:tc>
        <w:tc>
          <w:tcPr>
            <w:tcW w:w="3686" w:type="dxa"/>
            <w:vMerge w:val="restart"/>
          </w:tcPr>
          <w:p w14:paraId="66A919DF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3.5 Оформлять технологическую и техническую документацию по обслуживанию и эксплуатации бурового оборудования.</w:t>
            </w:r>
          </w:p>
        </w:tc>
        <w:tc>
          <w:tcPr>
            <w:tcW w:w="1701" w:type="dxa"/>
            <w:vMerge w:val="restart"/>
          </w:tcPr>
          <w:p w14:paraId="005262FF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19.017</w:t>
            </w:r>
          </w:p>
        </w:tc>
        <w:tc>
          <w:tcPr>
            <w:tcW w:w="2551" w:type="dxa"/>
            <w:vMerge w:val="restart"/>
          </w:tcPr>
          <w:p w14:paraId="73AC8216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Выполнение вспомогательных работ при проведении капитального ремонта I категории сложности нефтяных и газовых скважин глубиной до 1500 м включительно; капитального ремонта </w:t>
            </w:r>
          </w:p>
          <w:p w14:paraId="3C0781B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 категории сложности нефтяных и газовых скважин глубиной свыше 1500 до 4000 м включительно</w:t>
            </w:r>
          </w:p>
        </w:tc>
        <w:tc>
          <w:tcPr>
            <w:tcW w:w="4394" w:type="dxa"/>
          </w:tcPr>
          <w:p w14:paraId="0707940F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работ по подготовке к бурению и по окончании бурения нефтяных и газовых скважин глубиной до 4000 м</w:t>
            </w:r>
          </w:p>
        </w:tc>
      </w:tr>
      <w:tr w:rsidR="00151290" w14:paraId="1E6DDC3C" w14:textId="77777777">
        <w:trPr>
          <w:trHeight w:val="20"/>
        </w:trPr>
        <w:tc>
          <w:tcPr>
            <w:tcW w:w="2864" w:type="dxa"/>
            <w:vMerge/>
          </w:tcPr>
          <w:p w14:paraId="3392F34F" w14:textId="77777777" w:rsidR="00151290" w:rsidRDefault="00151290"/>
        </w:tc>
        <w:tc>
          <w:tcPr>
            <w:tcW w:w="3686" w:type="dxa"/>
            <w:vMerge/>
          </w:tcPr>
          <w:p w14:paraId="278CF884" w14:textId="77777777" w:rsidR="00151290" w:rsidRDefault="00151290"/>
        </w:tc>
        <w:tc>
          <w:tcPr>
            <w:tcW w:w="1701" w:type="dxa"/>
            <w:vMerge/>
          </w:tcPr>
          <w:p w14:paraId="6626991F" w14:textId="77777777" w:rsidR="00151290" w:rsidRDefault="00151290"/>
        </w:tc>
        <w:tc>
          <w:tcPr>
            <w:tcW w:w="2551" w:type="dxa"/>
            <w:vMerge/>
          </w:tcPr>
          <w:p w14:paraId="71CD2ACD" w14:textId="77777777" w:rsidR="00151290" w:rsidRDefault="00151290"/>
        </w:tc>
        <w:tc>
          <w:tcPr>
            <w:tcW w:w="4394" w:type="dxa"/>
          </w:tcPr>
          <w:p w14:paraId="66EFF3EE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бурению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005965E1" w14:textId="77777777">
        <w:trPr>
          <w:trHeight w:val="20"/>
        </w:trPr>
        <w:tc>
          <w:tcPr>
            <w:tcW w:w="2864" w:type="dxa"/>
            <w:vMerge/>
          </w:tcPr>
          <w:p w14:paraId="77A6BD6A" w14:textId="77777777" w:rsidR="00151290" w:rsidRDefault="00151290"/>
        </w:tc>
        <w:tc>
          <w:tcPr>
            <w:tcW w:w="3686" w:type="dxa"/>
            <w:vMerge/>
          </w:tcPr>
          <w:p w14:paraId="52BD809F" w14:textId="77777777" w:rsidR="00151290" w:rsidRDefault="00151290"/>
        </w:tc>
        <w:tc>
          <w:tcPr>
            <w:tcW w:w="1701" w:type="dxa"/>
            <w:vMerge/>
          </w:tcPr>
          <w:p w14:paraId="4AFC2A01" w14:textId="77777777" w:rsidR="00151290" w:rsidRDefault="00151290"/>
        </w:tc>
        <w:tc>
          <w:tcPr>
            <w:tcW w:w="2551" w:type="dxa"/>
            <w:vMerge/>
          </w:tcPr>
          <w:p w14:paraId="46E444D3" w14:textId="77777777" w:rsidR="00151290" w:rsidRDefault="00151290"/>
        </w:tc>
        <w:tc>
          <w:tcPr>
            <w:tcW w:w="4394" w:type="dxa"/>
          </w:tcPr>
          <w:p w14:paraId="3E313209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А/03.4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креплению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07740B70" w14:textId="77777777">
        <w:trPr>
          <w:trHeight w:val="20"/>
        </w:trPr>
        <w:tc>
          <w:tcPr>
            <w:tcW w:w="2864" w:type="dxa"/>
            <w:vMerge/>
          </w:tcPr>
          <w:p w14:paraId="00A61DB7" w14:textId="77777777" w:rsidR="00151290" w:rsidRDefault="00151290"/>
        </w:tc>
        <w:tc>
          <w:tcPr>
            <w:tcW w:w="3686" w:type="dxa"/>
            <w:vMerge/>
          </w:tcPr>
          <w:p w14:paraId="7FCEB910" w14:textId="77777777" w:rsidR="00151290" w:rsidRDefault="00151290"/>
        </w:tc>
        <w:tc>
          <w:tcPr>
            <w:tcW w:w="1701" w:type="dxa"/>
            <w:vMerge/>
          </w:tcPr>
          <w:p w14:paraId="389EA33F" w14:textId="77777777" w:rsidR="00151290" w:rsidRDefault="00151290"/>
        </w:tc>
        <w:tc>
          <w:tcPr>
            <w:tcW w:w="2551" w:type="dxa"/>
            <w:vMerge/>
          </w:tcPr>
          <w:p w14:paraId="38E96D7F" w14:textId="77777777" w:rsidR="00151290" w:rsidRDefault="00151290"/>
        </w:tc>
        <w:tc>
          <w:tcPr>
            <w:tcW w:w="4394" w:type="dxa"/>
          </w:tcPr>
          <w:p w14:paraId="6E1A7128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A/04.4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отдельных работ по монтажу (демонтажу) противовыбросового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74703B5B" w14:textId="77777777">
        <w:trPr>
          <w:trHeight w:val="20"/>
        </w:trPr>
        <w:tc>
          <w:tcPr>
            <w:tcW w:w="2864" w:type="dxa"/>
            <w:vMerge/>
          </w:tcPr>
          <w:p w14:paraId="09E77D91" w14:textId="77777777" w:rsidR="00151290" w:rsidRDefault="00151290"/>
        </w:tc>
        <w:tc>
          <w:tcPr>
            <w:tcW w:w="3686" w:type="dxa"/>
            <w:vMerge/>
          </w:tcPr>
          <w:p w14:paraId="10C8C7CB" w14:textId="77777777" w:rsidR="00151290" w:rsidRDefault="00151290"/>
        </w:tc>
        <w:tc>
          <w:tcPr>
            <w:tcW w:w="1701" w:type="dxa"/>
            <w:vMerge/>
          </w:tcPr>
          <w:p w14:paraId="01A57F5B" w14:textId="77777777" w:rsidR="00151290" w:rsidRDefault="00151290"/>
        </w:tc>
        <w:tc>
          <w:tcPr>
            <w:tcW w:w="2551" w:type="dxa"/>
            <w:vMerge w:val="restart"/>
          </w:tcPr>
          <w:p w14:paraId="451379E9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 Ведение технологического процесса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скважин свыше 1500 до 4000 м включительно</w:t>
            </w:r>
          </w:p>
        </w:tc>
        <w:tc>
          <w:tcPr>
            <w:tcW w:w="4394" w:type="dxa"/>
          </w:tcPr>
          <w:p w14:paraId="1738ADC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Приемка территории кустовой площадки и устьевого оборудования скважин от заказчика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3BEFCEF2" w14:textId="77777777">
        <w:trPr>
          <w:trHeight w:val="20"/>
        </w:trPr>
        <w:tc>
          <w:tcPr>
            <w:tcW w:w="2864" w:type="dxa"/>
            <w:vMerge/>
          </w:tcPr>
          <w:p w14:paraId="10A20082" w14:textId="77777777" w:rsidR="00151290" w:rsidRDefault="00151290"/>
        </w:tc>
        <w:tc>
          <w:tcPr>
            <w:tcW w:w="3686" w:type="dxa"/>
            <w:vMerge/>
          </w:tcPr>
          <w:p w14:paraId="31FA24D0" w14:textId="77777777" w:rsidR="00151290" w:rsidRDefault="00151290"/>
        </w:tc>
        <w:tc>
          <w:tcPr>
            <w:tcW w:w="1701" w:type="dxa"/>
            <w:vMerge/>
          </w:tcPr>
          <w:p w14:paraId="64631222" w14:textId="77777777" w:rsidR="00151290" w:rsidRDefault="00151290"/>
        </w:tc>
        <w:tc>
          <w:tcPr>
            <w:tcW w:w="2551" w:type="dxa"/>
            <w:vMerge/>
          </w:tcPr>
          <w:p w14:paraId="47BB82A2" w14:textId="77777777" w:rsidR="00151290" w:rsidRDefault="00151290"/>
        </w:tc>
        <w:tc>
          <w:tcPr>
            <w:tcW w:w="4394" w:type="dxa"/>
          </w:tcPr>
          <w:p w14:paraId="7F8F6A59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Проверка технического состояния оборудования перед проведением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5FA4D3D" w14:textId="77777777">
        <w:trPr>
          <w:trHeight w:val="20"/>
        </w:trPr>
        <w:tc>
          <w:tcPr>
            <w:tcW w:w="2864" w:type="dxa"/>
            <w:vMerge/>
          </w:tcPr>
          <w:p w14:paraId="79E2E211" w14:textId="77777777" w:rsidR="00151290" w:rsidRDefault="00151290"/>
        </w:tc>
        <w:tc>
          <w:tcPr>
            <w:tcW w:w="3686" w:type="dxa"/>
            <w:vMerge/>
          </w:tcPr>
          <w:p w14:paraId="1007A34F" w14:textId="77777777" w:rsidR="00151290" w:rsidRDefault="00151290"/>
        </w:tc>
        <w:tc>
          <w:tcPr>
            <w:tcW w:w="1701" w:type="dxa"/>
            <w:vMerge/>
          </w:tcPr>
          <w:p w14:paraId="1010CE5E" w14:textId="77777777" w:rsidR="00151290" w:rsidRDefault="00151290"/>
        </w:tc>
        <w:tc>
          <w:tcPr>
            <w:tcW w:w="2551" w:type="dxa"/>
            <w:vMerge/>
          </w:tcPr>
          <w:p w14:paraId="6FC99641" w14:textId="77777777" w:rsidR="00151290" w:rsidRDefault="00151290"/>
        </w:tc>
        <w:tc>
          <w:tcPr>
            <w:tcW w:w="4394" w:type="dxa"/>
          </w:tcPr>
          <w:p w14:paraId="23963EF7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В/03.4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Расстановка оборудования для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до 4000 м включительно</w:t>
            </w:r>
          </w:p>
        </w:tc>
      </w:tr>
      <w:tr w:rsidR="00151290" w14:paraId="40726D92" w14:textId="77777777">
        <w:trPr>
          <w:trHeight w:val="20"/>
        </w:trPr>
        <w:tc>
          <w:tcPr>
            <w:tcW w:w="2864" w:type="dxa"/>
            <w:vMerge/>
          </w:tcPr>
          <w:p w14:paraId="7E72103F" w14:textId="77777777" w:rsidR="00151290" w:rsidRDefault="00151290"/>
        </w:tc>
        <w:tc>
          <w:tcPr>
            <w:tcW w:w="3686" w:type="dxa"/>
            <w:vMerge/>
          </w:tcPr>
          <w:p w14:paraId="78E64116" w14:textId="77777777" w:rsidR="00151290" w:rsidRDefault="00151290"/>
        </w:tc>
        <w:tc>
          <w:tcPr>
            <w:tcW w:w="1701" w:type="dxa"/>
            <w:vMerge/>
          </w:tcPr>
          <w:p w14:paraId="345BE11A" w14:textId="77777777" w:rsidR="00151290" w:rsidRDefault="00151290"/>
        </w:tc>
        <w:tc>
          <w:tcPr>
            <w:tcW w:w="2551" w:type="dxa"/>
            <w:vMerge/>
          </w:tcPr>
          <w:p w14:paraId="43D782E1" w14:textId="77777777" w:rsidR="00151290" w:rsidRDefault="00151290"/>
        </w:tc>
        <w:tc>
          <w:tcPr>
            <w:tcW w:w="4394" w:type="dxa"/>
          </w:tcPr>
          <w:p w14:paraId="3DC4C2D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B/05.4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глушения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7184FA79" w14:textId="77777777">
        <w:trPr>
          <w:trHeight w:val="20"/>
        </w:trPr>
        <w:tc>
          <w:tcPr>
            <w:tcW w:w="2864" w:type="dxa"/>
            <w:vMerge/>
          </w:tcPr>
          <w:p w14:paraId="00E242E0" w14:textId="77777777" w:rsidR="00151290" w:rsidRDefault="00151290"/>
        </w:tc>
        <w:tc>
          <w:tcPr>
            <w:tcW w:w="3686" w:type="dxa"/>
            <w:vMerge/>
          </w:tcPr>
          <w:p w14:paraId="032C2DC5" w14:textId="77777777" w:rsidR="00151290" w:rsidRDefault="00151290"/>
        </w:tc>
        <w:tc>
          <w:tcPr>
            <w:tcW w:w="1701" w:type="dxa"/>
            <w:vMerge/>
          </w:tcPr>
          <w:p w14:paraId="50E4A05B" w14:textId="77777777" w:rsidR="00151290" w:rsidRDefault="00151290"/>
        </w:tc>
        <w:tc>
          <w:tcPr>
            <w:tcW w:w="2551" w:type="dxa"/>
            <w:vMerge/>
          </w:tcPr>
          <w:p w14:paraId="6DE89477" w14:textId="77777777" w:rsidR="00151290" w:rsidRDefault="00151290"/>
        </w:tc>
        <w:tc>
          <w:tcPr>
            <w:tcW w:w="4394" w:type="dxa"/>
          </w:tcPr>
          <w:p w14:paraId="0E947CD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и монтаж устьевого оборудования скважин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FAABC0A" w14:textId="77777777">
        <w:trPr>
          <w:trHeight w:val="20"/>
        </w:trPr>
        <w:tc>
          <w:tcPr>
            <w:tcW w:w="2864" w:type="dxa"/>
            <w:vMerge/>
          </w:tcPr>
          <w:p w14:paraId="1589D5AB" w14:textId="77777777" w:rsidR="00151290" w:rsidRDefault="00151290"/>
        </w:tc>
        <w:tc>
          <w:tcPr>
            <w:tcW w:w="3686" w:type="dxa"/>
            <w:vMerge/>
          </w:tcPr>
          <w:p w14:paraId="63D6AF33" w14:textId="77777777" w:rsidR="00151290" w:rsidRDefault="00151290"/>
        </w:tc>
        <w:tc>
          <w:tcPr>
            <w:tcW w:w="1701" w:type="dxa"/>
            <w:vMerge/>
          </w:tcPr>
          <w:p w14:paraId="3E0C2C91" w14:textId="77777777" w:rsidR="00151290" w:rsidRDefault="00151290"/>
        </w:tc>
        <w:tc>
          <w:tcPr>
            <w:tcW w:w="2551" w:type="dxa"/>
            <w:vMerge/>
          </w:tcPr>
          <w:p w14:paraId="741685DF" w14:textId="77777777" w:rsidR="00151290" w:rsidRDefault="00151290"/>
        </w:tc>
        <w:tc>
          <w:tcPr>
            <w:tcW w:w="4394" w:type="dxa"/>
          </w:tcPr>
          <w:p w14:paraId="1F1ABBFE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В/07.4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Монтаж и демонтаж противовыбросового оборудования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32B25731" w14:textId="77777777">
        <w:trPr>
          <w:trHeight w:val="20"/>
        </w:trPr>
        <w:tc>
          <w:tcPr>
            <w:tcW w:w="2864" w:type="dxa"/>
            <w:vMerge/>
          </w:tcPr>
          <w:p w14:paraId="33FCB163" w14:textId="77777777" w:rsidR="00151290" w:rsidRDefault="00151290"/>
        </w:tc>
        <w:tc>
          <w:tcPr>
            <w:tcW w:w="3686" w:type="dxa"/>
            <w:vMerge/>
          </w:tcPr>
          <w:p w14:paraId="002DF012" w14:textId="77777777" w:rsidR="00151290" w:rsidRDefault="00151290"/>
        </w:tc>
        <w:tc>
          <w:tcPr>
            <w:tcW w:w="1701" w:type="dxa"/>
            <w:vMerge/>
          </w:tcPr>
          <w:p w14:paraId="7D5F927D" w14:textId="77777777" w:rsidR="00151290" w:rsidRDefault="00151290"/>
        </w:tc>
        <w:tc>
          <w:tcPr>
            <w:tcW w:w="2551" w:type="dxa"/>
            <w:vMerge/>
          </w:tcPr>
          <w:p w14:paraId="5683CF34" w14:textId="77777777" w:rsidR="00151290" w:rsidRDefault="00151290"/>
        </w:tc>
        <w:tc>
          <w:tcPr>
            <w:tcW w:w="4394" w:type="dxa"/>
          </w:tcPr>
          <w:p w14:paraId="19B0E79E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В/08.4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Проведение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в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соответствии с планом производства работ</w:t>
            </w:r>
          </w:p>
        </w:tc>
      </w:tr>
      <w:tr w:rsidR="00151290" w14:paraId="017FC873" w14:textId="77777777">
        <w:trPr>
          <w:trHeight w:val="20"/>
        </w:trPr>
        <w:tc>
          <w:tcPr>
            <w:tcW w:w="2864" w:type="dxa"/>
            <w:vMerge/>
          </w:tcPr>
          <w:p w14:paraId="7EC7AE84" w14:textId="77777777" w:rsidR="00151290" w:rsidRDefault="00151290"/>
        </w:tc>
        <w:tc>
          <w:tcPr>
            <w:tcW w:w="3686" w:type="dxa"/>
            <w:vMerge/>
          </w:tcPr>
          <w:p w14:paraId="4D7EF53D" w14:textId="77777777" w:rsidR="00151290" w:rsidRDefault="00151290"/>
        </w:tc>
        <w:tc>
          <w:tcPr>
            <w:tcW w:w="1701" w:type="dxa"/>
            <w:vMerge/>
          </w:tcPr>
          <w:p w14:paraId="1A930598" w14:textId="77777777" w:rsidR="00151290" w:rsidRDefault="00151290"/>
        </w:tc>
        <w:tc>
          <w:tcPr>
            <w:tcW w:w="2551" w:type="dxa"/>
            <w:vMerge/>
          </w:tcPr>
          <w:p w14:paraId="154A694B" w14:textId="77777777" w:rsidR="00151290" w:rsidRDefault="00151290"/>
        </w:tc>
        <w:tc>
          <w:tcPr>
            <w:tcW w:w="4394" w:type="dxa"/>
          </w:tcPr>
          <w:p w14:paraId="62B62A4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В/10.4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Подготовка территории кустовой площадки и устьевого оборудования скважин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для передачи заказчику</w:t>
            </w:r>
          </w:p>
        </w:tc>
      </w:tr>
      <w:tr w:rsidR="00151290" w14:paraId="321EA893" w14:textId="77777777">
        <w:trPr>
          <w:trHeight w:val="20"/>
        </w:trPr>
        <w:tc>
          <w:tcPr>
            <w:tcW w:w="2864" w:type="dxa"/>
            <w:vMerge/>
          </w:tcPr>
          <w:p w14:paraId="1E39862C" w14:textId="77777777" w:rsidR="00151290" w:rsidRDefault="00151290"/>
        </w:tc>
        <w:tc>
          <w:tcPr>
            <w:tcW w:w="3686" w:type="dxa"/>
            <w:vMerge/>
          </w:tcPr>
          <w:p w14:paraId="1FDD07C6" w14:textId="77777777" w:rsidR="00151290" w:rsidRDefault="00151290"/>
        </w:tc>
        <w:tc>
          <w:tcPr>
            <w:tcW w:w="1701" w:type="dxa"/>
            <w:vMerge/>
          </w:tcPr>
          <w:p w14:paraId="7D800856" w14:textId="77777777" w:rsidR="00151290" w:rsidRDefault="00151290"/>
        </w:tc>
        <w:tc>
          <w:tcPr>
            <w:tcW w:w="2551" w:type="dxa"/>
            <w:vMerge/>
          </w:tcPr>
          <w:p w14:paraId="33CCC5CA" w14:textId="77777777" w:rsidR="00151290" w:rsidRDefault="00151290"/>
        </w:tc>
        <w:tc>
          <w:tcPr>
            <w:tcW w:w="4394" w:type="dxa"/>
          </w:tcPr>
          <w:p w14:paraId="51CC9FE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Ликвидация осложнений и аварий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377678E" w14:textId="77777777">
        <w:trPr>
          <w:trHeight w:val="20"/>
        </w:trPr>
        <w:tc>
          <w:tcPr>
            <w:tcW w:w="2864" w:type="dxa"/>
            <w:vMerge w:val="restart"/>
          </w:tcPr>
          <w:p w14:paraId="5D35D276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ВД 4. Организация работ </w:t>
            </w:r>
            <w:r>
              <w:rPr>
                <w:rFonts w:ascii="Times New Roman" w:hAnsi="Times New Roman"/>
                <w:sz w:val="24"/>
              </w:rPr>
              <w:br/>
              <w:t>по бурению, капитальному ремонту нефтяных и газовых скважин</w:t>
            </w:r>
          </w:p>
        </w:tc>
        <w:tc>
          <w:tcPr>
            <w:tcW w:w="3686" w:type="dxa"/>
            <w:vMerge w:val="restart"/>
          </w:tcPr>
          <w:p w14:paraId="74D7E882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4.1 Осуществлять контроль безопасности ведения буровых работ в соответствии с правилами безопасности.\</w:t>
            </w:r>
          </w:p>
        </w:tc>
        <w:tc>
          <w:tcPr>
            <w:tcW w:w="1701" w:type="dxa"/>
            <w:vMerge w:val="restart"/>
          </w:tcPr>
          <w:p w14:paraId="19FFB5C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19.017</w:t>
            </w:r>
          </w:p>
        </w:tc>
        <w:tc>
          <w:tcPr>
            <w:tcW w:w="2551" w:type="dxa"/>
            <w:vMerge w:val="restart"/>
          </w:tcPr>
          <w:p w14:paraId="01EDFC40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Выполнение вспомогательных работ при проведении капитального ремонта I категории сложности нефтяных и газовых скважин глубиной до 1500 м включительно; капитального ремонта </w:t>
            </w:r>
          </w:p>
          <w:p w14:paraId="21F2CC0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II категории сложности нефтяных и газовых скважин глубиной свыше 1500 </w:t>
            </w:r>
            <w:r>
              <w:rPr>
                <w:rFonts w:ascii="Times New Roman" w:hAnsi="Times New Roman"/>
                <w:sz w:val="24"/>
              </w:rPr>
              <w:lastRenderedPageBreak/>
              <w:t>до 4000 м включительно</w:t>
            </w:r>
          </w:p>
        </w:tc>
        <w:tc>
          <w:tcPr>
            <w:tcW w:w="4394" w:type="dxa"/>
          </w:tcPr>
          <w:p w14:paraId="7A8961B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A/01.4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работ по подготовке к бурению и по окончании бурения нефтяных и газовых скважин глубиной до 4000 м</w:t>
            </w:r>
          </w:p>
        </w:tc>
      </w:tr>
      <w:tr w:rsidR="00151290" w14:paraId="1FFF14A3" w14:textId="77777777">
        <w:trPr>
          <w:trHeight w:val="20"/>
        </w:trPr>
        <w:tc>
          <w:tcPr>
            <w:tcW w:w="2864" w:type="dxa"/>
            <w:vMerge/>
          </w:tcPr>
          <w:p w14:paraId="16CC689D" w14:textId="77777777" w:rsidR="00151290" w:rsidRDefault="00151290"/>
        </w:tc>
        <w:tc>
          <w:tcPr>
            <w:tcW w:w="3686" w:type="dxa"/>
            <w:vMerge/>
          </w:tcPr>
          <w:p w14:paraId="3AD60117" w14:textId="77777777" w:rsidR="00151290" w:rsidRDefault="00151290"/>
        </w:tc>
        <w:tc>
          <w:tcPr>
            <w:tcW w:w="1701" w:type="dxa"/>
            <w:vMerge/>
          </w:tcPr>
          <w:p w14:paraId="3EF48FB8" w14:textId="77777777" w:rsidR="00151290" w:rsidRDefault="00151290"/>
        </w:tc>
        <w:tc>
          <w:tcPr>
            <w:tcW w:w="2551" w:type="dxa"/>
            <w:vMerge/>
          </w:tcPr>
          <w:p w14:paraId="473A60CE" w14:textId="77777777" w:rsidR="00151290" w:rsidRDefault="00151290"/>
        </w:tc>
        <w:tc>
          <w:tcPr>
            <w:tcW w:w="4394" w:type="dxa"/>
          </w:tcPr>
          <w:p w14:paraId="25A0AC4F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бурению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5CC51086" w14:textId="77777777">
        <w:trPr>
          <w:trHeight w:val="20"/>
        </w:trPr>
        <w:tc>
          <w:tcPr>
            <w:tcW w:w="2864" w:type="dxa"/>
            <w:vMerge/>
          </w:tcPr>
          <w:p w14:paraId="17C78510" w14:textId="77777777" w:rsidR="00151290" w:rsidRDefault="00151290"/>
        </w:tc>
        <w:tc>
          <w:tcPr>
            <w:tcW w:w="3686" w:type="dxa"/>
            <w:vMerge/>
          </w:tcPr>
          <w:p w14:paraId="5C48741A" w14:textId="77777777" w:rsidR="00151290" w:rsidRDefault="00151290"/>
        </w:tc>
        <w:tc>
          <w:tcPr>
            <w:tcW w:w="1701" w:type="dxa"/>
            <w:vMerge/>
          </w:tcPr>
          <w:p w14:paraId="629AF99C" w14:textId="77777777" w:rsidR="00151290" w:rsidRDefault="00151290"/>
        </w:tc>
        <w:tc>
          <w:tcPr>
            <w:tcW w:w="2551" w:type="dxa"/>
            <w:vMerge/>
          </w:tcPr>
          <w:p w14:paraId="6E66D2A6" w14:textId="77777777" w:rsidR="00151290" w:rsidRDefault="00151290"/>
        </w:tc>
        <w:tc>
          <w:tcPr>
            <w:tcW w:w="4394" w:type="dxa"/>
          </w:tcPr>
          <w:p w14:paraId="79AC299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А/03.4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Выполнение отдельных видов работ по креплению нефтяных и газовых скважин глубиной до 4000 м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47ECB021" w14:textId="77777777">
        <w:trPr>
          <w:trHeight w:val="20"/>
        </w:trPr>
        <w:tc>
          <w:tcPr>
            <w:tcW w:w="2864" w:type="dxa"/>
            <w:vMerge/>
          </w:tcPr>
          <w:p w14:paraId="0F17D035" w14:textId="77777777" w:rsidR="00151290" w:rsidRDefault="00151290"/>
        </w:tc>
        <w:tc>
          <w:tcPr>
            <w:tcW w:w="3686" w:type="dxa"/>
            <w:vMerge/>
          </w:tcPr>
          <w:p w14:paraId="1F9B2778" w14:textId="77777777" w:rsidR="00151290" w:rsidRDefault="00151290"/>
        </w:tc>
        <w:tc>
          <w:tcPr>
            <w:tcW w:w="1701" w:type="dxa"/>
            <w:vMerge/>
          </w:tcPr>
          <w:p w14:paraId="1E45F280" w14:textId="77777777" w:rsidR="00151290" w:rsidRDefault="00151290"/>
        </w:tc>
        <w:tc>
          <w:tcPr>
            <w:tcW w:w="2551" w:type="dxa"/>
            <w:vMerge/>
          </w:tcPr>
          <w:p w14:paraId="7C74CC0C" w14:textId="77777777" w:rsidR="00151290" w:rsidRDefault="00151290"/>
        </w:tc>
        <w:tc>
          <w:tcPr>
            <w:tcW w:w="4394" w:type="dxa"/>
          </w:tcPr>
          <w:p w14:paraId="27C4E75D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A/04.4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отдельных работ по монтажу (демонтажу) противовыбросового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02F5A2C2" w14:textId="77777777">
        <w:trPr>
          <w:trHeight w:val="20"/>
        </w:trPr>
        <w:tc>
          <w:tcPr>
            <w:tcW w:w="2864" w:type="dxa"/>
            <w:vMerge/>
          </w:tcPr>
          <w:p w14:paraId="5E2DB78E" w14:textId="77777777" w:rsidR="00151290" w:rsidRDefault="00151290"/>
        </w:tc>
        <w:tc>
          <w:tcPr>
            <w:tcW w:w="3686" w:type="dxa"/>
            <w:vMerge/>
          </w:tcPr>
          <w:p w14:paraId="1AE7AD10" w14:textId="77777777" w:rsidR="00151290" w:rsidRDefault="00151290"/>
        </w:tc>
        <w:tc>
          <w:tcPr>
            <w:tcW w:w="1701" w:type="dxa"/>
            <w:vMerge/>
          </w:tcPr>
          <w:p w14:paraId="44E6F68F" w14:textId="77777777" w:rsidR="00151290" w:rsidRDefault="00151290"/>
        </w:tc>
        <w:tc>
          <w:tcPr>
            <w:tcW w:w="2551" w:type="dxa"/>
            <w:vMerge/>
          </w:tcPr>
          <w:p w14:paraId="6B8DAB2E" w14:textId="77777777" w:rsidR="00151290" w:rsidRDefault="00151290"/>
        </w:tc>
        <w:tc>
          <w:tcPr>
            <w:tcW w:w="4394" w:type="dxa"/>
          </w:tcPr>
          <w:p w14:paraId="34ECFEBF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A/05.4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вспомогательных работ при подготовке к геофизическим исследованиям нефтяных и газовых скважин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740AC876" w14:textId="77777777">
        <w:trPr>
          <w:trHeight w:val="20"/>
        </w:trPr>
        <w:tc>
          <w:tcPr>
            <w:tcW w:w="2864" w:type="dxa"/>
            <w:vMerge/>
          </w:tcPr>
          <w:p w14:paraId="247196E3" w14:textId="77777777" w:rsidR="00151290" w:rsidRDefault="00151290"/>
        </w:tc>
        <w:tc>
          <w:tcPr>
            <w:tcW w:w="3686" w:type="dxa"/>
            <w:vMerge/>
          </w:tcPr>
          <w:p w14:paraId="34B654F7" w14:textId="77777777" w:rsidR="00151290" w:rsidRDefault="00151290"/>
        </w:tc>
        <w:tc>
          <w:tcPr>
            <w:tcW w:w="1701" w:type="dxa"/>
            <w:vMerge/>
          </w:tcPr>
          <w:p w14:paraId="51E651AF" w14:textId="77777777" w:rsidR="00151290" w:rsidRDefault="00151290"/>
        </w:tc>
        <w:tc>
          <w:tcPr>
            <w:tcW w:w="2551" w:type="dxa"/>
            <w:vMerge/>
          </w:tcPr>
          <w:p w14:paraId="0BD88B22" w14:textId="77777777" w:rsidR="00151290" w:rsidRDefault="00151290"/>
        </w:tc>
        <w:tc>
          <w:tcPr>
            <w:tcW w:w="4394" w:type="dxa"/>
          </w:tcPr>
          <w:p w14:paraId="0D5E41B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работ по ремонту бурового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2AEF0B6B" w14:textId="77777777">
        <w:trPr>
          <w:trHeight w:val="20"/>
        </w:trPr>
        <w:tc>
          <w:tcPr>
            <w:tcW w:w="2864" w:type="dxa"/>
            <w:vMerge/>
          </w:tcPr>
          <w:p w14:paraId="5CB95AAA" w14:textId="77777777" w:rsidR="00151290" w:rsidRDefault="00151290"/>
        </w:tc>
        <w:tc>
          <w:tcPr>
            <w:tcW w:w="3686" w:type="dxa"/>
            <w:vMerge/>
          </w:tcPr>
          <w:p w14:paraId="4DD81914" w14:textId="77777777" w:rsidR="00151290" w:rsidRDefault="00151290"/>
        </w:tc>
        <w:tc>
          <w:tcPr>
            <w:tcW w:w="1701" w:type="dxa"/>
            <w:vMerge/>
          </w:tcPr>
          <w:p w14:paraId="7646EEA0" w14:textId="77777777" w:rsidR="00151290" w:rsidRDefault="00151290"/>
        </w:tc>
        <w:tc>
          <w:tcPr>
            <w:tcW w:w="2551" w:type="dxa"/>
            <w:vMerge w:val="restart"/>
          </w:tcPr>
          <w:p w14:paraId="1A3D7294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В Выполнение комплекса работ при технологическом процессе бурения нефтяных и газовых скважин глубиной до 4000 м под </w:t>
            </w:r>
            <w:r>
              <w:rPr>
                <w:rFonts w:ascii="Times New Roman" w:hAnsi="Times New Roman"/>
                <w:sz w:val="24"/>
              </w:rPr>
              <w:lastRenderedPageBreak/>
              <w:t>руководством бурильщика эксплуатационного и разведочного бурения скважин на нефть и газ</w:t>
            </w:r>
          </w:p>
        </w:tc>
        <w:tc>
          <w:tcPr>
            <w:tcW w:w="4394" w:type="dxa"/>
          </w:tcPr>
          <w:p w14:paraId="42615462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B/01.4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комплекса работ по подготовке к бурению и по окончании бурения нефтяных и газовых скважин глубиной до 4000 м под руководством бурильщика эксплуатационного и разведочного бурения на нефть и газ</w:t>
            </w:r>
          </w:p>
        </w:tc>
      </w:tr>
      <w:tr w:rsidR="00151290" w14:paraId="249BE41D" w14:textId="77777777">
        <w:trPr>
          <w:trHeight w:val="20"/>
        </w:trPr>
        <w:tc>
          <w:tcPr>
            <w:tcW w:w="2864" w:type="dxa"/>
            <w:vMerge/>
          </w:tcPr>
          <w:p w14:paraId="2F95DD37" w14:textId="77777777" w:rsidR="00151290" w:rsidRDefault="00151290"/>
        </w:tc>
        <w:tc>
          <w:tcPr>
            <w:tcW w:w="3686" w:type="dxa"/>
            <w:vMerge/>
          </w:tcPr>
          <w:p w14:paraId="23545C8D" w14:textId="77777777" w:rsidR="00151290" w:rsidRDefault="00151290"/>
        </w:tc>
        <w:tc>
          <w:tcPr>
            <w:tcW w:w="1701" w:type="dxa"/>
            <w:vMerge/>
          </w:tcPr>
          <w:p w14:paraId="766F5154" w14:textId="77777777" w:rsidR="00151290" w:rsidRDefault="00151290"/>
        </w:tc>
        <w:tc>
          <w:tcPr>
            <w:tcW w:w="2551" w:type="dxa"/>
            <w:vMerge/>
          </w:tcPr>
          <w:p w14:paraId="279007FE" w14:textId="77777777" w:rsidR="00151290" w:rsidRDefault="00151290"/>
        </w:tc>
        <w:tc>
          <w:tcPr>
            <w:tcW w:w="4394" w:type="dxa"/>
          </w:tcPr>
          <w:p w14:paraId="5B8F5425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комплекса работ по бурению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  <w:r>
              <w:rPr>
                <w:rFonts w:ascii="Times New Roman" w:hAnsi="Times New Roman"/>
                <w:sz w:val="24"/>
              </w:rPr>
              <w:tab/>
            </w:r>
          </w:p>
        </w:tc>
      </w:tr>
      <w:tr w:rsidR="00151290" w14:paraId="40ADEF83" w14:textId="77777777">
        <w:trPr>
          <w:trHeight w:val="20"/>
        </w:trPr>
        <w:tc>
          <w:tcPr>
            <w:tcW w:w="2864" w:type="dxa"/>
            <w:vMerge/>
          </w:tcPr>
          <w:p w14:paraId="0B8AE9C1" w14:textId="77777777" w:rsidR="00151290" w:rsidRDefault="00151290"/>
        </w:tc>
        <w:tc>
          <w:tcPr>
            <w:tcW w:w="3686" w:type="dxa"/>
            <w:vMerge/>
          </w:tcPr>
          <w:p w14:paraId="6B3653F2" w14:textId="77777777" w:rsidR="00151290" w:rsidRDefault="00151290"/>
        </w:tc>
        <w:tc>
          <w:tcPr>
            <w:tcW w:w="1701" w:type="dxa"/>
            <w:vMerge/>
          </w:tcPr>
          <w:p w14:paraId="1E3F6C05" w14:textId="77777777" w:rsidR="00151290" w:rsidRDefault="00151290"/>
        </w:tc>
        <w:tc>
          <w:tcPr>
            <w:tcW w:w="2551" w:type="dxa"/>
            <w:vMerge/>
          </w:tcPr>
          <w:p w14:paraId="021FAE19" w14:textId="77777777" w:rsidR="00151290" w:rsidRDefault="00151290"/>
        </w:tc>
        <w:tc>
          <w:tcPr>
            <w:tcW w:w="4394" w:type="dxa"/>
          </w:tcPr>
          <w:p w14:paraId="1466A3FD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B/04.4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комплекса работ по монтажу (демонтажу) противовыбросового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595ED5F9" w14:textId="77777777">
        <w:trPr>
          <w:trHeight w:val="20"/>
        </w:trPr>
        <w:tc>
          <w:tcPr>
            <w:tcW w:w="2864" w:type="dxa"/>
            <w:vMerge/>
          </w:tcPr>
          <w:p w14:paraId="6BCA53D2" w14:textId="77777777" w:rsidR="00151290" w:rsidRDefault="00151290"/>
        </w:tc>
        <w:tc>
          <w:tcPr>
            <w:tcW w:w="3686" w:type="dxa"/>
            <w:vMerge/>
          </w:tcPr>
          <w:p w14:paraId="4BFE9A52" w14:textId="77777777" w:rsidR="00151290" w:rsidRDefault="00151290"/>
        </w:tc>
        <w:tc>
          <w:tcPr>
            <w:tcW w:w="1701" w:type="dxa"/>
            <w:vMerge/>
          </w:tcPr>
          <w:p w14:paraId="01731F86" w14:textId="77777777" w:rsidR="00151290" w:rsidRDefault="00151290"/>
        </w:tc>
        <w:tc>
          <w:tcPr>
            <w:tcW w:w="2551" w:type="dxa"/>
            <w:vMerge/>
          </w:tcPr>
          <w:p w14:paraId="388D0217" w14:textId="77777777" w:rsidR="00151290" w:rsidRDefault="00151290"/>
        </w:tc>
        <w:tc>
          <w:tcPr>
            <w:tcW w:w="4394" w:type="dxa"/>
          </w:tcPr>
          <w:p w14:paraId="1495FED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комплекса работ по монтажу (демонтажу) противовыбросового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33CF3AEB" w14:textId="77777777">
        <w:trPr>
          <w:trHeight w:val="20"/>
        </w:trPr>
        <w:tc>
          <w:tcPr>
            <w:tcW w:w="2864" w:type="dxa"/>
            <w:vMerge/>
          </w:tcPr>
          <w:p w14:paraId="26439710" w14:textId="77777777" w:rsidR="00151290" w:rsidRDefault="00151290"/>
        </w:tc>
        <w:tc>
          <w:tcPr>
            <w:tcW w:w="3686" w:type="dxa"/>
            <w:vMerge w:val="restart"/>
          </w:tcPr>
          <w:p w14:paraId="0A06FFFB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4.2 Осуществлять координацию и управление работой на буровой площадке</w:t>
            </w:r>
          </w:p>
        </w:tc>
        <w:tc>
          <w:tcPr>
            <w:tcW w:w="1701" w:type="dxa"/>
            <w:vMerge w:val="restart"/>
          </w:tcPr>
          <w:p w14:paraId="4996F86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19.017</w:t>
            </w:r>
          </w:p>
        </w:tc>
        <w:tc>
          <w:tcPr>
            <w:tcW w:w="2551" w:type="dxa"/>
            <w:vMerge w:val="restart"/>
          </w:tcPr>
          <w:p w14:paraId="3FC383EB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Выполнение вспомогательных работ при проведении капитального ремонта I категории сложности нефтяных и газовых скважин глубиной до 1500 м включительно; капитального ремонта </w:t>
            </w:r>
          </w:p>
          <w:p w14:paraId="4AA8B0AD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II категории сложности нефтяных и газовых скважин </w:t>
            </w:r>
            <w:r>
              <w:rPr>
                <w:rFonts w:ascii="Times New Roman" w:hAnsi="Times New Roman"/>
                <w:sz w:val="24"/>
              </w:rPr>
              <w:lastRenderedPageBreak/>
              <w:t>глубиной свыше 1500 до 4000 м включительно</w:t>
            </w:r>
          </w:p>
        </w:tc>
        <w:tc>
          <w:tcPr>
            <w:tcW w:w="4394" w:type="dxa"/>
          </w:tcPr>
          <w:p w14:paraId="448EC2AD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A/01.4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работ по подготовке к бурению и по окончании бурения нефтяных и газовых скважин глубиной до 4000 м</w:t>
            </w:r>
          </w:p>
        </w:tc>
      </w:tr>
      <w:tr w:rsidR="00151290" w14:paraId="75D18D89" w14:textId="77777777">
        <w:trPr>
          <w:trHeight w:val="20"/>
        </w:trPr>
        <w:tc>
          <w:tcPr>
            <w:tcW w:w="2864" w:type="dxa"/>
            <w:vMerge/>
          </w:tcPr>
          <w:p w14:paraId="30141B92" w14:textId="77777777" w:rsidR="00151290" w:rsidRDefault="00151290"/>
        </w:tc>
        <w:tc>
          <w:tcPr>
            <w:tcW w:w="3686" w:type="dxa"/>
            <w:vMerge/>
          </w:tcPr>
          <w:p w14:paraId="0E726D7C" w14:textId="77777777" w:rsidR="00151290" w:rsidRDefault="00151290"/>
        </w:tc>
        <w:tc>
          <w:tcPr>
            <w:tcW w:w="1701" w:type="dxa"/>
            <w:vMerge/>
          </w:tcPr>
          <w:p w14:paraId="56DEDF6C" w14:textId="77777777" w:rsidR="00151290" w:rsidRDefault="00151290"/>
        </w:tc>
        <w:tc>
          <w:tcPr>
            <w:tcW w:w="2551" w:type="dxa"/>
            <w:vMerge/>
          </w:tcPr>
          <w:p w14:paraId="3F2E26F9" w14:textId="77777777" w:rsidR="00151290" w:rsidRDefault="00151290"/>
        </w:tc>
        <w:tc>
          <w:tcPr>
            <w:tcW w:w="4394" w:type="dxa"/>
          </w:tcPr>
          <w:p w14:paraId="6899F825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бурению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73237998" w14:textId="77777777">
        <w:trPr>
          <w:trHeight w:val="20"/>
        </w:trPr>
        <w:tc>
          <w:tcPr>
            <w:tcW w:w="2864" w:type="dxa"/>
            <w:vMerge/>
          </w:tcPr>
          <w:p w14:paraId="032FC8C5" w14:textId="77777777" w:rsidR="00151290" w:rsidRDefault="00151290"/>
        </w:tc>
        <w:tc>
          <w:tcPr>
            <w:tcW w:w="3686" w:type="dxa"/>
            <w:vMerge/>
          </w:tcPr>
          <w:p w14:paraId="5B35D4C1" w14:textId="77777777" w:rsidR="00151290" w:rsidRDefault="00151290"/>
        </w:tc>
        <w:tc>
          <w:tcPr>
            <w:tcW w:w="1701" w:type="dxa"/>
            <w:vMerge/>
          </w:tcPr>
          <w:p w14:paraId="3B2FC9E1" w14:textId="77777777" w:rsidR="00151290" w:rsidRDefault="00151290"/>
        </w:tc>
        <w:tc>
          <w:tcPr>
            <w:tcW w:w="2551" w:type="dxa"/>
            <w:vMerge/>
          </w:tcPr>
          <w:p w14:paraId="33609E72" w14:textId="77777777" w:rsidR="00151290" w:rsidRDefault="00151290"/>
        </w:tc>
        <w:tc>
          <w:tcPr>
            <w:tcW w:w="4394" w:type="dxa"/>
          </w:tcPr>
          <w:p w14:paraId="1CAB4FD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А/03.4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Выполнение отдельных видов работ по креплению нефтяных и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07084F85" w14:textId="77777777">
        <w:trPr>
          <w:trHeight w:val="20"/>
        </w:trPr>
        <w:tc>
          <w:tcPr>
            <w:tcW w:w="2864" w:type="dxa"/>
            <w:vMerge/>
          </w:tcPr>
          <w:p w14:paraId="32FCB1C8" w14:textId="77777777" w:rsidR="00151290" w:rsidRDefault="00151290"/>
        </w:tc>
        <w:tc>
          <w:tcPr>
            <w:tcW w:w="3686" w:type="dxa"/>
            <w:vMerge/>
          </w:tcPr>
          <w:p w14:paraId="233D1F59" w14:textId="77777777" w:rsidR="00151290" w:rsidRDefault="00151290"/>
        </w:tc>
        <w:tc>
          <w:tcPr>
            <w:tcW w:w="1701" w:type="dxa"/>
            <w:vMerge/>
          </w:tcPr>
          <w:p w14:paraId="7AE85D10" w14:textId="77777777" w:rsidR="00151290" w:rsidRDefault="00151290"/>
        </w:tc>
        <w:tc>
          <w:tcPr>
            <w:tcW w:w="2551" w:type="dxa"/>
            <w:vMerge/>
          </w:tcPr>
          <w:p w14:paraId="3F4736CF" w14:textId="77777777" w:rsidR="00151290" w:rsidRDefault="00151290"/>
        </w:tc>
        <w:tc>
          <w:tcPr>
            <w:tcW w:w="4394" w:type="dxa"/>
          </w:tcPr>
          <w:p w14:paraId="2A0E70C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A/04.4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отдельных работ по монтажу (демонтажу) противовыбросового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4EABBDD6" w14:textId="77777777">
        <w:trPr>
          <w:trHeight w:val="20"/>
        </w:trPr>
        <w:tc>
          <w:tcPr>
            <w:tcW w:w="2864" w:type="dxa"/>
            <w:vMerge/>
          </w:tcPr>
          <w:p w14:paraId="64DF45A8" w14:textId="77777777" w:rsidR="00151290" w:rsidRDefault="00151290"/>
        </w:tc>
        <w:tc>
          <w:tcPr>
            <w:tcW w:w="3686" w:type="dxa"/>
            <w:vMerge/>
          </w:tcPr>
          <w:p w14:paraId="64801B8A" w14:textId="77777777" w:rsidR="00151290" w:rsidRDefault="00151290"/>
        </w:tc>
        <w:tc>
          <w:tcPr>
            <w:tcW w:w="1701" w:type="dxa"/>
            <w:vMerge/>
          </w:tcPr>
          <w:p w14:paraId="21AD7159" w14:textId="77777777" w:rsidR="00151290" w:rsidRDefault="00151290"/>
        </w:tc>
        <w:tc>
          <w:tcPr>
            <w:tcW w:w="2551" w:type="dxa"/>
            <w:vMerge/>
          </w:tcPr>
          <w:p w14:paraId="15E2329C" w14:textId="77777777" w:rsidR="00151290" w:rsidRDefault="00151290"/>
        </w:tc>
        <w:tc>
          <w:tcPr>
            <w:tcW w:w="4394" w:type="dxa"/>
          </w:tcPr>
          <w:p w14:paraId="21BC44E5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A/05.4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вспомогательных работ при подготовке к геофизическим исследованиям нефтяных и газовых скважин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4211CB9A" w14:textId="77777777">
        <w:trPr>
          <w:trHeight w:val="20"/>
        </w:trPr>
        <w:tc>
          <w:tcPr>
            <w:tcW w:w="2864" w:type="dxa"/>
            <w:vMerge/>
          </w:tcPr>
          <w:p w14:paraId="2D9EA0DF" w14:textId="77777777" w:rsidR="00151290" w:rsidRDefault="00151290"/>
        </w:tc>
        <w:tc>
          <w:tcPr>
            <w:tcW w:w="3686" w:type="dxa"/>
            <w:vMerge/>
          </w:tcPr>
          <w:p w14:paraId="398E5498" w14:textId="77777777" w:rsidR="00151290" w:rsidRDefault="00151290"/>
        </w:tc>
        <w:tc>
          <w:tcPr>
            <w:tcW w:w="1701" w:type="dxa"/>
            <w:vMerge/>
          </w:tcPr>
          <w:p w14:paraId="24500CEF" w14:textId="77777777" w:rsidR="00151290" w:rsidRDefault="00151290"/>
        </w:tc>
        <w:tc>
          <w:tcPr>
            <w:tcW w:w="2551" w:type="dxa"/>
            <w:vMerge/>
          </w:tcPr>
          <w:p w14:paraId="2E0CEBC4" w14:textId="77777777" w:rsidR="00151290" w:rsidRDefault="00151290"/>
        </w:tc>
        <w:tc>
          <w:tcPr>
            <w:tcW w:w="4394" w:type="dxa"/>
          </w:tcPr>
          <w:p w14:paraId="40BD87D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работ по ремонту бурового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1EAF23EC" w14:textId="77777777">
        <w:trPr>
          <w:trHeight w:val="20"/>
        </w:trPr>
        <w:tc>
          <w:tcPr>
            <w:tcW w:w="2864" w:type="dxa"/>
            <w:vMerge/>
          </w:tcPr>
          <w:p w14:paraId="3FBCB421" w14:textId="77777777" w:rsidR="00151290" w:rsidRDefault="00151290"/>
        </w:tc>
        <w:tc>
          <w:tcPr>
            <w:tcW w:w="3686" w:type="dxa"/>
            <w:vMerge/>
          </w:tcPr>
          <w:p w14:paraId="45572004" w14:textId="77777777" w:rsidR="00151290" w:rsidRDefault="00151290"/>
        </w:tc>
        <w:tc>
          <w:tcPr>
            <w:tcW w:w="1701" w:type="dxa"/>
            <w:vMerge/>
          </w:tcPr>
          <w:p w14:paraId="3A7424FA" w14:textId="77777777" w:rsidR="00151290" w:rsidRDefault="00151290"/>
        </w:tc>
        <w:tc>
          <w:tcPr>
            <w:tcW w:w="2551" w:type="dxa"/>
            <w:vMerge w:val="restart"/>
          </w:tcPr>
          <w:p w14:paraId="14BB5766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В Выполнение комплекса работ при технологическом процессе бурения нефтяных и газовых скважин глубиной до </w:t>
            </w:r>
            <w:r>
              <w:rPr>
                <w:rFonts w:ascii="Times New Roman" w:hAnsi="Times New Roman"/>
                <w:sz w:val="24"/>
              </w:rPr>
              <w:lastRenderedPageBreak/>
              <w:t>4000 м под руководством бурильщика эксплуатационного и разведочного бурения скважин на нефть и газ</w:t>
            </w:r>
          </w:p>
        </w:tc>
        <w:tc>
          <w:tcPr>
            <w:tcW w:w="4394" w:type="dxa"/>
          </w:tcPr>
          <w:p w14:paraId="7214AFF4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B/01.4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Выполнение комплекса работ по подготовке к бурению и по окончании бурения нефтяных и газовых скважин глубиной до 4000 м под руководством бурильщика эксплуатационного и разведочного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бурения на нефть и газ</w:t>
            </w:r>
          </w:p>
        </w:tc>
      </w:tr>
      <w:tr w:rsidR="00151290" w14:paraId="3259C87F" w14:textId="77777777">
        <w:trPr>
          <w:trHeight w:val="20"/>
        </w:trPr>
        <w:tc>
          <w:tcPr>
            <w:tcW w:w="2864" w:type="dxa"/>
            <w:vMerge/>
          </w:tcPr>
          <w:p w14:paraId="4001C703" w14:textId="77777777" w:rsidR="00151290" w:rsidRDefault="00151290"/>
        </w:tc>
        <w:tc>
          <w:tcPr>
            <w:tcW w:w="3686" w:type="dxa"/>
            <w:vMerge/>
          </w:tcPr>
          <w:p w14:paraId="1F3C935C" w14:textId="77777777" w:rsidR="00151290" w:rsidRDefault="00151290"/>
        </w:tc>
        <w:tc>
          <w:tcPr>
            <w:tcW w:w="1701" w:type="dxa"/>
            <w:vMerge/>
          </w:tcPr>
          <w:p w14:paraId="71EDFF05" w14:textId="77777777" w:rsidR="00151290" w:rsidRDefault="00151290"/>
        </w:tc>
        <w:tc>
          <w:tcPr>
            <w:tcW w:w="2551" w:type="dxa"/>
            <w:vMerge/>
          </w:tcPr>
          <w:p w14:paraId="525D5169" w14:textId="77777777" w:rsidR="00151290" w:rsidRDefault="00151290"/>
        </w:tc>
        <w:tc>
          <w:tcPr>
            <w:tcW w:w="4394" w:type="dxa"/>
          </w:tcPr>
          <w:p w14:paraId="610906E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комплекса работ по бурению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  <w:r>
              <w:rPr>
                <w:rFonts w:ascii="Times New Roman" w:hAnsi="Times New Roman"/>
                <w:sz w:val="24"/>
              </w:rPr>
              <w:tab/>
            </w:r>
          </w:p>
        </w:tc>
      </w:tr>
      <w:tr w:rsidR="00151290" w14:paraId="30C85015" w14:textId="77777777">
        <w:trPr>
          <w:trHeight w:val="20"/>
        </w:trPr>
        <w:tc>
          <w:tcPr>
            <w:tcW w:w="2864" w:type="dxa"/>
            <w:vMerge/>
          </w:tcPr>
          <w:p w14:paraId="396D730C" w14:textId="77777777" w:rsidR="00151290" w:rsidRDefault="00151290"/>
        </w:tc>
        <w:tc>
          <w:tcPr>
            <w:tcW w:w="3686" w:type="dxa"/>
            <w:vMerge/>
          </w:tcPr>
          <w:p w14:paraId="36E37511" w14:textId="77777777" w:rsidR="00151290" w:rsidRDefault="00151290"/>
        </w:tc>
        <w:tc>
          <w:tcPr>
            <w:tcW w:w="1701" w:type="dxa"/>
            <w:vMerge/>
          </w:tcPr>
          <w:p w14:paraId="4F0EE19F" w14:textId="77777777" w:rsidR="00151290" w:rsidRDefault="00151290"/>
        </w:tc>
        <w:tc>
          <w:tcPr>
            <w:tcW w:w="2551" w:type="dxa"/>
            <w:vMerge/>
          </w:tcPr>
          <w:p w14:paraId="08F25F71" w14:textId="77777777" w:rsidR="00151290" w:rsidRDefault="00151290"/>
        </w:tc>
        <w:tc>
          <w:tcPr>
            <w:tcW w:w="4394" w:type="dxa"/>
          </w:tcPr>
          <w:p w14:paraId="55441AE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B/04.4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комплекса работ по монтажу (демонтажу) противовыбросового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1FE9FF7A" w14:textId="77777777">
        <w:trPr>
          <w:trHeight w:val="20"/>
        </w:trPr>
        <w:tc>
          <w:tcPr>
            <w:tcW w:w="2864" w:type="dxa"/>
            <w:vMerge/>
          </w:tcPr>
          <w:p w14:paraId="0FB4F266" w14:textId="77777777" w:rsidR="00151290" w:rsidRDefault="00151290"/>
        </w:tc>
        <w:tc>
          <w:tcPr>
            <w:tcW w:w="3686" w:type="dxa"/>
            <w:vMerge/>
          </w:tcPr>
          <w:p w14:paraId="2BC3F272" w14:textId="77777777" w:rsidR="00151290" w:rsidRDefault="00151290"/>
        </w:tc>
        <w:tc>
          <w:tcPr>
            <w:tcW w:w="1701" w:type="dxa"/>
            <w:vMerge/>
          </w:tcPr>
          <w:p w14:paraId="1738CC85" w14:textId="77777777" w:rsidR="00151290" w:rsidRDefault="00151290"/>
        </w:tc>
        <w:tc>
          <w:tcPr>
            <w:tcW w:w="2551" w:type="dxa"/>
            <w:vMerge/>
          </w:tcPr>
          <w:p w14:paraId="790ABA44" w14:textId="77777777" w:rsidR="00151290" w:rsidRDefault="00151290"/>
        </w:tc>
        <w:tc>
          <w:tcPr>
            <w:tcW w:w="4394" w:type="dxa"/>
          </w:tcPr>
          <w:p w14:paraId="2B98CC7F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комплекса работ по монтажу (демонтажу) противовыбросового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33D548F4" w14:textId="77777777">
        <w:trPr>
          <w:trHeight w:val="20"/>
        </w:trPr>
        <w:tc>
          <w:tcPr>
            <w:tcW w:w="2864" w:type="dxa"/>
            <w:vMerge/>
          </w:tcPr>
          <w:p w14:paraId="6EFAAEE7" w14:textId="77777777" w:rsidR="00151290" w:rsidRDefault="00151290"/>
        </w:tc>
        <w:tc>
          <w:tcPr>
            <w:tcW w:w="3686" w:type="dxa"/>
            <w:vMerge/>
          </w:tcPr>
          <w:p w14:paraId="2214CDFA" w14:textId="77777777" w:rsidR="00151290" w:rsidRDefault="00151290"/>
        </w:tc>
        <w:tc>
          <w:tcPr>
            <w:tcW w:w="1701" w:type="dxa"/>
            <w:vMerge/>
          </w:tcPr>
          <w:p w14:paraId="132EC59E" w14:textId="77777777" w:rsidR="00151290" w:rsidRDefault="00151290"/>
        </w:tc>
        <w:tc>
          <w:tcPr>
            <w:tcW w:w="2551" w:type="dxa"/>
            <w:vMerge/>
          </w:tcPr>
          <w:p w14:paraId="045FF10E" w14:textId="77777777" w:rsidR="00151290" w:rsidRDefault="00151290"/>
        </w:tc>
        <w:tc>
          <w:tcPr>
            <w:tcW w:w="4394" w:type="dxa"/>
          </w:tcPr>
          <w:p w14:paraId="6FAF5178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В/10.4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Подготовка территории кустовой площадки и устьевого оборудования скважин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для передачи заказчику</w:t>
            </w:r>
          </w:p>
        </w:tc>
      </w:tr>
      <w:tr w:rsidR="00151290" w14:paraId="5E258869" w14:textId="77777777">
        <w:trPr>
          <w:trHeight w:val="20"/>
        </w:trPr>
        <w:tc>
          <w:tcPr>
            <w:tcW w:w="2864" w:type="dxa"/>
            <w:vMerge/>
          </w:tcPr>
          <w:p w14:paraId="185C82E6" w14:textId="77777777" w:rsidR="00151290" w:rsidRDefault="00151290"/>
        </w:tc>
        <w:tc>
          <w:tcPr>
            <w:tcW w:w="3686" w:type="dxa"/>
            <w:vMerge/>
          </w:tcPr>
          <w:p w14:paraId="30166542" w14:textId="77777777" w:rsidR="00151290" w:rsidRDefault="00151290"/>
        </w:tc>
        <w:tc>
          <w:tcPr>
            <w:tcW w:w="1701" w:type="dxa"/>
            <w:vMerge/>
          </w:tcPr>
          <w:p w14:paraId="66375530" w14:textId="77777777" w:rsidR="00151290" w:rsidRDefault="00151290"/>
        </w:tc>
        <w:tc>
          <w:tcPr>
            <w:tcW w:w="2551" w:type="dxa"/>
            <w:vMerge/>
          </w:tcPr>
          <w:p w14:paraId="73CC05D3" w14:textId="77777777" w:rsidR="00151290" w:rsidRDefault="00151290"/>
        </w:tc>
        <w:tc>
          <w:tcPr>
            <w:tcW w:w="4394" w:type="dxa"/>
          </w:tcPr>
          <w:p w14:paraId="7508655D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Ликвидация осложнений и аварий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2368669" w14:textId="77777777">
        <w:trPr>
          <w:trHeight w:val="20"/>
        </w:trPr>
        <w:tc>
          <w:tcPr>
            <w:tcW w:w="2864" w:type="dxa"/>
            <w:vMerge/>
          </w:tcPr>
          <w:p w14:paraId="60EF0613" w14:textId="77777777" w:rsidR="00151290" w:rsidRDefault="00151290"/>
        </w:tc>
        <w:tc>
          <w:tcPr>
            <w:tcW w:w="3686" w:type="dxa"/>
            <w:vMerge w:val="restart"/>
          </w:tcPr>
          <w:p w14:paraId="4CC8F040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4.3 Руководить персоналом при возникновении нештатных и аварийных ситуаций</w:t>
            </w:r>
          </w:p>
        </w:tc>
        <w:tc>
          <w:tcPr>
            <w:tcW w:w="1701" w:type="dxa"/>
            <w:vMerge w:val="restart"/>
          </w:tcPr>
          <w:p w14:paraId="53B5AFED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19.071</w:t>
            </w:r>
          </w:p>
        </w:tc>
        <w:tc>
          <w:tcPr>
            <w:tcW w:w="2551" w:type="dxa"/>
            <w:vMerge w:val="restart"/>
          </w:tcPr>
          <w:p w14:paraId="7C2AE76B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Выполнение вспомогательных работ при проведении капитального ремонта I категории сложности нефтяных и газовых скважин глубиной до 1500 м включительно; капитального ремонта </w:t>
            </w:r>
          </w:p>
          <w:p w14:paraId="14FCE949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 категории сложности нефтяных и газовых скважин глубиной свыше 1500 до 4000 м включительно</w:t>
            </w:r>
          </w:p>
        </w:tc>
        <w:tc>
          <w:tcPr>
            <w:tcW w:w="4394" w:type="dxa"/>
          </w:tcPr>
          <w:p w14:paraId="458E6146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работ по подготовке к бурению и по окончании бурения нефтяных и газовых скважин глубиной до 4000 м</w:t>
            </w:r>
          </w:p>
        </w:tc>
      </w:tr>
      <w:tr w:rsidR="00151290" w14:paraId="25E36D9D" w14:textId="77777777">
        <w:trPr>
          <w:trHeight w:val="20"/>
        </w:trPr>
        <w:tc>
          <w:tcPr>
            <w:tcW w:w="2864" w:type="dxa"/>
            <w:vMerge/>
          </w:tcPr>
          <w:p w14:paraId="00CF24AB" w14:textId="77777777" w:rsidR="00151290" w:rsidRDefault="00151290"/>
        </w:tc>
        <w:tc>
          <w:tcPr>
            <w:tcW w:w="3686" w:type="dxa"/>
            <w:vMerge/>
          </w:tcPr>
          <w:p w14:paraId="25BE6248" w14:textId="77777777" w:rsidR="00151290" w:rsidRDefault="00151290"/>
        </w:tc>
        <w:tc>
          <w:tcPr>
            <w:tcW w:w="1701" w:type="dxa"/>
            <w:vMerge/>
          </w:tcPr>
          <w:p w14:paraId="13CD2A70" w14:textId="77777777" w:rsidR="00151290" w:rsidRDefault="00151290"/>
        </w:tc>
        <w:tc>
          <w:tcPr>
            <w:tcW w:w="2551" w:type="dxa"/>
            <w:vMerge/>
          </w:tcPr>
          <w:p w14:paraId="40E1B98E" w14:textId="77777777" w:rsidR="00151290" w:rsidRDefault="00151290"/>
        </w:tc>
        <w:tc>
          <w:tcPr>
            <w:tcW w:w="4394" w:type="dxa"/>
          </w:tcPr>
          <w:p w14:paraId="2E985AE2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бурению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4A49F859" w14:textId="77777777">
        <w:trPr>
          <w:trHeight w:val="20"/>
        </w:trPr>
        <w:tc>
          <w:tcPr>
            <w:tcW w:w="2864" w:type="dxa"/>
            <w:vMerge/>
          </w:tcPr>
          <w:p w14:paraId="20F0EDE3" w14:textId="77777777" w:rsidR="00151290" w:rsidRDefault="00151290"/>
        </w:tc>
        <w:tc>
          <w:tcPr>
            <w:tcW w:w="3686" w:type="dxa"/>
            <w:vMerge/>
          </w:tcPr>
          <w:p w14:paraId="55E2ECBD" w14:textId="77777777" w:rsidR="00151290" w:rsidRDefault="00151290"/>
        </w:tc>
        <w:tc>
          <w:tcPr>
            <w:tcW w:w="1701" w:type="dxa"/>
            <w:vMerge/>
          </w:tcPr>
          <w:p w14:paraId="7DA0EF3D" w14:textId="77777777" w:rsidR="00151290" w:rsidRDefault="00151290"/>
        </w:tc>
        <w:tc>
          <w:tcPr>
            <w:tcW w:w="2551" w:type="dxa"/>
            <w:vMerge/>
          </w:tcPr>
          <w:p w14:paraId="2206FC89" w14:textId="77777777" w:rsidR="00151290" w:rsidRDefault="00151290"/>
        </w:tc>
        <w:tc>
          <w:tcPr>
            <w:tcW w:w="4394" w:type="dxa"/>
          </w:tcPr>
          <w:p w14:paraId="0112D38A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А/03.4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креплению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7EA2756A" w14:textId="77777777">
        <w:trPr>
          <w:trHeight w:val="20"/>
        </w:trPr>
        <w:tc>
          <w:tcPr>
            <w:tcW w:w="2864" w:type="dxa"/>
            <w:vMerge/>
          </w:tcPr>
          <w:p w14:paraId="12C95669" w14:textId="77777777" w:rsidR="00151290" w:rsidRDefault="00151290"/>
        </w:tc>
        <w:tc>
          <w:tcPr>
            <w:tcW w:w="3686" w:type="dxa"/>
            <w:vMerge/>
          </w:tcPr>
          <w:p w14:paraId="5104C48C" w14:textId="77777777" w:rsidR="00151290" w:rsidRDefault="00151290"/>
        </w:tc>
        <w:tc>
          <w:tcPr>
            <w:tcW w:w="1701" w:type="dxa"/>
            <w:vMerge/>
          </w:tcPr>
          <w:p w14:paraId="3EF516DC" w14:textId="77777777" w:rsidR="00151290" w:rsidRDefault="00151290"/>
        </w:tc>
        <w:tc>
          <w:tcPr>
            <w:tcW w:w="2551" w:type="dxa"/>
            <w:vMerge/>
          </w:tcPr>
          <w:p w14:paraId="5B7AD441" w14:textId="77777777" w:rsidR="00151290" w:rsidRDefault="00151290"/>
        </w:tc>
        <w:tc>
          <w:tcPr>
            <w:tcW w:w="4394" w:type="dxa"/>
          </w:tcPr>
          <w:p w14:paraId="122DB5C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A/04.4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отдельных работ по монтажу (демонтажу) противовыбросового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2327B1CE" w14:textId="77777777">
        <w:trPr>
          <w:trHeight w:val="20"/>
        </w:trPr>
        <w:tc>
          <w:tcPr>
            <w:tcW w:w="2864" w:type="dxa"/>
            <w:vMerge/>
          </w:tcPr>
          <w:p w14:paraId="397F6E93" w14:textId="77777777" w:rsidR="00151290" w:rsidRDefault="00151290"/>
        </w:tc>
        <w:tc>
          <w:tcPr>
            <w:tcW w:w="3686" w:type="dxa"/>
            <w:vMerge/>
          </w:tcPr>
          <w:p w14:paraId="68C1DC09" w14:textId="77777777" w:rsidR="00151290" w:rsidRDefault="00151290"/>
        </w:tc>
        <w:tc>
          <w:tcPr>
            <w:tcW w:w="1701" w:type="dxa"/>
            <w:vMerge/>
          </w:tcPr>
          <w:p w14:paraId="70232EEA" w14:textId="77777777" w:rsidR="00151290" w:rsidRDefault="00151290"/>
        </w:tc>
        <w:tc>
          <w:tcPr>
            <w:tcW w:w="2551" w:type="dxa"/>
            <w:vMerge/>
          </w:tcPr>
          <w:p w14:paraId="10CBCB8F" w14:textId="77777777" w:rsidR="00151290" w:rsidRDefault="00151290"/>
        </w:tc>
        <w:tc>
          <w:tcPr>
            <w:tcW w:w="4394" w:type="dxa"/>
          </w:tcPr>
          <w:p w14:paraId="754CECD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A/05.4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Выполнение вспомогательных работ при подготовке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к геофизическим исследованиям нефтяных и газовых скважин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0A2A5A96" w14:textId="77777777">
        <w:trPr>
          <w:trHeight w:val="20"/>
        </w:trPr>
        <w:tc>
          <w:tcPr>
            <w:tcW w:w="2864" w:type="dxa"/>
            <w:vMerge/>
          </w:tcPr>
          <w:p w14:paraId="44DCE54E" w14:textId="77777777" w:rsidR="00151290" w:rsidRDefault="00151290"/>
        </w:tc>
        <w:tc>
          <w:tcPr>
            <w:tcW w:w="3686" w:type="dxa"/>
            <w:vMerge/>
          </w:tcPr>
          <w:p w14:paraId="6955C763" w14:textId="77777777" w:rsidR="00151290" w:rsidRDefault="00151290"/>
        </w:tc>
        <w:tc>
          <w:tcPr>
            <w:tcW w:w="1701" w:type="dxa"/>
            <w:vMerge/>
          </w:tcPr>
          <w:p w14:paraId="1ACF09F1" w14:textId="77777777" w:rsidR="00151290" w:rsidRDefault="00151290"/>
        </w:tc>
        <w:tc>
          <w:tcPr>
            <w:tcW w:w="2551" w:type="dxa"/>
            <w:vMerge/>
          </w:tcPr>
          <w:p w14:paraId="13BD2863" w14:textId="77777777" w:rsidR="00151290" w:rsidRDefault="00151290"/>
        </w:tc>
        <w:tc>
          <w:tcPr>
            <w:tcW w:w="4394" w:type="dxa"/>
          </w:tcPr>
          <w:p w14:paraId="5AC31C87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работ по ремонту бурового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6E6DEE91" w14:textId="77777777">
        <w:trPr>
          <w:trHeight w:val="20"/>
        </w:trPr>
        <w:tc>
          <w:tcPr>
            <w:tcW w:w="2864" w:type="dxa"/>
            <w:vMerge/>
          </w:tcPr>
          <w:p w14:paraId="15E1E36B" w14:textId="77777777" w:rsidR="00151290" w:rsidRDefault="00151290"/>
        </w:tc>
        <w:tc>
          <w:tcPr>
            <w:tcW w:w="3686" w:type="dxa"/>
            <w:vMerge/>
          </w:tcPr>
          <w:p w14:paraId="15DE38D2" w14:textId="77777777" w:rsidR="00151290" w:rsidRDefault="00151290"/>
        </w:tc>
        <w:tc>
          <w:tcPr>
            <w:tcW w:w="1701" w:type="dxa"/>
            <w:vMerge w:val="restart"/>
          </w:tcPr>
          <w:p w14:paraId="0936859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19.017</w:t>
            </w:r>
          </w:p>
        </w:tc>
        <w:tc>
          <w:tcPr>
            <w:tcW w:w="2551" w:type="dxa"/>
            <w:vMerge w:val="restart"/>
          </w:tcPr>
          <w:p w14:paraId="0BAEC4C6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Выполнение вспомогательных работ при проведении капитального ремонта I категории сложности нефтяных и газовых скважин глубиной до 1500 м включительно; капитального ремонта </w:t>
            </w:r>
          </w:p>
          <w:p w14:paraId="4ABFA324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 категории сложности нефтяных и газовых скважин глубиной свыше 1500 до 4000 м включительно</w:t>
            </w:r>
          </w:p>
        </w:tc>
        <w:tc>
          <w:tcPr>
            <w:tcW w:w="4394" w:type="dxa"/>
          </w:tcPr>
          <w:p w14:paraId="34E2734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подготовительных работ перед глушением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7584691C" w14:textId="77777777">
        <w:trPr>
          <w:trHeight w:val="20"/>
        </w:trPr>
        <w:tc>
          <w:tcPr>
            <w:tcW w:w="2864" w:type="dxa"/>
            <w:vMerge/>
          </w:tcPr>
          <w:p w14:paraId="0A662737" w14:textId="77777777" w:rsidR="00151290" w:rsidRDefault="00151290"/>
        </w:tc>
        <w:tc>
          <w:tcPr>
            <w:tcW w:w="3686" w:type="dxa"/>
            <w:vMerge/>
          </w:tcPr>
          <w:p w14:paraId="0BFB2A3F" w14:textId="77777777" w:rsidR="00151290" w:rsidRDefault="00151290"/>
        </w:tc>
        <w:tc>
          <w:tcPr>
            <w:tcW w:w="1701" w:type="dxa"/>
            <w:vMerge/>
          </w:tcPr>
          <w:p w14:paraId="3D906E61" w14:textId="77777777" w:rsidR="00151290" w:rsidRDefault="00151290"/>
        </w:tc>
        <w:tc>
          <w:tcPr>
            <w:tcW w:w="2551" w:type="dxa"/>
            <w:vMerge/>
          </w:tcPr>
          <w:p w14:paraId="68E7619E" w14:textId="77777777" w:rsidR="00151290" w:rsidRDefault="00151290"/>
        </w:tc>
        <w:tc>
          <w:tcPr>
            <w:tcW w:w="4394" w:type="dxa"/>
          </w:tcPr>
          <w:p w14:paraId="0F98D73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кислотной обработки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892FDE5" w14:textId="77777777">
        <w:trPr>
          <w:trHeight w:val="20"/>
        </w:trPr>
        <w:tc>
          <w:tcPr>
            <w:tcW w:w="2864" w:type="dxa"/>
            <w:vMerge/>
          </w:tcPr>
          <w:p w14:paraId="73C1501A" w14:textId="77777777" w:rsidR="00151290" w:rsidRDefault="00151290"/>
        </w:tc>
        <w:tc>
          <w:tcPr>
            <w:tcW w:w="3686" w:type="dxa"/>
            <w:vMerge/>
          </w:tcPr>
          <w:p w14:paraId="5A2AFC3D" w14:textId="77777777" w:rsidR="00151290" w:rsidRDefault="00151290"/>
        </w:tc>
        <w:tc>
          <w:tcPr>
            <w:tcW w:w="1701" w:type="dxa"/>
            <w:vMerge/>
          </w:tcPr>
          <w:p w14:paraId="3E1BA7AC" w14:textId="77777777" w:rsidR="00151290" w:rsidRDefault="00151290"/>
        </w:tc>
        <w:tc>
          <w:tcPr>
            <w:tcW w:w="2551" w:type="dxa"/>
            <w:vMerge/>
          </w:tcPr>
          <w:p w14:paraId="45FC4075" w14:textId="77777777" w:rsidR="00151290" w:rsidRDefault="00151290"/>
        </w:tc>
        <w:tc>
          <w:tcPr>
            <w:tcW w:w="4394" w:type="dxa"/>
          </w:tcPr>
          <w:p w14:paraId="7941B39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А/03.4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Проведение </w:t>
            </w:r>
            <w:proofErr w:type="spellStart"/>
            <w:proofErr w:type="gram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спуско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-подъемных</w:t>
            </w:r>
            <w:proofErr w:type="gram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операций в процессе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418102F0" w14:textId="77777777">
        <w:trPr>
          <w:trHeight w:val="20"/>
        </w:trPr>
        <w:tc>
          <w:tcPr>
            <w:tcW w:w="2864" w:type="dxa"/>
            <w:vMerge/>
          </w:tcPr>
          <w:p w14:paraId="6A231ED1" w14:textId="77777777" w:rsidR="00151290" w:rsidRDefault="00151290"/>
        </w:tc>
        <w:tc>
          <w:tcPr>
            <w:tcW w:w="3686" w:type="dxa"/>
            <w:vMerge/>
          </w:tcPr>
          <w:p w14:paraId="606235F4" w14:textId="77777777" w:rsidR="00151290" w:rsidRDefault="00151290"/>
        </w:tc>
        <w:tc>
          <w:tcPr>
            <w:tcW w:w="1701" w:type="dxa"/>
            <w:vMerge/>
          </w:tcPr>
          <w:p w14:paraId="32BCBF69" w14:textId="77777777" w:rsidR="00151290" w:rsidRDefault="00151290"/>
        </w:tc>
        <w:tc>
          <w:tcPr>
            <w:tcW w:w="2551" w:type="dxa"/>
            <w:vMerge/>
          </w:tcPr>
          <w:p w14:paraId="0E07FCF5" w14:textId="77777777" w:rsidR="00151290" w:rsidRDefault="00151290"/>
        </w:tc>
        <w:tc>
          <w:tcPr>
            <w:tcW w:w="4394" w:type="dxa"/>
          </w:tcPr>
          <w:p w14:paraId="6380065D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A/04.4 Проведение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ловильных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работ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19FA8E32" w14:textId="77777777">
        <w:trPr>
          <w:trHeight w:val="20"/>
        </w:trPr>
        <w:tc>
          <w:tcPr>
            <w:tcW w:w="2864" w:type="dxa"/>
            <w:vMerge/>
          </w:tcPr>
          <w:p w14:paraId="0D5A9346" w14:textId="77777777" w:rsidR="00151290" w:rsidRDefault="00151290"/>
        </w:tc>
        <w:tc>
          <w:tcPr>
            <w:tcW w:w="3686" w:type="dxa"/>
            <w:vMerge/>
          </w:tcPr>
          <w:p w14:paraId="66D08EFD" w14:textId="77777777" w:rsidR="00151290" w:rsidRDefault="00151290"/>
        </w:tc>
        <w:tc>
          <w:tcPr>
            <w:tcW w:w="1701" w:type="dxa"/>
            <w:vMerge/>
          </w:tcPr>
          <w:p w14:paraId="6A0A6057" w14:textId="77777777" w:rsidR="00151290" w:rsidRDefault="00151290"/>
        </w:tc>
        <w:tc>
          <w:tcPr>
            <w:tcW w:w="2551" w:type="dxa"/>
            <w:vMerge/>
          </w:tcPr>
          <w:p w14:paraId="2B1EE10B" w14:textId="77777777" w:rsidR="00151290" w:rsidRDefault="00151290"/>
        </w:tc>
        <w:tc>
          <w:tcPr>
            <w:tcW w:w="4394" w:type="dxa"/>
          </w:tcPr>
          <w:p w14:paraId="5AAC2B0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A/05.4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ремонтно-изоляционных работ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9447143" w14:textId="77777777">
        <w:trPr>
          <w:trHeight w:val="20"/>
        </w:trPr>
        <w:tc>
          <w:tcPr>
            <w:tcW w:w="2864" w:type="dxa"/>
            <w:vMerge/>
          </w:tcPr>
          <w:p w14:paraId="3C2DDCEC" w14:textId="77777777" w:rsidR="00151290" w:rsidRDefault="00151290"/>
        </w:tc>
        <w:tc>
          <w:tcPr>
            <w:tcW w:w="3686" w:type="dxa"/>
            <w:vMerge/>
          </w:tcPr>
          <w:p w14:paraId="46810B85" w14:textId="77777777" w:rsidR="00151290" w:rsidRDefault="00151290"/>
        </w:tc>
        <w:tc>
          <w:tcPr>
            <w:tcW w:w="1701" w:type="dxa"/>
            <w:vMerge/>
          </w:tcPr>
          <w:p w14:paraId="5FA3D996" w14:textId="77777777" w:rsidR="00151290" w:rsidRDefault="00151290"/>
        </w:tc>
        <w:tc>
          <w:tcPr>
            <w:tcW w:w="2551" w:type="dxa"/>
            <w:vMerge w:val="restart"/>
          </w:tcPr>
          <w:p w14:paraId="2BDF3B64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В Ведение технологического процесса капитального ремонта I категории сложности нефтяных и газовых скважин глубиной до 1500 м включительно; капитального ремонта II категории </w:t>
            </w:r>
            <w:r>
              <w:rPr>
                <w:rFonts w:ascii="Times New Roman" w:hAnsi="Times New Roman"/>
                <w:sz w:val="24"/>
              </w:rPr>
              <w:lastRenderedPageBreak/>
              <w:t>сложности нефтяных и газовых скважин глубиной скважин свыше 1500 до 4000 м включительно</w:t>
            </w:r>
          </w:p>
        </w:tc>
        <w:tc>
          <w:tcPr>
            <w:tcW w:w="4394" w:type="dxa"/>
          </w:tcPr>
          <w:p w14:paraId="2DF63462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B/01.4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Приемка территории кустовой площадки и устьевого оборудования скважин от заказчика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6944D028" w14:textId="77777777">
        <w:trPr>
          <w:trHeight w:val="20"/>
        </w:trPr>
        <w:tc>
          <w:tcPr>
            <w:tcW w:w="2864" w:type="dxa"/>
            <w:vMerge/>
          </w:tcPr>
          <w:p w14:paraId="31B9F321" w14:textId="77777777" w:rsidR="00151290" w:rsidRDefault="00151290"/>
        </w:tc>
        <w:tc>
          <w:tcPr>
            <w:tcW w:w="3686" w:type="dxa"/>
            <w:vMerge/>
          </w:tcPr>
          <w:p w14:paraId="45B10005" w14:textId="77777777" w:rsidR="00151290" w:rsidRDefault="00151290"/>
        </w:tc>
        <w:tc>
          <w:tcPr>
            <w:tcW w:w="1701" w:type="dxa"/>
            <w:vMerge/>
          </w:tcPr>
          <w:p w14:paraId="325AA126" w14:textId="77777777" w:rsidR="00151290" w:rsidRDefault="00151290"/>
        </w:tc>
        <w:tc>
          <w:tcPr>
            <w:tcW w:w="2551" w:type="dxa"/>
            <w:vMerge/>
          </w:tcPr>
          <w:p w14:paraId="59E506C5" w14:textId="77777777" w:rsidR="00151290" w:rsidRDefault="00151290"/>
        </w:tc>
        <w:tc>
          <w:tcPr>
            <w:tcW w:w="4394" w:type="dxa"/>
          </w:tcPr>
          <w:p w14:paraId="424196D9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Проверка технического состояния оборудования перед проведением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1AAFB53" w14:textId="77777777">
        <w:trPr>
          <w:trHeight w:val="20"/>
        </w:trPr>
        <w:tc>
          <w:tcPr>
            <w:tcW w:w="2864" w:type="dxa"/>
            <w:vMerge/>
          </w:tcPr>
          <w:p w14:paraId="0FF279C2" w14:textId="77777777" w:rsidR="00151290" w:rsidRDefault="00151290"/>
        </w:tc>
        <w:tc>
          <w:tcPr>
            <w:tcW w:w="3686" w:type="dxa"/>
            <w:vMerge/>
          </w:tcPr>
          <w:p w14:paraId="6435B82E" w14:textId="77777777" w:rsidR="00151290" w:rsidRDefault="00151290"/>
        </w:tc>
        <w:tc>
          <w:tcPr>
            <w:tcW w:w="1701" w:type="dxa"/>
            <w:vMerge/>
          </w:tcPr>
          <w:p w14:paraId="7BE79918" w14:textId="77777777" w:rsidR="00151290" w:rsidRDefault="00151290"/>
        </w:tc>
        <w:tc>
          <w:tcPr>
            <w:tcW w:w="2551" w:type="dxa"/>
            <w:vMerge/>
          </w:tcPr>
          <w:p w14:paraId="7EE92C7E" w14:textId="77777777" w:rsidR="00151290" w:rsidRDefault="00151290"/>
        </w:tc>
        <w:tc>
          <w:tcPr>
            <w:tcW w:w="4394" w:type="dxa"/>
          </w:tcPr>
          <w:p w14:paraId="525CEADD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В/03.4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Расстановка оборудования для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34AB77D8" w14:textId="77777777">
        <w:trPr>
          <w:trHeight w:val="20"/>
        </w:trPr>
        <w:tc>
          <w:tcPr>
            <w:tcW w:w="2864" w:type="dxa"/>
            <w:vMerge/>
          </w:tcPr>
          <w:p w14:paraId="27786D3B" w14:textId="77777777" w:rsidR="00151290" w:rsidRDefault="00151290"/>
        </w:tc>
        <w:tc>
          <w:tcPr>
            <w:tcW w:w="3686" w:type="dxa"/>
            <w:vMerge/>
          </w:tcPr>
          <w:p w14:paraId="52032E40" w14:textId="77777777" w:rsidR="00151290" w:rsidRDefault="00151290"/>
        </w:tc>
        <w:tc>
          <w:tcPr>
            <w:tcW w:w="1701" w:type="dxa"/>
            <w:vMerge/>
          </w:tcPr>
          <w:p w14:paraId="5F122178" w14:textId="77777777" w:rsidR="00151290" w:rsidRDefault="00151290"/>
        </w:tc>
        <w:tc>
          <w:tcPr>
            <w:tcW w:w="2551" w:type="dxa"/>
            <w:vMerge/>
          </w:tcPr>
          <w:p w14:paraId="559AD8BA" w14:textId="77777777" w:rsidR="00151290" w:rsidRDefault="00151290"/>
        </w:tc>
        <w:tc>
          <w:tcPr>
            <w:tcW w:w="4394" w:type="dxa"/>
          </w:tcPr>
          <w:p w14:paraId="30793322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B/05.4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глушения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7E092B3F" w14:textId="77777777">
        <w:trPr>
          <w:trHeight w:val="20"/>
        </w:trPr>
        <w:tc>
          <w:tcPr>
            <w:tcW w:w="2864" w:type="dxa"/>
            <w:vMerge/>
          </w:tcPr>
          <w:p w14:paraId="312160CD" w14:textId="77777777" w:rsidR="00151290" w:rsidRDefault="00151290"/>
        </w:tc>
        <w:tc>
          <w:tcPr>
            <w:tcW w:w="3686" w:type="dxa"/>
            <w:vMerge/>
          </w:tcPr>
          <w:p w14:paraId="688B6F50" w14:textId="77777777" w:rsidR="00151290" w:rsidRDefault="00151290"/>
        </w:tc>
        <w:tc>
          <w:tcPr>
            <w:tcW w:w="1701" w:type="dxa"/>
            <w:vMerge/>
          </w:tcPr>
          <w:p w14:paraId="483A3DE8" w14:textId="77777777" w:rsidR="00151290" w:rsidRDefault="00151290"/>
        </w:tc>
        <w:tc>
          <w:tcPr>
            <w:tcW w:w="2551" w:type="dxa"/>
            <w:vMerge/>
          </w:tcPr>
          <w:p w14:paraId="7D65D20E" w14:textId="77777777" w:rsidR="00151290" w:rsidRDefault="00151290"/>
        </w:tc>
        <w:tc>
          <w:tcPr>
            <w:tcW w:w="4394" w:type="dxa"/>
          </w:tcPr>
          <w:p w14:paraId="46386F0D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и монтаж устьевого оборудования скважин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1812E425" w14:textId="77777777">
        <w:trPr>
          <w:trHeight w:val="20"/>
        </w:trPr>
        <w:tc>
          <w:tcPr>
            <w:tcW w:w="2864" w:type="dxa"/>
            <w:vMerge/>
          </w:tcPr>
          <w:p w14:paraId="40CD14CF" w14:textId="77777777" w:rsidR="00151290" w:rsidRDefault="00151290"/>
        </w:tc>
        <w:tc>
          <w:tcPr>
            <w:tcW w:w="3686" w:type="dxa"/>
            <w:vMerge/>
          </w:tcPr>
          <w:p w14:paraId="16A42C08" w14:textId="77777777" w:rsidR="00151290" w:rsidRDefault="00151290"/>
        </w:tc>
        <w:tc>
          <w:tcPr>
            <w:tcW w:w="1701" w:type="dxa"/>
            <w:vMerge/>
          </w:tcPr>
          <w:p w14:paraId="3339F8C9" w14:textId="77777777" w:rsidR="00151290" w:rsidRDefault="00151290"/>
        </w:tc>
        <w:tc>
          <w:tcPr>
            <w:tcW w:w="2551" w:type="dxa"/>
            <w:vMerge/>
          </w:tcPr>
          <w:p w14:paraId="520A149B" w14:textId="77777777" w:rsidR="00151290" w:rsidRDefault="00151290"/>
        </w:tc>
        <w:tc>
          <w:tcPr>
            <w:tcW w:w="4394" w:type="dxa"/>
          </w:tcPr>
          <w:p w14:paraId="67C5532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В/07.4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Монтаж и демонтаж противовыбросового оборудования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4739E0D3" w14:textId="77777777">
        <w:trPr>
          <w:trHeight w:val="20"/>
        </w:trPr>
        <w:tc>
          <w:tcPr>
            <w:tcW w:w="2864" w:type="dxa"/>
            <w:vMerge/>
          </w:tcPr>
          <w:p w14:paraId="27C71A0A" w14:textId="77777777" w:rsidR="00151290" w:rsidRDefault="00151290"/>
        </w:tc>
        <w:tc>
          <w:tcPr>
            <w:tcW w:w="3686" w:type="dxa"/>
            <w:vMerge/>
          </w:tcPr>
          <w:p w14:paraId="1C3EA6C2" w14:textId="77777777" w:rsidR="00151290" w:rsidRDefault="00151290"/>
        </w:tc>
        <w:tc>
          <w:tcPr>
            <w:tcW w:w="1701" w:type="dxa"/>
            <w:vMerge/>
          </w:tcPr>
          <w:p w14:paraId="2A903200" w14:textId="77777777" w:rsidR="00151290" w:rsidRDefault="00151290"/>
        </w:tc>
        <w:tc>
          <w:tcPr>
            <w:tcW w:w="2551" w:type="dxa"/>
            <w:vMerge/>
          </w:tcPr>
          <w:p w14:paraId="78DAF573" w14:textId="77777777" w:rsidR="00151290" w:rsidRDefault="00151290"/>
        </w:tc>
        <w:tc>
          <w:tcPr>
            <w:tcW w:w="4394" w:type="dxa"/>
          </w:tcPr>
          <w:p w14:paraId="0307399D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В/08.4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в соответствии с планом производства работ</w:t>
            </w:r>
          </w:p>
        </w:tc>
      </w:tr>
      <w:tr w:rsidR="00151290" w14:paraId="3D24040C" w14:textId="77777777">
        <w:trPr>
          <w:trHeight w:val="20"/>
        </w:trPr>
        <w:tc>
          <w:tcPr>
            <w:tcW w:w="2864" w:type="dxa"/>
            <w:vMerge/>
          </w:tcPr>
          <w:p w14:paraId="1272DF9D" w14:textId="77777777" w:rsidR="00151290" w:rsidRDefault="00151290"/>
        </w:tc>
        <w:tc>
          <w:tcPr>
            <w:tcW w:w="3686" w:type="dxa"/>
            <w:vMerge/>
          </w:tcPr>
          <w:p w14:paraId="5BF95629" w14:textId="77777777" w:rsidR="00151290" w:rsidRDefault="00151290"/>
        </w:tc>
        <w:tc>
          <w:tcPr>
            <w:tcW w:w="1701" w:type="dxa"/>
            <w:vMerge/>
          </w:tcPr>
          <w:p w14:paraId="076B51B8" w14:textId="77777777" w:rsidR="00151290" w:rsidRDefault="00151290"/>
        </w:tc>
        <w:tc>
          <w:tcPr>
            <w:tcW w:w="2551" w:type="dxa"/>
            <w:vMerge/>
          </w:tcPr>
          <w:p w14:paraId="3B2AA5C2" w14:textId="77777777" w:rsidR="00151290" w:rsidRDefault="00151290"/>
        </w:tc>
        <w:tc>
          <w:tcPr>
            <w:tcW w:w="4394" w:type="dxa"/>
          </w:tcPr>
          <w:p w14:paraId="6E25D9DE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В/09.4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оборудования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37065897" w14:textId="77777777">
        <w:trPr>
          <w:trHeight w:val="20"/>
        </w:trPr>
        <w:tc>
          <w:tcPr>
            <w:tcW w:w="2864" w:type="dxa"/>
            <w:vMerge/>
          </w:tcPr>
          <w:p w14:paraId="29BC1781" w14:textId="77777777" w:rsidR="00151290" w:rsidRDefault="00151290"/>
        </w:tc>
        <w:tc>
          <w:tcPr>
            <w:tcW w:w="3686" w:type="dxa"/>
            <w:vMerge/>
          </w:tcPr>
          <w:p w14:paraId="2FDE6CDB" w14:textId="77777777" w:rsidR="00151290" w:rsidRDefault="00151290"/>
        </w:tc>
        <w:tc>
          <w:tcPr>
            <w:tcW w:w="1701" w:type="dxa"/>
            <w:vMerge/>
          </w:tcPr>
          <w:p w14:paraId="0302E1DB" w14:textId="77777777" w:rsidR="00151290" w:rsidRDefault="00151290"/>
        </w:tc>
        <w:tc>
          <w:tcPr>
            <w:tcW w:w="2551" w:type="dxa"/>
            <w:vMerge/>
          </w:tcPr>
          <w:p w14:paraId="209F4F4D" w14:textId="77777777" w:rsidR="00151290" w:rsidRDefault="00151290"/>
        </w:tc>
        <w:tc>
          <w:tcPr>
            <w:tcW w:w="4394" w:type="dxa"/>
          </w:tcPr>
          <w:p w14:paraId="1AB1EE0E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В/10.4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Подготовка территории кустовой площадки и устьевого оборудования скважин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газовых скважин глубиной свыше 1500 до 4000 м включительно для передачи заказчику</w:t>
            </w:r>
          </w:p>
        </w:tc>
      </w:tr>
      <w:tr w:rsidR="00151290" w14:paraId="502935B8" w14:textId="77777777">
        <w:trPr>
          <w:trHeight w:val="20"/>
        </w:trPr>
        <w:tc>
          <w:tcPr>
            <w:tcW w:w="2864" w:type="dxa"/>
            <w:vMerge/>
          </w:tcPr>
          <w:p w14:paraId="098179F7" w14:textId="77777777" w:rsidR="00151290" w:rsidRDefault="00151290"/>
        </w:tc>
        <w:tc>
          <w:tcPr>
            <w:tcW w:w="3686" w:type="dxa"/>
            <w:vMerge/>
          </w:tcPr>
          <w:p w14:paraId="4730BBCB" w14:textId="77777777" w:rsidR="00151290" w:rsidRDefault="00151290"/>
        </w:tc>
        <w:tc>
          <w:tcPr>
            <w:tcW w:w="1701" w:type="dxa"/>
            <w:vMerge/>
          </w:tcPr>
          <w:p w14:paraId="33A12407" w14:textId="77777777" w:rsidR="00151290" w:rsidRDefault="00151290"/>
        </w:tc>
        <w:tc>
          <w:tcPr>
            <w:tcW w:w="2551" w:type="dxa"/>
            <w:vMerge/>
          </w:tcPr>
          <w:p w14:paraId="47EFECBF" w14:textId="77777777" w:rsidR="00151290" w:rsidRDefault="00151290"/>
        </w:tc>
        <w:tc>
          <w:tcPr>
            <w:tcW w:w="4394" w:type="dxa"/>
          </w:tcPr>
          <w:p w14:paraId="5A5A2ACF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Ликвидация осложнений и аварий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2A686801" w14:textId="77777777">
        <w:trPr>
          <w:trHeight w:val="20"/>
        </w:trPr>
        <w:tc>
          <w:tcPr>
            <w:tcW w:w="2864" w:type="dxa"/>
            <w:vMerge/>
          </w:tcPr>
          <w:p w14:paraId="57FEAA9C" w14:textId="77777777" w:rsidR="00151290" w:rsidRDefault="00151290"/>
        </w:tc>
        <w:tc>
          <w:tcPr>
            <w:tcW w:w="3686" w:type="dxa"/>
            <w:vMerge w:val="restart"/>
          </w:tcPr>
          <w:p w14:paraId="5FE4098C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4.4 Контролировать и анализировать процесс и результаты деятельности персонала.</w:t>
            </w:r>
          </w:p>
        </w:tc>
        <w:tc>
          <w:tcPr>
            <w:tcW w:w="1701" w:type="dxa"/>
            <w:vMerge w:val="restart"/>
          </w:tcPr>
          <w:p w14:paraId="4A4F28C2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19.071</w:t>
            </w:r>
          </w:p>
          <w:p w14:paraId="59DB7FB4" w14:textId="77777777" w:rsidR="00151290" w:rsidRDefault="00151290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551" w:type="dxa"/>
            <w:vMerge w:val="restart"/>
          </w:tcPr>
          <w:p w14:paraId="54BF0570" w14:textId="77777777" w:rsidR="00151290" w:rsidRDefault="0047316E">
            <w:pPr>
              <w:widowControl w:val="0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Выполнение отдельных работ при технологическом процессе бурения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  <w:tc>
          <w:tcPr>
            <w:tcW w:w="4394" w:type="dxa"/>
          </w:tcPr>
          <w:p w14:paraId="3F408CDA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работ по подготовке к бурению и по окончании бурения нефтяных и газовых скважин глубиной до 4000 м</w:t>
            </w:r>
          </w:p>
        </w:tc>
      </w:tr>
      <w:tr w:rsidR="00151290" w14:paraId="29839CED" w14:textId="77777777">
        <w:trPr>
          <w:trHeight w:val="20"/>
        </w:trPr>
        <w:tc>
          <w:tcPr>
            <w:tcW w:w="2864" w:type="dxa"/>
            <w:vMerge/>
          </w:tcPr>
          <w:p w14:paraId="026ABBEB" w14:textId="77777777" w:rsidR="00151290" w:rsidRDefault="00151290"/>
        </w:tc>
        <w:tc>
          <w:tcPr>
            <w:tcW w:w="3686" w:type="dxa"/>
            <w:vMerge/>
          </w:tcPr>
          <w:p w14:paraId="53B7D9C5" w14:textId="77777777" w:rsidR="00151290" w:rsidRDefault="00151290"/>
        </w:tc>
        <w:tc>
          <w:tcPr>
            <w:tcW w:w="1701" w:type="dxa"/>
            <w:vMerge/>
          </w:tcPr>
          <w:p w14:paraId="4F2A4BA3" w14:textId="77777777" w:rsidR="00151290" w:rsidRDefault="00151290"/>
        </w:tc>
        <w:tc>
          <w:tcPr>
            <w:tcW w:w="2551" w:type="dxa"/>
            <w:vMerge/>
          </w:tcPr>
          <w:p w14:paraId="24A47A5E" w14:textId="77777777" w:rsidR="00151290" w:rsidRDefault="00151290"/>
        </w:tc>
        <w:tc>
          <w:tcPr>
            <w:tcW w:w="4394" w:type="dxa"/>
          </w:tcPr>
          <w:p w14:paraId="54F72CEF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бурению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3EE0DAC5" w14:textId="77777777">
        <w:trPr>
          <w:trHeight w:val="20"/>
        </w:trPr>
        <w:tc>
          <w:tcPr>
            <w:tcW w:w="2864" w:type="dxa"/>
            <w:vMerge/>
          </w:tcPr>
          <w:p w14:paraId="3927EA3E" w14:textId="77777777" w:rsidR="00151290" w:rsidRDefault="00151290"/>
        </w:tc>
        <w:tc>
          <w:tcPr>
            <w:tcW w:w="3686" w:type="dxa"/>
            <w:vMerge/>
          </w:tcPr>
          <w:p w14:paraId="4B522490" w14:textId="77777777" w:rsidR="00151290" w:rsidRDefault="00151290"/>
        </w:tc>
        <w:tc>
          <w:tcPr>
            <w:tcW w:w="1701" w:type="dxa"/>
            <w:vMerge/>
          </w:tcPr>
          <w:p w14:paraId="29519290" w14:textId="77777777" w:rsidR="00151290" w:rsidRDefault="00151290"/>
        </w:tc>
        <w:tc>
          <w:tcPr>
            <w:tcW w:w="2551" w:type="dxa"/>
            <w:vMerge/>
          </w:tcPr>
          <w:p w14:paraId="39706785" w14:textId="77777777" w:rsidR="00151290" w:rsidRDefault="00151290"/>
        </w:tc>
        <w:tc>
          <w:tcPr>
            <w:tcW w:w="4394" w:type="dxa"/>
          </w:tcPr>
          <w:p w14:paraId="28401E8D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А/03.4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видов работ по креплению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5129D5C7" w14:textId="77777777">
        <w:trPr>
          <w:trHeight w:val="20"/>
        </w:trPr>
        <w:tc>
          <w:tcPr>
            <w:tcW w:w="2864" w:type="dxa"/>
            <w:vMerge/>
          </w:tcPr>
          <w:p w14:paraId="53357F59" w14:textId="77777777" w:rsidR="00151290" w:rsidRDefault="00151290"/>
        </w:tc>
        <w:tc>
          <w:tcPr>
            <w:tcW w:w="3686" w:type="dxa"/>
            <w:vMerge/>
          </w:tcPr>
          <w:p w14:paraId="4663539F" w14:textId="77777777" w:rsidR="00151290" w:rsidRDefault="00151290"/>
        </w:tc>
        <w:tc>
          <w:tcPr>
            <w:tcW w:w="1701" w:type="dxa"/>
            <w:vMerge/>
          </w:tcPr>
          <w:p w14:paraId="6B8BCFE1" w14:textId="77777777" w:rsidR="00151290" w:rsidRDefault="00151290"/>
        </w:tc>
        <w:tc>
          <w:tcPr>
            <w:tcW w:w="2551" w:type="dxa"/>
            <w:vMerge/>
          </w:tcPr>
          <w:p w14:paraId="6DB2D1C3" w14:textId="77777777" w:rsidR="00151290" w:rsidRDefault="00151290"/>
        </w:tc>
        <w:tc>
          <w:tcPr>
            <w:tcW w:w="4394" w:type="dxa"/>
          </w:tcPr>
          <w:p w14:paraId="00261CC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A/04.4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Проведение отдельных работ по монтажу (демонтажу) противовыбросового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и газ</w:t>
            </w:r>
          </w:p>
        </w:tc>
      </w:tr>
      <w:tr w:rsidR="00151290" w14:paraId="036D35D9" w14:textId="77777777">
        <w:trPr>
          <w:trHeight w:val="20"/>
        </w:trPr>
        <w:tc>
          <w:tcPr>
            <w:tcW w:w="2864" w:type="dxa"/>
            <w:vMerge/>
          </w:tcPr>
          <w:p w14:paraId="4CFB1FF1" w14:textId="77777777" w:rsidR="00151290" w:rsidRDefault="00151290"/>
        </w:tc>
        <w:tc>
          <w:tcPr>
            <w:tcW w:w="3686" w:type="dxa"/>
            <w:vMerge/>
          </w:tcPr>
          <w:p w14:paraId="590530F3" w14:textId="77777777" w:rsidR="00151290" w:rsidRDefault="00151290"/>
        </w:tc>
        <w:tc>
          <w:tcPr>
            <w:tcW w:w="1701" w:type="dxa"/>
            <w:vMerge/>
          </w:tcPr>
          <w:p w14:paraId="3733B04C" w14:textId="77777777" w:rsidR="00151290" w:rsidRDefault="00151290"/>
        </w:tc>
        <w:tc>
          <w:tcPr>
            <w:tcW w:w="2551" w:type="dxa"/>
            <w:vMerge/>
          </w:tcPr>
          <w:p w14:paraId="54FF1B2A" w14:textId="77777777" w:rsidR="00151290" w:rsidRDefault="00151290"/>
        </w:tc>
        <w:tc>
          <w:tcPr>
            <w:tcW w:w="4394" w:type="dxa"/>
          </w:tcPr>
          <w:p w14:paraId="59C20601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A/05.4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вспомогательных работ при подготовке к геофизическим исследованиям нефтяных и газовых скважин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324F5B14" w14:textId="77777777">
        <w:trPr>
          <w:trHeight w:val="20"/>
        </w:trPr>
        <w:tc>
          <w:tcPr>
            <w:tcW w:w="2864" w:type="dxa"/>
            <w:vMerge/>
          </w:tcPr>
          <w:p w14:paraId="0FB78560" w14:textId="77777777" w:rsidR="00151290" w:rsidRDefault="00151290"/>
        </w:tc>
        <w:tc>
          <w:tcPr>
            <w:tcW w:w="3686" w:type="dxa"/>
            <w:vMerge/>
          </w:tcPr>
          <w:p w14:paraId="0E84688E" w14:textId="77777777" w:rsidR="00151290" w:rsidRDefault="00151290"/>
        </w:tc>
        <w:tc>
          <w:tcPr>
            <w:tcW w:w="1701" w:type="dxa"/>
            <w:vMerge/>
          </w:tcPr>
          <w:p w14:paraId="08ABB74D" w14:textId="77777777" w:rsidR="00151290" w:rsidRDefault="00151290"/>
        </w:tc>
        <w:tc>
          <w:tcPr>
            <w:tcW w:w="2551" w:type="dxa"/>
            <w:vMerge/>
          </w:tcPr>
          <w:p w14:paraId="3EA3C2CA" w14:textId="77777777" w:rsidR="00151290" w:rsidRDefault="00151290"/>
        </w:tc>
        <w:tc>
          <w:tcPr>
            <w:tcW w:w="4394" w:type="dxa"/>
          </w:tcPr>
          <w:p w14:paraId="2B74939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отдельных работ по ремонту бурового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25B1ACDA" w14:textId="77777777">
        <w:trPr>
          <w:trHeight w:val="20"/>
        </w:trPr>
        <w:tc>
          <w:tcPr>
            <w:tcW w:w="2864" w:type="dxa"/>
            <w:vMerge/>
          </w:tcPr>
          <w:p w14:paraId="2965E9D4" w14:textId="77777777" w:rsidR="00151290" w:rsidRDefault="00151290"/>
        </w:tc>
        <w:tc>
          <w:tcPr>
            <w:tcW w:w="3686" w:type="dxa"/>
            <w:vMerge/>
          </w:tcPr>
          <w:p w14:paraId="45C84282" w14:textId="77777777" w:rsidR="00151290" w:rsidRDefault="00151290"/>
        </w:tc>
        <w:tc>
          <w:tcPr>
            <w:tcW w:w="1701" w:type="dxa"/>
            <w:vMerge/>
          </w:tcPr>
          <w:p w14:paraId="2EAC3C8F" w14:textId="77777777" w:rsidR="00151290" w:rsidRDefault="00151290"/>
        </w:tc>
        <w:tc>
          <w:tcPr>
            <w:tcW w:w="2551" w:type="dxa"/>
            <w:vMerge w:val="restart"/>
          </w:tcPr>
          <w:p w14:paraId="209C10C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 Выполнение комплекса работ при технологическом процессе бурения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  <w:tc>
          <w:tcPr>
            <w:tcW w:w="4394" w:type="dxa"/>
          </w:tcPr>
          <w:p w14:paraId="1E3D033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комплекса работ по подготовке к бурению и по окончании бурения нефтяных и газовых скважин глубиной до 4000 м под руководством бурильщика эксплуатационного и разведочного бурения на нефть и газ</w:t>
            </w:r>
          </w:p>
        </w:tc>
      </w:tr>
      <w:tr w:rsidR="00151290" w14:paraId="299BBE8D" w14:textId="77777777">
        <w:trPr>
          <w:trHeight w:val="20"/>
        </w:trPr>
        <w:tc>
          <w:tcPr>
            <w:tcW w:w="2864" w:type="dxa"/>
            <w:vMerge/>
          </w:tcPr>
          <w:p w14:paraId="2C40E670" w14:textId="77777777" w:rsidR="00151290" w:rsidRDefault="00151290"/>
        </w:tc>
        <w:tc>
          <w:tcPr>
            <w:tcW w:w="3686" w:type="dxa"/>
            <w:vMerge/>
          </w:tcPr>
          <w:p w14:paraId="50D515DA" w14:textId="77777777" w:rsidR="00151290" w:rsidRDefault="00151290"/>
        </w:tc>
        <w:tc>
          <w:tcPr>
            <w:tcW w:w="1701" w:type="dxa"/>
            <w:vMerge/>
          </w:tcPr>
          <w:p w14:paraId="19B42AC2" w14:textId="77777777" w:rsidR="00151290" w:rsidRDefault="00151290"/>
        </w:tc>
        <w:tc>
          <w:tcPr>
            <w:tcW w:w="2551" w:type="dxa"/>
            <w:vMerge/>
          </w:tcPr>
          <w:p w14:paraId="2FD910CC" w14:textId="77777777" w:rsidR="00151290" w:rsidRDefault="00151290"/>
        </w:tc>
        <w:tc>
          <w:tcPr>
            <w:tcW w:w="4394" w:type="dxa"/>
          </w:tcPr>
          <w:p w14:paraId="35661E0E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Выполнение комплекса работ по бурению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  <w:r>
              <w:rPr>
                <w:rFonts w:ascii="Times New Roman" w:hAnsi="Times New Roman"/>
                <w:sz w:val="24"/>
              </w:rPr>
              <w:tab/>
            </w:r>
          </w:p>
        </w:tc>
      </w:tr>
      <w:tr w:rsidR="00151290" w14:paraId="2EE4912C" w14:textId="77777777">
        <w:trPr>
          <w:trHeight w:val="20"/>
        </w:trPr>
        <w:tc>
          <w:tcPr>
            <w:tcW w:w="2864" w:type="dxa"/>
            <w:vMerge/>
          </w:tcPr>
          <w:p w14:paraId="56E9FB4B" w14:textId="77777777" w:rsidR="00151290" w:rsidRDefault="00151290"/>
        </w:tc>
        <w:tc>
          <w:tcPr>
            <w:tcW w:w="3686" w:type="dxa"/>
            <w:vMerge/>
          </w:tcPr>
          <w:p w14:paraId="695A3E71" w14:textId="77777777" w:rsidR="00151290" w:rsidRDefault="00151290"/>
        </w:tc>
        <w:tc>
          <w:tcPr>
            <w:tcW w:w="1701" w:type="dxa"/>
            <w:vMerge/>
          </w:tcPr>
          <w:p w14:paraId="461A58DB" w14:textId="77777777" w:rsidR="00151290" w:rsidRDefault="00151290"/>
        </w:tc>
        <w:tc>
          <w:tcPr>
            <w:tcW w:w="2551" w:type="dxa"/>
            <w:vMerge/>
          </w:tcPr>
          <w:p w14:paraId="7BCFA14C" w14:textId="77777777" w:rsidR="00151290" w:rsidRDefault="00151290"/>
        </w:tc>
        <w:tc>
          <w:tcPr>
            <w:tcW w:w="4394" w:type="dxa"/>
          </w:tcPr>
          <w:p w14:paraId="676BD558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B/04.4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Проведение комплекса работ по монтажу (демонтажу) противовыбросового оборудования при бурении нефтяных и газовых скважин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71F4F58A" w14:textId="77777777">
        <w:trPr>
          <w:trHeight w:val="20"/>
        </w:trPr>
        <w:tc>
          <w:tcPr>
            <w:tcW w:w="2864" w:type="dxa"/>
            <w:vMerge/>
          </w:tcPr>
          <w:p w14:paraId="11A216A9" w14:textId="77777777" w:rsidR="00151290" w:rsidRDefault="00151290"/>
        </w:tc>
        <w:tc>
          <w:tcPr>
            <w:tcW w:w="3686" w:type="dxa"/>
            <w:vMerge/>
          </w:tcPr>
          <w:p w14:paraId="124C046C" w14:textId="77777777" w:rsidR="00151290" w:rsidRDefault="00151290"/>
        </w:tc>
        <w:tc>
          <w:tcPr>
            <w:tcW w:w="1701" w:type="dxa"/>
            <w:vMerge/>
          </w:tcPr>
          <w:p w14:paraId="09527177" w14:textId="77777777" w:rsidR="00151290" w:rsidRDefault="00151290"/>
        </w:tc>
        <w:tc>
          <w:tcPr>
            <w:tcW w:w="2551" w:type="dxa"/>
            <w:vMerge/>
          </w:tcPr>
          <w:p w14:paraId="3AD7879F" w14:textId="77777777" w:rsidR="00151290" w:rsidRDefault="00151290"/>
        </w:tc>
        <w:tc>
          <w:tcPr>
            <w:tcW w:w="4394" w:type="dxa"/>
          </w:tcPr>
          <w:p w14:paraId="797AAAB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комплекса работ по монтажу (демонтажу) противовыбросового оборудования при бурении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</w:tr>
      <w:tr w:rsidR="00151290" w14:paraId="5BDDBFD0" w14:textId="77777777">
        <w:trPr>
          <w:trHeight w:val="20"/>
        </w:trPr>
        <w:tc>
          <w:tcPr>
            <w:tcW w:w="2864" w:type="dxa"/>
            <w:vMerge/>
          </w:tcPr>
          <w:p w14:paraId="5D7CAA17" w14:textId="77777777" w:rsidR="00151290" w:rsidRDefault="00151290"/>
        </w:tc>
        <w:tc>
          <w:tcPr>
            <w:tcW w:w="3686" w:type="dxa"/>
            <w:vMerge/>
          </w:tcPr>
          <w:p w14:paraId="1296110B" w14:textId="77777777" w:rsidR="00151290" w:rsidRDefault="00151290"/>
        </w:tc>
        <w:tc>
          <w:tcPr>
            <w:tcW w:w="1701" w:type="dxa"/>
            <w:vMerge w:val="restart"/>
          </w:tcPr>
          <w:p w14:paraId="2218A0E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19.017</w:t>
            </w:r>
          </w:p>
        </w:tc>
        <w:tc>
          <w:tcPr>
            <w:tcW w:w="2551" w:type="dxa"/>
            <w:vMerge w:val="restart"/>
          </w:tcPr>
          <w:p w14:paraId="25E253FB" w14:textId="77777777" w:rsidR="00151290" w:rsidRDefault="0047316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A Выполнение вспомогательных работ при проведении капитального ремонта I категории сложности нефтяных и газовых скважин глубиной до 1500 м включительно; капитального ремонта </w:t>
            </w:r>
          </w:p>
          <w:p w14:paraId="76BC7A47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 категории сложности нефтяных и газовых скважин глубиной свыше 1500 до 4000 м включительно</w:t>
            </w:r>
          </w:p>
        </w:tc>
        <w:tc>
          <w:tcPr>
            <w:tcW w:w="4394" w:type="dxa"/>
          </w:tcPr>
          <w:p w14:paraId="37ABFB8A" w14:textId="77777777" w:rsidR="00151290" w:rsidRDefault="0047316E">
            <w:pPr>
              <w:widowControl w:val="0"/>
              <w:ind w:firstLine="7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подготовительных работ перед глушением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011C8CB" w14:textId="77777777">
        <w:trPr>
          <w:trHeight w:val="20"/>
        </w:trPr>
        <w:tc>
          <w:tcPr>
            <w:tcW w:w="2864" w:type="dxa"/>
            <w:vMerge/>
          </w:tcPr>
          <w:p w14:paraId="651470DE" w14:textId="77777777" w:rsidR="00151290" w:rsidRDefault="00151290"/>
        </w:tc>
        <w:tc>
          <w:tcPr>
            <w:tcW w:w="3686" w:type="dxa"/>
            <w:vMerge/>
          </w:tcPr>
          <w:p w14:paraId="5C3ADA79" w14:textId="77777777" w:rsidR="00151290" w:rsidRDefault="00151290"/>
        </w:tc>
        <w:tc>
          <w:tcPr>
            <w:tcW w:w="1701" w:type="dxa"/>
            <w:vMerge/>
          </w:tcPr>
          <w:p w14:paraId="58DC4E63" w14:textId="77777777" w:rsidR="00151290" w:rsidRDefault="00151290"/>
        </w:tc>
        <w:tc>
          <w:tcPr>
            <w:tcW w:w="2551" w:type="dxa"/>
            <w:vMerge/>
          </w:tcPr>
          <w:p w14:paraId="16B82487" w14:textId="77777777" w:rsidR="00151290" w:rsidRDefault="00151290"/>
        </w:tc>
        <w:tc>
          <w:tcPr>
            <w:tcW w:w="4394" w:type="dxa"/>
          </w:tcPr>
          <w:p w14:paraId="315E0C7C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кислотной обработки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05348FE" w14:textId="77777777">
        <w:trPr>
          <w:trHeight w:val="20"/>
        </w:trPr>
        <w:tc>
          <w:tcPr>
            <w:tcW w:w="2864" w:type="dxa"/>
            <w:vMerge/>
          </w:tcPr>
          <w:p w14:paraId="4550BBC2" w14:textId="77777777" w:rsidR="00151290" w:rsidRDefault="00151290"/>
        </w:tc>
        <w:tc>
          <w:tcPr>
            <w:tcW w:w="3686" w:type="dxa"/>
            <w:vMerge/>
          </w:tcPr>
          <w:p w14:paraId="453FDB2B" w14:textId="77777777" w:rsidR="00151290" w:rsidRDefault="00151290"/>
        </w:tc>
        <w:tc>
          <w:tcPr>
            <w:tcW w:w="1701" w:type="dxa"/>
            <w:vMerge/>
          </w:tcPr>
          <w:p w14:paraId="3DC7D1FE" w14:textId="77777777" w:rsidR="00151290" w:rsidRDefault="00151290"/>
        </w:tc>
        <w:tc>
          <w:tcPr>
            <w:tcW w:w="2551" w:type="dxa"/>
            <w:vMerge/>
          </w:tcPr>
          <w:p w14:paraId="35CFE127" w14:textId="77777777" w:rsidR="00151290" w:rsidRDefault="00151290"/>
        </w:tc>
        <w:tc>
          <w:tcPr>
            <w:tcW w:w="4394" w:type="dxa"/>
          </w:tcPr>
          <w:p w14:paraId="02FD73E2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А/03.4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Проведение </w:t>
            </w:r>
            <w:proofErr w:type="spellStart"/>
            <w:proofErr w:type="gram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спуско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-подъемных</w:t>
            </w:r>
            <w:proofErr w:type="gram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операций в процессе капитального ремонта I категории сложности нефтяных и газовых скважин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22D914DB" w14:textId="77777777">
        <w:trPr>
          <w:trHeight w:val="20"/>
        </w:trPr>
        <w:tc>
          <w:tcPr>
            <w:tcW w:w="2864" w:type="dxa"/>
            <w:vMerge/>
          </w:tcPr>
          <w:p w14:paraId="26241257" w14:textId="77777777" w:rsidR="00151290" w:rsidRDefault="00151290"/>
        </w:tc>
        <w:tc>
          <w:tcPr>
            <w:tcW w:w="3686" w:type="dxa"/>
            <w:vMerge/>
          </w:tcPr>
          <w:p w14:paraId="50E06AD2" w14:textId="77777777" w:rsidR="00151290" w:rsidRDefault="00151290"/>
        </w:tc>
        <w:tc>
          <w:tcPr>
            <w:tcW w:w="1701" w:type="dxa"/>
            <w:vMerge/>
          </w:tcPr>
          <w:p w14:paraId="4C6EE49D" w14:textId="77777777" w:rsidR="00151290" w:rsidRDefault="00151290"/>
        </w:tc>
        <w:tc>
          <w:tcPr>
            <w:tcW w:w="2551" w:type="dxa"/>
            <w:vMerge/>
          </w:tcPr>
          <w:p w14:paraId="55452B35" w14:textId="77777777" w:rsidR="00151290" w:rsidRDefault="00151290"/>
        </w:tc>
        <w:tc>
          <w:tcPr>
            <w:tcW w:w="4394" w:type="dxa"/>
          </w:tcPr>
          <w:p w14:paraId="599777B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A/04.4 Проведение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ловильных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работ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34DC9987" w14:textId="77777777">
        <w:trPr>
          <w:trHeight w:val="20"/>
        </w:trPr>
        <w:tc>
          <w:tcPr>
            <w:tcW w:w="2864" w:type="dxa"/>
            <w:vMerge/>
          </w:tcPr>
          <w:p w14:paraId="7D01D9D1" w14:textId="77777777" w:rsidR="00151290" w:rsidRDefault="00151290"/>
        </w:tc>
        <w:tc>
          <w:tcPr>
            <w:tcW w:w="3686" w:type="dxa"/>
            <w:vMerge/>
          </w:tcPr>
          <w:p w14:paraId="4B0E12F9" w14:textId="77777777" w:rsidR="00151290" w:rsidRDefault="00151290"/>
        </w:tc>
        <w:tc>
          <w:tcPr>
            <w:tcW w:w="1701" w:type="dxa"/>
            <w:vMerge/>
          </w:tcPr>
          <w:p w14:paraId="75FAB198" w14:textId="77777777" w:rsidR="00151290" w:rsidRDefault="00151290"/>
        </w:tc>
        <w:tc>
          <w:tcPr>
            <w:tcW w:w="2551" w:type="dxa"/>
            <w:vMerge/>
          </w:tcPr>
          <w:p w14:paraId="2D7C1DF0" w14:textId="77777777" w:rsidR="00151290" w:rsidRDefault="00151290"/>
        </w:tc>
        <w:tc>
          <w:tcPr>
            <w:tcW w:w="4394" w:type="dxa"/>
          </w:tcPr>
          <w:p w14:paraId="0D9554A3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A/05.4 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ремонтно-изоляционных работ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14101685" w14:textId="77777777">
        <w:trPr>
          <w:trHeight w:val="20"/>
        </w:trPr>
        <w:tc>
          <w:tcPr>
            <w:tcW w:w="2864" w:type="dxa"/>
            <w:vMerge/>
          </w:tcPr>
          <w:p w14:paraId="0DFA9F3F" w14:textId="77777777" w:rsidR="00151290" w:rsidRDefault="00151290"/>
        </w:tc>
        <w:tc>
          <w:tcPr>
            <w:tcW w:w="3686" w:type="dxa"/>
            <w:vMerge/>
          </w:tcPr>
          <w:p w14:paraId="62BBE723" w14:textId="77777777" w:rsidR="00151290" w:rsidRDefault="00151290"/>
        </w:tc>
        <w:tc>
          <w:tcPr>
            <w:tcW w:w="1701" w:type="dxa"/>
            <w:vMerge/>
          </w:tcPr>
          <w:p w14:paraId="5D9F0CD8" w14:textId="77777777" w:rsidR="00151290" w:rsidRDefault="00151290"/>
        </w:tc>
        <w:tc>
          <w:tcPr>
            <w:tcW w:w="2551" w:type="dxa"/>
            <w:vMerge w:val="restart"/>
          </w:tcPr>
          <w:p w14:paraId="39BCA039" w14:textId="77777777" w:rsidR="00151290" w:rsidRDefault="0047316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В Ведение технологического процесса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</w:t>
            </w:r>
            <w:r>
              <w:rPr>
                <w:rFonts w:ascii="Times New Roman" w:hAnsi="Times New Roman"/>
                <w:sz w:val="24"/>
              </w:rPr>
              <w:lastRenderedPageBreak/>
              <w:t>глубиной скважин свыше 1500 до 4000 м включительно</w:t>
            </w:r>
          </w:p>
        </w:tc>
        <w:tc>
          <w:tcPr>
            <w:tcW w:w="4394" w:type="dxa"/>
          </w:tcPr>
          <w:p w14:paraId="145B77D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Ф B/01.4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Приемка территории кустовой площадки и устьевого оборудования скважин от заказчика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1CF06C0A" w14:textId="77777777">
        <w:trPr>
          <w:trHeight w:val="20"/>
        </w:trPr>
        <w:tc>
          <w:tcPr>
            <w:tcW w:w="2864" w:type="dxa"/>
            <w:vMerge/>
          </w:tcPr>
          <w:p w14:paraId="483CA962" w14:textId="77777777" w:rsidR="00151290" w:rsidRDefault="00151290"/>
        </w:tc>
        <w:tc>
          <w:tcPr>
            <w:tcW w:w="3686" w:type="dxa"/>
            <w:vMerge/>
          </w:tcPr>
          <w:p w14:paraId="5A3AEFDD" w14:textId="77777777" w:rsidR="00151290" w:rsidRDefault="00151290"/>
        </w:tc>
        <w:tc>
          <w:tcPr>
            <w:tcW w:w="1701" w:type="dxa"/>
            <w:vMerge/>
          </w:tcPr>
          <w:p w14:paraId="2210D445" w14:textId="77777777" w:rsidR="00151290" w:rsidRDefault="00151290"/>
        </w:tc>
        <w:tc>
          <w:tcPr>
            <w:tcW w:w="2551" w:type="dxa"/>
            <w:vMerge/>
          </w:tcPr>
          <w:p w14:paraId="7AAC0C84" w14:textId="77777777" w:rsidR="00151290" w:rsidRDefault="00151290"/>
        </w:tc>
        <w:tc>
          <w:tcPr>
            <w:tcW w:w="4394" w:type="dxa"/>
          </w:tcPr>
          <w:p w14:paraId="35691FA9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Проверка технического состояния оборудования перед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проведением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D20B575" w14:textId="77777777">
        <w:trPr>
          <w:trHeight w:val="20"/>
        </w:trPr>
        <w:tc>
          <w:tcPr>
            <w:tcW w:w="2864" w:type="dxa"/>
            <w:vMerge/>
          </w:tcPr>
          <w:p w14:paraId="4E6D86B6" w14:textId="77777777" w:rsidR="00151290" w:rsidRDefault="00151290"/>
        </w:tc>
        <w:tc>
          <w:tcPr>
            <w:tcW w:w="3686" w:type="dxa"/>
            <w:vMerge/>
          </w:tcPr>
          <w:p w14:paraId="5AD5CE1B" w14:textId="77777777" w:rsidR="00151290" w:rsidRDefault="00151290"/>
        </w:tc>
        <w:tc>
          <w:tcPr>
            <w:tcW w:w="1701" w:type="dxa"/>
            <w:vMerge/>
          </w:tcPr>
          <w:p w14:paraId="5750C16A" w14:textId="77777777" w:rsidR="00151290" w:rsidRDefault="00151290"/>
        </w:tc>
        <w:tc>
          <w:tcPr>
            <w:tcW w:w="2551" w:type="dxa"/>
            <w:vMerge/>
          </w:tcPr>
          <w:p w14:paraId="5018F705" w14:textId="77777777" w:rsidR="00151290" w:rsidRDefault="00151290"/>
        </w:tc>
        <w:tc>
          <w:tcPr>
            <w:tcW w:w="4394" w:type="dxa"/>
          </w:tcPr>
          <w:p w14:paraId="68C949CA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В/03.4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Расстановка оборудования для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283FD91F" w14:textId="77777777">
        <w:trPr>
          <w:trHeight w:val="20"/>
        </w:trPr>
        <w:tc>
          <w:tcPr>
            <w:tcW w:w="2864" w:type="dxa"/>
            <w:vMerge/>
          </w:tcPr>
          <w:p w14:paraId="3ADE12A2" w14:textId="77777777" w:rsidR="00151290" w:rsidRDefault="00151290"/>
        </w:tc>
        <w:tc>
          <w:tcPr>
            <w:tcW w:w="3686" w:type="dxa"/>
            <w:vMerge/>
          </w:tcPr>
          <w:p w14:paraId="747DB57A" w14:textId="77777777" w:rsidR="00151290" w:rsidRDefault="00151290"/>
        </w:tc>
        <w:tc>
          <w:tcPr>
            <w:tcW w:w="1701" w:type="dxa"/>
            <w:vMerge/>
          </w:tcPr>
          <w:p w14:paraId="15A8075A" w14:textId="77777777" w:rsidR="00151290" w:rsidRDefault="00151290"/>
        </w:tc>
        <w:tc>
          <w:tcPr>
            <w:tcW w:w="2551" w:type="dxa"/>
            <w:vMerge/>
          </w:tcPr>
          <w:p w14:paraId="6A2ECF40" w14:textId="77777777" w:rsidR="00151290" w:rsidRDefault="00151290"/>
        </w:tc>
        <w:tc>
          <w:tcPr>
            <w:tcW w:w="4394" w:type="dxa"/>
          </w:tcPr>
          <w:p w14:paraId="20D1B600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B/05.4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глушения скважин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AE82CEB" w14:textId="77777777">
        <w:trPr>
          <w:trHeight w:val="20"/>
        </w:trPr>
        <w:tc>
          <w:tcPr>
            <w:tcW w:w="2864" w:type="dxa"/>
            <w:vMerge/>
          </w:tcPr>
          <w:p w14:paraId="347939CD" w14:textId="77777777" w:rsidR="00151290" w:rsidRDefault="00151290"/>
        </w:tc>
        <w:tc>
          <w:tcPr>
            <w:tcW w:w="3686" w:type="dxa"/>
            <w:vMerge/>
          </w:tcPr>
          <w:p w14:paraId="29AB4883" w14:textId="77777777" w:rsidR="00151290" w:rsidRDefault="00151290"/>
        </w:tc>
        <w:tc>
          <w:tcPr>
            <w:tcW w:w="1701" w:type="dxa"/>
            <w:vMerge/>
          </w:tcPr>
          <w:p w14:paraId="2B0997AB" w14:textId="77777777" w:rsidR="00151290" w:rsidRDefault="00151290"/>
        </w:tc>
        <w:tc>
          <w:tcPr>
            <w:tcW w:w="2551" w:type="dxa"/>
            <w:vMerge/>
          </w:tcPr>
          <w:p w14:paraId="2A0C38F0" w14:textId="77777777" w:rsidR="00151290" w:rsidRDefault="00151290"/>
        </w:tc>
        <w:tc>
          <w:tcPr>
            <w:tcW w:w="4394" w:type="dxa"/>
          </w:tcPr>
          <w:p w14:paraId="31F12368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B/06.4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и монтаж устьевого оборудования скважин при 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034A0AC0" w14:textId="77777777">
        <w:trPr>
          <w:trHeight w:val="20"/>
        </w:trPr>
        <w:tc>
          <w:tcPr>
            <w:tcW w:w="2864" w:type="dxa"/>
            <w:vMerge/>
          </w:tcPr>
          <w:p w14:paraId="080FE893" w14:textId="77777777" w:rsidR="00151290" w:rsidRDefault="00151290"/>
        </w:tc>
        <w:tc>
          <w:tcPr>
            <w:tcW w:w="3686" w:type="dxa"/>
            <w:vMerge/>
          </w:tcPr>
          <w:p w14:paraId="655A0187" w14:textId="77777777" w:rsidR="00151290" w:rsidRDefault="00151290"/>
        </w:tc>
        <w:tc>
          <w:tcPr>
            <w:tcW w:w="1701" w:type="dxa"/>
            <w:vMerge/>
          </w:tcPr>
          <w:p w14:paraId="48F985BD" w14:textId="77777777" w:rsidR="00151290" w:rsidRDefault="00151290"/>
        </w:tc>
        <w:tc>
          <w:tcPr>
            <w:tcW w:w="2551" w:type="dxa"/>
            <w:vMerge/>
          </w:tcPr>
          <w:p w14:paraId="278C7A81" w14:textId="77777777" w:rsidR="00151290" w:rsidRDefault="00151290"/>
        </w:tc>
        <w:tc>
          <w:tcPr>
            <w:tcW w:w="4394" w:type="dxa"/>
          </w:tcPr>
          <w:p w14:paraId="53446E58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В/07.4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Монтаж и демонтаж противовыбросового оборудования при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проведении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1EC9F843" w14:textId="77777777">
        <w:trPr>
          <w:trHeight w:val="20"/>
        </w:trPr>
        <w:tc>
          <w:tcPr>
            <w:tcW w:w="2864" w:type="dxa"/>
            <w:vMerge/>
          </w:tcPr>
          <w:p w14:paraId="4A8B26FD" w14:textId="77777777" w:rsidR="00151290" w:rsidRDefault="00151290"/>
        </w:tc>
        <w:tc>
          <w:tcPr>
            <w:tcW w:w="3686" w:type="dxa"/>
            <w:vMerge/>
          </w:tcPr>
          <w:p w14:paraId="57639D70" w14:textId="77777777" w:rsidR="00151290" w:rsidRDefault="00151290"/>
        </w:tc>
        <w:tc>
          <w:tcPr>
            <w:tcW w:w="1701" w:type="dxa"/>
            <w:vMerge/>
          </w:tcPr>
          <w:p w14:paraId="239BC741" w14:textId="77777777" w:rsidR="00151290" w:rsidRDefault="00151290"/>
        </w:tc>
        <w:tc>
          <w:tcPr>
            <w:tcW w:w="2551" w:type="dxa"/>
            <w:vMerge/>
          </w:tcPr>
          <w:p w14:paraId="2A37BBDE" w14:textId="77777777" w:rsidR="00151290" w:rsidRDefault="00151290"/>
        </w:tc>
        <w:tc>
          <w:tcPr>
            <w:tcW w:w="4394" w:type="dxa"/>
          </w:tcPr>
          <w:p w14:paraId="372EF06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В/08.4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Проведение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в соответствии с планом производства работ</w:t>
            </w:r>
            <w:r>
              <w:rPr>
                <w:rFonts w:ascii="Times New Roman" w:hAnsi="Times New Roman"/>
                <w:sz w:val="24"/>
              </w:rPr>
              <w:tab/>
            </w:r>
          </w:p>
        </w:tc>
      </w:tr>
      <w:tr w:rsidR="00151290" w14:paraId="65B3C57E" w14:textId="77777777">
        <w:trPr>
          <w:trHeight w:val="20"/>
        </w:trPr>
        <w:tc>
          <w:tcPr>
            <w:tcW w:w="2864" w:type="dxa"/>
            <w:vMerge/>
          </w:tcPr>
          <w:p w14:paraId="4545EF71" w14:textId="77777777" w:rsidR="00151290" w:rsidRDefault="00151290"/>
        </w:tc>
        <w:tc>
          <w:tcPr>
            <w:tcW w:w="3686" w:type="dxa"/>
            <w:vMerge/>
          </w:tcPr>
          <w:p w14:paraId="26FF985F" w14:textId="77777777" w:rsidR="00151290" w:rsidRDefault="00151290"/>
        </w:tc>
        <w:tc>
          <w:tcPr>
            <w:tcW w:w="1701" w:type="dxa"/>
            <w:vMerge/>
          </w:tcPr>
          <w:p w14:paraId="36853194" w14:textId="77777777" w:rsidR="00151290" w:rsidRDefault="00151290"/>
        </w:tc>
        <w:tc>
          <w:tcPr>
            <w:tcW w:w="2551" w:type="dxa"/>
            <w:vMerge/>
          </w:tcPr>
          <w:p w14:paraId="2ECBD608" w14:textId="77777777" w:rsidR="00151290" w:rsidRDefault="00151290"/>
        </w:tc>
        <w:tc>
          <w:tcPr>
            <w:tcW w:w="4394" w:type="dxa"/>
          </w:tcPr>
          <w:p w14:paraId="5CDEAD86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В/09.4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Демонтаж оборудования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</w:p>
        </w:tc>
      </w:tr>
      <w:tr w:rsidR="00151290" w14:paraId="55665023" w14:textId="77777777">
        <w:trPr>
          <w:trHeight w:val="20"/>
        </w:trPr>
        <w:tc>
          <w:tcPr>
            <w:tcW w:w="2864" w:type="dxa"/>
            <w:vMerge/>
          </w:tcPr>
          <w:p w14:paraId="3CAC6E7B" w14:textId="77777777" w:rsidR="00151290" w:rsidRDefault="00151290"/>
        </w:tc>
        <w:tc>
          <w:tcPr>
            <w:tcW w:w="3686" w:type="dxa"/>
            <w:vMerge/>
          </w:tcPr>
          <w:p w14:paraId="3E173A41" w14:textId="77777777" w:rsidR="00151290" w:rsidRDefault="00151290"/>
        </w:tc>
        <w:tc>
          <w:tcPr>
            <w:tcW w:w="1701" w:type="dxa"/>
            <w:vMerge/>
          </w:tcPr>
          <w:p w14:paraId="1C2293BA" w14:textId="77777777" w:rsidR="00151290" w:rsidRDefault="00151290"/>
        </w:tc>
        <w:tc>
          <w:tcPr>
            <w:tcW w:w="2551" w:type="dxa"/>
            <w:vMerge/>
          </w:tcPr>
          <w:p w14:paraId="7589FE50" w14:textId="77777777" w:rsidR="00151290" w:rsidRDefault="00151290"/>
        </w:tc>
        <w:tc>
          <w:tcPr>
            <w:tcW w:w="4394" w:type="dxa"/>
          </w:tcPr>
          <w:p w14:paraId="49EE48A9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В/10.4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Подготовка территории кустовой площадки и устьевого оборудования скважин после проведения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 для передачи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заказчику</w:t>
            </w:r>
          </w:p>
        </w:tc>
      </w:tr>
      <w:tr w:rsidR="00151290" w14:paraId="0EBB109B" w14:textId="77777777">
        <w:trPr>
          <w:trHeight w:val="20"/>
        </w:trPr>
        <w:tc>
          <w:tcPr>
            <w:tcW w:w="2864" w:type="dxa"/>
            <w:vMerge/>
          </w:tcPr>
          <w:p w14:paraId="511D3943" w14:textId="77777777" w:rsidR="00151290" w:rsidRDefault="00151290"/>
        </w:tc>
        <w:tc>
          <w:tcPr>
            <w:tcW w:w="3686" w:type="dxa"/>
            <w:vMerge/>
          </w:tcPr>
          <w:p w14:paraId="692AA46A" w14:textId="77777777" w:rsidR="00151290" w:rsidRDefault="00151290"/>
        </w:tc>
        <w:tc>
          <w:tcPr>
            <w:tcW w:w="1701" w:type="dxa"/>
            <w:vMerge/>
          </w:tcPr>
          <w:p w14:paraId="23F277FC" w14:textId="77777777" w:rsidR="00151290" w:rsidRDefault="00151290"/>
        </w:tc>
        <w:tc>
          <w:tcPr>
            <w:tcW w:w="2551" w:type="dxa"/>
            <w:vMerge/>
          </w:tcPr>
          <w:p w14:paraId="27F1D398" w14:textId="77777777" w:rsidR="00151290" w:rsidRDefault="00151290"/>
        </w:tc>
        <w:tc>
          <w:tcPr>
            <w:tcW w:w="4394" w:type="dxa"/>
          </w:tcPr>
          <w:p w14:paraId="034F27EB" w14:textId="77777777" w:rsidR="00151290" w:rsidRDefault="0047316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В/12.4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Ликвидация осложнений и аварий в процессе капитального ремонта I категории сложности нефтяных и газовых скважин глубиной до 1500 м включительно; капитального ремонта II категории сложности нефтяных и газовых скважин глубиной свыше 1500 до 4000 м включительно</w:t>
            </w:r>
            <w:bookmarkEnd w:id="19"/>
          </w:p>
        </w:tc>
      </w:tr>
    </w:tbl>
    <w:p w14:paraId="3978C08F" w14:textId="77777777" w:rsidR="00151290" w:rsidRDefault="00151290">
      <w:pPr>
        <w:rPr>
          <w:rFonts w:ascii="Times New Roman" w:hAnsi="Times New Roman"/>
          <w:b/>
          <w:sz w:val="24"/>
        </w:rPr>
      </w:pPr>
    </w:p>
    <w:p w14:paraId="68800BE8" w14:textId="77777777" w:rsidR="00151290" w:rsidRDefault="00151290">
      <w:pPr>
        <w:rPr>
          <w:rFonts w:ascii="Times New Roman" w:hAnsi="Times New Roman"/>
          <w:b/>
          <w:sz w:val="24"/>
        </w:rPr>
      </w:pPr>
    </w:p>
    <w:p w14:paraId="1355BAF2" w14:textId="77777777" w:rsidR="00151290" w:rsidRDefault="00151290">
      <w:pPr>
        <w:rPr>
          <w:rFonts w:ascii="Times New Roman" w:hAnsi="Times New Roman"/>
          <w:b/>
          <w:sz w:val="24"/>
        </w:rPr>
      </w:pPr>
    </w:p>
    <w:p w14:paraId="5AF18C76" w14:textId="77777777" w:rsidR="00151290" w:rsidRDefault="00151290">
      <w:pPr>
        <w:rPr>
          <w:rFonts w:ascii="Times New Roman" w:hAnsi="Times New Roman"/>
          <w:b/>
          <w:sz w:val="24"/>
        </w:rPr>
      </w:pPr>
    </w:p>
    <w:p w14:paraId="7FA66DB2" w14:textId="77777777" w:rsidR="00151290" w:rsidRDefault="00151290">
      <w:pPr>
        <w:rPr>
          <w:rFonts w:ascii="Times New Roman" w:hAnsi="Times New Roman"/>
          <w:b/>
          <w:sz w:val="24"/>
        </w:rPr>
      </w:pPr>
    </w:p>
    <w:p w14:paraId="2ECB35E8" w14:textId="77777777" w:rsidR="00151290" w:rsidRDefault="0047316E">
      <w:pPr>
        <w:widowControl w:val="0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44DFE304" w14:textId="77777777" w:rsidR="00151290" w:rsidRDefault="0047316E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  <w:r>
        <w:rPr>
          <w:rStyle w:val="1fff9"/>
          <w:rFonts w:ascii="Times New Roman" w:hAnsi="Times New Roman"/>
          <w:sz w:val="24"/>
        </w:rPr>
        <w:footnoteReference w:id="2"/>
      </w:r>
      <w:r>
        <w:rPr>
          <w:rFonts w:ascii="Times New Roman" w:hAnsi="Times New Roman"/>
          <w:sz w:val="24"/>
        </w:rPr>
        <w:t xml:space="preserve"> </w:t>
      </w:r>
    </w:p>
    <w:p w14:paraId="5C14F335" w14:textId="77777777" w:rsidR="00151290" w:rsidRDefault="00151290"/>
    <w:tbl>
      <w:tblPr>
        <w:tblStyle w:val="affffffffffffd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3356"/>
        <w:gridCol w:w="2780"/>
        <w:gridCol w:w="7"/>
        <w:gridCol w:w="3194"/>
        <w:gridCol w:w="2940"/>
      </w:tblGrid>
      <w:tr w:rsidR="00151290" w14:paraId="5BD72BF3" w14:textId="77777777">
        <w:trPr>
          <w:trHeight w:val="768"/>
        </w:trPr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2AC32188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Дополнительные квалификации, компетенции</w:t>
            </w:r>
          </w:p>
          <w:p w14:paraId="1AEA19C1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(Топливно-энергетический комплекс)</w:t>
            </w:r>
          </w:p>
        </w:tc>
        <w:tc>
          <w:tcPr>
            <w:tcW w:w="6143" w:type="dxa"/>
            <w:gridSpan w:val="3"/>
            <w:shd w:val="clear" w:color="auto" w:fill="FFFFFF" w:themeFill="background1"/>
            <w:vAlign w:val="center"/>
          </w:tcPr>
          <w:p w14:paraId="21EAAF32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Соответствие ПС </w:t>
            </w:r>
          </w:p>
          <w:p w14:paraId="434FDFD7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19.071 Бурильщик эксплуатационного и разведочного бурения на нефть и газ</w:t>
            </w:r>
          </w:p>
        </w:tc>
        <w:tc>
          <w:tcPr>
            <w:tcW w:w="6134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6A4B0A4D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</w:rPr>
              <w:t>Виды деятельности, реализуемые в рамках вариативной части</w:t>
            </w:r>
          </w:p>
        </w:tc>
      </w:tr>
      <w:tr w:rsidR="00151290" w14:paraId="55DDA840" w14:textId="77777777">
        <w:tc>
          <w:tcPr>
            <w:tcW w:w="2830" w:type="dxa"/>
            <w:vMerge/>
            <w:shd w:val="clear" w:color="auto" w:fill="FFFFFF" w:themeFill="background1"/>
            <w:vAlign w:val="center"/>
          </w:tcPr>
          <w:p w14:paraId="68BDEC68" w14:textId="77777777" w:rsidR="00151290" w:rsidRDefault="00151290"/>
        </w:tc>
        <w:tc>
          <w:tcPr>
            <w:tcW w:w="3356" w:type="dxa"/>
            <w:shd w:val="clear" w:color="auto" w:fill="FFFFFF" w:themeFill="background1"/>
            <w:vAlign w:val="center"/>
          </w:tcPr>
          <w:p w14:paraId="59233788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ОТФ</w:t>
            </w:r>
          </w:p>
        </w:tc>
        <w:tc>
          <w:tcPr>
            <w:tcW w:w="2780" w:type="dxa"/>
            <w:shd w:val="clear" w:color="auto" w:fill="FFFFFF" w:themeFill="background1"/>
            <w:vAlign w:val="center"/>
          </w:tcPr>
          <w:p w14:paraId="37164FDF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ТФ</w:t>
            </w:r>
          </w:p>
        </w:tc>
        <w:tc>
          <w:tcPr>
            <w:tcW w:w="3201" w:type="dxa"/>
            <w:gridSpan w:val="2"/>
            <w:shd w:val="clear" w:color="auto" w:fill="FFFFFF" w:themeFill="background1"/>
            <w:vAlign w:val="center"/>
          </w:tcPr>
          <w:p w14:paraId="6E02F454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Наименование ВД</w:t>
            </w:r>
          </w:p>
        </w:tc>
        <w:tc>
          <w:tcPr>
            <w:tcW w:w="2940" w:type="dxa"/>
            <w:shd w:val="clear" w:color="auto" w:fill="FFFFFF" w:themeFill="background1"/>
            <w:vAlign w:val="center"/>
          </w:tcPr>
          <w:p w14:paraId="02641DF3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Код и наименование ПК</w:t>
            </w:r>
          </w:p>
        </w:tc>
      </w:tr>
      <w:tr w:rsidR="00151290" w14:paraId="24C12A48" w14:textId="77777777">
        <w:tc>
          <w:tcPr>
            <w:tcW w:w="2830" w:type="dxa"/>
            <w:shd w:val="clear" w:color="auto" w:fill="FFFFFF" w:themeFill="background1"/>
          </w:tcPr>
          <w:p w14:paraId="338C8934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Помощник бурильщика эксплуатационного и разведочного бурения скважин на нефть и газ (второй) </w:t>
            </w:r>
          </w:p>
        </w:tc>
        <w:tc>
          <w:tcPr>
            <w:tcW w:w="3356" w:type="dxa"/>
            <w:shd w:val="clear" w:color="auto" w:fill="FFFFFF" w:themeFill="background1"/>
          </w:tcPr>
          <w:p w14:paraId="3178543A" w14:textId="77777777" w:rsidR="00151290" w:rsidRDefault="0047316E" w:rsidP="00904C2A">
            <w:pPr>
              <w:widowContro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ОТФ А Выполнение отдельных работ при технологическом процессе бурения нефтяных и газовых скважин глубиной до 4000 м под руководством бурильщика эксплуатационного и разведочного бурения скважин на нефть и газ</w:t>
            </w:r>
          </w:p>
        </w:tc>
        <w:tc>
          <w:tcPr>
            <w:tcW w:w="2780" w:type="dxa"/>
            <w:shd w:val="clear" w:color="auto" w:fill="FFFFFF" w:themeFill="background1"/>
          </w:tcPr>
          <w:p w14:paraId="704401B8" w14:textId="77777777" w:rsidR="00151290" w:rsidRDefault="0047316E" w:rsidP="00904C2A">
            <w:pPr>
              <w:widowContro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A/01.4 Выполнение отдельных работ по подготовке к бурению и по окончании бурения нефтяных и газовых скважин глубиной до 4000 м</w:t>
            </w:r>
          </w:p>
        </w:tc>
        <w:tc>
          <w:tcPr>
            <w:tcW w:w="3201" w:type="dxa"/>
            <w:gridSpan w:val="2"/>
            <w:shd w:val="clear" w:color="auto" w:fill="FFFFFF" w:themeFill="background1"/>
          </w:tcPr>
          <w:p w14:paraId="7C02E913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профессии 16839 Помощник бурильщика эксплуатационного и разведочного бурения скважин на нефть и газ (второй)</w:t>
            </w:r>
          </w:p>
        </w:tc>
        <w:tc>
          <w:tcPr>
            <w:tcW w:w="2940" w:type="dxa"/>
            <w:shd w:val="clear" w:color="auto" w:fill="FFFFFF" w:themeFill="background1"/>
          </w:tcPr>
          <w:p w14:paraId="16B47A36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ПК Х.1 Выполнять работы по ведению технологического процесса бурения скважин</w:t>
            </w:r>
          </w:p>
        </w:tc>
      </w:tr>
      <w:tr w:rsidR="00151290" w14:paraId="413FE979" w14:textId="77777777">
        <w:tc>
          <w:tcPr>
            <w:tcW w:w="15107" w:type="dxa"/>
            <w:gridSpan w:val="6"/>
            <w:shd w:val="clear" w:color="auto" w:fill="FFFFFF" w:themeFill="background1"/>
          </w:tcPr>
          <w:p w14:paraId="217FDCA2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Требования к результатам освоения дополнительных квалификаций</w:t>
            </w:r>
          </w:p>
        </w:tc>
      </w:tr>
      <w:tr w:rsidR="00151290" w14:paraId="54871448" w14:textId="77777777">
        <w:tc>
          <w:tcPr>
            <w:tcW w:w="15107" w:type="dxa"/>
            <w:gridSpan w:val="6"/>
            <w:shd w:val="clear" w:color="auto" w:fill="FFFFFF" w:themeFill="background1"/>
          </w:tcPr>
          <w:p w14:paraId="4BECB0C1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5245C83C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 по монтажу (демонтажу) навесного оборудования под руководством бурильщика эксплуатационного и разведочного бурения скважин на нефть и газ;</w:t>
            </w:r>
          </w:p>
          <w:p w14:paraId="5A1F83C1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сборки ведущей бурильной трубы, бурового рукава, вертлюга под руководством бурильщика эксплуатационного и разведочного бурения на нефть и газ;</w:t>
            </w:r>
          </w:p>
          <w:p w14:paraId="060E7AC7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подготовки материалов для проведения технологического процесса бурения и элементов технологической оснастки: бурильных и обсадных труб, цемента, химреагентов, долот, калибраторов, </w:t>
            </w:r>
            <w:proofErr w:type="spellStart"/>
            <w:r>
              <w:rPr>
                <w:rFonts w:ascii="Times New Roman" w:hAnsi="Times New Roman"/>
                <w:sz w:val="24"/>
              </w:rPr>
              <w:t>центраторов</w:t>
            </w:r>
            <w:proofErr w:type="spellEnd"/>
            <w:r>
              <w:rPr>
                <w:rFonts w:ascii="Times New Roman" w:hAnsi="Times New Roman"/>
                <w:sz w:val="24"/>
              </w:rPr>
              <w:t>, переводников, приспособлений малой механизации;</w:t>
            </w:r>
          </w:p>
          <w:p w14:paraId="7488DAD6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проверки аварийной и пожарной сигнализации, средств контроля загазованности, средств индивидуальной защиты.</w:t>
            </w:r>
          </w:p>
          <w:p w14:paraId="41404CF0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Знать:</w:t>
            </w:r>
          </w:p>
          <w:p w14:paraId="5AD45D24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инструкции по безопасному ведению работ на высоте, средства защиты персонала при работе на высоте;</w:t>
            </w:r>
          </w:p>
          <w:p w14:paraId="200612A2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технические характеристики и типоразмеры быстроразъемных и фланцевых соединений, предохранительных устройств;</w:t>
            </w:r>
          </w:p>
          <w:p w14:paraId="2405A18D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экологической безопасности при хранении материалов, регламент хранения химреагентов и цемента.</w:t>
            </w:r>
          </w:p>
          <w:p w14:paraId="071369C1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Уметь:</w:t>
            </w:r>
          </w:p>
          <w:p w14:paraId="0ECCC830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выполнять работы на высоте, соединять буровой рукав со стояком </w:t>
            </w:r>
            <w:proofErr w:type="spellStart"/>
            <w:r>
              <w:rPr>
                <w:rFonts w:ascii="Times New Roman" w:hAnsi="Times New Roman"/>
                <w:sz w:val="24"/>
              </w:rPr>
              <w:t>манифольда</w:t>
            </w:r>
            <w:proofErr w:type="spellEnd"/>
            <w:r>
              <w:rPr>
                <w:rFonts w:ascii="Times New Roman" w:hAnsi="Times New Roman"/>
                <w:sz w:val="24"/>
              </w:rPr>
              <w:t>, навешивать машинные ключи, юбку против разбрызгивания бурового раствора, канаты вспомогательных лебедок;</w:t>
            </w:r>
          </w:p>
          <w:p w14:paraId="6128A051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соединение вертлюга с ведущей трубой и буровым рукавом;</w:t>
            </w:r>
          </w:p>
          <w:p w14:paraId="6E9B3D2F" w14:textId="76F1FA9F" w:rsidR="00151290" w:rsidRDefault="00934AFB">
            <w:pPr>
              <w:widowControl w:val="0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</w:t>
            </w:r>
            <w:r w:rsidR="0047316E">
              <w:rPr>
                <w:rFonts w:ascii="Times New Roman" w:hAnsi="Times New Roman"/>
                <w:sz w:val="24"/>
              </w:rPr>
              <w:t>ринимать и складировать химреагенты, цемент, оснастку обсадной и бурильной колонн, запасные части и горюче-смазочные материалы</w:t>
            </w:r>
          </w:p>
        </w:tc>
      </w:tr>
      <w:tr w:rsidR="00151290" w14:paraId="270DBB1E" w14:textId="77777777">
        <w:tc>
          <w:tcPr>
            <w:tcW w:w="2830" w:type="dxa"/>
            <w:vMerge w:val="restart"/>
            <w:shd w:val="clear" w:color="auto" w:fill="FFFFFF" w:themeFill="background1"/>
            <w:vAlign w:val="center"/>
          </w:tcPr>
          <w:p w14:paraId="5D21F0AF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Дополнительные квалификации, компетенции</w:t>
            </w:r>
          </w:p>
          <w:p w14:paraId="7A1B644E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(Топливно-энергетический комплекс)</w:t>
            </w:r>
          </w:p>
        </w:tc>
        <w:tc>
          <w:tcPr>
            <w:tcW w:w="6136" w:type="dxa"/>
            <w:gridSpan w:val="2"/>
            <w:shd w:val="clear" w:color="auto" w:fill="FFFFFF" w:themeFill="background1"/>
            <w:vAlign w:val="center"/>
          </w:tcPr>
          <w:p w14:paraId="07E3F269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Соответствие ПС код и Наименование</w:t>
            </w:r>
          </w:p>
          <w:p w14:paraId="4ED7532D" w14:textId="77777777" w:rsidR="00151290" w:rsidRPr="00904C2A" w:rsidRDefault="0047316E">
            <w:pPr>
              <w:widowControl w:val="0"/>
              <w:jc w:val="center"/>
              <w:rPr>
                <w:rFonts w:ascii="Times New Roman" w:hAnsi="Times New Roman"/>
                <w:iCs/>
                <w:sz w:val="24"/>
              </w:rPr>
            </w:pPr>
            <w:r w:rsidRPr="00904C2A">
              <w:rPr>
                <w:rFonts w:ascii="Times New Roman" w:hAnsi="Times New Roman"/>
                <w:iCs/>
                <w:sz w:val="24"/>
              </w:rPr>
              <w:t>19.077 Машинист буровых установок на нефть и газ</w:t>
            </w:r>
          </w:p>
        </w:tc>
        <w:tc>
          <w:tcPr>
            <w:tcW w:w="6141" w:type="dxa"/>
            <w:gridSpan w:val="3"/>
            <w:shd w:val="clear" w:color="auto" w:fill="FFFFFF" w:themeFill="background1"/>
            <w:vAlign w:val="center"/>
          </w:tcPr>
          <w:p w14:paraId="359EC58E" w14:textId="77777777" w:rsidR="00151290" w:rsidRDefault="0047316E">
            <w:pPr>
              <w:widowControl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</w:rPr>
              <w:t>Виды деятельности, реализуемые в рамках вариативной части</w:t>
            </w:r>
          </w:p>
        </w:tc>
      </w:tr>
      <w:tr w:rsidR="00151290" w14:paraId="712CF6AD" w14:textId="77777777">
        <w:tc>
          <w:tcPr>
            <w:tcW w:w="2830" w:type="dxa"/>
            <w:vMerge/>
            <w:shd w:val="clear" w:color="auto" w:fill="FFFFFF" w:themeFill="background1"/>
            <w:vAlign w:val="center"/>
          </w:tcPr>
          <w:p w14:paraId="54D04244" w14:textId="77777777" w:rsidR="00151290" w:rsidRDefault="00151290"/>
        </w:tc>
        <w:tc>
          <w:tcPr>
            <w:tcW w:w="3356" w:type="dxa"/>
            <w:shd w:val="clear" w:color="auto" w:fill="FFFFFF" w:themeFill="background1"/>
            <w:vAlign w:val="center"/>
          </w:tcPr>
          <w:p w14:paraId="548B18C6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ОТФ</w:t>
            </w:r>
          </w:p>
        </w:tc>
        <w:tc>
          <w:tcPr>
            <w:tcW w:w="2780" w:type="dxa"/>
            <w:shd w:val="clear" w:color="auto" w:fill="FFFFFF" w:themeFill="background1"/>
            <w:vAlign w:val="center"/>
          </w:tcPr>
          <w:p w14:paraId="7742373F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ТФ</w:t>
            </w:r>
          </w:p>
        </w:tc>
        <w:tc>
          <w:tcPr>
            <w:tcW w:w="3201" w:type="dxa"/>
            <w:gridSpan w:val="2"/>
            <w:shd w:val="clear" w:color="auto" w:fill="FFFFFF" w:themeFill="background1"/>
            <w:vAlign w:val="center"/>
          </w:tcPr>
          <w:p w14:paraId="424E6B7D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Наименование ВД</w:t>
            </w:r>
          </w:p>
        </w:tc>
        <w:tc>
          <w:tcPr>
            <w:tcW w:w="2940" w:type="dxa"/>
            <w:shd w:val="clear" w:color="auto" w:fill="FFFFFF" w:themeFill="background1"/>
            <w:vAlign w:val="center"/>
          </w:tcPr>
          <w:p w14:paraId="557E8123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Код и наименование ПК</w:t>
            </w:r>
          </w:p>
        </w:tc>
      </w:tr>
      <w:tr w:rsidR="00151290" w14:paraId="38587CCD" w14:textId="77777777">
        <w:tc>
          <w:tcPr>
            <w:tcW w:w="2830" w:type="dxa"/>
            <w:shd w:val="clear" w:color="auto" w:fill="FFFFFF" w:themeFill="background1"/>
          </w:tcPr>
          <w:p w14:paraId="65003851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Машинист на буровых установках (дополнительная квалификация)</w:t>
            </w:r>
          </w:p>
        </w:tc>
        <w:tc>
          <w:tcPr>
            <w:tcW w:w="3356" w:type="dxa"/>
            <w:shd w:val="clear" w:color="auto" w:fill="FFFFFF" w:themeFill="background1"/>
          </w:tcPr>
          <w:p w14:paraId="547D63CD" w14:textId="77777777" w:rsidR="00151290" w:rsidRDefault="0047316E" w:rsidP="00904C2A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 Выполнение механизированных работ средней сложности и техническое обслуживание буровой установки грузоподъемностью на крюке до 1,5 т и самоходного станка вращательного бурения с двигателем мощностью до 50 кВт</w:t>
            </w:r>
          </w:p>
        </w:tc>
        <w:tc>
          <w:tcPr>
            <w:tcW w:w="2780" w:type="dxa"/>
            <w:shd w:val="clear" w:color="auto" w:fill="FFFFFF" w:themeFill="background1"/>
          </w:tcPr>
          <w:p w14:paraId="696A8A49" w14:textId="77777777" w:rsidR="00151290" w:rsidRDefault="0047316E" w:rsidP="00904C2A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A/01.2 Выполнение механизированных работ средней сложности буровой установкой грузоподъемностью на крюке до 1,5 т и самоходным станком вращательного бурения с двигателем мощностью до 50 кВт</w:t>
            </w:r>
          </w:p>
        </w:tc>
        <w:tc>
          <w:tcPr>
            <w:tcW w:w="3201" w:type="dxa"/>
            <w:gridSpan w:val="2"/>
            <w:shd w:val="clear" w:color="auto" w:fill="FFFFFF" w:themeFill="background1"/>
          </w:tcPr>
          <w:p w14:paraId="3747F20E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профессии 13592 Машинист на буровых установках</w:t>
            </w:r>
          </w:p>
        </w:tc>
        <w:tc>
          <w:tcPr>
            <w:tcW w:w="2940" w:type="dxa"/>
            <w:shd w:val="clear" w:color="auto" w:fill="FFFFFF" w:themeFill="background1"/>
          </w:tcPr>
          <w:p w14:paraId="5E1DCD43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ПК. Х.1 Выполнять механизированные работы средней сложности буровой установкой</w:t>
            </w:r>
          </w:p>
        </w:tc>
      </w:tr>
      <w:tr w:rsidR="00151290" w14:paraId="036539DB" w14:textId="77777777">
        <w:tc>
          <w:tcPr>
            <w:tcW w:w="15107" w:type="dxa"/>
            <w:gridSpan w:val="6"/>
            <w:shd w:val="clear" w:color="auto" w:fill="FFFFFF" w:themeFill="background1"/>
          </w:tcPr>
          <w:p w14:paraId="35B888CF" w14:textId="77777777" w:rsidR="00151290" w:rsidRDefault="0047316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Требования к результатам освоения дополнительных квалификаций</w:t>
            </w:r>
          </w:p>
        </w:tc>
      </w:tr>
      <w:tr w:rsidR="00151290" w14:paraId="46A87518" w14:textId="77777777">
        <w:tc>
          <w:tcPr>
            <w:tcW w:w="15107" w:type="dxa"/>
            <w:gridSpan w:val="6"/>
            <w:shd w:val="clear" w:color="auto" w:fill="FFFFFF" w:themeFill="background1"/>
          </w:tcPr>
          <w:p w14:paraId="5D693311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27D8E8F8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перемещение буровой установки с двигателем мощностью до 50 квт к месту бурения</w:t>
            </w:r>
          </w:p>
          <w:p w14:paraId="476E4B1C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технологическая настройка систем и рабочего оборудования буровой установки с двигателем мощностью до 50 квт перед началом работы</w:t>
            </w:r>
          </w:p>
          <w:p w14:paraId="6D4442EB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бурению и расширению скважин</w:t>
            </w:r>
          </w:p>
          <w:p w14:paraId="6EC811BA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регулировка систем и рабочего оборудования буровой установки с двигателем мощностью до 50 квт в процессе выполнения работ</w:t>
            </w:r>
          </w:p>
          <w:p w14:paraId="0C5CFD31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Знать:</w:t>
            </w:r>
          </w:p>
          <w:p w14:paraId="6669F493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транспортирования буровой установки с двигателем мощностью до 50 квт </w:t>
            </w:r>
          </w:p>
          <w:p w14:paraId="09D898F3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строительные нормы устройства площадок для установки бурового оборудования с двигателем мощностью до 50 квт</w:t>
            </w:r>
          </w:p>
          <w:p w14:paraId="55706B2E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монтажа, демонтажа бурового оборудования с двигателем мощностью до 50 квт</w:t>
            </w:r>
          </w:p>
          <w:p w14:paraId="54CCB9CC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установки и регулирования бурового оборудования двигателем мощностью до 50 квт</w:t>
            </w:r>
          </w:p>
          <w:p w14:paraId="4D00AB23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разметки скважин согласно паспорту на буровые работы</w:t>
            </w:r>
          </w:p>
          <w:p w14:paraId="2DB24A5D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виды, типы и назначение скважин</w:t>
            </w:r>
          </w:p>
          <w:p w14:paraId="2BDB93CC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способы бурения</w:t>
            </w:r>
          </w:p>
          <w:p w14:paraId="21C1D3ED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и типы буров, долот и буровых коронок, приспособлений и материалов, правила их применения и смены в процессе бурения</w:t>
            </w:r>
          </w:p>
          <w:p w14:paraId="23EBE445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требования, предъявляемые к качеству заправки бурового инструмента в зависимости от крепости буримых горных пород</w:t>
            </w:r>
          </w:p>
          <w:p w14:paraId="2BA0F53F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физико-механические свойства грунтов и горных пород</w:t>
            </w:r>
          </w:p>
          <w:p w14:paraId="58ED44FB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устройство, технические характеристики буровой установки двигателем мощностью до 50 квт и ее составных частей</w:t>
            </w:r>
          </w:p>
          <w:p w14:paraId="217C3BE2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приема и сдачи смены</w:t>
            </w:r>
          </w:p>
          <w:p w14:paraId="361219C1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технологические особенности цементации, битумизации, силикатизации, тампонажа и замораживания скважин</w:t>
            </w:r>
          </w:p>
          <w:p w14:paraId="6F72D3FB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назначение, состав, способы приготовления и обработки промывочных   жидкостей, </w:t>
            </w:r>
            <w:proofErr w:type="spellStart"/>
            <w:r>
              <w:rPr>
                <w:rFonts w:ascii="Times New Roman" w:hAnsi="Times New Roman"/>
                <w:sz w:val="24"/>
              </w:rPr>
              <w:t>понизителей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крепости горных пород и инъекционных растворов</w:t>
            </w:r>
          </w:p>
          <w:p w14:paraId="233B4058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промывочные жидкости и способы их применения</w:t>
            </w:r>
          </w:p>
          <w:p w14:paraId="332022B2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конструкция </w:t>
            </w:r>
            <w:proofErr w:type="spellStart"/>
            <w:r>
              <w:rPr>
                <w:rFonts w:ascii="Times New Roman" w:hAnsi="Times New Roman"/>
                <w:sz w:val="24"/>
              </w:rPr>
              <w:t>ловильного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инструмента (метчиков, колоколов, </w:t>
            </w:r>
            <w:proofErr w:type="spellStart"/>
            <w:r>
              <w:rPr>
                <w:rFonts w:ascii="Times New Roman" w:hAnsi="Times New Roman"/>
                <w:sz w:val="24"/>
              </w:rPr>
              <w:t>овершотов</w:t>
            </w:r>
            <w:proofErr w:type="spellEnd"/>
            <w:r>
              <w:rPr>
                <w:rFonts w:ascii="Times New Roman" w:hAnsi="Times New Roman"/>
                <w:sz w:val="24"/>
              </w:rPr>
              <w:t>, фрезеров, удочек) и способы их применения</w:t>
            </w:r>
          </w:p>
          <w:p w14:paraId="72DFDF60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государственной регистрации буровой установки с двигателем мощностью до 50 квт</w:t>
            </w:r>
          </w:p>
          <w:p w14:paraId="1189687A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производственной и технической эксплуатации буровой установки с двигателем мощностью до 50 квт </w:t>
            </w:r>
          </w:p>
          <w:p w14:paraId="5F79DADF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способы аварийного прекращения работы буровой установки двигателем мощностью до 50 квт и </w:t>
            </w:r>
            <w:proofErr w:type="spellStart"/>
            <w:r>
              <w:rPr>
                <w:rFonts w:ascii="Times New Roman" w:hAnsi="Times New Roman"/>
                <w:sz w:val="24"/>
              </w:rPr>
              <w:t>мотобура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60CE92F2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дорожного движения терминология в области бурения и эксплуатации оборудования</w:t>
            </w:r>
          </w:p>
          <w:p w14:paraId="6FE84A5E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безопасности, инструкции по охране труда и технике безопасности, противопожарной и электробезопасности, производственной санитарии при осуществлении буровых работ</w:t>
            </w:r>
          </w:p>
          <w:p w14:paraId="3D79ED09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Уметь: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098759E6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сопровождать буровую установку с двигателем мощностью до 50 квт к месту проведения работ</w:t>
            </w:r>
          </w:p>
          <w:p w14:paraId="2890880D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соблюдать правила дорожного движения</w:t>
            </w:r>
          </w:p>
          <w:p w14:paraId="4BC016BD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пробный запуск буровой установки с двигателем мощностью до 50 квт с целью выявления возможной неисправности машины</w:t>
            </w:r>
          </w:p>
          <w:p w14:paraId="23353D75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запускать буровую установку с двигателем мощностью до 50 квт при различном ее температурном</w:t>
            </w:r>
          </w:p>
          <w:p w14:paraId="4C838174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планировать и расчищать площадки для установки бурового оборудования с двигателем мощностью до 50 квт</w:t>
            </w:r>
          </w:p>
          <w:p w14:paraId="6C0A11B6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монтаж и демонтаж бурового оборудования с двигателем мощностью до 50 квт</w:t>
            </w:r>
          </w:p>
          <w:p w14:paraId="59565366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устанавливать и проводить наладку бурового оборудования двигателем мощностью до 50 квт</w:t>
            </w:r>
          </w:p>
          <w:p w14:paraId="5FCA59A1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разметку скважин согласно паспорту на буровые работы</w:t>
            </w:r>
          </w:p>
          <w:p w14:paraId="70DD4CB4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установку и смену буров, долот и буровых коронок</w:t>
            </w:r>
          </w:p>
          <w:p w14:paraId="74D47FB6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спуск, подъем, наращивание штанг и извлечение труб</w:t>
            </w:r>
          </w:p>
          <w:p w14:paraId="17345FBB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цементацию, тампонаж и крепление скважин обсадными трубами</w:t>
            </w:r>
          </w:p>
          <w:p w14:paraId="4F495117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приготавливать промывочные жидкости и тампонажные смеси</w:t>
            </w:r>
          </w:p>
          <w:p w14:paraId="4AB8B61F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восстанавливать водоотдачу пород в скважинах</w:t>
            </w:r>
          </w:p>
          <w:p w14:paraId="2B2FAA24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устанавливать фильтры и водоподъемные средства</w:t>
            </w:r>
          </w:p>
          <w:p w14:paraId="5E9EE99D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освобождать ствол скважины от посторонних предметов и закрывать устья скважины</w:t>
            </w:r>
          </w:p>
          <w:p w14:paraId="11751144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выполнять отбор керна, бурового шлама, образцов горных пород</w:t>
            </w:r>
          </w:p>
          <w:p w14:paraId="53242063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в своей деятельности механизмы для спускоподъемных работ (</w:t>
            </w:r>
            <w:proofErr w:type="spellStart"/>
            <w:r>
              <w:rPr>
                <w:rFonts w:ascii="Times New Roman" w:hAnsi="Times New Roman"/>
                <w:sz w:val="24"/>
              </w:rPr>
              <w:t>мсп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</w:rPr>
              <w:t>асп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</w:rPr>
              <w:t>акб-зм</w:t>
            </w:r>
            <w:proofErr w:type="spellEnd"/>
            <w:r>
              <w:rPr>
                <w:rFonts w:ascii="Times New Roman" w:hAnsi="Times New Roman"/>
                <w:sz w:val="24"/>
              </w:rPr>
              <w:t>, клиновые захваты и пр.)</w:t>
            </w:r>
          </w:p>
          <w:p w14:paraId="2BFB6922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читать проектную документацию</w:t>
            </w:r>
          </w:p>
          <w:p w14:paraId="66FCF7CB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задания в соответствии с технологическим процессом производства работ</w:t>
            </w:r>
          </w:p>
          <w:p w14:paraId="11BB1AAA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контролировать рабочий процесс при возникновении нештатных ситуаций</w:t>
            </w:r>
          </w:p>
          <w:p w14:paraId="51FA9F28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соблюдать правила безопасности, строительные нормы и правила</w:t>
            </w:r>
          </w:p>
          <w:p w14:paraId="16B8B29A" w14:textId="77777777" w:rsidR="00151290" w:rsidRDefault="0047316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соблюдать правила охраны труда</w:t>
            </w:r>
          </w:p>
        </w:tc>
      </w:tr>
    </w:tbl>
    <w:p w14:paraId="47A0E792" w14:textId="77777777" w:rsidR="00151290" w:rsidRDefault="00151290"/>
    <w:p w14:paraId="02E09B51" w14:textId="77777777" w:rsidR="00151290" w:rsidRDefault="0047316E">
      <w:r>
        <w:br w:type="page"/>
      </w:r>
    </w:p>
    <w:p w14:paraId="7DB32CA4" w14:textId="77777777" w:rsidR="00151290" w:rsidRDefault="00151290"/>
    <w:p w14:paraId="5DC494F4" w14:textId="77777777" w:rsidR="00151290" w:rsidRDefault="0047316E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bookmarkStart w:id="20" w:name="_Hlk156306792"/>
      <w:r>
        <w:rPr>
          <w:rFonts w:ascii="Times New Roman" w:hAnsi="Times New Roman"/>
          <w:sz w:val="24"/>
        </w:rPr>
        <w:t>4.3.3. Матрица соответствия компетенций и составных частей ПОП СПО специальности</w:t>
      </w:r>
      <w:bookmarkStart w:id="21" w:name="_Hlk158124134"/>
      <w:r>
        <w:rPr>
          <w:rFonts w:ascii="Times New Roman" w:hAnsi="Times New Roman"/>
          <w:sz w:val="24"/>
        </w:rPr>
        <w:t>:</w:t>
      </w:r>
      <w:bookmarkEnd w:id="21"/>
    </w:p>
    <w:p w14:paraId="59932B7B" w14:textId="77777777" w:rsidR="00151290" w:rsidRDefault="00151290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tbl>
      <w:tblPr>
        <w:tblStyle w:val="affffffffffffd"/>
        <w:tblW w:w="0" w:type="auto"/>
        <w:tblLayout w:type="fixed"/>
        <w:tblLook w:val="04A0" w:firstRow="1" w:lastRow="0" w:firstColumn="1" w:lastColumn="0" w:noHBand="0" w:noVBand="1"/>
      </w:tblPr>
      <w:tblGrid>
        <w:gridCol w:w="1211"/>
        <w:gridCol w:w="1826"/>
        <w:gridCol w:w="381"/>
        <w:gridCol w:w="381"/>
        <w:gridCol w:w="381"/>
        <w:gridCol w:w="381"/>
        <w:gridCol w:w="381"/>
        <w:gridCol w:w="381"/>
        <w:gridCol w:w="380"/>
        <w:gridCol w:w="380"/>
        <w:gridCol w:w="380"/>
        <w:gridCol w:w="254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236"/>
      </w:tblGrid>
      <w:tr w:rsidR="00151290" w14:paraId="04F1F73B" w14:textId="77777777">
        <w:trPr>
          <w:trHeight w:val="193"/>
        </w:trPr>
        <w:tc>
          <w:tcPr>
            <w:tcW w:w="1211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DF7FB86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Индекс</w:t>
            </w:r>
          </w:p>
        </w:tc>
        <w:tc>
          <w:tcPr>
            <w:tcW w:w="1826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2D794ED3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Наименование</w:t>
            </w:r>
          </w:p>
        </w:tc>
        <w:tc>
          <w:tcPr>
            <w:tcW w:w="12012" w:type="dxa"/>
            <w:gridSpan w:val="31"/>
            <w:tcMar>
              <w:left w:w="28" w:type="dxa"/>
              <w:right w:w="28" w:type="dxa"/>
            </w:tcMar>
            <w:vAlign w:val="center"/>
          </w:tcPr>
          <w:p w14:paraId="21D1B3F8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151290" w14:paraId="6DDDBBBE" w14:textId="77777777">
        <w:trPr>
          <w:trHeight w:val="193"/>
        </w:trPr>
        <w:tc>
          <w:tcPr>
            <w:tcW w:w="1211" w:type="dxa"/>
            <w:vMerge/>
            <w:tcMar>
              <w:left w:w="28" w:type="dxa"/>
              <w:right w:w="28" w:type="dxa"/>
            </w:tcMar>
            <w:vAlign w:val="center"/>
          </w:tcPr>
          <w:p w14:paraId="51A64682" w14:textId="77777777" w:rsidR="00151290" w:rsidRDefault="00151290"/>
        </w:tc>
        <w:tc>
          <w:tcPr>
            <w:tcW w:w="1826" w:type="dxa"/>
            <w:vMerge/>
            <w:tcMar>
              <w:left w:w="28" w:type="dxa"/>
              <w:right w:w="28" w:type="dxa"/>
            </w:tcMar>
            <w:vAlign w:val="center"/>
          </w:tcPr>
          <w:p w14:paraId="72EBCC47" w14:textId="77777777" w:rsidR="00151290" w:rsidRDefault="00151290"/>
        </w:tc>
        <w:tc>
          <w:tcPr>
            <w:tcW w:w="3680" w:type="dxa"/>
            <w:gridSpan w:val="10"/>
            <w:tcMar>
              <w:left w:w="28" w:type="dxa"/>
              <w:right w:w="28" w:type="dxa"/>
            </w:tcMar>
            <w:vAlign w:val="center"/>
          </w:tcPr>
          <w:p w14:paraId="5B08C4F0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Общие компетенции (ОК)</w:t>
            </w:r>
          </w:p>
        </w:tc>
        <w:tc>
          <w:tcPr>
            <w:tcW w:w="8332" w:type="dxa"/>
            <w:gridSpan w:val="21"/>
            <w:tcMar>
              <w:left w:w="28" w:type="dxa"/>
              <w:right w:w="28" w:type="dxa"/>
            </w:tcMar>
            <w:vAlign w:val="center"/>
          </w:tcPr>
          <w:p w14:paraId="7A7822D8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Профессиональные компетенции (ПК)</w:t>
            </w:r>
          </w:p>
        </w:tc>
      </w:tr>
      <w:tr w:rsidR="00151290" w14:paraId="02206240" w14:textId="77777777">
        <w:trPr>
          <w:trHeight w:val="381"/>
        </w:trPr>
        <w:tc>
          <w:tcPr>
            <w:tcW w:w="1211" w:type="dxa"/>
            <w:vMerge/>
            <w:tcMar>
              <w:left w:w="28" w:type="dxa"/>
              <w:right w:w="28" w:type="dxa"/>
            </w:tcMar>
            <w:vAlign w:val="center"/>
          </w:tcPr>
          <w:p w14:paraId="6E784ADA" w14:textId="77777777" w:rsidR="00151290" w:rsidRDefault="00151290"/>
        </w:tc>
        <w:tc>
          <w:tcPr>
            <w:tcW w:w="1826" w:type="dxa"/>
            <w:vMerge/>
            <w:tcMar>
              <w:left w:w="28" w:type="dxa"/>
              <w:right w:w="28" w:type="dxa"/>
            </w:tcMar>
            <w:vAlign w:val="center"/>
          </w:tcPr>
          <w:p w14:paraId="17DC7D84" w14:textId="77777777" w:rsidR="00151290" w:rsidRDefault="00151290"/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00C7EF39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01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11310F03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02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2219AD80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03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4E21CA73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04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01606FCA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05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6BAD579F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06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7407544A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07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5839850E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08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31B252C3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09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</w:tcPr>
          <w:p w14:paraId="211DD32A" w14:textId="77777777" w:rsidR="00151290" w:rsidRDefault="00151290">
            <w:pP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03AC14F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916BF61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1.2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8B8B13F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1.3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074A2E4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1.4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599D8F9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1.5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A25A19F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0B63072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2.2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86D5D88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3.1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6A9F543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3.2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132D06D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3.3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572AB34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4.1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B1EE047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4.2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A8EDD55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4.3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5CDE20B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4.4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6658382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5.1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F72DEF3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5.2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4E0107B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6.1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2E5106E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6.2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8B42C51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ХХ.1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3150FE4" w14:textId="77777777" w:rsidR="00151290" w:rsidRDefault="0047316E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ХХ.2</w:t>
            </w:r>
          </w:p>
        </w:tc>
        <w:tc>
          <w:tcPr>
            <w:tcW w:w="12" w:type="dxa"/>
          </w:tcPr>
          <w:p w14:paraId="3A0F9052" w14:textId="77777777" w:rsidR="00151290" w:rsidRDefault="00151290"/>
        </w:tc>
      </w:tr>
      <w:tr w:rsidR="00151290" w14:paraId="4905BF68" w14:textId="77777777">
        <w:trPr>
          <w:trHeight w:val="387"/>
        </w:trPr>
        <w:tc>
          <w:tcPr>
            <w:tcW w:w="3037" w:type="dxa"/>
            <w:gridSpan w:val="2"/>
            <w:tcMar>
              <w:left w:w="28" w:type="dxa"/>
              <w:right w:w="28" w:type="dxa"/>
            </w:tcMar>
          </w:tcPr>
          <w:p w14:paraId="2F65D72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Обязательная часть образовательной программы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70FC3CA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17AFADB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49A7C6E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4486771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7592974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13C238F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1D0F273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6960C65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40A500F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</w:tcPr>
          <w:p w14:paraId="1523FBE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0826D8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6B1CEB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E54B63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2DF7DD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2EAEEA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9D359B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C24829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FB1AF0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E9525F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ADD6C9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B9B8EC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9C0814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92BF0E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5C5E10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355AC5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8C182A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2BE6D4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E740FF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596682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625973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3B2657DE" w14:textId="77777777" w:rsidR="00151290" w:rsidRDefault="00151290"/>
        </w:tc>
      </w:tr>
      <w:tr w:rsidR="00151290" w14:paraId="0725319D" w14:textId="77777777">
        <w:trPr>
          <w:trHeight w:val="561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7C8CD7D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СГ.00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4242266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Социально-гуманитарный цикл 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7EC7430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3D647EE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53651F7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6975C16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6589285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59DE6E7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4540E70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65EB036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03EE71C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</w:tcPr>
          <w:p w14:paraId="6D90376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0A9A51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72FFC6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6F32EC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A571C1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ADE030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227583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A6F4D8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AFE2C4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3F6744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0D73CE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C49435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1A9220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08AE34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B3CC20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4EC4DB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86EA17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735950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DA3AB0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AE4F1E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C20F3E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47399565" w14:textId="77777777" w:rsidR="00151290" w:rsidRDefault="00151290"/>
        </w:tc>
      </w:tr>
      <w:tr w:rsidR="00151290" w14:paraId="5DDCBCC1" w14:textId="77777777">
        <w:trPr>
          <w:trHeight w:val="193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38ED196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СГ.01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</w:tcPr>
          <w:p w14:paraId="7AF4FF5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История России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23F5059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09E499A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21E636D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17D293E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048198F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7AD5A8C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71B88F7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5065AD6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67BA90D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</w:tcPr>
          <w:p w14:paraId="7B53D0C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97CB35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FF7E24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3AF711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C924FE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41034E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CC934D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DFCF02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B96C08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165784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CC4F9B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BACAFE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AE61E1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91E4AE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A2B557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B7A3A6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B20480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0782C0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D3EE40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0BFFE8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09423C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7E2EA0D3" w14:textId="77777777" w:rsidR="00151290" w:rsidRDefault="00151290"/>
        </w:tc>
      </w:tr>
      <w:tr w:rsidR="00151290" w14:paraId="6E197686" w14:textId="77777777">
        <w:trPr>
          <w:trHeight w:val="755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78422CE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СГ.02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</w:tcPr>
          <w:p w14:paraId="1DC260C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Иностранный язык в профессиональной деятельности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4506B23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2CF0BE1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2AB9D38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35F47A9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7F10EF6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47BDA48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515E968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34C29D8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29230D8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</w:tcPr>
          <w:p w14:paraId="40C9DB3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AEAABA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7C8497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9B7104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EF7660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412014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1C78F0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FC6ED0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D7F746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DA0F42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2C41FB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901804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9A2101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950DB8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E03F18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85606E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752FE7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5F815E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96E466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690537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9DF830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2EB197CE" w14:textId="77777777" w:rsidR="00151290" w:rsidRDefault="00151290"/>
        </w:tc>
      </w:tr>
      <w:tr w:rsidR="00151290" w14:paraId="2CF0F5FA" w14:textId="77777777">
        <w:trPr>
          <w:trHeight w:val="561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61E4F7D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СГ.03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</w:tcPr>
          <w:p w14:paraId="2804515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Безопасность жизнедеятельности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48B046F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2D9FA14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5FFB5DC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4948DF6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0BB02D6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</w:tcPr>
          <w:p w14:paraId="00CB2D0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0D8B202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2D5CBA3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596039E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</w:tcPr>
          <w:p w14:paraId="5B9AA01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5FD291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C1E25C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B9D307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85A37E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81F627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7128A3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D4D1EF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2AAED4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25CE7E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139441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CF6D30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40B23E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A6D967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931E72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A7DF5E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D4E4E0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013DFC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57C6D2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1730EF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611CC8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43E1150A" w14:textId="77777777" w:rsidR="00151290" w:rsidRDefault="00151290"/>
        </w:tc>
      </w:tr>
      <w:tr w:rsidR="00151290" w14:paraId="3526DEC3" w14:textId="77777777">
        <w:trPr>
          <w:trHeight w:val="387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33194D6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СГ.04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</w:tcPr>
          <w:p w14:paraId="6CBAB96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Физическая культура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268DBC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BC5005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FAB04A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EDDC4C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CD3890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A3C668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A35F72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356554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2133A2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66AB839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E467B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6B96D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787B61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C624CD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22B2AA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0F176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70113F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F6702B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E0954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CB9A5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EDA5E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02206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A0E92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1D54A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469D6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1184D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21C88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215D0A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9F1B38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81831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6B8DACB0" w14:textId="77777777" w:rsidR="00151290" w:rsidRDefault="00151290"/>
        </w:tc>
      </w:tr>
      <w:tr w:rsidR="00151290" w14:paraId="55D90F68" w14:textId="77777777">
        <w:trPr>
          <w:trHeight w:val="561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2F3CBE6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СГ.05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</w:tcPr>
          <w:p w14:paraId="4860330E" w14:textId="34654367" w:rsidR="00151290" w:rsidRDefault="00647D20">
            <w:pPr>
              <w:rPr>
                <w:rFonts w:ascii="Times New Roman" w:hAnsi="Times New Roman"/>
                <w:sz w:val="16"/>
              </w:rPr>
            </w:pPr>
            <w:r w:rsidRPr="00647D20">
              <w:rPr>
                <w:rFonts w:ascii="Times New Roman" w:hAnsi="Times New Roman"/>
                <w:sz w:val="16"/>
              </w:rPr>
              <w:t xml:space="preserve">Основы финансовой грамотности 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D93732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CB6966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3B506C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2D292F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35D7CF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4905BD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11FF27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1A685D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C69808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46751C8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5D349B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5BEFA6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A99C30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7DB831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B40CEE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04DC9E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46C0C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5DD4C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6B8AB5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591E26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A6587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9B992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C50410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DDC19D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FD8149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F9AA36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A7C336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9CD206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61FB4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F161B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513E15D9" w14:textId="77777777" w:rsidR="00151290" w:rsidRDefault="00151290"/>
        </w:tc>
      </w:tr>
      <w:tr w:rsidR="00151290" w14:paraId="055F49AC" w14:textId="77777777">
        <w:trPr>
          <w:trHeight w:val="561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0330E00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 06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</w:tcPr>
          <w:p w14:paraId="050E23F7" w14:textId="233C3CC3" w:rsidR="00151290" w:rsidRDefault="00647D20">
            <w:pPr>
              <w:rPr>
                <w:rFonts w:ascii="Times New Roman" w:hAnsi="Times New Roman"/>
                <w:sz w:val="16"/>
              </w:rPr>
            </w:pPr>
            <w:r w:rsidRPr="00647D20">
              <w:rPr>
                <w:rFonts w:ascii="Times New Roman" w:hAnsi="Times New Roman"/>
                <w:sz w:val="16"/>
              </w:rPr>
              <w:t>Основы бережливого производства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A86648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0CC009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D3FF5E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9C98FA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49A149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61429B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E92058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2EA41D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FED9BD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298172A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6187D2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486577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D6A50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586093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1C264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CF5141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111575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1511F1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223BD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5E62B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BFDC54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85CA2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A8E4B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E5B940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A49BB7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9A87FB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37987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E208E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7BFAF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58351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6AF99F40" w14:textId="77777777" w:rsidR="00151290" w:rsidRDefault="00151290"/>
        </w:tc>
      </w:tr>
      <w:tr w:rsidR="00151290" w14:paraId="76054F37" w14:textId="77777777">
        <w:trPr>
          <w:trHeight w:val="368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339A02D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ОП.00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</w:tcPr>
          <w:p w14:paraId="366C6E5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Общепрофессиональный цикл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8D0DC5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FA1B0F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90E2EB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0233DF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30CB63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9B86B5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2FB14B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556931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5558E5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2E42167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64A6E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64A7D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886CEF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6BEFC5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7E2DC2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523F85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FFB025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958A3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2E3315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E8078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76BA9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5E0EAD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9D94C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61F80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75EF6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46F073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754C1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F49FD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BA3D4C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72633B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0F9C30B5" w14:textId="77777777" w:rsidR="00151290" w:rsidRDefault="00151290"/>
        </w:tc>
      </w:tr>
      <w:tr w:rsidR="00151290" w14:paraId="2BC7E616" w14:textId="77777777">
        <w:trPr>
          <w:trHeight w:val="949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44BCEB6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ОП.01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</w:tcPr>
          <w:p w14:paraId="1EA013D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Математические методы решения прикладных профессиональных задач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E2683E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6A05DB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136F82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4DA305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17CE9A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01C44B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7842DC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4DC8E8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C5467B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3D1CE5A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8A2F44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E826C5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C82F49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6EDF41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B8CDE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9C0B4D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E6A1B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AD64B0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A0A620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B5F8FD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1D26A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55FE94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B85D74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A0DAB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F39E7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612D1A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B01199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401C6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A8EBE8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130783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2B81C0A3" w14:textId="77777777" w:rsidR="00151290" w:rsidRDefault="00151290"/>
        </w:tc>
      </w:tr>
      <w:tr w:rsidR="00151290" w14:paraId="0D880500" w14:textId="77777777">
        <w:trPr>
          <w:trHeight w:val="930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2ED2AEA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ОП.02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</w:tcPr>
          <w:p w14:paraId="63836CF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Прикладные компьютерные программы в профессиональной деятельности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3F875A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DC688C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479C62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EB2D4A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D94DD6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2FE0D3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74CA56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2725EC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8A9BFA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232AEDC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EF951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236C7D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A9CE64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3A4E7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7DFFE1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722DB2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F3E042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932A46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6DA323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C5ABF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640FB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BB63D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5F1842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6862C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A146A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E1F510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74386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A4D6D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1D2762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20CBA8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6D5C6B29" w14:textId="77777777" w:rsidR="00151290" w:rsidRDefault="00151290"/>
        </w:tc>
      </w:tr>
      <w:tr w:rsidR="00151290" w14:paraId="32F5951F" w14:textId="77777777">
        <w:trPr>
          <w:trHeight w:val="755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3634834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ОП.03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179D101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Экологические основы природопользования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F7E046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07C1EB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4B4166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BCC037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CAD15A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725E2A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374A86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D6CACA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D27DEC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5D9A51E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445146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92CE5E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A7C75A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3BA845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5742DC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50C6D1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C2619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4262A2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72C0DA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013D62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0C130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43B4F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6830AA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3D749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AF050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6173C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2A2772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C1C3F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86FE4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ED5715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6D6ABD85" w14:textId="77777777" w:rsidR="00151290" w:rsidRDefault="00151290"/>
        </w:tc>
      </w:tr>
      <w:tr w:rsidR="00151290" w14:paraId="687F6E5A" w14:textId="77777777">
        <w:trPr>
          <w:trHeight w:val="368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12669F3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ОП.04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</w:tcPr>
          <w:p w14:paraId="05F658A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Инженерная графика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6B47C9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51CE9A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13D618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AD2223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A76C8E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A073A7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25A9F3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99A5BA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1BB776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2FE1754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75DE99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D7C8F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9453D5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04F006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CE77E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DAE3F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69192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AF7E35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DA1E9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4D5068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B67A02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17759A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AB79C2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EE9CB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FF382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61A0CE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6EDB8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7E7C3E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54095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FF6B82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670290F1" w14:textId="77777777" w:rsidR="00151290" w:rsidRDefault="00151290"/>
        </w:tc>
      </w:tr>
      <w:tr w:rsidR="00151290" w14:paraId="3C697436" w14:textId="77777777">
        <w:trPr>
          <w:trHeight w:val="387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7BB955B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ОП.05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</w:tcPr>
          <w:p w14:paraId="101B858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Электротехника и электроника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ADEAA1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B2F2B1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B94CDD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6A8E18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7E0FC2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D35D3D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50C7BA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AF0976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AEC125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2D87A27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7707E6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AF1B9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5C1B98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F77C2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62FE2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BCB5B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A9348D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5EAF3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E74603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9B0CC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45BAA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21697B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7C856A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B0029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A60BCE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C3C373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D1F53D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5E0E3B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F8C66D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5299B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53DF666E" w14:textId="77777777" w:rsidR="00151290" w:rsidRDefault="00151290"/>
        </w:tc>
      </w:tr>
      <w:tr w:rsidR="00151290" w14:paraId="6FBACCD7" w14:textId="77777777">
        <w:trPr>
          <w:trHeight w:val="193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349C04D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lastRenderedPageBreak/>
              <w:t>ОП.06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6071D7E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Геология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A73F30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D3E81E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209224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375B91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64A8E6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5452D1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9DF2C3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1AEF1B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F7B25B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62628E1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F29DA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97664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A3AFA9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3AB91F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0BDC9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A1B671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4F11C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C6A0E7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BA62F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72A4B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12619A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B2402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A5506F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AF82A6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D7FD65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C4E731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A1142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68E6F1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47855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FD2395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6EEF5C74" w14:textId="77777777" w:rsidR="00151290" w:rsidRDefault="00151290"/>
        </w:tc>
      </w:tr>
      <w:tr w:rsidR="00151290" w14:paraId="387829E8" w14:textId="77777777">
        <w:trPr>
          <w:trHeight w:val="387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6C515A4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ОП.07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0802221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Техническая механика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4E3091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4E0F32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4DBF3C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525163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AD29A9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C8185C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FF6AF0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5A4E00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1325F0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04737EA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CDDB7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68C4D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7555D6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EE043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623FE0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DD63DA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F07C59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835471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EF43D0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AD5237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DBD2B8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3B711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6F8A0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E0E16B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8B2A7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EEA422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BF96B6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A99101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D0B813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D684D8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75722EBE" w14:textId="77777777" w:rsidR="00151290" w:rsidRDefault="00151290"/>
        </w:tc>
      </w:tr>
      <w:tr w:rsidR="00151290" w14:paraId="7EEAAF3F" w14:textId="77777777">
        <w:trPr>
          <w:trHeight w:val="561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74EC7EE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ОП.08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2FCE152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Правовые основы профессиональной деятельности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00F397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31D379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2EA8B2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AE81A5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547AC5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9AC491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17C16D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0855E7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786010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1AE344C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BD32C0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F4C4A2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C4A20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E8A23F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4939B9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DC3F0C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F8D9B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5C5DA2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24F411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5801D3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EE94E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1D4849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0F07B8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4C0245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A3E007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7A54C5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6EA7C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F26848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3B6508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3D55F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7018B528" w14:textId="77777777" w:rsidR="00151290" w:rsidRDefault="00151290"/>
        </w:tc>
      </w:tr>
      <w:tr w:rsidR="00151290" w14:paraId="06C0C25D" w14:textId="77777777">
        <w:trPr>
          <w:trHeight w:val="193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0C51FD8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ОП.09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4076C37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Охрана труда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736376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5F9201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1512E3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26679E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05F53C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41EEB3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1326DA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6A677B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B4C6B1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7DB5707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4A8394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4AB487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A07E2F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B9BAAA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DEE789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0964F3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168E62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51B6B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9DC4B5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34280C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952182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D76225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0FE24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467CDA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D48503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A390BD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9881F1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61E2D2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B6B23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1DFD6A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533A8302" w14:textId="77777777" w:rsidR="00151290" w:rsidRDefault="00151290"/>
        </w:tc>
      </w:tr>
      <w:tr w:rsidR="00151290" w14:paraId="0CFE4D1E" w14:textId="77777777">
        <w:trPr>
          <w:trHeight w:val="368"/>
        </w:trPr>
        <w:tc>
          <w:tcPr>
            <w:tcW w:w="1211" w:type="dxa"/>
            <w:tcMar>
              <w:left w:w="28" w:type="dxa"/>
              <w:right w:w="28" w:type="dxa"/>
            </w:tcMar>
          </w:tcPr>
          <w:p w14:paraId="2BED2D1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ОП.00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</w:tcPr>
          <w:p w14:paraId="44E6E9B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Общепрофессиональный цикл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9A1446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ACA40B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C20AA4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C30657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7B0743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7667B5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196253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81DEDA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F329DC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73DC603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6323C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E60330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B92740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C7AEEC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26991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ACBD08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0CE98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68736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20248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27829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ECA3A1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F227C3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03FBE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E2E5E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9A3F1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F73E27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C50D5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9E599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DECCA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5E906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2ED7199C" w14:textId="77777777" w:rsidR="00151290" w:rsidRDefault="00151290"/>
        </w:tc>
      </w:tr>
      <w:tr w:rsidR="00151290" w14:paraId="1DC29500" w14:textId="77777777">
        <w:trPr>
          <w:trHeight w:val="426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12E12A6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ПМ. 01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6324753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Проведение работ по эксплуатационному и разведочному бурению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8B21AA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3B601D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871684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1BA371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FE0829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2FF944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1E8606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AC8206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A8EB02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0F07D71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AD3D69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DD1A8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C4F908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3692D1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4F3AA3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2D5D82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D2E1C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52D832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E0DA83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CFC1F0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3F147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016A5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B59FD5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65831F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80CDC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6251D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EEA47B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CCE5AE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382097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EB1E0E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490D4951" w14:textId="77777777" w:rsidR="00151290" w:rsidRDefault="00151290"/>
        </w:tc>
      </w:tr>
      <w:tr w:rsidR="00151290" w14:paraId="09C4A782" w14:textId="77777777">
        <w:trPr>
          <w:trHeight w:val="813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4CDADC0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МДК.01.01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033870E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Технология строительства нефтяных и газовых скважин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751399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21C567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42DEB9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0B31FE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2DA941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66F12C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E30953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8D943E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20F0ED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26B86B9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C03C5B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7C4B2C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0A759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C4D4B9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C5A9D4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4F8A9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583F99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0A63E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0A682A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EEF51A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1C5FC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193A65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614F6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30805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7B8FDA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EE793F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5230E5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CEAFE1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23BA2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BA99B0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74AC1C40" w14:textId="77777777" w:rsidR="00151290" w:rsidRDefault="00151290"/>
        </w:tc>
      </w:tr>
      <w:tr w:rsidR="00151290" w14:paraId="4B61299A" w14:textId="77777777">
        <w:trPr>
          <w:trHeight w:val="426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585ADB3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УП. 01.01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30981D7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Учебная практика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6AFA50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B5A602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5284A0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5ACEAC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5B78DE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DCC17A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9B3829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6A57B1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56F65C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2DA0C0B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B0DE72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F697F4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D43FAB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3F716D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9347C2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8B4DD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36060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791001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BE821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791D4F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0A315E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8C8F3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A5F2FB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B52C6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7577D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2830F5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F0E75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CE86AF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B5C8EE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E3E3F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69ADCB67" w14:textId="77777777" w:rsidR="00151290" w:rsidRDefault="00151290"/>
        </w:tc>
      </w:tr>
      <w:tr w:rsidR="00151290" w14:paraId="4D4AF36C" w14:textId="77777777">
        <w:trPr>
          <w:trHeight w:val="406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6985C41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ПП. 01.01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4BC0D40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Производственная практика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F935F1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3B4F9C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0DF5F7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45E7B6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7B1CF9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B7619F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CCEFC7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BB80BB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EA644F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4BAFCD1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25C72E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FAFF51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C5919B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3B5B9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D3583D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9100D6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7DFD02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418C4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AEB83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2DEC41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7158E9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0BB71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7B690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785D6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AA3ECA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BA409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D4BF79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665E11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D79715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6FE211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6E47A327" w14:textId="77777777" w:rsidR="00151290" w:rsidRDefault="00151290"/>
        </w:tc>
      </w:tr>
      <w:tr w:rsidR="00151290" w14:paraId="1CC68632" w14:textId="77777777">
        <w:trPr>
          <w:trHeight w:val="1433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4F69519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ПМ.02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166B37F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Проведение работ по капитальному ремонту нефтяных и газовых скважин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A4FB89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F69E80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CF7269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09044B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9A94D3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F031E6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5B31C5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352AF7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6221FC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3628F97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F65C1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237916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D12AD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64D2C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5F69B8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0BA048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4C917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76A8E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A3A71D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F2D5F4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AAD066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ADB6E9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2D7FA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F86EE6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673C85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2DAA2C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A383F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0A3BC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7A3F8B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88A546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0DD418C2" w14:textId="77777777" w:rsidR="00151290" w:rsidRDefault="00151290"/>
        </w:tc>
      </w:tr>
      <w:tr w:rsidR="00151290" w14:paraId="54411F77" w14:textId="77777777">
        <w:trPr>
          <w:trHeight w:val="620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0716FD1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МДК.02.01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17F8156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Технология капитального ремонта скважин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35AC7A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CAAD97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1667F9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43A261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5D31C0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EE7788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106FB0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3D81EC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5222BE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7AFA6AA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DA2B3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3B8866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9097B9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D6CC4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A66E49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5CE60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EF24F1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D14BC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854AEA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3BD916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A7F76C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6FD8FA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7C08A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65B1F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69E1E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20CD86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1D6ADB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3D2948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099CE0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782809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248D1A92" w14:textId="77777777" w:rsidR="00151290" w:rsidRDefault="00151290"/>
        </w:tc>
      </w:tr>
      <w:tr w:rsidR="00151290" w14:paraId="3BBFF48E" w14:textId="77777777">
        <w:trPr>
          <w:trHeight w:val="426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6160FC8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УП.02.01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60C5DC1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Учебная практика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199CFB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4C1E25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D14F50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809DE9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DAC61A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92A281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151DD7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CA90A0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BF2571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7B037E5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013CFC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16502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A0E63C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516A13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032646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41FB6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656D5F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5C4BD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BD727E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23128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48B7D3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64EB61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4AB67E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EBE6FA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ACD0B0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72C73A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5D369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6041AC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684B2C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BCBCF7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14E1F6A6" w14:textId="77777777" w:rsidR="00151290" w:rsidRDefault="00151290"/>
        </w:tc>
      </w:tr>
      <w:tr w:rsidR="00151290" w14:paraId="2490EE35" w14:textId="77777777">
        <w:trPr>
          <w:trHeight w:val="1240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4E15B28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ПМ. 03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316F58D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Обслуживание и эксплуатация оборудования буровых установок на нефть и газ 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7B0CC0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48F4BA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85556B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CEBEA9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19298D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FFE339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60F012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8AB027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38A60E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4EB4574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7863FE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4F32D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D5EA14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25CD5D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E8363E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19D735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05F585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4CD5CE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572969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08C67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3B1F33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CC126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BEA73E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C6C214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B4596E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7BA19C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97B60D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D3F4D3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81C51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D71FCB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68F89C4C" w14:textId="77777777" w:rsidR="00151290" w:rsidRDefault="00151290"/>
        </w:tc>
      </w:tr>
      <w:tr w:rsidR="00151290" w14:paraId="0C93BF72" w14:textId="77777777">
        <w:trPr>
          <w:trHeight w:val="813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670F3A4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МДК.03.01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4E3B732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Обслуживание и эксплуатация бурового оборудования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9BDBCA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EFBBE9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ACC8CB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43F0FB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24B959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8B7543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C27AEC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969FE5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24EF97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2AC61ED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D9A875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47B00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53A0EE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5AC40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1E3F8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B778D3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47022E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CF9030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7F5824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939EC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A3E3E7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EF015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C145E7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78197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E75290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FB463F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66AB8F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746C03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048A15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D62A2F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7C13543E" w14:textId="77777777" w:rsidR="00151290" w:rsidRDefault="00151290"/>
        </w:tc>
      </w:tr>
      <w:tr w:rsidR="00151290" w14:paraId="720D6CE3" w14:textId="77777777">
        <w:trPr>
          <w:trHeight w:val="426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1B2421B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ПП. 03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542DAD1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Производственная практика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75615C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C8D9B7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F9275A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0B87BC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0727C8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31F459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1BCAA4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DDE825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C3B6EA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5F1163F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93516B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B5E48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10C7AF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6D6157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0372B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554BE8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1F32F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AF2FE5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714AD9F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55680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A84C86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082A6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4F59E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E37E9E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1407C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57A0E4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682256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9E234C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60F143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86CFE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0DE3AA6A" w14:textId="77777777" w:rsidR="00151290" w:rsidRDefault="00151290"/>
        </w:tc>
      </w:tr>
      <w:tr w:rsidR="00151290" w14:paraId="0AE14DBC" w14:textId="77777777">
        <w:trPr>
          <w:trHeight w:val="1646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08172C2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lastRenderedPageBreak/>
              <w:t>ПМ. 04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7C05154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Организация работ по бурению, капитальному ремонту нефтяных и газовых скважин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A0F1BF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0B0A94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45AB46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6C7A25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3AAE19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D9DCB8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995DA2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4DFCBE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89E824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13F8FFC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279B6F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26DA9C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417150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48E904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C429CE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2896BC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F9B8A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2D609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EE05C9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04D334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B4C82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E6FD4E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46FC4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54A0F2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5335A2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E174D7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F045F6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5CD6FB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544F77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1D6342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319A6354" w14:textId="77777777" w:rsidR="00151290" w:rsidRDefault="00151290"/>
        </w:tc>
      </w:tr>
      <w:tr w:rsidR="00151290" w14:paraId="399320CC" w14:textId="77777777">
        <w:trPr>
          <w:trHeight w:val="1627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006FCBF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МДК.04.01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5BF06BB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Основы организации и планирования производственных работ при бурении и капитальном ремонте скважин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1613309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8EFA04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BE3E27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073A4A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F80881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0F0AF2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C7BF66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AA8D70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A4F4E3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7F785FC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005B2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0B5774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ADBAA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FDE8D0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7D5491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62DC3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7A7EFE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ABE99C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E2DB40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A61414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11E49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97C07C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642D4E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EE6E9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214A9E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DC7257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F412B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D7E552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295001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930A32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69F00F98" w14:textId="77777777" w:rsidR="00151290" w:rsidRDefault="00151290"/>
        </w:tc>
      </w:tr>
      <w:tr w:rsidR="00151290" w14:paraId="2BE23272" w14:textId="77777777">
        <w:trPr>
          <w:trHeight w:val="426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5C5DFF2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ПП. 04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1D11B11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Производственная практика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AC29A5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6A8BCA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25AF8F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70EC7F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D1A4890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45EA37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DB2D0D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001DD0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289667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0C2C553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BCE207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BFFD8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96EC3E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95EE2F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835FA5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9D1C8E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016067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02B8F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B7E4B8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7250AB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189B4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0A686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45447A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4DC4C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82375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910D6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BBB5E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3E536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5138E1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A3F984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24C16F93" w14:textId="77777777" w:rsidR="00151290" w:rsidRDefault="00151290"/>
        </w:tc>
      </w:tr>
      <w:tr w:rsidR="00151290" w14:paraId="61917835" w14:textId="77777777">
        <w:trPr>
          <w:trHeight w:val="833"/>
        </w:trPr>
        <w:tc>
          <w:tcPr>
            <w:tcW w:w="1211" w:type="dxa"/>
            <w:tcMar>
              <w:left w:w="28" w:type="dxa"/>
              <w:right w:w="28" w:type="dxa"/>
            </w:tcMar>
            <w:vAlign w:val="center"/>
          </w:tcPr>
          <w:p w14:paraId="1FB6034D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ПП.05</w:t>
            </w:r>
          </w:p>
        </w:tc>
        <w:tc>
          <w:tcPr>
            <w:tcW w:w="1826" w:type="dxa"/>
            <w:tcMar>
              <w:left w:w="28" w:type="dxa"/>
              <w:right w:w="28" w:type="dxa"/>
            </w:tcMar>
            <w:vAlign w:val="center"/>
          </w:tcPr>
          <w:p w14:paraId="24A96A2E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Производственная практика по профилю специальности 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25B2BF3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EB1B675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2B194A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1A07E9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525625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63A644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9257B8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E013A1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01F7AB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62B2EAC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4E5FEF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673B47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FDFAF9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603D0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12E59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5FF228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7DC904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398AC1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30EF18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55B07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55EF9C7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7A12481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C02413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8C47A6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9A58A6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EBAE50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F25C4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6CAAB9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25A89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7C219C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2C62B39E" w14:textId="77777777" w:rsidR="00151290" w:rsidRDefault="00151290"/>
        </w:tc>
      </w:tr>
      <w:tr w:rsidR="00151290" w14:paraId="5AF72B40" w14:textId="77777777">
        <w:trPr>
          <w:trHeight w:val="193"/>
        </w:trPr>
        <w:tc>
          <w:tcPr>
            <w:tcW w:w="121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BD71D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82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2C5A7EB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Отрасль 1</w:t>
            </w:r>
          </w:p>
        </w:tc>
        <w:tc>
          <w:tcPr>
            <w:tcW w:w="381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43C78F2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59CCA30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A9698F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E77CEC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7545140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761DC83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6F972CC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59D310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4A6D7FB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65C9DB4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0BEE5BC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5242EBF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6C62DE9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2802E0E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17A329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7F49C2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E18872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2E06837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4AEF50D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59FC25C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394365C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69A3FBC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52FFBB0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37B6769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6DF0A5D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4418312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6F21A60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78EAB7E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5F9EDC3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bookmarkEnd w:id="16"/>
        <w:bookmarkEnd w:id="20"/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6C73BB3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2EE3245F" w14:textId="77777777" w:rsidR="00151290" w:rsidRDefault="00151290"/>
        </w:tc>
      </w:tr>
      <w:tr w:rsidR="00151290" w14:paraId="30659CF7" w14:textId="77777777">
        <w:trPr>
          <w:trHeight w:val="561"/>
        </w:trPr>
        <w:tc>
          <w:tcPr>
            <w:tcW w:w="1211" w:type="dxa"/>
            <w:shd w:val="clear" w:color="auto" w:fill="auto"/>
            <w:tcMar>
              <w:left w:w="28" w:type="dxa"/>
              <w:right w:w="28" w:type="dxa"/>
            </w:tcMar>
          </w:tcPr>
          <w:p w14:paraId="57430ED0" w14:textId="77777777" w:rsidR="00151290" w:rsidRDefault="00151290">
            <w:pPr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1826" w:type="dxa"/>
            <w:shd w:val="clear" w:color="auto" w:fill="auto"/>
            <w:tcMar>
              <w:left w:w="28" w:type="dxa"/>
              <w:right w:w="28" w:type="dxa"/>
            </w:tcMar>
          </w:tcPr>
          <w:p w14:paraId="429C363A" w14:textId="77777777" w:rsidR="00151290" w:rsidRDefault="0047316E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Топливно-энергетический комплекс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DD921C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DF2309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F3F654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E1D2CC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04AF1C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6296CC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E3FDFB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37586C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EC1703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4DF9DC1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57D6BD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79E2EB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A7394C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F20404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4EF2C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6C3C5D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894F8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1BD9F8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29DC69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9D7C8A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6395A9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154A42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72B25F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D5C69D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D5559A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E5C97D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3A9E0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CC3FF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6BFAC8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4A3B7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44D81334" w14:textId="77777777" w:rsidR="00151290" w:rsidRDefault="00151290"/>
        </w:tc>
      </w:tr>
      <w:tr w:rsidR="00151290" w14:paraId="1EE86DF3" w14:textId="77777777">
        <w:trPr>
          <w:trHeight w:val="561"/>
        </w:trPr>
        <w:tc>
          <w:tcPr>
            <w:tcW w:w="1211" w:type="dxa"/>
            <w:shd w:val="clear" w:color="auto" w:fill="auto"/>
            <w:tcMar>
              <w:left w:w="28" w:type="dxa"/>
              <w:right w:w="28" w:type="dxa"/>
            </w:tcMar>
          </w:tcPr>
          <w:p w14:paraId="454378DC" w14:textId="77777777" w:rsidR="00151290" w:rsidRDefault="0047316E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ПМ.0Х</w:t>
            </w:r>
          </w:p>
        </w:tc>
        <w:tc>
          <w:tcPr>
            <w:tcW w:w="1826" w:type="dxa"/>
            <w:shd w:val="clear" w:color="auto" w:fill="auto"/>
            <w:tcMar>
              <w:left w:w="28" w:type="dxa"/>
              <w:right w:w="28" w:type="dxa"/>
            </w:tcMar>
          </w:tcPr>
          <w:p w14:paraId="4880748D" w14:textId="49EAC266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Выполнение работ по профессии </w:t>
            </w:r>
            <w:r w:rsidR="00A36FC8">
              <w:rPr>
                <w:rFonts w:ascii="Times New Roman" w:hAnsi="Times New Roman"/>
                <w:sz w:val="16"/>
              </w:rPr>
              <w:t xml:space="preserve">16839 </w:t>
            </w:r>
            <w:r>
              <w:rPr>
                <w:rFonts w:ascii="Times New Roman" w:hAnsi="Times New Roman"/>
                <w:sz w:val="16"/>
              </w:rPr>
              <w:t xml:space="preserve">Помощник бурильщика эксплуатационного и разведочного бурения скважин на нефть и газ (второй) </w:t>
            </w:r>
          </w:p>
          <w:p w14:paraId="03041CE5" w14:textId="41D90C66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Выполнение работ по профессии </w:t>
            </w:r>
            <w:r w:rsidR="00726B62">
              <w:rPr>
                <w:rFonts w:ascii="Times New Roman" w:hAnsi="Times New Roman"/>
                <w:sz w:val="16"/>
              </w:rPr>
              <w:t xml:space="preserve">13592 </w:t>
            </w:r>
            <w:r>
              <w:rPr>
                <w:rFonts w:ascii="Times New Roman" w:hAnsi="Times New Roman"/>
                <w:sz w:val="16"/>
              </w:rPr>
              <w:t xml:space="preserve">Машинист буровых установок на нефть и газ 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FD51E3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DF5C19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811580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C6B2D5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6B7DEF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6F17A9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8F8593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A8401A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53F451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774B829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6DE9E6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56F6F1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06B75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FB4CF4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6810A5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F75CDB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561F54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A0B215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0B1FB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CB59E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D460C1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34B18F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309753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CE20B9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6E315B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0C5F6D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59C31C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42EBA2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FA8EED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EDFAB8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45C48328" w14:textId="77777777" w:rsidR="00151290" w:rsidRDefault="00151290"/>
        </w:tc>
      </w:tr>
      <w:tr w:rsidR="00151290" w14:paraId="7F3D5E7A" w14:textId="77777777">
        <w:trPr>
          <w:trHeight w:val="264"/>
        </w:trPr>
        <w:tc>
          <w:tcPr>
            <w:tcW w:w="1211" w:type="dxa"/>
            <w:shd w:val="clear" w:color="auto" w:fill="auto"/>
            <w:tcMar>
              <w:left w:w="28" w:type="dxa"/>
              <w:right w:w="28" w:type="dxa"/>
            </w:tcMar>
          </w:tcPr>
          <w:p w14:paraId="55CEC3A4" w14:textId="77777777" w:rsidR="00151290" w:rsidRDefault="0047316E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МДК.0Х.01</w:t>
            </w:r>
          </w:p>
        </w:tc>
        <w:tc>
          <w:tcPr>
            <w:tcW w:w="1826" w:type="dxa"/>
            <w:shd w:val="clear" w:color="auto" w:fill="auto"/>
            <w:tcMar>
              <w:left w:w="28" w:type="dxa"/>
              <w:right w:w="28" w:type="dxa"/>
            </w:tcMar>
          </w:tcPr>
          <w:p w14:paraId="7834458A" w14:textId="77777777" w:rsidR="00151290" w:rsidRDefault="00151290">
            <w:pPr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85CAC9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656785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E52BC9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71A3F7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5021BD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CF3C06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E28340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7602AC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F5636B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397EC2B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F006F9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EC706B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5A9B0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2F9A2D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DE83F3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1CEBED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7BC9B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EF6779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57451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F0307E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252323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65DF47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D77B2A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0D601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02C781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50828D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5132D6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BC085F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E0BA4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F58578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4B2255AB" w14:textId="77777777" w:rsidR="00151290" w:rsidRDefault="00151290"/>
        </w:tc>
      </w:tr>
      <w:tr w:rsidR="00151290" w14:paraId="52DE5A30" w14:textId="77777777">
        <w:trPr>
          <w:trHeight w:val="140"/>
        </w:trPr>
        <w:tc>
          <w:tcPr>
            <w:tcW w:w="1211" w:type="dxa"/>
            <w:shd w:val="clear" w:color="auto" w:fill="auto"/>
            <w:tcMar>
              <w:left w:w="28" w:type="dxa"/>
              <w:right w:w="28" w:type="dxa"/>
            </w:tcMar>
          </w:tcPr>
          <w:p w14:paraId="705E7AF5" w14:textId="77777777" w:rsidR="00151290" w:rsidRDefault="0047316E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УП.ХХ</w:t>
            </w:r>
          </w:p>
        </w:tc>
        <w:tc>
          <w:tcPr>
            <w:tcW w:w="1826" w:type="dxa"/>
            <w:shd w:val="clear" w:color="auto" w:fill="auto"/>
            <w:tcMar>
              <w:left w:w="28" w:type="dxa"/>
              <w:right w:w="28" w:type="dxa"/>
            </w:tcMar>
          </w:tcPr>
          <w:p w14:paraId="73A006F5" w14:textId="77777777" w:rsidR="00151290" w:rsidRPr="00934AFB" w:rsidRDefault="00151290">
            <w:pPr>
              <w:rPr>
                <w:rFonts w:ascii="Times New Roman" w:hAnsi="Times New Roman"/>
                <w:b/>
                <w:sz w:val="16"/>
                <w:lang w:val="en-US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D37CBE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0955FB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D85B55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D89A2F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43EB77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510941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80D091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723C5E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26BE80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30B0A4A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3A9E50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7C4EEA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90448B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66A2B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07C571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D24D6D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5270E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AC36C9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628FEA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BED9F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DBC852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44D6B1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911E1C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E0EED9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DBD044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75A1CD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7123AE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16A89F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3C48C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6C02DD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55AC6CFF" w14:textId="77777777" w:rsidR="00151290" w:rsidRDefault="00151290"/>
        </w:tc>
      </w:tr>
      <w:tr w:rsidR="00151290" w14:paraId="5EE0DE51" w14:textId="77777777">
        <w:trPr>
          <w:trHeight w:val="185"/>
        </w:trPr>
        <w:tc>
          <w:tcPr>
            <w:tcW w:w="1211" w:type="dxa"/>
            <w:shd w:val="clear" w:color="auto" w:fill="auto"/>
            <w:tcMar>
              <w:left w:w="28" w:type="dxa"/>
              <w:right w:w="28" w:type="dxa"/>
            </w:tcMar>
          </w:tcPr>
          <w:p w14:paraId="3736BE5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ПП.ХХ</w:t>
            </w:r>
          </w:p>
        </w:tc>
        <w:tc>
          <w:tcPr>
            <w:tcW w:w="1826" w:type="dxa"/>
            <w:shd w:val="clear" w:color="auto" w:fill="auto"/>
            <w:tcMar>
              <w:left w:w="28" w:type="dxa"/>
              <w:right w:w="28" w:type="dxa"/>
            </w:tcMar>
          </w:tcPr>
          <w:p w14:paraId="4A305CA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C5F5F1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1CFC8D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0B582DD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0E2FC6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EFAB65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332122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2EF474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08D170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FB8300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1817F60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A47572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E6FB0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13964E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1DFF91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628ED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0D9DA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65E33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CA20C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573DF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6F0185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E3DBD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7758D2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B557C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EF6419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4024A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CC490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B1B851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9CE7A1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12E5B9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A7C48C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4D01F355" w14:textId="77777777" w:rsidR="00151290" w:rsidRDefault="00151290"/>
        </w:tc>
      </w:tr>
      <w:tr w:rsidR="00151290" w14:paraId="610A31C4" w14:textId="77777777">
        <w:trPr>
          <w:trHeight w:val="368"/>
        </w:trPr>
        <w:tc>
          <w:tcPr>
            <w:tcW w:w="121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3BDAC7A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МДК.ХХ.01</w:t>
            </w:r>
          </w:p>
        </w:tc>
        <w:tc>
          <w:tcPr>
            <w:tcW w:w="1826" w:type="dxa"/>
            <w:shd w:val="clear" w:color="auto" w:fill="auto"/>
            <w:tcMar>
              <w:left w:w="28" w:type="dxa"/>
              <w:right w:w="28" w:type="dxa"/>
            </w:tcMar>
          </w:tcPr>
          <w:p w14:paraId="4E8EC97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Наименование МДК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6D3D1E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727F4B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72E4D97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07880A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9EC646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CD4A62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4F7CF4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1D6F8A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F0F260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63325C9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E15FCD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C91BFF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7E23E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833043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369D6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24090C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FF8DA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E9BAE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B2E53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211220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6539B0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6FE4C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FA8F38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9322D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AAD413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AAC49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450C9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900724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12D69B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63D230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02751744" w14:textId="77777777" w:rsidR="00151290" w:rsidRDefault="00151290"/>
        </w:tc>
      </w:tr>
      <w:tr w:rsidR="00151290" w14:paraId="31912445" w14:textId="77777777">
        <w:trPr>
          <w:trHeight w:val="193"/>
        </w:trPr>
        <w:tc>
          <w:tcPr>
            <w:tcW w:w="121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241088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УП.ХХ</w:t>
            </w:r>
          </w:p>
        </w:tc>
        <w:tc>
          <w:tcPr>
            <w:tcW w:w="182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9B2A92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Учебная практика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CBCCB8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1D7CAA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E85A09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576E7E5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4F2E13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34B711F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E38E46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7A0368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859193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0D29E91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BE0E0F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D233EFF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C347940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41C8A6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5F7734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0F4CE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306246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DAEEE71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AFE1DE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CED26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66ABA4B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779B94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C566B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702E58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52C64E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327CB4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AF63E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B9946D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3FE52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47A9D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204C7E2C" w14:textId="77777777" w:rsidR="00151290" w:rsidRDefault="00151290"/>
        </w:tc>
      </w:tr>
      <w:tr w:rsidR="00151290" w14:paraId="2E778018" w14:textId="77777777">
        <w:trPr>
          <w:trHeight w:val="387"/>
        </w:trPr>
        <w:tc>
          <w:tcPr>
            <w:tcW w:w="121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8292D1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ПП.ХХ</w:t>
            </w:r>
          </w:p>
        </w:tc>
        <w:tc>
          <w:tcPr>
            <w:tcW w:w="182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B33314" w14:textId="77777777" w:rsidR="00151290" w:rsidRDefault="0047316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Производственная практика</w:t>
            </w: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4BBB65C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F3D33A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19F360C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8D4039D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689B71A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1" w:type="dxa"/>
            <w:tcMar>
              <w:left w:w="28" w:type="dxa"/>
              <w:right w:w="28" w:type="dxa"/>
            </w:tcMar>
            <w:vAlign w:val="center"/>
          </w:tcPr>
          <w:p w14:paraId="2E6408C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EB1B6D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2BF922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A5678F2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54" w:type="dxa"/>
            <w:tcMar>
              <w:left w:w="28" w:type="dxa"/>
              <w:right w:w="28" w:type="dxa"/>
            </w:tcMar>
            <w:vAlign w:val="center"/>
          </w:tcPr>
          <w:p w14:paraId="426ABE2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0D704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29A122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B7A71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91919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E8B3A3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E44A964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B234CB3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42541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FA16AEC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E8FB4C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A17165A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2C14F49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D0BA67E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2FF1D1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00BFC2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6D56D95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D9F246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305F17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2BCD25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DE3D68" w14:textId="77777777" w:rsidR="00151290" w:rsidRDefault="00151290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12" w:type="dxa"/>
          </w:tcPr>
          <w:p w14:paraId="28E6848B" w14:textId="77777777" w:rsidR="00151290" w:rsidRDefault="00151290"/>
        </w:tc>
      </w:tr>
    </w:tbl>
    <w:p w14:paraId="3979EA04" w14:textId="77777777" w:rsidR="00151290" w:rsidRDefault="0047316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14:paraId="1513785E" w14:textId="77777777" w:rsidR="00151290" w:rsidRDefault="00151290">
      <w:pPr>
        <w:sectPr w:rsidR="00151290">
          <w:headerReference w:type="default" r:id="rId23"/>
          <w:footerReference w:type="default" r:id="rId24"/>
          <w:headerReference w:type="first" r:id="rId25"/>
          <w:pgSz w:w="16838" w:h="11906" w:orient="landscape"/>
          <w:pgMar w:top="1276" w:right="964" w:bottom="851" w:left="1134" w:header="709" w:footer="709" w:gutter="0"/>
          <w:cols w:space="720"/>
        </w:sectPr>
      </w:pPr>
    </w:p>
    <w:p w14:paraId="26FD6A9E" w14:textId="77777777" w:rsidR="00151290" w:rsidRDefault="0047316E">
      <w:pPr>
        <w:pStyle w:val="10"/>
        <w:spacing w:before="0" w:after="0"/>
      </w:pPr>
      <w:bookmarkStart w:id="22" w:name="__RefHeading___14"/>
      <w:bookmarkEnd w:id="22"/>
      <w:r>
        <w:lastRenderedPageBreak/>
        <w:t>Раздел 5. Примерная структура и содержание образовательной программы</w:t>
      </w:r>
    </w:p>
    <w:p w14:paraId="62EFF947" w14:textId="77777777" w:rsidR="00151290" w:rsidRDefault="0047316E">
      <w:pPr>
        <w:pStyle w:val="110"/>
        <w:spacing w:after="0" w:line="240" w:lineRule="auto"/>
      </w:pPr>
      <w:bookmarkStart w:id="23" w:name="__RefHeading___15"/>
      <w:bookmarkEnd w:id="23"/>
      <w:r>
        <w:t xml:space="preserve">5.1. Примерный учебный план </w:t>
      </w:r>
      <w:r>
        <w:rPr>
          <w:rStyle w:val="1fff9"/>
        </w:rPr>
        <w:footnoteReference w:id="3"/>
      </w:r>
      <w:r>
        <w:t xml:space="preserve"> </w:t>
      </w:r>
    </w:p>
    <w:p w14:paraId="2B3AF661" w14:textId="77777777" w:rsidR="00151290" w:rsidRDefault="00151290">
      <w:pPr>
        <w:rPr>
          <w:rStyle w:val="FootnoteCharacters0"/>
        </w:rPr>
      </w:pPr>
    </w:p>
    <w:tbl>
      <w:tblPr>
        <w:tblW w:w="96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3514"/>
        <w:gridCol w:w="816"/>
        <w:gridCol w:w="656"/>
        <w:gridCol w:w="656"/>
        <w:gridCol w:w="546"/>
        <w:gridCol w:w="517"/>
        <w:gridCol w:w="625"/>
        <w:gridCol w:w="573"/>
        <w:gridCol w:w="568"/>
      </w:tblGrid>
      <w:tr w:rsidR="00151290" w14:paraId="70FC42BD" w14:textId="77777777" w:rsidTr="00692534">
        <w:trPr>
          <w:jc w:val="center"/>
        </w:trPr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ABC0F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Индекс</w:t>
            </w:r>
          </w:p>
        </w:tc>
        <w:tc>
          <w:tcPr>
            <w:tcW w:w="3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D569B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</w:t>
            </w:r>
            <w:r>
              <w:rPr>
                <w:rFonts w:ascii="Times New Roman" w:hAnsi="Times New Roman"/>
                <w:sz w:val="20"/>
                <w:vertAlign w:val="superscript"/>
              </w:rPr>
              <w:footnoteReference w:id="4"/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45032E6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3BDA368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т.ч. в форме практической подготовки</w:t>
            </w:r>
          </w:p>
        </w:tc>
        <w:tc>
          <w:tcPr>
            <w:tcW w:w="29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29E60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9F2C1A8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Рекомендуемый курс</w:t>
            </w:r>
          </w:p>
        </w:tc>
      </w:tr>
      <w:tr w:rsidR="00151290" w14:paraId="530AA3C7" w14:textId="77777777" w:rsidTr="00692534">
        <w:trPr>
          <w:trHeight w:val="1853"/>
          <w:jc w:val="center"/>
        </w:trPr>
        <w:tc>
          <w:tcPr>
            <w:tcW w:w="11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93E7B" w14:textId="77777777" w:rsidR="00151290" w:rsidRDefault="00151290"/>
        </w:tc>
        <w:tc>
          <w:tcPr>
            <w:tcW w:w="3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EA4DD" w14:textId="77777777" w:rsidR="00151290" w:rsidRDefault="00151290"/>
        </w:tc>
        <w:tc>
          <w:tcPr>
            <w:tcW w:w="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9078442" w14:textId="77777777" w:rsidR="00151290" w:rsidRDefault="00151290"/>
        </w:tc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069A6E0" w14:textId="77777777" w:rsidR="00151290" w:rsidRDefault="00151290"/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033C37B" w14:textId="77777777" w:rsidR="00151290" w:rsidRDefault="0047316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Учебные занятия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CDF12EF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Практики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4E63F15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Курсовой проект (работа)</w:t>
            </w:r>
            <w:r>
              <w:rPr>
                <w:rStyle w:val="1fff9"/>
                <w:rFonts w:ascii="Times New Roman" w:hAnsi="Times New Roman"/>
                <w:sz w:val="20"/>
              </w:rPr>
              <w:footnoteReference w:id="5"/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00EBD74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Самостоятельная работа</w:t>
            </w:r>
            <w:r>
              <w:rPr>
                <w:rFonts w:ascii="Times New Roman" w:hAnsi="Times New Roman"/>
                <w:sz w:val="20"/>
                <w:vertAlign w:val="superscript"/>
              </w:rPr>
              <w:footnoteReference w:id="6"/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086E727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Промежуточная аттестация</w:t>
            </w:r>
          </w:p>
        </w:tc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25E9F1C" w14:textId="77777777" w:rsidR="00151290" w:rsidRDefault="00151290"/>
        </w:tc>
      </w:tr>
      <w:tr w:rsidR="00151290" w14:paraId="55A649D3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9E262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EA250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5D9AA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C194F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3E1A2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40076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2650A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16FD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DA008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12E9E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</w:tr>
      <w:tr w:rsidR="00151290" w14:paraId="1EB9855E" w14:textId="77777777" w:rsidTr="00692534">
        <w:trPr>
          <w:jc w:val="center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B092E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C0846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2952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621BF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2068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97EB1" w14:textId="49D72BD8" w:rsidR="00151290" w:rsidRDefault="00D84027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1930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E3220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900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5F010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741A5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E3AC0" w14:textId="365745F7" w:rsidR="00151290" w:rsidRDefault="00B60F86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72</w:t>
            </w:r>
            <w:r w:rsidR="00403652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08920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51290" w14:paraId="16621677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E1AA0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СГ.00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03DCC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 xml:space="preserve">Социально-гуманитарный цикл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F9480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512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0C0B9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420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E6B53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512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81B22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5A1E0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FBC87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0830D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054CC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51290" w14:paraId="75538DC2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48C8D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СГ.01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0D556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История России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53577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0B4F3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ABA40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07A9" w14:textId="77777777" w:rsidR="00151290" w:rsidRDefault="00151290">
            <w:pPr>
              <w:contextualSpacing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AB325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73043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35F6C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07560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151290" w14:paraId="2B5A19F7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239ED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СГ.02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4EE13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Иностранный язык в профессиональной деятельности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E127D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174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8191C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174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7F686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174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96B17" w14:textId="77777777" w:rsidR="00151290" w:rsidRDefault="00151290">
            <w:pPr>
              <w:contextualSpacing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E2739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395B1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274ED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C88D5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151290" w14:paraId="3518F5B0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2D041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СГ.03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C17F2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Безопасность жизнедеятельности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F5995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C8B96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3C6E4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20B05" w14:textId="77777777" w:rsidR="00151290" w:rsidRDefault="00151290">
            <w:pPr>
              <w:contextualSpacing/>
              <w:rPr>
                <w:rFonts w:ascii="Times New Roman" w:hAnsi="Times New Roman"/>
                <w:b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D91C2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Х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DC29A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F62FD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Х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563F8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1-3</w:t>
            </w:r>
          </w:p>
        </w:tc>
      </w:tr>
      <w:tr w:rsidR="00151290" w14:paraId="46A028AF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63D8D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СГ.04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4112E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3EC14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174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470FD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174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F7CD1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174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42EC6" w14:textId="77777777" w:rsidR="00151290" w:rsidRDefault="00151290">
            <w:pPr>
              <w:contextualSpacing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33B65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A66E2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9DA18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0BD6E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151290" w14:paraId="03581059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5A801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СГ.05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AED74" w14:textId="209645E4" w:rsidR="00151290" w:rsidRDefault="00AB0F32">
            <w:pPr>
              <w:contextualSpacing/>
              <w:jc w:val="both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</w:rPr>
              <w:t>Основы финансовой грамотности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452BB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6B6BD" w14:textId="1E31F8A5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</w:t>
            </w:r>
            <w:r w:rsidR="00AB0F32">
              <w:rPr>
                <w:rFonts w:ascii="Times New Roman" w:hAnsi="Times New Roman"/>
              </w:rPr>
              <w:t>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D2C3B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6966C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56F8C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51E30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3C01F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E574D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1-3</w:t>
            </w:r>
          </w:p>
        </w:tc>
      </w:tr>
      <w:tr w:rsidR="00151290" w14:paraId="6D6AABCE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7E4F8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СГ.06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7F899" w14:textId="5D252BFA" w:rsidR="00151290" w:rsidRDefault="00AB0F32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 w:rsidRPr="00AB0F32">
              <w:rPr>
                <w:rFonts w:ascii="Times New Roman" w:hAnsi="Times New Roman"/>
              </w:rPr>
              <w:t>Основы бережливого производства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9051C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5E2DC" w14:textId="27F4E302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1</w:t>
            </w:r>
            <w:r w:rsidR="00AB0F32">
              <w:rPr>
                <w:rFonts w:ascii="Times New Roman" w:hAnsi="Times New Roman"/>
              </w:rPr>
              <w:t>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CC3C0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E6E93" w14:textId="77777777" w:rsidR="00151290" w:rsidRDefault="00151290">
            <w:pPr>
              <w:contextualSpacing/>
              <w:rPr>
                <w:rFonts w:ascii="Times New Roman" w:hAnsi="Times New Roman"/>
                <w:b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4BE5E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Х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7E221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AFEDB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Х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FDC7E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151290" w14:paraId="413546C3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DFC77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ОП.00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B3A2C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Общепрофессиональный цикл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374C4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852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34152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488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DB085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852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9ADF7" w14:textId="77777777" w:rsidR="00151290" w:rsidRDefault="00151290">
            <w:pPr>
              <w:contextualSpacing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3B9CB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B6B26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A78CE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9552B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1,2</w:t>
            </w:r>
          </w:p>
        </w:tc>
      </w:tr>
      <w:tr w:rsidR="00151290" w14:paraId="66FC3FB3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86F4C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ОП.01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282E2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Математические методы решения прикладных профессиональных задач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414DC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10008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B1104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8A5B0" w14:textId="77777777" w:rsidR="00151290" w:rsidRDefault="00151290">
            <w:pPr>
              <w:contextualSpacing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9259C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48EE4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A83AA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9EB7F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151290" w14:paraId="3F413C5F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4AAB0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ОП.02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51B05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Прикладные компьютерные программы в профессиональной деятельности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A7D08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BA39A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022FC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B07CB" w14:textId="77777777" w:rsidR="00151290" w:rsidRDefault="00151290">
            <w:pPr>
              <w:contextualSpacing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6E651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E76BC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DE4CF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FC338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151290" w14:paraId="57633169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5DA42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ОП.03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2F656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</w:rPr>
              <w:t>Экологические основы природопользования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10B59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D2176" w14:textId="77777777" w:rsidR="00151290" w:rsidRDefault="0015129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97454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0606E" w14:textId="77777777" w:rsidR="00151290" w:rsidRDefault="00151290">
            <w:pPr>
              <w:contextualSpacing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0325C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8A81A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59528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803B5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151290" w14:paraId="46C4A248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B7040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ОП.04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DF855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</w:rPr>
              <w:t>Инженерная графика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C8761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27E69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86ABF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3EABF" w14:textId="77777777" w:rsidR="00151290" w:rsidRDefault="00151290">
            <w:pPr>
              <w:contextualSpacing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14E32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19F77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F8721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FA9DF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151290" w14:paraId="7F3ED596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28EEF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ОП.05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21416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Электротехника и электроника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93861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4C2E9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62264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1FD37" w14:textId="77777777" w:rsidR="00151290" w:rsidRDefault="00151290">
            <w:pPr>
              <w:contextualSpacing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C223B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9F444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CD5CE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31879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151290" w14:paraId="0E370E43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4D09B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ОП.06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3A08C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Геология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31DAF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6A21B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5D65A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D0DCA" w14:textId="77777777" w:rsidR="00151290" w:rsidRDefault="00151290">
            <w:pPr>
              <w:contextualSpacing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6E915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89748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07807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97A57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151290" w14:paraId="08D21067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ACBB8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ОП.07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65891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Техническая механика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07CED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59085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64B42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1F015" w14:textId="77777777" w:rsidR="00151290" w:rsidRDefault="00151290">
            <w:pPr>
              <w:contextualSpacing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40595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70890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03136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CC799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151290" w14:paraId="788238FD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BEE65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ОП.08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594A0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Правовые основы профессиональной деятельности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38263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DD5A6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A184B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2F107" w14:textId="77777777" w:rsidR="00151290" w:rsidRDefault="00151290">
            <w:pPr>
              <w:contextualSpacing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57615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FC39E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062E3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E53D0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151290" w14:paraId="1D7D966E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12770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ОП.09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2D253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Охрана труда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B7D70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80FE0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5C436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54287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14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61900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9D477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8AD4C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D352C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151290" w14:paraId="460B3CA7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0AB56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П.00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9F6FC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Профессиональный цикл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4D507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1588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D18DB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1160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F3C96" w14:textId="2CD23657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566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42BB8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900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DECE3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59F65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0EB36" w14:textId="57E1664A" w:rsidR="00151290" w:rsidRPr="00D84027" w:rsidRDefault="00D84027">
            <w:pPr>
              <w:contextualSpacing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D84027">
              <w:rPr>
                <w:rFonts w:ascii="Times New Roman" w:hAnsi="Times New Roman"/>
                <w:b/>
                <w:bCs/>
                <w:sz w:val="20"/>
              </w:rPr>
              <w:t>72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C6AD4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1-3</w:t>
            </w:r>
          </w:p>
        </w:tc>
      </w:tr>
      <w:tr w:rsidR="00151290" w14:paraId="76AFFC0C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2B340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 01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37D43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Проведение работ по эксплуатационному и разведочному бурению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9331C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816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A5C63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686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72A0A" w14:textId="50BA4860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192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4A704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576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7EEB6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DA70C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E2331" w14:textId="1183DEC5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8F29C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1-3</w:t>
            </w:r>
          </w:p>
        </w:tc>
      </w:tr>
      <w:tr w:rsidR="00151290" w14:paraId="376D8C48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54D19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МДК.01.01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B91EC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Технология строительства нефтяных и газовых скважин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9DC69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95B2B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B7535" w14:textId="1FD19BBF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C645F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35C90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2E82A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163A8" w14:textId="028B3357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8FA0D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1-3</w:t>
            </w:r>
          </w:p>
        </w:tc>
      </w:tr>
      <w:tr w:rsidR="00151290" w14:paraId="447E45FC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B6B8B" w14:textId="0B326492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УП. 01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96E9D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562F0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177B1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9875D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AA7E4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7BD00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AADC7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959AD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20608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1-3</w:t>
            </w:r>
          </w:p>
        </w:tc>
      </w:tr>
      <w:tr w:rsidR="00151290" w14:paraId="2F4DB97A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FAFBC" w14:textId="4913FDDD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ПП. 01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59B4E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401A4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F9F42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D8709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238DC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C52E5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50883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463F5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B63BA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2-3</w:t>
            </w:r>
          </w:p>
        </w:tc>
      </w:tr>
      <w:tr w:rsidR="00151290" w14:paraId="2FC3EBA8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14E2B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ПМ.02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0A116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Проведение работ по капитальному ремонту нефтяных и газовых скважин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09E2F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180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15F12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901E3" w14:textId="42C005B5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90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A6530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72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8C8DE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EABBD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F493F" w14:textId="1697A93D" w:rsidR="00151290" w:rsidRPr="00D84027" w:rsidRDefault="00D84027">
            <w:pPr>
              <w:contextualSpacing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D84027">
              <w:rPr>
                <w:rFonts w:ascii="Times New Roman" w:hAnsi="Times New Roman"/>
                <w:b/>
                <w:bCs/>
                <w:sz w:val="20"/>
              </w:rPr>
              <w:t>18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A030D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151290" w14:paraId="151734B1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44F05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МДК.02.01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83522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Технология капитального ремонта скважин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B0351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AE31C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79B37" w14:textId="5409495E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A6911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D9415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6BA7A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CB3C8" w14:textId="7B16738C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9FB36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151290" w14:paraId="0F9A0064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D1755" w14:textId="78BB468F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УП.02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4F816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E4685" w14:textId="5FAC22AE" w:rsidR="00151290" w:rsidRPr="00AB0F32" w:rsidRDefault="00AB0F32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36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4570C" w14:textId="084D06D2" w:rsidR="00151290" w:rsidRPr="00AB0F32" w:rsidRDefault="00AB0F32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36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C5595" w14:textId="77777777" w:rsidR="00151290" w:rsidRPr="00AB0F32" w:rsidRDefault="00151290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BF006" w14:textId="26477FE2" w:rsidR="00151290" w:rsidRPr="00AB0F32" w:rsidRDefault="00AB0F32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36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3E72E" w14:textId="77777777" w:rsidR="00151290" w:rsidRPr="00AB0F32" w:rsidRDefault="00151290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890C0" w14:textId="77777777" w:rsidR="00151290" w:rsidRPr="00AB0F32" w:rsidRDefault="0047316E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Х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5E2B3" w14:textId="77777777" w:rsidR="00151290" w:rsidRPr="00AB0F32" w:rsidRDefault="00151290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6DBC5" w14:textId="77777777" w:rsidR="00151290" w:rsidRPr="00AB0F32" w:rsidRDefault="0047316E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</w:rPr>
              <w:t>2</w:t>
            </w:r>
          </w:p>
        </w:tc>
      </w:tr>
      <w:tr w:rsidR="00AB0F32" w14:paraId="7812BE73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1985" w14:textId="47BC6340" w:rsidR="00AB0F32" w:rsidRDefault="00AB0F32" w:rsidP="00AB0F32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ПП.02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9C0FB" w14:textId="5E3DD9DC" w:rsidR="00AB0F32" w:rsidRDefault="00AB0F32" w:rsidP="00AB0F32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 w:rsidRPr="00AB0F32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D49D4" w14:textId="641A0891" w:rsidR="00AB0F32" w:rsidRPr="00AB0F32" w:rsidRDefault="00AB0F32" w:rsidP="00AB0F32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36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63265" w14:textId="2EF12233" w:rsidR="00AB0F32" w:rsidRPr="00AB0F32" w:rsidRDefault="00AB0F32" w:rsidP="00AB0F32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36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80125" w14:textId="77777777" w:rsidR="00AB0F32" w:rsidRPr="00AB0F32" w:rsidRDefault="00AB0F32" w:rsidP="00AB0F32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0A19D" w14:textId="3B756B94" w:rsidR="00AB0F32" w:rsidRPr="00AB0F32" w:rsidRDefault="00AB0F32" w:rsidP="00AB0F32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36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4CE37" w14:textId="77777777" w:rsidR="00AB0F32" w:rsidRPr="00AB0F32" w:rsidRDefault="00AB0F32" w:rsidP="00AB0F32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7E713" w14:textId="68BB0056" w:rsidR="00AB0F32" w:rsidRPr="00AB0F32" w:rsidRDefault="00AB0F32" w:rsidP="00AB0F32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Х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8AE9A" w14:textId="77777777" w:rsidR="00AB0F32" w:rsidRPr="00AB0F32" w:rsidRDefault="00AB0F32" w:rsidP="00AB0F32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F1698" w14:textId="6908C745" w:rsidR="00AB0F32" w:rsidRPr="00AB0F32" w:rsidRDefault="00AB0F32" w:rsidP="00AB0F32">
            <w:pPr>
              <w:contextualSpacing/>
              <w:jc w:val="center"/>
              <w:rPr>
                <w:rFonts w:ascii="Times New Roman" w:hAnsi="Times New Roman"/>
                <w:bCs/>
              </w:rPr>
            </w:pPr>
            <w:r w:rsidRPr="00AB0F32">
              <w:rPr>
                <w:rFonts w:ascii="Times New Roman" w:hAnsi="Times New Roman"/>
                <w:bCs/>
              </w:rPr>
              <w:t>2</w:t>
            </w:r>
          </w:p>
        </w:tc>
      </w:tr>
      <w:tr w:rsidR="00151290" w14:paraId="79C11587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DBE7E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 03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1AA2A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Обслуживание и эксплуатация оборудования буровых установок на нефть и газ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9BE30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278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2025E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158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19C34" w14:textId="66A687DC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152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23861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108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9B1A3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0903C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A155B" w14:textId="0741C55A" w:rsidR="00151290" w:rsidRPr="00D84027" w:rsidRDefault="00D84027">
            <w:pPr>
              <w:contextualSpacing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D84027">
              <w:rPr>
                <w:rFonts w:ascii="Times New Roman" w:hAnsi="Times New Roman"/>
                <w:b/>
                <w:bCs/>
                <w:sz w:val="20"/>
              </w:rPr>
              <w:t>18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20972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2-3</w:t>
            </w:r>
          </w:p>
        </w:tc>
      </w:tr>
      <w:tr w:rsidR="00151290" w14:paraId="78237C82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3E84E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МДК.03.01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3F9BD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Обслуживание и эксплуатация бурового оборудования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095CF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01158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65394" w14:textId="0264F6BD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14335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C3E91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9133F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4382C" w14:textId="13A31CF6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BB31F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2-3</w:t>
            </w:r>
          </w:p>
        </w:tc>
      </w:tr>
      <w:tr w:rsidR="00FE22D5" w14:paraId="69AA2C3D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EDFF1" w14:textId="65C541F4" w:rsidR="00FE22D5" w:rsidRDefault="00FE22D5" w:rsidP="00FE22D5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У</w:t>
            </w:r>
            <w:r w:rsidRPr="00AB0F32">
              <w:rPr>
                <w:rFonts w:ascii="Times New Roman" w:hAnsi="Times New Roman"/>
                <w:bCs/>
                <w:sz w:val="20"/>
              </w:rPr>
              <w:t>П. 03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205DB" w14:textId="3419D468" w:rsidR="00FE22D5" w:rsidRDefault="00FE22D5" w:rsidP="00FE22D5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Учебная</w:t>
            </w:r>
            <w:r w:rsidRPr="00AB0F32">
              <w:rPr>
                <w:rFonts w:ascii="Times New Roman" w:hAnsi="Times New Roman"/>
                <w:bCs/>
                <w:sz w:val="20"/>
              </w:rPr>
              <w:t xml:space="preserve"> практика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76C36" w14:textId="5B4DCF13" w:rsidR="00FE22D5" w:rsidRDefault="00FE22D5" w:rsidP="00FE22D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36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F42AA" w14:textId="08F7CA0C" w:rsidR="00FE22D5" w:rsidRDefault="00FE22D5" w:rsidP="00FE22D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36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D2E93" w14:textId="77777777" w:rsidR="00FE22D5" w:rsidRDefault="00FE22D5" w:rsidP="00FE22D5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0ADCC" w14:textId="390675E1" w:rsidR="00FE22D5" w:rsidRDefault="00FE22D5" w:rsidP="00FE22D5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36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83044" w14:textId="77777777" w:rsidR="00FE22D5" w:rsidRDefault="00FE22D5" w:rsidP="00FE22D5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093A5" w14:textId="77777777" w:rsidR="00FE22D5" w:rsidRDefault="00FE22D5" w:rsidP="00FE22D5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CECD9" w14:textId="77777777" w:rsidR="00FE22D5" w:rsidRDefault="00FE22D5" w:rsidP="00FE22D5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6F461" w14:textId="3D907566" w:rsidR="00FE22D5" w:rsidRDefault="00FE22D5" w:rsidP="00FE22D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AB0F32">
              <w:rPr>
                <w:rFonts w:ascii="Times New Roman" w:hAnsi="Times New Roman"/>
                <w:bCs/>
              </w:rPr>
              <w:t>3</w:t>
            </w:r>
          </w:p>
        </w:tc>
      </w:tr>
      <w:tr w:rsidR="00151290" w14:paraId="2878F458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C75AD" w14:textId="77777777" w:rsidR="00151290" w:rsidRPr="00AB0F32" w:rsidRDefault="0047316E">
            <w:pPr>
              <w:contextualSpacing/>
              <w:jc w:val="both"/>
              <w:rPr>
                <w:rFonts w:ascii="Times New Roman" w:hAnsi="Times New Roman"/>
                <w:bCs/>
                <w:i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ПП. 03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B176F" w14:textId="77777777" w:rsidR="00151290" w:rsidRPr="00AB0F32" w:rsidRDefault="0047316E">
            <w:pPr>
              <w:contextualSpacing/>
              <w:jc w:val="both"/>
              <w:rPr>
                <w:rFonts w:ascii="Times New Roman" w:hAnsi="Times New Roman"/>
                <w:bCs/>
                <w:i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Производственная практика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ECFE6" w14:textId="554A8E35" w:rsidR="00151290" w:rsidRPr="00AB0F32" w:rsidRDefault="00FE22D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72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A6479" w14:textId="6E82C945" w:rsidR="00151290" w:rsidRPr="00AB0F32" w:rsidRDefault="00FE22D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72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D5F75" w14:textId="77777777" w:rsidR="00151290" w:rsidRPr="00AB0F32" w:rsidRDefault="00151290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3DBC1" w14:textId="010EE72A" w:rsidR="00151290" w:rsidRPr="00AB0F32" w:rsidRDefault="00FE22D5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72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24331" w14:textId="77777777" w:rsidR="00151290" w:rsidRPr="00AB0F32" w:rsidRDefault="00151290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8A4F7" w14:textId="77777777" w:rsidR="00151290" w:rsidRPr="00AB0F32" w:rsidRDefault="00151290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D5C71" w14:textId="77777777" w:rsidR="00151290" w:rsidRPr="00AB0F32" w:rsidRDefault="00151290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0242F" w14:textId="77777777" w:rsidR="00151290" w:rsidRPr="00AB0F32" w:rsidRDefault="0047316E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</w:rPr>
              <w:t>3</w:t>
            </w:r>
          </w:p>
        </w:tc>
      </w:tr>
      <w:tr w:rsidR="00151290" w14:paraId="37EE57E5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2A292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 04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38344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Организация работ по бурению, капитальному ремонту нефтяных и газовых скважин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FCBCC" w14:textId="0A33FC49" w:rsidR="00151290" w:rsidRDefault="0033743B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314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A5A4E" w14:textId="63FCA6CE" w:rsidR="00151290" w:rsidRDefault="0033743B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214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72C4B" w14:textId="57C161DC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132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AF770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72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35462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9257F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03037" w14:textId="11E6EC2C" w:rsidR="00151290" w:rsidRPr="00D84027" w:rsidRDefault="00D84027">
            <w:pPr>
              <w:contextualSpacing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D84027">
              <w:rPr>
                <w:rFonts w:ascii="Times New Roman" w:hAnsi="Times New Roman"/>
                <w:b/>
                <w:bCs/>
                <w:sz w:val="20"/>
              </w:rPr>
              <w:t>18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64E80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2-3</w:t>
            </w:r>
          </w:p>
        </w:tc>
      </w:tr>
      <w:tr w:rsidR="00151290" w14:paraId="7018A9A3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ECC66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МДК.04.01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44796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организации и планирования производственных работ при бурении и капитальном ремонте скважин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B19DC" w14:textId="1F75200B" w:rsidR="00151290" w:rsidRDefault="0033743B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BFAFF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8B599" w14:textId="236C82B8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B6175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6AC27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74E86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C5C46" w14:textId="6D9182BE" w:rsidR="00151290" w:rsidRDefault="00D8402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CAAFF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2-3</w:t>
            </w:r>
          </w:p>
        </w:tc>
      </w:tr>
      <w:tr w:rsidR="00151290" w14:paraId="318FAE25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0CA79" w14:textId="3317F9E9" w:rsidR="00151290" w:rsidRDefault="00AB0F32">
            <w:pPr>
              <w:contextualSpacing/>
              <w:jc w:val="both"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</w:t>
            </w:r>
            <w:r w:rsidR="0047316E">
              <w:rPr>
                <w:rFonts w:ascii="Times New Roman" w:hAnsi="Times New Roman"/>
                <w:sz w:val="20"/>
              </w:rPr>
              <w:t>П. 04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47253" w14:textId="3B441BFE" w:rsidR="00151290" w:rsidRDefault="00AB0F32">
            <w:pPr>
              <w:contextualSpacing/>
              <w:jc w:val="both"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Учебная</w:t>
            </w:r>
            <w:r w:rsidR="0047316E">
              <w:rPr>
                <w:rFonts w:ascii="Times New Roman" w:hAnsi="Times New Roman"/>
                <w:sz w:val="20"/>
              </w:rPr>
              <w:t xml:space="preserve"> практика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2C96C" w14:textId="420BE283" w:rsidR="00151290" w:rsidRDefault="0033743B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603F5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2B209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4C9A0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7EE77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4484A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5F881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B3A7E" w14:textId="77777777" w:rsidR="00151290" w:rsidRDefault="0047316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151290" w14:paraId="65C08B82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88805" w14:textId="284D91D6" w:rsidR="00151290" w:rsidRPr="00AB0F32" w:rsidRDefault="0047316E">
            <w:pPr>
              <w:contextualSpacing/>
              <w:jc w:val="both"/>
              <w:rPr>
                <w:rFonts w:ascii="Times New Roman" w:hAnsi="Times New Roman"/>
                <w:bCs/>
                <w:i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ПП.0</w:t>
            </w:r>
            <w:r w:rsidR="00AB0F32" w:rsidRPr="00AB0F32">
              <w:rPr>
                <w:rFonts w:ascii="Times New Roman" w:hAnsi="Times New Roman"/>
                <w:bCs/>
                <w:sz w:val="20"/>
              </w:rPr>
              <w:t>4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72C10" w14:textId="42E07FEE" w:rsidR="00151290" w:rsidRPr="00AB0F32" w:rsidRDefault="0047316E">
            <w:pPr>
              <w:contextualSpacing/>
              <w:jc w:val="both"/>
              <w:rPr>
                <w:rFonts w:ascii="Times New Roman" w:hAnsi="Times New Roman"/>
                <w:bCs/>
                <w:i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 xml:space="preserve">Производственная практика 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25295" w14:textId="77777777" w:rsidR="00151290" w:rsidRPr="00AB0F32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72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6DFD7" w14:textId="77777777" w:rsidR="00151290" w:rsidRPr="00AB0F32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72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62069" w14:textId="77777777" w:rsidR="00151290" w:rsidRPr="00AB0F32" w:rsidRDefault="00151290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625CC" w14:textId="77777777" w:rsidR="00151290" w:rsidRPr="00AB0F32" w:rsidRDefault="0047316E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  <w:sz w:val="20"/>
              </w:rPr>
              <w:t>72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4F228" w14:textId="77777777" w:rsidR="00151290" w:rsidRPr="00AB0F32" w:rsidRDefault="00151290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AA35A" w14:textId="77777777" w:rsidR="00151290" w:rsidRPr="00AB0F32" w:rsidRDefault="00151290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97DBA" w14:textId="77777777" w:rsidR="00151290" w:rsidRPr="00AB0F32" w:rsidRDefault="00151290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90DBA" w14:textId="77777777" w:rsidR="00151290" w:rsidRPr="00AB0F32" w:rsidRDefault="0047316E">
            <w:pPr>
              <w:contextualSpacing/>
              <w:jc w:val="center"/>
              <w:rPr>
                <w:rFonts w:ascii="Times New Roman" w:hAnsi="Times New Roman"/>
                <w:bCs/>
                <w:sz w:val="20"/>
              </w:rPr>
            </w:pPr>
            <w:r w:rsidRPr="00AB0F32">
              <w:rPr>
                <w:rFonts w:ascii="Times New Roman" w:hAnsi="Times New Roman"/>
                <w:bCs/>
              </w:rPr>
              <w:t>3</w:t>
            </w:r>
          </w:p>
        </w:tc>
      </w:tr>
      <w:tr w:rsidR="00151290" w14:paraId="566CF4E9" w14:textId="77777777" w:rsidTr="00692534">
        <w:trPr>
          <w:jc w:val="center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4ECA5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7376F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1296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6475D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936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C6A71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C389C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47E0E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4C091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C6094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1E8CD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51290" w14:paraId="0AB8AD23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C72D3" w14:textId="77777777" w:rsidR="00151290" w:rsidRDefault="00151290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DDCDF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Дополнительный профессиональный блок, включая цифровой модуль </w:t>
            </w:r>
            <w:r>
              <w:rPr>
                <w:rFonts w:ascii="Times New Roman" w:hAnsi="Times New Roman"/>
                <w:sz w:val="20"/>
              </w:rPr>
              <w:br/>
            </w:r>
            <w:r>
              <w:rPr>
                <w:rFonts w:ascii="Times New Roman" w:hAnsi="Times New Roman"/>
                <w:b/>
                <w:i/>
                <w:sz w:val="20"/>
              </w:rPr>
              <w:t>Топливно-энергетический комплекс:</w:t>
            </w:r>
          </w:p>
          <w:p w14:paraId="539F3725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работ по профессии Помощник бурильщика эксплуатационного и разведочного бурения скважин на нефть и газ (второй)</w:t>
            </w:r>
          </w:p>
          <w:p w14:paraId="1E136215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работ по профессии Машинист буровых установок на нефть и газ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678B9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23AC8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5E1E0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1257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73D6A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BF2FC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5818C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77CBA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51290" w14:paraId="079B5BD3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6DFB8" w14:textId="77777777" w:rsidR="00151290" w:rsidRDefault="00151290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18509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Часть, формируемая участниками образовательного процесса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99964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E5332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A4BAE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613A1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BC18E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D5C06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01A2F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96C45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51290" w14:paraId="04D17116" w14:textId="77777777" w:rsidTr="00692534">
        <w:trPr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E6F70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ГИА.00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607F6" w14:textId="77777777" w:rsidR="00151290" w:rsidRDefault="0047316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Государственная итоговая аттестация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C2DFA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216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C9FD8" w14:textId="77777777" w:rsidR="00151290" w:rsidRDefault="0015129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CFB01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657E4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6897D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55B12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3B980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035EB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51290" w14:paraId="53022FA6" w14:textId="77777777" w:rsidTr="00692534">
        <w:trPr>
          <w:jc w:val="center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BFE14" w14:textId="77777777" w:rsidR="00151290" w:rsidRDefault="0047316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F421A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4464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7843B" w14:textId="77777777" w:rsidR="00151290" w:rsidRDefault="0047316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3004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8D2C1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A11C1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7D235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824D4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9B03B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AB1C1" w14:textId="77777777" w:rsidR="00151290" w:rsidRDefault="0015129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15EADAC9" w14:textId="77777777" w:rsidR="00151290" w:rsidRDefault="00151290"/>
    <w:p w14:paraId="6DD7FE93" w14:textId="77777777" w:rsidR="00151290" w:rsidRDefault="0047316E">
      <w:pPr>
        <w:rPr>
          <w:rFonts w:ascii="Times New Roman" w:hAnsi="Times New Roman"/>
          <w:sz w:val="24"/>
        </w:rPr>
      </w:pPr>
      <w:r>
        <w:br w:type="page"/>
      </w:r>
    </w:p>
    <w:p w14:paraId="124E3807" w14:textId="77777777" w:rsidR="00151290" w:rsidRDefault="00151290">
      <w:pPr>
        <w:sectPr w:rsidR="00151290">
          <w:headerReference w:type="default" r:id="rId26"/>
          <w:footerReference w:type="default" r:id="rId27"/>
          <w:headerReference w:type="first" r:id="rId28"/>
          <w:pgSz w:w="11906" w:h="16838"/>
          <w:pgMar w:top="962" w:right="850" w:bottom="1134" w:left="1701" w:header="708" w:footer="708" w:gutter="0"/>
          <w:cols w:space="720"/>
        </w:sectPr>
      </w:pPr>
    </w:p>
    <w:p w14:paraId="5DC82A4D" w14:textId="77777777" w:rsidR="00151290" w:rsidRDefault="0047316E">
      <w:pPr>
        <w:pStyle w:val="110"/>
        <w:spacing w:after="0" w:line="240" w:lineRule="auto"/>
      </w:pPr>
      <w:bookmarkStart w:id="24" w:name="__RefHeading___16"/>
      <w:bookmarkEnd w:id="24"/>
      <w:r>
        <w:lastRenderedPageBreak/>
        <w:t>5.2. Примерный календарный учебный график</w:t>
      </w:r>
      <w:r>
        <w:rPr>
          <w:vertAlign w:val="superscript"/>
        </w:rPr>
        <w:footnoteReference w:id="7"/>
      </w:r>
    </w:p>
    <w:p w14:paraId="630BA9EE" w14:textId="77777777" w:rsidR="00151290" w:rsidRDefault="00151290">
      <w:pPr>
        <w:rPr>
          <w:rFonts w:ascii="Times New Roman" w:hAnsi="Times New Roman"/>
          <w:b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5"/>
        <w:gridCol w:w="301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72"/>
        <w:gridCol w:w="272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84"/>
      </w:tblGrid>
      <w:tr w:rsidR="00151290" w14:paraId="2DDAD823" w14:textId="77777777">
        <w:trPr>
          <w:trHeight w:val="534"/>
        </w:trPr>
        <w:tc>
          <w:tcPr>
            <w:tcW w:w="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183071F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  <w:tc>
          <w:tcPr>
            <w:tcW w:w="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AB50D2D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ВУП</w:t>
            </w:r>
          </w:p>
        </w:tc>
        <w:tc>
          <w:tcPr>
            <w:tcW w:w="12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733D0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Сентябрь</w:t>
            </w:r>
          </w:p>
        </w:tc>
        <w:tc>
          <w:tcPr>
            <w:tcW w:w="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BA2CE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Октябрь</w:t>
            </w:r>
          </w:p>
        </w:tc>
        <w:tc>
          <w:tcPr>
            <w:tcW w:w="108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19693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Ноябрь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A41CC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Декабрь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AF205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Январь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38B86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Февраль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C6821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Март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3624D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Апрель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EF32E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Май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3CF9A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Июнь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02102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7F304F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Август</w:t>
            </w:r>
          </w:p>
        </w:tc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06CED5D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</w:tr>
      <w:tr w:rsidR="00151290" w14:paraId="39BD2E7F" w14:textId="77777777">
        <w:trPr>
          <w:trHeight w:val="283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FA277E7" w14:textId="77777777" w:rsidR="00151290" w:rsidRDefault="00151290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6DEB3CE" w14:textId="77777777" w:rsidR="00151290" w:rsidRDefault="00151290"/>
        </w:tc>
        <w:tc>
          <w:tcPr>
            <w:tcW w:w="122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4CC57" w14:textId="77777777" w:rsidR="00151290" w:rsidRDefault="00151290"/>
        </w:tc>
        <w:tc>
          <w:tcPr>
            <w:tcW w:w="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FEBAA" w14:textId="77777777" w:rsidR="00151290" w:rsidRDefault="00151290"/>
        </w:tc>
        <w:tc>
          <w:tcPr>
            <w:tcW w:w="108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0AC3B" w14:textId="77777777" w:rsidR="00151290" w:rsidRDefault="00151290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C143F" w14:textId="77777777" w:rsidR="00151290" w:rsidRDefault="00151290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1934D" w14:textId="77777777" w:rsidR="00151290" w:rsidRDefault="00151290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C9F5A" w14:textId="77777777" w:rsidR="00151290" w:rsidRDefault="00151290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A2A3E" w14:textId="77777777" w:rsidR="00151290" w:rsidRDefault="00151290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37199" w14:textId="77777777" w:rsidR="00151290" w:rsidRDefault="00151290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9FC0F" w14:textId="77777777" w:rsidR="00151290" w:rsidRDefault="00151290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7A07E" w14:textId="77777777" w:rsidR="00151290" w:rsidRDefault="00151290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4E1D5" w14:textId="77777777" w:rsidR="00151290" w:rsidRDefault="00151290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187CFA" w14:textId="77777777" w:rsidR="00151290" w:rsidRDefault="00151290"/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7F3911" w14:textId="77777777" w:rsidR="00151290" w:rsidRDefault="00151290"/>
        </w:tc>
      </w:tr>
      <w:tr w:rsidR="00151290" w14:paraId="08DF5D3F" w14:textId="77777777" w:rsidTr="00107DB5">
        <w:trPr>
          <w:trHeight w:val="255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9AD9880" w14:textId="77777777" w:rsidR="00151290" w:rsidRDefault="00151290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3C04297" w14:textId="77777777" w:rsidR="00151290" w:rsidRDefault="00151290"/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75767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0B4E7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8DB63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52ACD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7B909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281D0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ABF7C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0D75B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299B3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F211F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68BD7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F680A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6EC33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02C93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B119D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EFAAF3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7DE9F2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4AF33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1F98B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0EFDF3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10C72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761F4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35C740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9B486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F3D16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76EFA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93B92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F2636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994BF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C46E5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87B0F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5CD50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227E3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127A6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AF2A1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AF6E9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F1C30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94B95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56D92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936BC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582B9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649E12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0C81F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A0DDA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522DB2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00D23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4BAC6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AE2D93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72CC2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CC579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0993C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36A50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52</w:t>
            </w:r>
          </w:p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0625EE5" w14:textId="77777777" w:rsidR="00151290" w:rsidRDefault="00151290"/>
        </w:tc>
      </w:tr>
      <w:tr w:rsidR="00151290" w14:paraId="2B29CA5D" w14:textId="77777777" w:rsidTr="00107DB5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8FCA5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14012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3F5BE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72F99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F9D58D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25B5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5E4C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6828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A65E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37E1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852C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B844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DE97E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3308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8D73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5E87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4AA7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BC9AE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E4F220" w14:textId="2EC72175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F298E44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8439BF9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C36E0E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1FDAF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DD9F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EFBA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9B86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3DC79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DE95E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EAC1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BD7BF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0B6D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34AFE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0D9E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42E7D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83466" w14:textId="77777777" w:rsidR="00151290" w:rsidRDefault="00151290">
            <w:pPr>
              <w:jc w:val="center"/>
              <w:rPr>
                <w:rFonts w:ascii="Times New Roman" w:hAnsi="Times New Roman"/>
                <w:b/>
                <w:color w:val="00B0F0"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EEF5E" w14:textId="77777777" w:rsidR="00151290" w:rsidRDefault="00151290">
            <w:pPr>
              <w:jc w:val="center"/>
              <w:rPr>
                <w:rFonts w:ascii="Times New Roman" w:hAnsi="Times New Roman"/>
                <w:b/>
                <w:color w:val="00B0F0"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1B97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5260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FE67C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9C8A9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233DC4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A96644F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69326B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640B8D4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79646"/>
            <w:vAlign w:val="center"/>
          </w:tcPr>
          <w:p w14:paraId="2BFF9D5F" w14:textId="6A1F90A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844FED6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9F1097E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F0617FE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7D3305B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BF2FF07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42EA601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CA354F1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0FEA6ED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45691DC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2694DD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</w:tr>
      <w:tr w:rsidR="00BB42D5" w14:paraId="1FA52C67" w14:textId="77777777" w:rsidTr="00107DB5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510B9" w14:textId="77777777" w:rsidR="00151290" w:rsidRDefault="00151290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D9F7939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FA6ED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7A7CCE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12B0BF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51354E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ADAACA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E7DE50A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EC8B2C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47F902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C9040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AB4ED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4FB611A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AC8C64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36ACB6F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30B4C0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704ED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14:paraId="568D145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D5190E9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D3135E7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3EDB11E" w14:textId="77777777" w:rsidR="00151290" w:rsidRDefault="00151290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B0895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91A659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A772C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EB435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823A0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F973A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D6248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74459F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43C031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4E6EB4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F9CCD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E33A7E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6EBCF5F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62344B7C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0B40B69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4CA9202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F42A66D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F7508F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DA30D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8FF54D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C28554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81D91C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F72C8BD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18BABAA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6456AA8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01976F6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BF5A397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991CB19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9293FA6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E7B7450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129CC99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B9AD184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D6476D0" w14:textId="77777777" w:rsidR="00151290" w:rsidRDefault="00151290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EFCCD" w14:textId="77777777" w:rsidR="00151290" w:rsidRDefault="00151290"/>
        </w:tc>
      </w:tr>
      <w:tr w:rsidR="00107DB5" w14:paraId="5C936E6B" w14:textId="77777777" w:rsidTr="00107DB5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51C6C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02D22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03949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2676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4E77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11B1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9578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F223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F9754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D501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5CB9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7FF58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A690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BDB2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2539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C753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A41EF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03E1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8A26FD" w14:textId="285B5BD3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5066158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0D157F7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28874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9B15D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61414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D0E3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46603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605D4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A8CC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79B5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E30FD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A4D7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A120F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213CF3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D0093D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A34A7DA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1181CB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511FC4F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E09312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1AF5F7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FEE17D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C159B79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3FA614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7729EF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349FA6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817CE2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044CA9BB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C180C35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198F33F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3B86EE3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582BA61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334F2C1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151B5F2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6BDEAF8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EEBEEB5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15B97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</w:tr>
      <w:tr w:rsidR="00BB42D5" w14:paraId="5F25AB48" w14:textId="77777777" w:rsidTr="00107DB5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FF26A" w14:textId="77777777" w:rsidR="00151290" w:rsidRDefault="00151290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C03836E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D5F24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3BC1CB4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2A604D9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614E26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3E870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CDCEF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89838A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882CC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A29F05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5F5CF4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1D03C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2692E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8DD946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925AD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4B44294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14:paraId="126AD20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7081B1B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D049600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3FB6ADF" w14:textId="77777777" w:rsidR="00151290" w:rsidRDefault="00151290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F3FC40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C4F2FC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E8E83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20862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8C764A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6D366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CC0DA9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35183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EEA75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49742CD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9EA65F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055ECF4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6FFFA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2B01159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7964F1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64CAF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14:paraId="01CB6CF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14:paraId="7420875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EF4EA4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4CB7B5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D473CCC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F464E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CFE96E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053AEFF0" w14:textId="77777777" w:rsidR="00151290" w:rsidRDefault="00151290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41138EE6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65DD6B0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901DC33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7698E8E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78ECB82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C21FF9D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F57E528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9FEEF12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4266095" w14:textId="77777777" w:rsidR="00151290" w:rsidRDefault="00151290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3DBD7" w14:textId="77777777" w:rsidR="00151290" w:rsidRDefault="00151290"/>
        </w:tc>
      </w:tr>
      <w:tr w:rsidR="00151290" w14:paraId="16E47C62" w14:textId="77777777" w:rsidTr="00107DB5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8E3BD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5A9CC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FAC4F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22B3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FBE2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DF53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446B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9EC9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63E7D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80EE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FED4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2DF22A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0126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E7E1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70FB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1D81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B953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4834EC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2328B0" w14:textId="53DE6AB8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BDCB198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C95DCE7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844BD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1D0B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FDB7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30A7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4835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E945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2DA64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F942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F3912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8138D94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12B6ADE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9AF9A0C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0B5783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CD1456C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361149C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E60517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022A6FD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6C6D0070" w14:textId="57FD481C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CB6C24C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A48AFF4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1931562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2A82041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6EA144F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D1A0B77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36BC3C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001C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0B05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9E84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0AA2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BB8FD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48532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6AD59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51588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7F951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</w:tr>
      <w:tr w:rsidR="00BB42D5" w14:paraId="155483A0" w14:textId="77777777" w:rsidTr="00107DB5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47B11" w14:textId="77777777" w:rsidR="00151290" w:rsidRDefault="00151290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720F3F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BFB61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B9277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2AA51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0B4B8E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5E3A1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E6497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9DF37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790DDFE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BA105A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61DFB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4D00404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36B81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D410B65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35EEEA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F5F852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444D76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55C8275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9058D23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50427E6" w14:textId="77777777" w:rsidR="00151290" w:rsidRDefault="00151290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7B4E2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4727029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4592A4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917447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CAA6D7B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37093C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76A1EE3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D2FA701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826C894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E988DE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3481D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66031A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D91C8CC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D11778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7E3CDF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F20E87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E2430E0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D73E76D" w14:textId="77777777" w:rsidR="00151290" w:rsidRDefault="00151290" w:rsidP="00107DB5"/>
        </w:tc>
        <w:tc>
          <w:tcPr>
            <w:tcW w:w="2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2822993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681B23D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89F8CBB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BE688BE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618E4AD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40979DF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51C40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9C4F3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5884E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ACCA3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95AD1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DAFFB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528E5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EA492" w14:textId="77777777" w:rsidR="00151290" w:rsidRDefault="00151290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C4489" w14:textId="77777777" w:rsidR="00151290" w:rsidRDefault="00151290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E3143" w14:textId="77777777" w:rsidR="00151290" w:rsidRDefault="00151290"/>
        </w:tc>
      </w:tr>
    </w:tbl>
    <w:p w14:paraId="664A5203" w14:textId="77777777" w:rsidR="00151290" w:rsidRDefault="00151290">
      <w:pPr>
        <w:ind w:firstLine="709"/>
        <w:jc w:val="both"/>
        <w:rPr>
          <w:rFonts w:ascii="Times New Roman" w:hAnsi="Times New Roman"/>
          <w:sz w:val="18"/>
        </w:rPr>
      </w:pPr>
    </w:p>
    <w:p w14:paraId="4C392278" w14:textId="77777777" w:rsidR="00151290" w:rsidRDefault="0047316E">
      <w:pPr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46EC2637" w14:textId="77777777" w:rsidR="00151290" w:rsidRDefault="00151290">
      <w:pPr>
        <w:rPr>
          <w:rFonts w:ascii="Times New Roman" w:hAnsi="Times New Roman"/>
          <w:b/>
          <w:sz w:val="24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151290" w14:paraId="5DA37600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82F6E7" w14:textId="77777777" w:rsidR="00151290" w:rsidRDefault="0047316E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46DD79" w14:textId="77777777" w:rsidR="00151290" w:rsidRDefault="00151290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AB57FA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5AF6BF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B8F0FF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027154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C285BE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91CF40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C87C3A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529CD4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57501A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A8BC2D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47F62C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BBB813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916C51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F56135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9ED272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FC2EFD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</w:tr>
      <w:tr w:rsidR="00151290" w14:paraId="14BF7425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F2D2E3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913618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D4F237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5CE400" w14:textId="77777777" w:rsidR="00151290" w:rsidRDefault="00151290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A39A6E" w14:textId="77777777" w:rsidR="00151290" w:rsidRDefault="0047316E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686445" w14:textId="77777777" w:rsidR="00151290" w:rsidRDefault="00151290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DBA413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325428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D341B2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8C2839" w14:textId="77777777" w:rsidR="00151290" w:rsidRDefault="00151290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EFF563" w14:textId="77777777" w:rsidR="00151290" w:rsidRDefault="0047316E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A5B945" w14:textId="77777777" w:rsidR="00151290" w:rsidRDefault="00151290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C171E5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3B3244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04068A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7B9994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</w:tr>
      <w:tr w:rsidR="00151290" w14:paraId="6EB30930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D77DD2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02949D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0C3522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165F3AFC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66A305" w14:textId="77777777" w:rsidR="00151290" w:rsidRDefault="0047316E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288EFFA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6B18A4" w14:textId="77777777" w:rsidR="00151290" w:rsidRDefault="0047316E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9D4F13" w14:textId="77777777" w:rsidR="00151290" w:rsidRDefault="00151290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2EF83B7" w14:textId="77777777" w:rsidR="00151290" w:rsidRDefault="0047316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9CC80A" w14:textId="77777777" w:rsidR="00151290" w:rsidRDefault="0047316E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151290" w14:paraId="6C1A864A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74634E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12A4B1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44EFB9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62AD4261" w14:textId="77777777" w:rsidR="00151290" w:rsidRDefault="0047316E">
            <w:pPr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D86998" w14:textId="77777777" w:rsidR="00151290" w:rsidRDefault="0047316E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57A458" w14:textId="77777777" w:rsidR="00151290" w:rsidRDefault="00151290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487951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62FEDB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D7D6A6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5275E5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81B8FE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A2CA34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34163E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460AFC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2043CE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D62301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09D027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834C7E" w14:textId="77777777" w:rsidR="00151290" w:rsidRDefault="00151290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509EC349" w14:textId="77777777" w:rsidR="00151290" w:rsidRDefault="00151290">
      <w:pPr>
        <w:ind w:firstLine="709"/>
        <w:jc w:val="both"/>
        <w:rPr>
          <w:rFonts w:ascii="Times New Roman" w:hAnsi="Times New Roman"/>
          <w:sz w:val="28"/>
        </w:rPr>
      </w:pPr>
    </w:p>
    <w:p w14:paraId="75B6B1D7" w14:textId="77777777" w:rsidR="00151290" w:rsidRDefault="00151290">
      <w:pPr>
        <w:sectPr w:rsidR="00151290">
          <w:headerReference w:type="default" r:id="rId29"/>
          <w:footerReference w:type="default" r:id="rId30"/>
          <w:headerReference w:type="first" r:id="rId31"/>
          <w:pgSz w:w="16838" w:h="11906" w:orient="landscape"/>
          <w:pgMar w:top="1701" w:right="964" w:bottom="851" w:left="1134" w:header="709" w:footer="709" w:gutter="0"/>
          <w:cols w:space="720"/>
        </w:sectPr>
      </w:pPr>
    </w:p>
    <w:p w14:paraId="7CD17BA3" w14:textId="77777777" w:rsidR="00151290" w:rsidRDefault="0047316E">
      <w:pPr>
        <w:pStyle w:val="110"/>
        <w:spacing w:after="0" w:line="240" w:lineRule="auto"/>
        <w:rPr>
          <w:b/>
        </w:rPr>
      </w:pPr>
      <w:bookmarkStart w:id="25" w:name="__RefHeading___17"/>
      <w:bookmarkEnd w:id="25"/>
      <w:r>
        <w:lastRenderedPageBreak/>
        <w:t>5.3. Примерные рабочие программы учебных дисциплин и профессиональных модулей</w:t>
      </w:r>
    </w:p>
    <w:p w14:paraId="0B812A35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753CEED2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3DA2D7A4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ПОП-П.</w:t>
      </w:r>
    </w:p>
    <w:p w14:paraId="2B37710B" w14:textId="77777777" w:rsidR="00151290" w:rsidRDefault="00151290">
      <w:pPr>
        <w:rPr>
          <w:rFonts w:ascii="Times New Roman" w:hAnsi="Times New Roman"/>
        </w:rPr>
      </w:pPr>
    </w:p>
    <w:p w14:paraId="08F86AE5" w14:textId="77777777" w:rsidR="00151290" w:rsidRDefault="0047316E">
      <w:pPr>
        <w:pStyle w:val="110"/>
        <w:spacing w:after="0" w:line="240" w:lineRule="auto"/>
      </w:pPr>
      <w:bookmarkStart w:id="26" w:name="__RefHeading___18"/>
      <w:bookmarkEnd w:id="26"/>
      <w:r>
        <w:t>5.4. Примерная рабочая программа воспитания и примерный календарный план воспитательной работы</w:t>
      </w:r>
    </w:p>
    <w:p w14:paraId="3D299A00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0005BE6E" w14:textId="77777777" w:rsidR="00151290" w:rsidRDefault="0047316E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Примерная рабочая программа воспитания и примерный календарный план воспитательной работы по специальности представлены в Приложении 5.</w:t>
      </w:r>
    </w:p>
    <w:p w14:paraId="77673FEC" w14:textId="77777777" w:rsidR="00151290" w:rsidRDefault="00151290">
      <w:pPr>
        <w:rPr>
          <w:rFonts w:ascii="Times New Roman" w:hAnsi="Times New Roman"/>
          <w:sz w:val="24"/>
        </w:rPr>
      </w:pPr>
    </w:p>
    <w:p w14:paraId="4F0C4941" w14:textId="77777777" w:rsidR="00151290" w:rsidRDefault="0047316E">
      <w:pPr>
        <w:pStyle w:val="110"/>
        <w:spacing w:after="0" w:line="240" w:lineRule="auto"/>
      </w:pPr>
      <w:bookmarkStart w:id="27" w:name="__RefHeading___19"/>
      <w:bookmarkEnd w:id="27"/>
      <w:r>
        <w:t>5.5. Практическая подготовка</w:t>
      </w:r>
    </w:p>
    <w:p w14:paraId="25632871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68134B1E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4735B675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подготовки:</w:t>
      </w:r>
    </w:p>
    <w:p w14:paraId="72A58A4E" w14:textId="77777777" w:rsidR="00151290" w:rsidRDefault="0047316E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реализуется, в том числе на рабочем месте предприятия работодателя, при проведении практических и лабораторных занятий, выполнении курсового проектирования (для специальности), всех видов практики и иных видов учебной деятельности;</w:t>
      </w:r>
    </w:p>
    <w:p w14:paraId="53B7D070" w14:textId="77777777" w:rsidR="00151290" w:rsidRDefault="0047316E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4DC44D80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7EDE0827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26EBCC83" w14:textId="77777777" w:rsidR="00151290" w:rsidRDefault="00151290">
      <w:pPr>
        <w:ind w:firstLine="709"/>
        <w:rPr>
          <w:rFonts w:ascii="Times New Roman" w:hAnsi="Times New Roman"/>
          <w:sz w:val="24"/>
        </w:rPr>
      </w:pPr>
    </w:p>
    <w:p w14:paraId="3F11794F" w14:textId="77777777" w:rsidR="00151290" w:rsidRDefault="00151290">
      <w:pPr>
        <w:ind w:firstLine="709"/>
        <w:rPr>
          <w:rFonts w:ascii="Times New Roman" w:hAnsi="Times New Roman"/>
          <w:sz w:val="24"/>
        </w:rPr>
      </w:pPr>
    </w:p>
    <w:p w14:paraId="1C679CA0" w14:textId="77777777" w:rsidR="00151290" w:rsidRDefault="00151290">
      <w:pPr>
        <w:ind w:firstLine="709"/>
        <w:rPr>
          <w:rFonts w:ascii="Times New Roman" w:hAnsi="Times New Roman"/>
          <w:sz w:val="24"/>
        </w:rPr>
      </w:pPr>
    </w:p>
    <w:p w14:paraId="4DF06032" w14:textId="77777777" w:rsidR="00151290" w:rsidRDefault="0047316E">
      <w:pPr>
        <w:pStyle w:val="110"/>
        <w:spacing w:after="0" w:line="240" w:lineRule="auto"/>
      </w:pPr>
      <w:bookmarkStart w:id="28" w:name="__RefHeading___20"/>
      <w:bookmarkEnd w:id="28"/>
      <w:r>
        <w:lastRenderedPageBreak/>
        <w:t>5.6. Государственная итоговая аттестация</w:t>
      </w:r>
    </w:p>
    <w:p w14:paraId="19A72F3D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Государственная итоговая аттестация осуществляется в соответствии с Порядком проведения ГИА. </w:t>
      </w:r>
    </w:p>
    <w:p w14:paraId="3DCBFF2B" w14:textId="77777777" w:rsidR="00151290" w:rsidRDefault="0047316E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Государственная итоговая аттестация обучающихся проводится в следующей форме:</w:t>
      </w:r>
    </w:p>
    <w:p w14:paraId="5608DD73" w14:textId="77777777" w:rsidR="00151290" w:rsidRDefault="0047316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highlight w:val="white"/>
        </w:rPr>
        <w:t>демонстрационный экзамен.</w:t>
      </w:r>
    </w:p>
    <w:p w14:paraId="2D2473E6" w14:textId="77777777" w:rsidR="00151290" w:rsidRDefault="0047316E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программа ГИА включает общие сведения; </w:t>
      </w:r>
      <w:bookmarkStart w:id="29" w:name="_Hlk156814783"/>
      <w:r>
        <w:rPr>
          <w:rFonts w:ascii="Times New Roman" w:hAnsi="Times New Roman"/>
          <w:sz w:val="24"/>
        </w:rPr>
        <w:t>примерные требования к проведению демонстрационного экзамена</w:t>
      </w:r>
      <w:bookmarkEnd w:id="29"/>
      <w:r>
        <w:rPr>
          <w:rFonts w:ascii="Times New Roman" w:hAnsi="Times New Roman"/>
          <w:sz w:val="24"/>
        </w:rPr>
        <w:t>. Примерная программа ГИА представлена в приложении 4.</w:t>
      </w:r>
    </w:p>
    <w:p w14:paraId="6A7F0057" w14:textId="77777777" w:rsidR="00151290" w:rsidRDefault="0047316E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253CF5E1" w14:textId="77777777" w:rsidR="00151290" w:rsidRDefault="0047316E">
      <w:pPr>
        <w:pStyle w:val="10"/>
        <w:pageBreakBefore/>
        <w:spacing w:before="0" w:after="0"/>
      </w:pPr>
      <w:bookmarkStart w:id="30" w:name="__RefHeading___21"/>
      <w:bookmarkEnd w:id="30"/>
      <w:r>
        <w:lastRenderedPageBreak/>
        <w:t>Раздел 6. Примерные условия реализации образовательной программы</w:t>
      </w:r>
    </w:p>
    <w:p w14:paraId="2EB17E46" w14:textId="77777777" w:rsidR="00151290" w:rsidRDefault="00151290"/>
    <w:p w14:paraId="6A460C7C" w14:textId="77777777" w:rsidR="00151290" w:rsidRDefault="0047316E">
      <w:pPr>
        <w:pStyle w:val="110"/>
        <w:spacing w:after="0" w:line="240" w:lineRule="auto"/>
      </w:pPr>
      <w:bookmarkStart w:id="31" w:name="__RefHeading___22"/>
      <w:bookmarkEnd w:id="31"/>
      <w:r>
        <w:t>6.1. Материально-техническое и учебно-методическое обеспечение образовательной программы</w:t>
      </w:r>
    </w:p>
    <w:p w14:paraId="1C59CEB6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3C5BD18B" w14:textId="77777777" w:rsidR="00151290" w:rsidRDefault="0047316E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 материально-технического и учебно-методического обеспечения, используемого в образовательном процессе, определяется в Приложении 3 и в рабочих программах дисциплин (модулей).</w:t>
      </w:r>
    </w:p>
    <w:p w14:paraId="29828888" w14:textId="77777777" w:rsidR="00151290" w:rsidRDefault="0047316E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0FBC8461" w14:textId="77777777" w:rsidR="00151290" w:rsidRDefault="0047316E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Кабинеты:</w:t>
      </w:r>
    </w:p>
    <w:p w14:paraId="4E2F2ED7" w14:textId="77777777" w:rsidR="00151290" w:rsidRDefault="0047316E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Социально-гуманитарных дисциплин;</w:t>
      </w:r>
    </w:p>
    <w:p w14:paraId="0324D164" w14:textId="77777777" w:rsidR="00151290" w:rsidRDefault="0047316E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Общепрофессиональных дисциплин и профессиональных модулей; </w:t>
      </w:r>
    </w:p>
    <w:p w14:paraId="3681904B" w14:textId="77777777" w:rsidR="00151290" w:rsidRDefault="0047316E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Безопасности жизнедеятельности</w:t>
      </w:r>
      <w:r>
        <w:rPr>
          <w:rFonts w:ascii="Times New Roman" w:hAnsi="Times New Roman"/>
          <w:i/>
          <w:sz w:val="24"/>
        </w:rPr>
        <w:t>.</w:t>
      </w:r>
    </w:p>
    <w:p w14:paraId="2389521C" w14:textId="77777777" w:rsidR="00151290" w:rsidRDefault="0047316E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Лаборатории:</w:t>
      </w:r>
    </w:p>
    <w:p w14:paraId="661FC3E0" w14:textId="77777777" w:rsidR="00151290" w:rsidRDefault="0047316E">
      <w:pPr>
        <w:ind w:firstLine="709"/>
      </w:pPr>
      <w:r>
        <w:rPr>
          <w:rFonts w:ascii="Times New Roman" w:hAnsi="Times New Roman"/>
          <w:sz w:val="24"/>
        </w:rPr>
        <w:t>технической механики;</w:t>
      </w:r>
    </w:p>
    <w:p w14:paraId="6BAA620E" w14:textId="77777777" w:rsidR="00151290" w:rsidRDefault="0047316E">
      <w:pPr>
        <w:ind w:firstLine="709"/>
      </w:pPr>
      <w:r>
        <w:rPr>
          <w:rFonts w:ascii="Times New Roman" w:hAnsi="Times New Roman"/>
          <w:sz w:val="24"/>
        </w:rPr>
        <w:t>электротехники и электроники;</w:t>
      </w:r>
    </w:p>
    <w:p w14:paraId="0280B2B1" w14:textId="77777777" w:rsidR="00151290" w:rsidRDefault="0047316E">
      <w:pPr>
        <w:ind w:firstLine="709"/>
      </w:pPr>
      <w:r>
        <w:rPr>
          <w:rFonts w:ascii="Times New Roman" w:hAnsi="Times New Roman"/>
          <w:sz w:val="24"/>
        </w:rPr>
        <w:t>буровых и тампонажных растворов;</w:t>
      </w:r>
    </w:p>
    <w:p w14:paraId="1E53F0AB" w14:textId="77777777" w:rsidR="00151290" w:rsidRDefault="0047316E">
      <w:pPr>
        <w:ind w:firstLine="709"/>
      </w:pPr>
      <w:r>
        <w:rPr>
          <w:rFonts w:ascii="Times New Roman" w:hAnsi="Times New Roman"/>
          <w:sz w:val="24"/>
        </w:rPr>
        <w:t>имитации процессов бурения и капитального ремонта скважин;</w:t>
      </w:r>
    </w:p>
    <w:p w14:paraId="154484BA" w14:textId="77777777" w:rsidR="00151290" w:rsidRDefault="0047316E">
      <w:pPr>
        <w:ind w:firstLine="709"/>
      </w:pPr>
      <w:r>
        <w:rPr>
          <w:rFonts w:ascii="Times New Roman" w:hAnsi="Times New Roman"/>
          <w:sz w:val="24"/>
        </w:rPr>
        <w:t>автоматизации производственных процессов;</w:t>
      </w:r>
    </w:p>
    <w:p w14:paraId="438181A9" w14:textId="77777777" w:rsidR="00151290" w:rsidRDefault="0047316E">
      <w:pPr>
        <w:ind w:firstLine="709"/>
      </w:pPr>
      <w:r>
        <w:rPr>
          <w:rFonts w:ascii="Times New Roman" w:hAnsi="Times New Roman"/>
          <w:sz w:val="24"/>
        </w:rPr>
        <w:t>Мастерские:</w:t>
      </w:r>
    </w:p>
    <w:p w14:paraId="5A580510" w14:textId="77777777" w:rsidR="00151290" w:rsidRDefault="0047316E">
      <w:pPr>
        <w:ind w:firstLine="709"/>
      </w:pPr>
      <w:r>
        <w:rPr>
          <w:rFonts w:ascii="Times New Roman" w:hAnsi="Times New Roman"/>
          <w:sz w:val="24"/>
        </w:rPr>
        <w:t>Бурового оборудования</w:t>
      </w:r>
    </w:p>
    <w:p w14:paraId="7DC725DA" w14:textId="77777777" w:rsidR="00151290" w:rsidRDefault="0047316E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комплекс</w:t>
      </w:r>
      <w:r>
        <w:rPr>
          <w:rFonts w:ascii="Times New Roman" w:hAnsi="Times New Roman"/>
          <w:sz w:val="24"/>
          <w:vertAlign w:val="superscript"/>
        </w:rPr>
        <w:footnoteReference w:id="8"/>
      </w:r>
    </w:p>
    <w:p w14:paraId="5C0423BD" w14:textId="77777777" w:rsidR="00151290" w:rsidRDefault="0047316E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Залы:</w:t>
      </w:r>
    </w:p>
    <w:p w14:paraId="25DBFA21" w14:textId="77777777" w:rsidR="00151290" w:rsidRDefault="0047316E">
      <w:pPr>
        <w:pStyle w:val="afffffff2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библиотека, читальный зал с выходом в Интернет;</w:t>
      </w:r>
    </w:p>
    <w:p w14:paraId="0317901F" w14:textId="77777777" w:rsidR="00151290" w:rsidRDefault="0047316E">
      <w:pPr>
        <w:pStyle w:val="afffffff2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актовый зал.</w:t>
      </w:r>
    </w:p>
    <w:p w14:paraId="3A00975B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6.1.3 Минимально необходимый для реализации образовательной программы СПО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43BB4A57" w14:textId="77777777" w:rsidR="00151290" w:rsidRDefault="00151290">
      <w:pPr>
        <w:ind w:firstLine="709"/>
        <w:jc w:val="both"/>
        <w:rPr>
          <w:rFonts w:ascii="Times New Roman" w:hAnsi="Times New Roman"/>
          <w:sz w:val="24"/>
        </w:rPr>
      </w:pPr>
    </w:p>
    <w:p w14:paraId="031FB2A4" w14:textId="77777777" w:rsidR="00151290" w:rsidRDefault="0047316E">
      <w:pPr>
        <w:pStyle w:val="110"/>
        <w:spacing w:after="0" w:line="240" w:lineRule="auto"/>
      </w:pPr>
      <w:bookmarkStart w:id="32" w:name="__RefHeading___23"/>
      <w:bookmarkEnd w:id="32"/>
      <w:r>
        <w:t>6.2. Применение электронного обучения и дистанционных образовательных технологий</w:t>
      </w:r>
    </w:p>
    <w:p w14:paraId="7214F88B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298FEAD4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11309B03" w14:textId="77777777" w:rsidR="00151290" w:rsidRDefault="00151290">
      <w:pPr>
        <w:pStyle w:val="afffffff1"/>
        <w:spacing w:after="0"/>
      </w:pPr>
    </w:p>
    <w:p w14:paraId="10B78D52" w14:textId="77777777" w:rsidR="00151290" w:rsidRDefault="0047316E">
      <w:pPr>
        <w:pStyle w:val="110"/>
        <w:spacing w:after="0" w:line="240" w:lineRule="auto"/>
      </w:pPr>
      <w:bookmarkStart w:id="33" w:name="__RefHeading___24"/>
      <w:bookmarkEnd w:id="33"/>
      <w:r>
        <w:t xml:space="preserve">6.3. Кадровые условия реализации образовательной программы </w:t>
      </w:r>
    </w:p>
    <w:p w14:paraId="6CB54459" w14:textId="77777777" w:rsidR="00151290" w:rsidRDefault="0047316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Требования к кадровым условиям реализации образовательной программы установлены в соответствующем ФГОС СПО.</w:t>
      </w:r>
    </w:p>
    <w:p w14:paraId="010C0811" w14:textId="77777777" w:rsidR="00151290" w:rsidRDefault="0047316E">
      <w:pPr>
        <w:pStyle w:val="1fffff3"/>
        <w:ind w:firstLine="708"/>
        <w:jc w:val="both"/>
      </w:pPr>
      <w:r>
        <w:t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19. Добыча, переработка, транспортировка нефти и газа, и</w:t>
      </w:r>
      <w:r>
        <w:rPr>
          <w:i/>
        </w:rPr>
        <w:t xml:space="preserve"> </w:t>
      </w:r>
      <w:r>
        <w:t>имеющими стаж работы в данной профессиональной области не менее трех лет.</w:t>
      </w:r>
    </w:p>
    <w:p w14:paraId="459E1FDC" w14:textId="77777777" w:rsidR="00151290" w:rsidRDefault="0047316E">
      <w:pPr>
        <w:pStyle w:val="1fffff3"/>
        <w:ind w:firstLine="708"/>
        <w:jc w:val="both"/>
      </w:pPr>
      <w:r>
        <w:t xml:space="preserve"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</w:t>
      </w:r>
      <w:r>
        <w:lastRenderedPageBreak/>
        <w:t>в форме стажировки в организациях, направление деятельности которых соответствует области профессиональной деятельности: 19. Добыча, переработка, транспортировка нефти и газа,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5E3910CA" w14:textId="77777777" w:rsidR="00151290" w:rsidRDefault="0047316E">
      <w:pPr>
        <w:pStyle w:val="1fffff3"/>
        <w:ind w:firstLine="708"/>
        <w:jc w:val="both"/>
      </w:pPr>
      <w:r>
        <w:t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25 %.</w:t>
      </w:r>
    </w:p>
    <w:p w14:paraId="4E4600D4" w14:textId="77777777" w:rsidR="00151290" w:rsidRDefault="00151290">
      <w:pPr>
        <w:pStyle w:val="1fffff3"/>
        <w:jc w:val="both"/>
        <w:rPr>
          <w:b/>
        </w:rPr>
      </w:pPr>
    </w:p>
    <w:p w14:paraId="6E9AB0FC" w14:textId="77777777" w:rsidR="00151290" w:rsidRDefault="0047316E">
      <w:pPr>
        <w:pStyle w:val="110"/>
        <w:spacing w:after="0" w:line="240" w:lineRule="auto"/>
        <w:rPr>
          <w:b/>
        </w:rPr>
      </w:pPr>
      <w:bookmarkStart w:id="34" w:name="__RefHeading___25"/>
      <w:bookmarkEnd w:id="34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</w:p>
    <w:p w14:paraId="3F84A9EF" w14:textId="77777777" w:rsidR="00151290" w:rsidRDefault="0047316E">
      <w:pPr>
        <w:pStyle w:val="1fffff3"/>
        <w:ind w:firstLine="709"/>
        <w:jc w:val="both"/>
      </w:pPr>
      <w:r>
        <w:t xml:space="preserve"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</w:t>
      </w:r>
      <w:proofErr w:type="spellStart"/>
      <w:r>
        <w:t>Минпросвещения</w:t>
      </w:r>
      <w:proofErr w:type="spellEnd"/>
      <w:r>
        <w:t xml:space="preserve"> России ежегодно.</w:t>
      </w:r>
    </w:p>
    <w:p w14:paraId="5F780F5D" w14:textId="77777777" w:rsidR="00151290" w:rsidRDefault="0047316E">
      <w:pPr>
        <w:pStyle w:val="1fffff3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1BF23EF3" w14:textId="77777777" w:rsidR="00151290" w:rsidRDefault="0047316E">
      <w:pPr>
        <w:pStyle w:val="afffffff1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  <w:bookmarkEnd w:id="4"/>
    </w:p>
    <w:sectPr w:rsidR="00151290">
      <w:headerReference w:type="default" r:id="rId32"/>
      <w:footerReference w:type="default" r:id="rId33"/>
      <w:headerReference w:type="first" r:id="rId34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5AF61" w14:textId="77777777" w:rsidR="00A97847" w:rsidRDefault="0047316E">
      <w:r>
        <w:separator/>
      </w:r>
    </w:p>
  </w:endnote>
  <w:endnote w:type="continuationSeparator" w:id="0">
    <w:p w14:paraId="48F74AEE" w14:textId="77777777" w:rsidR="00A97847" w:rsidRDefault="00473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charset w:val="CC"/>
    <w:family w:val="roman"/>
    <w:pitch w:val="variable"/>
    <w:sig w:usb0="A00002AF" w:usb1="500078FB" w:usb2="00000000" w:usb3="00000000" w:csb0="0000009F" w:csb1="00000000"/>
  </w:font>
  <w:font w:name="OpenSymbol">
    <w:charset w:val="02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@Batang"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18F9E" w14:textId="77777777" w:rsidR="00151290" w:rsidRDefault="0047316E">
    <w:pPr>
      <w:pStyle w:val="affff5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CCC2A" w14:textId="77777777" w:rsidR="00151290" w:rsidRDefault="0047316E">
    <w:pPr>
      <w:pStyle w:val="affff5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45510" w14:textId="77777777" w:rsidR="00151290" w:rsidRDefault="0047316E">
    <w:pPr>
      <w:pStyle w:val="affff5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BA143" w14:textId="77777777" w:rsidR="00151290" w:rsidRDefault="0047316E">
    <w:pPr>
      <w:pStyle w:val="affff5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969C1" w14:textId="77777777" w:rsidR="00151290" w:rsidRDefault="0047316E">
    <w:pPr>
      <w:pStyle w:val="affff5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E745C" w14:textId="77777777" w:rsidR="00151290" w:rsidRDefault="0047316E">
    <w:pPr>
      <w:pStyle w:val="affff5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1E16F" w14:textId="77777777" w:rsidR="00151290" w:rsidRDefault="0047316E">
    <w:pPr>
      <w:pStyle w:val="affff5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23383" w14:textId="77777777" w:rsidR="00151290" w:rsidRDefault="0047316E">
    <w:pPr>
      <w:pStyle w:val="affff5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965E" w14:textId="77777777" w:rsidR="00151290" w:rsidRDefault="0047316E">
    <w:pPr>
      <w:pStyle w:val="affff5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5B3CA" w14:textId="77777777" w:rsidR="00A97847" w:rsidRDefault="0047316E">
      <w:r>
        <w:separator/>
      </w:r>
    </w:p>
  </w:footnote>
  <w:footnote w:type="continuationSeparator" w:id="0">
    <w:p w14:paraId="7F632102" w14:textId="77777777" w:rsidR="00A97847" w:rsidRDefault="0047316E">
      <w:r>
        <w:continuationSeparator/>
      </w:r>
    </w:p>
  </w:footnote>
  <w:footnote w:id="1">
    <w:p w14:paraId="5A7A6D9D" w14:textId="0F7E48C7" w:rsidR="0047316E" w:rsidRDefault="0047316E">
      <w:pPr>
        <w:pStyle w:val="affffff4"/>
      </w:pPr>
      <w:r>
        <w:rPr>
          <w:rStyle w:val="afffffffa"/>
        </w:rPr>
        <w:footnoteRef/>
      </w:r>
      <w:r>
        <w:t xml:space="preserve"> </w:t>
      </w:r>
      <w:r w:rsidRPr="0047316E">
        <w:t>Включая отраслевые требования к дополнительным видам деятельности, компетенциям выпускника, отраженные в п. 4.3.2 настоящей ПОП-П.</w:t>
      </w:r>
    </w:p>
  </w:footnote>
  <w:footnote w:id="2">
    <w:p w14:paraId="74371C6E" w14:textId="77777777" w:rsidR="00151290" w:rsidRDefault="0047316E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Заполняется по результатам проведенного анализа запросов работодателя и выявления дефицитов.</w:t>
      </w:r>
    </w:p>
  </w:footnote>
  <w:footnote w:id="3">
    <w:p w14:paraId="014AA34C" w14:textId="77777777" w:rsidR="00151290" w:rsidRDefault="0047316E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t xml:space="preserve"> </w:t>
      </w:r>
      <w:r>
        <w:rPr>
          <w:sz w:val="18"/>
        </w:rPr>
        <w:t xml:space="preserve">Образовательная организация распределяет часы в учебном плане в зависимости от срока реализации и объема ОПОП-П, согласованных с работодателем, с учетом примерного распределения объема в ПОП-П. </w:t>
      </w:r>
    </w:p>
  </w:footnote>
  <w:footnote w:id="4">
    <w:p w14:paraId="27674D7D" w14:textId="77777777" w:rsidR="00151290" w:rsidRDefault="0047316E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Наименование учебных дисциплин, междисциплинарных курсов социально-гуманитарного, общепрофессионального и профессионального цикла, состав практик и объем нагрузок по ним при разработке основной образовательной программы образовательной организации могут корректироваться по требованиям работодателей, региональных органов управления образованием, в соответствии с особенностями организации учебного процесса и распределением вариативной части.</w:t>
      </w:r>
    </w:p>
  </w:footnote>
  <w:footnote w:id="5">
    <w:p w14:paraId="411474B3" w14:textId="77777777" w:rsidR="00151290" w:rsidRDefault="0047316E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Для программ подготовки специалистов среднего звена. В данную колонку вносятся также часы, выделенные на реализацию сквозного проектного модуля. </w:t>
      </w:r>
    </w:p>
  </w:footnote>
  <w:footnote w:id="6">
    <w:p w14:paraId="48CDD686" w14:textId="77777777" w:rsidR="00151290" w:rsidRDefault="0047316E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Объем самостоятельной работы обучающихся определяется образовательной организацией в соответствии с требованиями ФГОС СПО в пределах объема образовательной программы в количестве часов, необходимом </w:t>
      </w:r>
      <w:r>
        <w:rPr>
          <w:rStyle w:val="1ff3"/>
          <w:i w:val="0"/>
          <w:sz w:val="18"/>
        </w:rPr>
        <w:t>для выполнения заданий самостоятельной работы обучающихся, предусмотренных тематическим планом и содержанием учебной дисциплины, междисциплинарного курса.</w:t>
      </w:r>
    </w:p>
  </w:footnote>
  <w:footnote w:id="7">
    <w:p w14:paraId="1BABAC99" w14:textId="77777777" w:rsidR="00151290" w:rsidRDefault="0047316E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rFonts w:ascii="Times New Roman" w:hAnsi="Times New Roman"/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  <w:footnote w:id="8">
    <w:p w14:paraId="24091BDC" w14:textId="77777777" w:rsidR="00151290" w:rsidRDefault="0047316E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46047" w14:textId="77777777" w:rsidR="00151290" w:rsidRDefault="00151290">
    <w:pPr>
      <w:pStyle w:val="afffd"/>
      <w:jc w:val="center"/>
      <w:rPr>
        <w:rFonts w:ascii="Times New Roman" w:hAnsi="Times New Roman"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6599C" w14:textId="77777777" w:rsidR="00151290" w:rsidRDefault="00151290">
    <w:pPr>
      <w:pStyle w:val="afffd"/>
      <w:jc w:val="center"/>
      <w:rPr>
        <w:rFonts w:ascii="Times New Roman" w:hAnsi="Times New Roman"/>
        <w:sz w:val="24"/>
      </w:rPr>
    </w:pPr>
  </w:p>
  <w:p w14:paraId="6E48847E" w14:textId="77777777" w:rsidR="00151290" w:rsidRDefault="00151290">
    <w:pPr>
      <w:pStyle w:val="afff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F23E0" w14:textId="77777777" w:rsidR="00151290" w:rsidRDefault="00151290">
    <w:pPr>
      <w:pStyle w:val="afffd"/>
      <w:jc w:val="center"/>
      <w:rPr>
        <w:rFonts w:ascii="Times New Roman" w:hAnsi="Times New Roman"/>
        <w:sz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54CFB" w14:textId="77777777" w:rsidR="00151290" w:rsidRDefault="0047316E">
    <w:pPr>
      <w:pStyle w:val="afffd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3BB70EAD" w14:textId="77777777" w:rsidR="00151290" w:rsidRDefault="00151290">
    <w:pPr>
      <w:pStyle w:val="afffd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3ECED" w14:textId="77777777" w:rsidR="00151290" w:rsidRDefault="00151290">
    <w:pPr>
      <w:pStyle w:val="afffd"/>
      <w:jc w:val="center"/>
      <w:rPr>
        <w:rFonts w:ascii="Times New Roman" w:hAnsi="Times New Roman"/>
        <w:sz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F8B27" w14:textId="77777777" w:rsidR="00151290" w:rsidRDefault="0047316E">
    <w:pPr>
      <w:pStyle w:val="afffd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3CEA2099" w14:textId="77777777" w:rsidR="00151290" w:rsidRDefault="00151290">
    <w:pPr>
      <w:pStyle w:val="afffd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4EB63" w14:textId="77777777" w:rsidR="00151290" w:rsidRDefault="00151290">
    <w:pPr>
      <w:pStyle w:val="afffd"/>
      <w:jc w:val="center"/>
      <w:rPr>
        <w:rFonts w:ascii="Times New Roman" w:hAnsi="Times New Roman"/>
        <w:sz w:val="2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5B006" w14:textId="77777777" w:rsidR="00151290" w:rsidRDefault="0047316E">
    <w:pPr>
      <w:pStyle w:val="afffd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481E9126" w14:textId="77777777" w:rsidR="00151290" w:rsidRDefault="00151290">
    <w:pPr>
      <w:pStyle w:val="afffd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06D9" w14:textId="77777777" w:rsidR="00151290" w:rsidRDefault="00151290">
    <w:pPr>
      <w:pStyle w:val="afffd"/>
      <w:jc w:val="center"/>
      <w:rPr>
        <w:rFonts w:ascii="Times New Roman" w:hAnsi="Times New Roman"/>
        <w:sz w:val="24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A0918" w14:textId="77777777" w:rsidR="00151290" w:rsidRDefault="0047316E">
    <w:pPr>
      <w:pStyle w:val="afffd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3F0BDC7F" w14:textId="77777777" w:rsidR="00151290" w:rsidRDefault="00151290">
    <w:pPr>
      <w:pStyle w:val="afffd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72B40" w14:textId="77777777" w:rsidR="00151290" w:rsidRDefault="00151290">
    <w:pPr>
      <w:pStyle w:val="afffd"/>
      <w:jc w:val="center"/>
      <w:rPr>
        <w:rFonts w:ascii="Times New Roman" w:hAnsi="Times New Roman"/>
        <w:sz w:val="24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D315C" w14:textId="77777777" w:rsidR="00151290" w:rsidRDefault="0047316E">
    <w:pPr>
      <w:pStyle w:val="afffd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5F3B603A" w14:textId="77777777" w:rsidR="00151290" w:rsidRDefault="00151290">
    <w:pPr>
      <w:pStyle w:val="afffd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1A3E0" w14:textId="77777777" w:rsidR="00151290" w:rsidRDefault="00151290">
    <w:pPr>
      <w:pStyle w:val="afffd"/>
      <w:jc w:val="center"/>
      <w:rPr>
        <w:rFonts w:ascii="Times New Roman" w:hAnsi="Times New Roman"/>
        <w:sz w:val="24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DCDBD" w14:textId="77777777" w:rsidR="00151290" w:rsidRDefault="0047316E">
    <w:pPr>
      <w:pStyle w:val="afffd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1EDA826F" w14:textId="77777777" w:rsidR="00151290" w:rsidRDefault="00151290">
    <w:pPr>
      <w:pStyle w:val="afffd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6698B" w14:textId="77777777" w:rsidR="00151290" w:rsidRDefault="00151290">
    <w:pPr>
      <w:pStyle w:val="afffd"/>
      <w:jc w:val="center"/>
      <w:rPr>
        <w:rFonts w:ascii="Times New Roman" w:hAnsi="Times New Roman"/>
        <w:sz w:val="24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5E976" w14:textId="77777777" w:rsidR="00151290" w:rsidRDefault="0047316E">
    <w:pPr>
      <w:pStyle w:val="afffd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624A20E4" w14:textId="77777777" w:rsidR="00151290" w:rsidRDefault="00151290">
    <w:pPr>
      <w:pStyle w:val="afffd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355AF" w14:textId="77777777" w:rsidR="00151290" w:rsidRDefault="00151290">
    <w:pPr>
      <w:pStyle w:val="afffd"/>
      <w:jc w:val="center"/>
      <w:rPr>
        <w:rFonts w:ascii="Times New Roman" w:hAnsi="Times New Roman"/>
        <w:sz w:val="24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13482" w14:textId="77777777" w:rsidR="00151290" w:rsidRDefault="0047316E">
    <w:pPr>
      <w:pStyle w:val="afffd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0228468F" w14:textId="77777777" w:rsidR="00151290" w:rsidRDefault="00151290">
    <w:pPr>
      <w:pStyle w:val="afff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6128"/>
    <w:multiLevelType w:val="multilevel"/>
    <w:tmpl w:val="1E7E2D9E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1" w15:restartNumberingAfterBreak="0">
    <w:nsid w:val="2B5178FF"/>
    <w:multiLevelType w:val="multilevel"/>
    <w:tmpl w:val="5D1A27DE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290"/>
    <w:rsid w:val="000469F6"/>
    <w:rsid w:val="00107DB5"/>
    <w:rsid w:val="00151290"/>
    <w:rsid w:val="0033743B"/>
    <w:rsid w:val="00403652"/>
    <w:rsid w:val="0047316E"/>
    <w:rsid w:val="0064272F"/>
    <w:rsid w:val="00647D20"/>
    <w:rsid w:val="00692534"/>
    <w:rsid w:val="00726B62"/>
    <w:rsid w:val="00904C2A"/>
    <w:rsid w:val="00934AFB"/>
    <w:rsid w:val="00A36FC8"/>
    <w:rsid w:val="00A97847"/>
    <w:rsid w:val="00AB0F32"/>
    <w:rsid w:val="00B60F86"/>
    <w:rsid w:val="00BB42D5"/>
    <w:rsid w:val="00BD5E15"/>
    <w:rsid w:val="00C12F01"/>
    <w:rsid w:val="00D84027"/>
    <w:rsid w:val="00DA2BAB"/>
    <w:rsid w:val="00DD1E69"/>
    <w:rsid w:val="00FD7BBC"/>
    <w:rsid w:val="00FE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681A7"/>
  <w15:docId w15:val="{3399D881-629F-494A-AB7F-609B361D6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="240" w:after="120"/>
      <w:ind w:firstLine="709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WW8Num76z2">
    <w:name w:val="WW8Num76z2"/>
    <w:link w:val="WW8Num76z20"/>
  </w:style>
  <w:style w:type="character" w:customStyle="1" w:styleId="WW8Num76z20">
    <w:name w:val="WW8Num76z2"/>
    <w:link w:val="WW8Num76z2"/>
  </w:style>
  <w:style w:type="paragraph" w:customStyle="1" w:styleId="WW8Num8z3">
    <w:name w:val="WW8Num8z3"/>
    <w:link w:val="WW8Num8z30"/>
  </w:style>
  <w:style w:type="character" w:customStyle="1" w:styleId="WW8Num8z30">
    <w:name w:val="WW8Num8z3"/>
    <w:link w:val="WW8Num8z3"/>
  </w:style>
  <w:style w:type="paragraph" w:customStyle="1" w:styleId="xl89">
    <w:name w:val="xl89"/>
    <w:basedOn w:val="a"/>
    <w:link w:val="xl890"/>
    <w:pPr>
      <w:spacing w:beforeAutospacing="1" w:afterAutospacing="1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WW8Num12z1">
    <w:name w:val="WW8Num12z1"/>
    <w:link w:val="WW8Num12z10"/>
  </w:style>
  <w:style w:type="character" w:customStyle="1" w:styleId="WW8Num12z10">
    <w:name w:val="WW8Num12z1"/>
    <w:link w:val="WW8Num12z1"/>
  </w:style>
  <w:style w:type="paragraph" w:customStyle="1" w:styleId="WW8Num76z1">
    <w:name w:val="WW8Num76z1"/>
    <w:link w:val="WW8Num76z10"/>
  </w:style>
  <w:style w:type="character" w:customStyle="1" w:styleId="WW8Num76z10">
    <w:name w:val="WW8Num76z1"/>
    <w:link w:val="WW8Num76z1"/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a3">
    <w:name w:val="Заголовок таблицы"/>
    <w:basedOn w:val="a4"/>
    <w:link w:val="a5"/>
    <w:pPr>
      <w:jc w:val="center"/>
    </w:pPr>
    <w:rPr>
      <w:b/>
    </w:rPr>
  </w:style>
  <w:style w:type="character" w:customStyle="1" w:styleId="a5">
    <w:name w:val="Заголовок таблицы"/>
    <w:basedOn w:val="a6"/>
    <w:link w:val="a3"/>
    <w:rPr>
      <w:rFonts w:ascii="Calibri" w:hAnsi="Calibri"/>
      <w:b/>
      <w:color w:val="000000"/>
    </w:rPr>
  </w:style>
  <w:style w:type="paragraph" w:customStyle="1" w:styleId="WW8Num80z3">
    <w:name w:val="WW8Num80z3"/>
    <w:link w:val="WW8Num80z30"/>
  </w:style>
  <w:style w:type="character" w:customStyle="1" w:styleId="WW8Num80z30">
    <w:name w:val="WW8Num80z3"/>
    <w:link w:val="WW8Num80z3"/>
  </w:style>
  <w:style w:type="paragraph" w:customStyle="1" w:styleId="WW8Num40z3">
    <w:name w:val="WW8Num40z3"/>
    <w:link w:val="WW8Num40z30"/>
  </w:style>
  <w:style w:type="character" w:customStyle="1" w:styleId="WW8Num40z30">
    <w:name w:val="WW8Num40z3"/>
    <w:link w:val="WW8Num40z3"/>
  </w:style>
  <w:style w:type="paragraph" w:customStyle="1" w:styleId="WW8Num43z7">
    <w:name w:val="WW8Num43z7"/>
    <w:link w:val="WW8Num43z70"/>
  </w:style>
  <w:style w:type="character" w:customStyle="1" w:styleId="WW8Num43z70">
    <w:name w:val="WW8Num43z7"/>
    <w:link w:val="WW8Num43z7"/>
  </w:style>
  <w:style w:type="paragraph" w:customStyle="1" w:styleId="a7">
    <w:name w:val="Моноширинный"/>
    <w:basedOn w:val="a"/>
    <w:next w:val="a"/>
    <w:link w:val="a8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8">
    <w:name w:val="Моноширинный"/>
    <w:basedOn w:val="1"/>
    <w:link w:val="a7"/>
    <w:rPr>
      <w:rFonts w:ascii="Courier New" w:hAnsi="Courier New"/>
      <w:sz w:val="24"/>
    </w:rPr>
  </w:style>
  <w:style w:type="paragraph" w:customStyle="1" w:styleId="WW8Num9z8">
    <w:name w:val="WW8Num9z8"/>
    <w:link w:val="WW8Num9z80"/>
  </w:style>
  <w:style w:type="character" w:customStyle="1" w:styleId="WW8Num9z80">
    <w:name w:val="WW8Num9z8"/>
    <w:link w:val="WW8Num9z8"/>
  </w:style>
  <w:style w:type="paragraph" w:customStyle="1" w:styleId="a9">
    <w:name w:val="Центрированный (таблица)"/>
    <w:basedOn w:val="aa"/>
    <w:next w:val="a"/>
    <w:link w:val="ab"/>
    <w:pPr>
      <w:jc w:val="center"/>
    </w:pPr>
  </w:style>
  <w:style w:type="character" w:customStyle="1" w:styleId="ab">
    <w:name w:val="Центрированный (таблица)"/>
    <w:basedOn w:val="ac"/>
    <w:link w:val="a9"/>
    <w:rPr>
      <w:rFonts w:ascii="Times New Roman" w:hAnsi="Times New Roman"/>
      <w:sz w:val="24"/>
    </w:rPr>
  </w:style>
  <w:style w:type="paragraph" w:customStyle="1" w:styleId="WW8Num60z7">
    <w:name w:val="WW8Num60z7"/>
    <w:link w:val="WW8Num60z70"/>
  </w:style>
  <w:style w:type="character" w:customStyle="1" w:styleId="WW8Num60z70">
    <w:name w:val="WW8Num60z7"/>
    <w:link w:val="WW8Num60z7"/>
  </w:style>
  <w:style w:type="paragraph" w:customStyle="1" w:styleId="WW8Num40z1">
    <w:name w:val="WW8Num40z1"/>
    <w:link w:val="WW8Num40z10"/>
  </w:style>
  <w:style w:type="character" w:customStyle="1" w:styleId="WW8Num40z10">
    <w:name w:val="WW8Num40z1"/>
    <w:link w:val="WW8Num40z1"/>
  </w:style>
  <w:style w:type="paragraph" w:customStyle="1" w:styleId="WW8Num63z3">
    <w:name w:val="WW8Num63z3"/>
    <w:link w:val="WW8Num63z30"/>
  </w:style>
  <w:style w:type="character" w:customStyle="1" w:styleId="WW8Num63z30">
    <w:name w:val="WW8Num63z3"/>
    <w:link w:val="WW8Num63z3"/>
  </w:style>
  <w:style w:type="paragraph" w:customStyle="1" w:styleId="12">
    <w:name w:val="таблСлева12"/>
    <w:basedOn w:val="a"/>
    <w:link w:val="120"/>
    <w:rPr>
      <w:rFonts w:ascii="Segoe UI" w:hAnsi="Segoe UI"/>
      <w:sz w:val="24"/>
    </w:rPr>
  </w:style>
  <w:style w:type="character" w:customStyle="1" w:styleId="120">
    <w:name w:val="таблСлева12"/>
    <w:basedOn w:val="1"/>
    <w:link w:val="12"/>
    <w:rPr>
      <w:rFonts w:ascii="Segoe UI" w:hAnsi="Segoe UI"/>
      <w:sz w:val="24"/>
    </w:rPr>
  </w:style>
  <w:style w:type="paragraph" w:customStyle="1" w:styleId="xl100">
    <w:name w:val="xl100"/>
    <w:basedOn w:val="a"/>
    <w:link w:val="xl10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"/>
    <w:link w:val="21"/>
    <w:rPr>
      <w:rFonts w:ascii="Calibri" w:hAnsi="Calibri"/>
      <w:i/>
      <w:sz w:val="20"/>
    </w:rPr>
  </w:style>
  <w:style w:type="paragraph" w:customStyle="1" w:styleId="ad">
    <w:name w:val="Основной текст + Курсив"/>
    <w:link w:val="ae"/>
    <w:rPr>
      <w:rFonts w:ascii="Times New Roman" w:hAnsi="Times New Roman"/>
      <w:b/>
      <w:i/>
      <w:sz w:val="23"/>
      <w:highlight w:val="white"/>
    </w:rPr>
  </w:style>
  <w:style w:type="character" w:customStyle="1" w:styleId="ae">
    <w:name w:val="Основной текст + Курсив"/>
    <w:link w:val="ad"/>
    <w:rPr>
      <w:rFonts w:ascii="Times New Roman" w:hAnsi="Times New Roman"/>
      <w:b/>
      <w:i/>
      <w:sz w:val="23"/>
      <w:highlight w:val="white"/>
      <w:u w:val="none"/>
    </w:rPr>
  </w:style>
  <w:style w:type="paragraph" w:customStyle="1" w:styleId="23">
    <w:name w:val="Текст выноски Знак2"/>
    <w:link w:val="24"/>
    <w:rPr>
      <w:rFonts w:ascii="Segoe UI" w:hAnsi="Segoe UI"/>
      <w:sz w:val="18"/>
    </w:rPr>
  </w:style>
  <w:style w:type="character" w:customStyle="1" w:styleId="24">
    <w:name w:val="Текст выноски Знак2"/>
    <w:link w:val="23"/>
    <w:rPr>
      <w:rFonts w:ascii="Segoe UI" w:hAnsi="Segoe UI"/>
      <w:sz w:val="18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FR1">
    <w:name w:val="FR1"/>
    <w:link w:val="FR10"/>
    <w:pPr>
      <w:widowControl w:val="0"/>
      <w:spacing w:before="20" w:line="324" w:lineRule="auto"/>
      <w:ind w:left="80" w:firstLine="620"/>
      <w:jc w:val="both"/>
    </w:pPr>
    <w:rPr>
      <w:rFonts w:ascii="Arial" w:hAnsi="Arial"/>
      <w:sz w:val="18"/>
    </w:rPr>
  </w:style>
  <w:style w:type="character" w:customStyle="1" w:styleId="FR10">
    <w:name w:val="FR1"/>
    <w:link w:val="FR1"/>
    <w:rPr>
      <w:rFonts w:ascii="Arial" w:hAnsi="Arial"/>
      <w:color w:val="000000"/>
      <w:sz w:val="18"/>
    </w:rPr>
  </w:style>
  <w:style w:type="paragraph" w:customStyle="1" w:styleId="WW8Num71z2">
    <w:name w:val="WW8Num71z2"/>
    <w:link w:val="WW8Num71z20"/>
  </w:style>
  <w:style w:type="character" w:customStyle="1" w:styleId="WW8Num71z20">
    <w:name w:val="WW8Num71z2"/>
    <w:link w:val="WW8Num71z2"/>
  </w:style>
  <w:style w:type="paragraph" w:customStyle="1" w:styleId="WW8Num44z1">
    <w:name w:val="WW8Num44z1"/>
    <w:link w:val="WW8Num44z10"/>
  </w:style>
  <w:style w:type="character" w:customStyle="1" w:styleId="WW8Num44z10">
    <w:name w:val="WW8Num44z1"/>
    <w:link w:val="WW8Num44z1"/>
  </w:style>
  <w:style w:type="paragraph" w:customStyle="1" w:styleId="FontStyle86">
    <w:name w:val="Font Style86"/>
    <w:link w:val="FontStyle860"/>
    <w:rPr>
      <w:rFonts w:ascii="Times New Roman" w:hAnsi="Times New Roman"/>
      <w:b/>
      <w:sz w:val="18"/>
    </w:rPr>
  </w:style>
  <w:style w:type="character" w:customStyle="1" w:styleId="FontStyle860">
    <w:name w:val="Font Style86"/>
    <w:link w:val="FontStyle86"/>
    <w:rPr>
      <w:rFonts w:ascii="Times New Roman" w:hAnsi="Times New Roman"/>
      <w:b/>
      <w:sz w:val="18"/>
    </w:rPr>
  </w:style>
  <w:style w:type="paragraph" w:customStyle="1" w:styleId="WW8Num58z1">
    <w:name w:val="WW8Num58z1"/>
    <w:link w:val="WW8Num58z10"/>
  </w:style>
  <w:style w:type="character" w:customStyle="1" w:styleId="WW8Num58z10">
    <w:name w:val="WW8Num58z1"/>
    <w:link w:val="WW8Num58z1"/>
    <w:rPr>
      <w:i w:val="0"/>
    </w:rPr>
  </w:style>
  <w:style w:type="paragraph" w:customStyle="1" w:styleId="af">
    <w:name w:val="Обычный (веб)"/>
    <w:basedOn w:val="a"/>
    <w:link w:val="af0"/>
    <w:pPr>
      <w:widowControl w:val="0"/>
    </w:pPr>
    <w:rPr>
      <w:rFonts w:ascii="Times New Roman" w:hAnsi="Times New Roman"/>
      <w:sz w:val="24"/>
    </w:rPr>
  </w:style>
  <w:style w:type="character" w:customStyle="1" w:styleId="af0">
    <w:name w:val="Обычный (веб)"/>
    <w:basedOn w:val="1"/>
    <w:link w:val="af"/>
    <w:rPr>
      <w:rFonts w:ascii="Times New Roman" w:hAnsi="Times New Roman"/>
      <w:color w:val="000000"/>
      <w:sz w:val="24"/>
    </w:rPr>
  </w:style>
  <w:style w:type="paragraph" w:customStyle="1" w:styleId="xl93">
    <w:name w:val="xl93"/>
    <w:basedOn w:val="a"/>
    <w:link w:val="xl9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31">
    <w:name w:val="Знак Знак31"/>
    <w:link w:val="310"/>
    <w:rPr>
      <w:rFonts w:ascii="Courier New" w:hAnsi="Courier New"/>
    </w:rPr>
  </w:style>
  <w:style w:type="character" w:customStyle="1" w:styleId="310">
    <w:name w:val="Знак Знак31"/>
    <w:link w:val="31"/>
    <w:rPr>
      <w:rFonts w:ascii="Courier New" w:hAnsi="Courier New"/>
    </w:rPr>
  </w:style>
  <w:style w:type="paragraph" w:customStyle="1" w:styleId="WW8Num5z8">
    <w:name w:val="WW8Num5z8"/>
    <w:link w:val="WW8Num5z80"/>
  </w:style>
  <w:style w:type="character" w:customStyle="1" w:styleId="WW8Num5z80">
    <w:name w:val="WW8Num5z8"/>
    <w:link w:val="WW8Num5z8"/>
  </w:style>
  <w:style w:type="paragraph" w:customStyle="1" w:styleId="WW8Num56z0">
    <w:name w:val="WW8Num56z0"/>
    <w:link w:val="WW8Num56z00"/>
    <w:rPr>
      <w:rFonts w:ascii="Symbol" w:hAnsi="Symbol"/>
      <w:sz w:val="24"/>
    </w:rPr>
  </w:style>
  <w:style w:type="character" w:customStyle="1" w:styleId="WW8Num56z00">
    <w:name w:val="WW8Num56z0"/>
    <w:link w:val="WW8Num56z0"/>
    <w:rPr>
      <w:rFonts w:ascii="Symbol" w:hAnsi="Symbol"/>
      <w:sz w:val="24"/>
    </w:rPr>
  </w:style>
  <w:style w:type="paragraph" w:customStyle="1" w:styleId="WW8Num27z2">
    <w:name w:val="WW8Num27z2"/>
    <w:link w:val="WW8Num27z20"/>
  </w:style>
  <w:style w:type="character" w:customStyle="1" w:styleId="WW8Num27z20">
    <w:name w:val="WW8Num27z2"/>
    <w:link w:val="WW8Num27z2"/>
  </w:style>
  <w:style w:type="paragraph" w:customStyle="1" w:styleId="af1">
    <w:name w:val="Текст сноски Знак"/>
    <w:link w:val="af2"/>
    <w:rPr>
      <w:rFonts w:ascii="Times New Roman" w:hAnsi="Times New Roman"/>
      <w:sz w:val="20"/>
    </w:rPr>
  </w:style>
  <w:style w:type="character" w:customStyle="1" w:styleId="af2">
    <w:name w:val="Текст сноски Знак"/>
    <w:link w:val="af1"/>
    <w:rPr>
      <w:rFonts w:ascii="Times New Roman" w:hAnsi="Times New Roman"/>
      <w:sz w:val="20"/>
    </w:rPr>
  </w:style>
  <w:style w:type="paragraph" w:customStyle="1" w:styleId="WW8Num44z4">
    <w:name w:val="WW8Num44z4"/>
    <w:link w:val="WW8Num44z40"/>
  </w:style>
  <w:style w:type="character" w:customStyle="1" w:styleId="WW8Num44z40">
    <w:name w:val="WW8Num44z4"/>
    <w:link w:val="WW8Num44z4"/>
  </w:style>
  <w:style w:type="paragraph" w:customStyle="1" w:styleId="WW8Num9z4">
    <w:name w:val="WW8Num9z4"/>
    <w:link w:val="WW8Num9z40"/>
  </w:style>
  <w:style w:type="character" w:customStyle="1" w:styleId="WW8Num9z40">
    <w:name w:val="WW8Num9z4"/>
    <w:link w:val="WW8Num9z4"/>
  </w:style>
  <w:style w:type="paragraph" w:customStyle="1" w:styleId="WW8Num17z1">
    <w:name w:val="WW8Num17z1"/>
    <w:link w:val="WW8Num17z10"/>
  </w:style>
  <w:style w:type="character" w:customStyle="1" w:styleId="WW8Num17z10">
    <w:name w:val="WW8Num17z1"/>
    <w:link w:val="WW8Num17z1"/>
  </w:style>
  <w:style w:type="paragraph" w:customStyle="1" w:styleId="af3">
    <w:name w:val="Внимание: недобросовестность!"/>
    <w:basedOn w:val="af4"/>
    <w:next w:val="a"/>
    <w:link w:val="af5"/>
  </w:style>
  <w:style w:type="character" w:customStyle="1" w:styleId="af5">
    <w:name w:val="Внимание: недобросовестность!"/>
    <w:basedOn w:val="af6"/>
    <w:link w:val="af3"/>
    <w:rPr>
      <w:rFonts w:ascii="Times New Roman" w:hAnsi="Times New Roman"/>
      <w:sz w:val="24"/>
    </w:rPr>
  </w:style>
  <w:style w:type="paragraph" w:customStyle="1" w:styleId="25">
    <w:name w:val="Название2"/>
    <w:basedOn w:val="a"/>
    <w:link w:val="26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26">
    <w:name w:val="Название2"/>
    <w:basedOn w:val="1"/>
    <w:link w:val="25"/>
    <w:rPr>
      <w:rFonts w:ascii="Calibri" w:hAnsi="Calibri"/>
      <w:i/>
      <w:color w:val="000000"/>
      <w:sz w:val="24"/>
    </w:rPr>
  </w:style>
  <w:style w:type="paragraph" w:customStyle="1" w:styleId="af7">
    <w:name w:val="Цветовое выделение"/>
    <w:link w:val="af8"/>
    <w:rPr>
      <w:b/>
      <w:color w:val="26282F"/>
    </w:rPr>
  </w:style>
  <w:style w:type="character" w:customStyle="1" w:styleId="af8">
    <w:name w:val="Цветовое выделение"/>
    <w:link w:val="af7"/>
    <w:rPr>
      <w:b/>
      <w:color w:val="26282F"/>
    </w:rPr>
  </w:style>
  <w:style w:type="paragraph" w:customStyle="1" w:styleId="WW8Num50z0">
    <w:name w:val="WW8Num50z0"/>
    <w:link w:val="WW8Num50z00"/>
    <w:rPr>
      <w:rFonts w:ascii="Times New Roman" w:hAnsi="Times New Roman"/>
      <w:sz w:val="24"/>
    </w:rPr>
  </w:style>
  <w:style w:type="character" w:customStyle="1" w:styleId="WW8Num50z00">
    <w:name w:val="WW8Num50z0"/>
    <w:link w:val="WW8Num50z0"/>
    <w:rPr>
      <w:rFonts w:ascii="Times New Roman" w:hAnsi="Times New Roman"/>
      <w:color w:val="000000"/>
      <w:sz w:val="24"/>
      <w:u w:val="none"/>
    </w:rPr>
  </w:style>
  <w:style w:type="paragraph" w:customStyle="1" w:styleId="WW8Num47z7">
    <w:name w:val="WW8Num47z7"/>
    <w:link w:val="WW8Num47z70"/>
  </w:style>
  <w:style w:type="character" w:customStyle="1" w:styleId="WW8Num47z70">
    <w:name w:val="WW8Num47z7"/>
    <w:link w:val="WW8Num47z7"/>
  </w:style>
  <w:style w:type="paragraph" w:customStyle="1" w:styleId="af9">
    <w:name w:val="Подзаголовок для информации об изменениях"/>
    <w:basedOn w:val="afa"/>
    <w:next w:val="a"/>
    <w:link w:val="afb"/>
    <w:rPr>
      <w:b/>
    </w:rPr>
  </w:style>
  <w:style w:type="character" w:customStyle="1" w:styleId="afb">
    <w:name w:val="Подзаголовок для информации об изменениях"/>
    <w:basedOn w:val="afc"/>
    <w:link w:val="af9"/>
    <w:rPr>
      <w:rFonts w:ascii="Times New Roman" w:hAnsi="Times New Roman"/>
      <w:b/>
      <w:color w:val="353842"/>
      <w:sz w:val="18"/>
    </w:rPr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"/>
    <w:link w:val="41"/>
    <w:rPr>
      <w:rFonts w:ascii="Calibri" w:hAnsi="Calibri"/>
      <w:sz w:val="20"/>
    </w:rPr>
  </w:style>
  <w:style w:type="paragraph" w:customStyle="1" w:styleId="WW8Num26z6">
    <w:name w:val="WW8Num26z6"/>
    <w:link w:val="WW8Num26z60"/>
  </w:style>
  <w:style w:type="character" w:customStyle="1" w:styleId="WW8Num26z60">
    <w:name w:val="WW8Num26z6"/>
    <w:link w:val="WW8Num26z6"/>
  </w:style>
  <w:style w:type="paragraph" w:customStyle="1" w:styleId="WW8Num12z3">
    <w:name w:val="WW8Num12z3"/>
    <w:link w:val="WW8Num12z30"/>
  </w:style>
  <w:style w:type="character" w:customStyle="1" w:styleId="WW8Num12z30">
    <w:name w:val="WW8Num12z3"/>
    <w:link w:val="WW8Num12z3"/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customStyle="1" w:styleId="WW8Num5z6">
    <w:name w:val="WW8Num5z6"/>
    <w:link w:val="WW8Num5z60"/>
  </w:style>
  <w:style w:type="character" w:customStyle="1" w:styleId="WW8Num5z60">
    <w:name w:val="WW8Num5z6"/>
    <w:link w:val="WW8Num5z6"/>
  </w:style>
  <w:style w:type="paragraph" w:customStyle="1" w:styleId="WW8Num69z0">
    <w:name w:val="WW8Num69z0"/>
    <w:link w:val="WW8Num69z00"/>
    <w:rPr>
      <w:rFonts w:ascii="Times New Roman" w:hAnsi="Times New Roman"/>
      <w:b/>
      <w:sz w:val="24"/>
    </w:rPr>
  </w:style>
  <w:style w:type="character" w:customStyle="1" w:styleId="WW8Num69z00">
    <w:name w:val="WW8Num69z0"/>
    <w:link w:val="WW8Num69z0"/>
    <w:rPr>
      <w:rFonts w:ascii="Times New Roman" w:hAnsi="Times New Roman"/>
      <w:b/>
      <w:sz w:val="24"/>
    </w:rPr>
  </w:style>
  <w:style w:type="paragraph" w:customStyle="1" w:styleId="WW8Num1z4">
    <w:name w:val="WW8Num1z4"/>
    <w:link w:val="WW8Num1z40"/>
  </w:style>
  <w:style w:type="character" w:customStyle="1" w:styleId="WW8Num1z40">
    <w:name w:val="WW8Num1z4"/>
    <w:link w:val="WW8Num1z4"/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sz w:val="16"/>
    </w:rPr>
  </w:style>
  <w:style w:type="paragraph" w:customStyle="1" w:styleId="WW8Num19z0">
    <w:name w:val="WW8Num19z0"/>
    <w:link w:val="WW8Num19z00"/>
    <w:rPr>
      <w:rFonts w:ascii="Times New Roman" w:hAnsi="Times New Roman"/>
      <w:b/>
      <w:sz w:val="24"/>
    </w:rPr>
  </w:style>
  <w:style w:type="character" w:customStyle="1" w:styleId="WW8Num19z00">
    <w:name w:val="WW8Num19z0"/>
    <w:link w:val="WW8Num19z0"/>
    <w:rPr>
      <w:rFonts w:ascii="Times New Roman" w:hAnsi="Times New Roman"/>
      <w:b/>
      <w:color w:val="000000"/>
      <w:sz w:val="24"/>
    </w:rPr>
  </w:style>
  <w:style w:type="paragraph" w:customStyle="1" w:styleId="WW8Num23z1">
    <w:name w:val="WW8Num23z1"/>
    <w:link w:val="WW8Num23z10"/>
  </w:style>
  <w:style w:type="character" w:customStyle="1" w:styleId="WW8Num23z10">
    <w:name w:val="WW8Num23z1"/>
    <w:link w:val="WW8Num23z1"/>
  </w:style>
  <w:style w:type="paragraph" w:customStyle="1" w:styleId="6">
    <w:name w:val="Указатель6"/>
    <w:basedOn w:val="a"/>
    <w:link w:val="60"/>
    <w:pPr>
      <w:spacing w:after="200" w:line="276" w:lineRule="auto"/>
    </w:pPr>
    <w:rPr>
      <w:rFonts w:ascii="Calibri" w:hAnsi="Calibri"/>
    </w:rPr>
  </w:style>
  <w:style w:type="character" w:customStyle="1" w:styleId="60">
    <w:name w:val="Указатель6"/>
    <w:basedOn w:val="1"/>
    <w:link w:val="6"/>
    <w:rPr>
      <w:rFonts w:ascii="Calibri" w:hAnsi="Calibri"/>
      <w:color w:val="000000"/>
    </w:rPr>
  </w:style>
  <w:style w:type="paragraph" w:customStyle="1" w:styleId="27">
    <w:name w:val="Нижний колонтитул Знак2"/>
    <w:link w:val="28"/>
    <w:rPr>
      <w:sz w:val="24"/>
    </w:rPr>
  </w:style>
  <w:style w:type="character" w:customStyle="1" w:styleId="28">
    <w:name w:val="Нижний колонтитул Знак2"/>
    <w:link w:val="27"/>
    <w:rPr>
      <w:sz w:val="24"/>
    </w:rPr>
  </w:style>
  <w:style w:type="paragraph" w:customStyle="1" w:styleId="afd">
    <w:name w:val="Подвал для информации об изменениях"/>
    <w:basedOn w:val="10"/>
    <w:next w:val="a"/>
    <w:link w:val="afe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e">
    <w:name w:val="Подвал для информации об изменениях"/>
    <w:basedOn w:val="11"/>
    <w:link w:val="afd"/>
    <w:rPr>
      <w:rFonts w:ascii="Times New Roman" w:hAnsi="Times New Roman"/>
      <w:b w:val="0"/>
      <w:sz w:val="18"/>
    </w:rPr>
  </w:style>
  <w:style w:type="paragraph" w:customStyle="1" w:styleId="WW8Num53z1">
    <w:name w:val="WW8Num53z1"/>
    <w:link w:val="WW8Num53z10"/>
  </w:style>
  <w:style w:type="character" w:customStyle="1" w:styleId="WW8Num53z10">
    <w:name w:val="WW8Num53z1"/>
    <w:link w:val="WW8Num53z1"/>
  </w:style>
  <w:style w:type="paragraph" w:customStyle="1" w:styleId="WW8Num15z3">
    <w:name w:val="WW8Num15z3"/>
    <w:link w:val="WW8Num15z30"/>
  </w:style>
  <w:style w:type="character" w:customStyle="1" w:styleId="WW8Num15z30">
    <w:name w:val="WW8Num15z3"/>
    <w:link w:val="WW8Num15z3"/>
  </w:style>
  <w:style w:type="paragraph" w:customStyle="1" w:styleId="WW8Num21z6">
    <w:name w:val="WW8Num21z6"/>
    <w:link w:val="WW8Num21z60"/>
  </w:style>
  <w:style w:type="character" w:customStyle="1" w:styleId="WW8Num21z60">
    <w:name w:val="WW8Num21z6"/>
    <w:link w:val="WW8Num21z6"/>
  </w:style>
  <w:style w:type="paragraph" w:customStyle="1" w:styleId="ListLabel9">
    <w:name w:val="ListLabel 9"/>
    <w:link w:val="ListLabel90"/>
  </w:style>
  <w:style w:type="character" w:customStyle="1" w:styleId="ListLabel90">
    <w:name w:val="ListLabel 9"/>
    <w:link w:val="ListLabel9"/>
  </w:style>
  <w:style w:type="paragraph" w:customStyle="1" w:styleId="WW8Num4z2">
    <w:name w:val="WW8Num4z2"/>
    <w:link w:val="WW8Num4z20"/>
    <w:rPr>
      <w:sz w:val="24"/>
    </w:rPr>
  </w:style>
  <w:style w:type="character" w:customStyle="1" w:styleId="WW8Num4z20">
    <w:name w:val="WW8Num4z2"/>
    <w:link w:val="WW8Num4z2"/>
    <w:rPr>
      <w:b w:val="0"/>
      <w:sz w:val="24"/>
    </w:rPr>
  </w:style>
  <w:style w:type="paragraph" w:customStyle="1" w:styleId="WW8Num73z1">
    <w:name w:val="WW8Num73z1"/>
    <w:link w:val="WW8Num73z10"/>
  </w:style>
  <w:style w:type="character" w:customStyle="1" w:styleId="WW8Num73z10">
    <w:name w:val="WW8Num73z1"/>
    <w:link w:val="WW8Num73z1"/>
  </w:style>
  <w:style w:type="paragraph" w:customStyle="1" w:styleId="WW8Num67z3">
    <w:name w:val="WW8Num67z3"/>
    <w:link w:val="WW8Num67z30"/>
  </w:style>
  <w:style w:type="character" w:customStyle="1" w:styleId="WW8Num67z30">
    <w:name w:val="WW8Num67z3"/>
    <w:link w:val="WW8Num67z3"/>
  </w:style>
  <w:style w:type="paragraph" w:customStyle="1" w:styleId="WW8Num17z0">
    <w:name w:val="WW8Num17z0"/>
    <w:link w:val="WW8Num17z00"/>
  </w:style>
  <w:style w:type="character" w:customStyle="1" w:styleId="WW8Num17z00">
    <w:name w:val="WW8Num17z0"/>
    <w:link w:val="WW8Num17z0"/>
    <w:rPr>
      <w:color w:val="000000"/>
    </w:rPr>
  </w:style>
  <w:style w:type="paragraph" w:customStyle="1" w:styleId="aff">
    <w:name w:val="Технический комментарий"/>
    <w:basedOn w:val="a"/>
    <w:next w:val="a"/>
    <w:link w:val="aff0"/>
    <w:pPr>
      <w:widowControl w:val="0"/>
      <w:spacing w:line="360" w:lineRule="auto"/>
    </w:pPr>
    <w:rPr>
      <w:rFonts w:ascii="Times New Roman" w:hAnsi="Times New Roman"/>
      <w:color w:val="463F31"/>
      <w:sz w:val="24"/>
    </w:rPr>
  </w:style>
  <w:style w:type="character" w:customStyle="1" w:styleId="aff0">
    <w:name w:val="Технический комментарий"/>
    <w:basedOn w:val="1"/>
    <w:link w:val="aff"/>
    <w:rPr>
      <w:rFonts w:ascii="Times New Roman" w:hAnsi="Times New Roman"/>
      <w:color w:val="463F31"/>
      <w:sz w:val="24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sz w:val="16"/>
    </w:rPr>
  </w:style>
  <w:style w:type="paragraph" w:customStyle="1" w:styleId="WW8Num47z1">
    <w:name w:val="WW8Num47z1"/>
    <w:link w:val="WW8Num47z10"/>
  </w:style>
  <w:style w:type="character" w:customStyle="1" w:styleId="WW8Num47z10">
    <w:name w:val="WW8Num47z1"/>
    <w:link w:val="WW8Num47z1"/>
  </w:style>
  <w:style w:type="paragraph" w:customStyle="1" w:styleId="aff1">
    <w:name w:val="Заголовок Знак"/>
    <w:basedOn w:val="13"/>
    <w:link w:val="aff2"/>
    <w:rPr>
      <w:rFonts w:asciiTheme="majorHAnsi" w:hAnsiTheme="majorHAnsi"/>
      <w:spacing w:val="-10"/>
      <w:sz w:val="56"/>
    </w:rPr>
  </w:style>
  <w:style w:type="character" w:customStyle="1" w:styleId="aff2">
    <w:name w:val="Заголовок Знак"/>
    <w:basedOn w:val="14"/>
    <w:link w:val="aff1"/>
    <w:rPr>
      <w:rFonts w:asciiTheme="majorHAnsi" w:hAnsiTheme="majorHAnsi"/>
      <w:spacing w:val="-10"/>
      <w:sz w:val="56"/>
    </w:rPr>
  </w:style>
  <w:style w:type="paragraph" w:customStyle="1" w:styleId="WW8Num41z0">
    <w:name w:val="WW8Num41z0"/>
    <w:link w:val="WW8Num41z00"/>
    <w:rPr>
      <w:rFonts w:ascii="Times New Roman" w:hAnsi="Times New Roman"/>
      <w:b/>
      <w:sz w:val="24"/>
    </w:rPr>
  </w:style>
  <w:style w:type="character" w:customStyle="1" w:styleId="WW8Num41z00">
    <w:name w:val="WW8Num41z0"/>
    <w:link w:val="WW8Num41z0"/>
    <w:rPr>
      <w:rFonts w:ascii="Times New Roman" w:hAnsi="Times New Roman"/>
      <w:b/>
      <w:color w:val="000000"/>
      <w:sz w:val="24"/>
    </w:rPr>
  </w:style>
  <w:style w:type="paragraph" w:customStyle="1" w:styleId="aff3">
    <w:name w:val="Словарная статья"/>
    <w:basedOn w:val="a"/>
    <w:next w:val="a"/>
    <w:link w:val="aff4"/>
    <w:pPr>
      <w:widowControl w:val="0"/>
      <w:spacing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4">
    <w:name w:val="Словарная статья"/>
    <w:basedOn w:val="1"/>
    <w:link w:val="aff3"/>
    <w:rPr>
      <w:rFonts w:ascii="Times New Roman" w:hAnsi="Times New Roman"/>
      <w:sz w:val="24"/>
    </w:rPr>
  </w:style>
  <w:style w:type="paragraph" w:customStyle="1" w:styleId="WW8Num80z2">
    <w:name w:val="WW8Num80z2"/>
    <w:link w:val="WW8Num80z20"/>
  </w:style>
  <w:style w:type="character" w:customStyle="1" w:styleId="WW8Num80z20">
    <w:name w:val="WW8Num80z2"/>
    <w:link w:val="WW8Num80z2"/>
  </w:style>
  <w:style w:type="paragraph" w:styleId="61">
    <w:name w:val="toc 6"/>
    <w:basedOn w:val="a"/>
    <w:next w:val="a"/>
    <w:link w:val="62"/>
    <w:uiPriority w:val="39"/>
    <w:pPr>
      <w:ind w:left="1200"/>
    </w:pPr>
    <w:rPr>
      <w:rFonts w:ascii="Calibri" w:hAnsi="Calibri"/>
      <w:sz w:val="20"/>
    </w:rPr>
  </w:style>
  <w:style w:type="character" w:customStyle="1" w:styleId="62">
    <w:name w:val="Оглавление 6 Знак"/>
    <w:basedOn w:val="1"/>
    <w:link w:val="61"/>
    <w:rPr>
      <w:rFonts w:ascii="Calibri" w:hAnsi="Calibri"/>
      <w:sz w:val="20"/>
    </w:rPr>
  </w:style>
  <w:style w:type="paragraph" w:customStyle="1" w:styleId="WW8Num65z7">
    <w:name w:val="WW8Num65z7"/>
    <w:link w:val="WW8Num65z70"/>
  </w:style>
  <w:style w:type="character" w:customStyle="1" w:styleId="WW8Num65z70">
    <w:name w:val="WW8Num65z7"/>
    <w:link w:val="WW8Num65z7"/>
  </w:style>
  <w:style w:type="paragraph" w:customStyle="1" w:styleId="s16">
    <w:name w:val="s_16"/>
    <w:basedOn w:val="a"/>
    <w:link w:val="s1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xl119">
    <w:name w:val="xl119"/>
    <w:basedOn w:val="a"/>
    <w:link w:val="xl119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customStyle="1" w:styleId="aff5">
    <w:name w:val="Колонтитул (правый)"/>
    <w:basedOn w:val="aff6"/>
    <w:next w:val="a"/>
    <w:link w:val="aff7"/>
    <w:rPr>
      <w:sz w:val="14"/>
    </w:rPr>
  </w:style>
  <w:style w:type="character" w:customStyle="1" w:styleId="aff7">
    <w:name w:val="Колонтитул (правый)"/>
    <w:basedOn w:val="aff8"/>
    <w:link w:val="aff5"/>
    <w:rPr>
      <w:rFonts w:ascii="Times New Roman" w:hAnsi="Times New Roman"/>
      <w:sz w:val="14"/>
    </w:rPr>
  </w:style>
  <w:style w:type="paragraph" w:customStyle="1" w:styleId="WW8Num78z2">
    <w:name w:val="WW8Num78z2"/>
    <w:link w:val="WW8Num78z20"/>
    <w:rPr>
      <w:rFonts w:ascii="Wingdings" w:hAnsi="Wingdings"/>
    </w:rPr>
  </w:style>
  <w:style w:type="character" w:customStyle="1" w:styleId="WW8Num78z20">
    <w:name w:val="WW8Num78z2"/>
    <w:link w:val="WW8Num78z2"/>
    <w:rPr>
      <w:rFonts w:ascii="Wingdings" w:hAnsi="Wingdings"/>
    </w:rPr>
  </w:style>
  <w:style w:type="paragraph" w:customStyle="1" w:styleId="WW8Num41z1">
    <w:name w:val="WW8Num41z1"/>
    <w:link w:val="WW8Num41z10"/>
  </w:style>
  <w:style w:type="character" w:customStyle="1" w:styleId="WW8Num41z10">
    <w:name w:val="WW8Num41z1"/>
    <w:link w:val="WW8Num41z1"/>
  </w:style>
  <w:style w:type="paragraph" w:customStyle="1" w:styleId="aff9">
    <w:name w:val="Основное меню (преемственное)"/>
    <w:basedOn w:val="a"/>
    <w:next w:val="a"/>
    <w:link w:val="affa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ffa">
    <w:name w:val="Основное меню (преемственное)"/>
    <w:basedOn w:val="1"/>
    <w:link w:val="aff9"/>
    <w:rPr>
      <w:rFonts w:ascii="Verdana" w:hAnsi="Verdana"/>
    </w:rPr>
  </w:style>
  <w:style w:type="paragraph" w:customStyle="1" w:styleId="affb">
    <w:name w:val="Заголовок своего сообщения"/>
    <w:link w:val="affc"/>
    <w:rPr>
      <w:b/>
      <w:color w:val="26282F"/>
    </w:rPr>
  </w:style>
  <w:style w:type="character" w:customStyle="1" w:styleId="affc">
    <w:name w:val="Заголовок своего сообщения"/>
    <w:link w:val="affb"/>
    <w:rPr>
      <w:b/>
      <w:color w:val="26282F"/>
    </w:rPr>
  </w:style>
  <w:style w:type="paragraph" w:customStyle="1" w:styleId="15">
    <w:name w:val="Просмотренная гиперссылка1"/>
    <w:basedOn w:val="13"/>
    <w:link w:val="16"/>
    <w:rPr>
      <w:color w:val="954F72" w:themeColor="followedHyperlink"/>
      <w:u w:val="single"/>
    </w:rPr>
  </w:style>
  <w:style w:type="character" w:customStyle="1" w:styleId="16">
    <w:name w:val="Просмотренная гиперссылка1"/>
    <w:basedOn w:val="14"/>
    <w:link w:val="15"/>
    <w:rPr>
      <w:color w:val="954F72" w:themeColor="followedHyperlink"/>
      <w:u w:val="single"/>
    </w:rPr>
  </w:style>
  <w:style w:type="paragraph" w:customStyle="1" w:styleId="WW8Num73z3">
    <w:name w:val="WW8Num73z3"/>
    <w:link w:val="WW8Num73z30"/>
  </w:style>
  <w:style w:type="character" w:customStyle="1" w:styleId="WW8Num73z30">
    <w:name w:val="WW8Num73z3"/>
    <w:link w:val="WW8Num73z3"/>
  </w:style>
  <w:style w:type="paragraph" w:customStyle="1" w:styleId="WW-">
    <w:name w:val="WW-Символ сноски"/>
    <w:link w:val="WW-0"/>
  </w:style>
  <w:style w:type="character" w:customStyle="1" w:styleId="WW-0">
    <w:name w:val="WW-Символ сноски"/>
    <w:link w:val="WW-"/>
  </w:style>
  <w:style w:type="paragraph" w:customStyle="1" w:styleId="WW8Num79z1">
    <w:name w:val="WW8Num79z1"/>
    <w:link w:val="WW8Num79z10"/>
  </w:style>
  <w:style w:type="character" w:customStyle="1" w:styleId="WW8Num79z10">
    <w:name w:val="WW8Num79z1"/>
    <w:link w:val="WW8Num79z1"/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"/>
    <w:link w:val="7"/>
    <w:rPr>
      <w:rFonts w:ascii="Calibri" w:hAnsi="Calibri"/>
      <w:sz w:val="20"/>
    </w:rPr>
  </w:style>
  <w:style w:type="paragraph" w:customStyle="1" w:styleId="WW8Num25z2">
    <w:name w:val="WW8Num25z2"/>
    <w:link w:val="WW8Num25z20"/>
  </w:style>
  <w:style w:type="character" w:customStyle="1" w:styleId="WW8Num25z20">
    <w:name w:val="WW8Num25z2"/>
    <w:link w:val="WW8Num25z2"/>
  </w:style>
  <w:style w:type="paragraph" w:customStyle="1" w:styleId="43">
    <w:name w:val="Основной шрифт абзаца4"/>
    <w:link w:val="44"/>
  </w:style>
  <w:style w:type="character" w:customStyle="1" w:styleId="44">
    <w:name w:val="Основной шрифт абзаца4"/>
    <w:link w:val="43"/>
  </w:style>
  <w:style w:type="paragraph" w:customStyle="1" w:styleId="WW8Num55z3">
    <w:name w:val="WW8Num55z3"/>
    <w:link w:val="WW8Num55z30"/>
  </w:style>
  <w:style w:type="character" w:customStyle="1" w:styleId="WW8Num55z30">
    <w:name w:val="WW8Num55z3"/>
    <w:link w:val="WW8Num55z3"/>
  </w:style>
  <w:style w:type="paragraph" w:customStyle="1" w:styleId="WW8Num21z1">
    <w:name w:val="WW8Num21z1"/>
    <w:link w:val="WW8Num21z10"/>
  </w:style>
  <w:style w:type="character" w:customStyle="1" w:styleId="WW8Num21z10">
    <w:name w:val="WW8Num21z1"/>
    <w:link w:val="WW8Num21z1"/>
  </w:style>
  <w:style w:type="paragraph" w:customStyle="1" w:styleId="WW8Num14z3">
    <w:name w:val="WW8Num14z3"/>
    <w:link w:val="WW8Num14z30"/>
  </w:style>
  <w:style w:type="character" w:customStyle="1" w:styleId="WW8Num14z30">
    <w:name w:val="WW8Num14z3"/>
    <w:link w:val="WW8Num14z3"/>
  </w:style>
  <w:style w:type="paragraph" w:styleId="HTML">
    <w:name w:val="HTML Preformatted"/>
    <w:basedOn w:val="a"/>
    <w:link w:val="HTML1"/>
    <w:rPr>
      <w:rFonts w:ascii="Consolas" w:hAnsi="Consolas"/>
      <w:sz w:val="20"/>
    </w:rPr>
  </w:style>
  <w:style w:type="character" w:customStyle="1" w:styleId="HTML1">
    <w:name w:val="Стандартный HTML Знак1"/>
    <w:basedOn w:val="1"/>
    <w:link w:val="HTML"/>
    <w:rPr>
      <w:rFonts w:ascii="Consolas" w:hAnsi="Consolas"/>
      <w:color w:val="000000"/>
      <w:sz w:val="20"/>
    </w:rPr>
  </w:style>
  <w:style w:type="paragraph" w:customStyle="1" w:styleId="markedcontent">
    <w:name w:val="markedcontent"/>
    <w:basedOn w:val="13"/>
    <w:link w:val="markedcontent0"/>
  </w:style>
  <w:style w:type="character" w:customStyle="1" w:styleId="markedcontent0">
    <w:name w:val="markedcontent"/>
    <w:basedOn w:val="14"/>
    <w:link w:val="markedcontent"/>
  </w:style>
  <w:style w:type="paragraph" w:customStyle="1" w:styleId="A10">
    <w:name w:val="A1"/>
    <w:link w:val="A11"/>
  </w:style>
  <w:style w:type="character" w:customStyle="1" w:styleId="A11">
    <w:name w:val="A1"/>
    <w:link w:val="A10"/>
    <w:rPr>
      <w:color w:val="000000"/>
    </w:rPr>
  </w:style>
  <w:style w:type="paragraph" w:customStyle="1" w:styleId="WW8Num25z7">
    <w:name w:val="WW8Num25z7"/>
    <w:link w:val="WW8Num25z70"/>
  </w:style>
  <w:style w:type="character" w:customStyle="1" w:styleId="WW8Num25z70">
    <w:name w:val="WW8Num25z7"/>
    <w:link w:val="WW8Num25z7"/>
  </w:style>
  <w:style w:type="paragraph" w:styleId="29">
    <w:name w:val="Body Text Indent 2"/>
    <w:basedOn w:val="a"/>
    <w:link w:val="2a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a">
    <w:name w:val="Основной текст с отступом 2 Знак"/>
    <w:basedOn w:val="1"/>
    <w:link w:val="29"/>
    <w:rPr>
      <w:rFonts w:ascii="Times New Roman" w:hAnsi="Times New Roman"/>
      <w:sz w:val="24"/>
    </w:rPr>
  </w:style>
  <w:style w:type="paragraph" w:customStyle="1" w:styleId="311">
    <w:name w:val="Основной текст 31"/>
    <w:basedOn w:val="a"/>
    <w:link w:val="312"/>
    <w:pPr>
      <w:spacing w:after="120"/>
    </w:pPr>
    <w:rPr>
      <w:rFonts w:ascii="Times New Roman" w:hAnsi="Times New Roman"/>
      <w:sz w:val="16"/>
    </w:rPr>
  </w:style>
  <w:style w:type="character" w:customStyle="1" w:styleId="312">
    <w:name w:val="Основной текст 31"/>
    <w:basedOn w:val="1"/>
    <w:link w:val="311"/>
    <w:rPr>
      <w:rFonts w:ascii="Times New Roman" w:hAnsi="Times New Roman"/>
      <w:color w:val="000000"/>
      <w:sz w:val="16"/>
    </w:rPr>
  </w:style>
  <w:style w:type="paragraph" w:customStyle="1" w:styleId="WW8Num60z8">
    <w:name w:val="WW8Num60z8"/>
    <w:link w:val="WW8Num60z80"/>
  </w:style>
  <w:style w:type="character" w:customStyle="1" w:styleId="WW8Num60z80">
    <w:name w:val="WW8Num60z8"/>
    <w:link w:val="WW8Num60z8"/>
  </w:style>
  <w:style w:type="paragraph" w:customStyle="1" w:styleId="WW8Num9z2">
    <w:name w:val="WW8Num9z2"/>
    <w:link w:val="WW8Num9z20"/>
  </w:style>
  <w:style w:type="character" w:customStyle="1" w:styleId="WW8Num9z20">
    <w:name w:val="WW8Num9z2"/>
    <w:link w:val="WW8Num9z2"/>
  </w:style>
  <w:style w:type="paragraph" w:customStyle="1" w:styleId="WW8Num67z6">
    <w:name w:val="WW8Num67z6"/>
    <w:link w:val="WW8Num67z60"/>
  </w:style>
  <w:style w:type="character" w:customStyle="1" w:styleId="WW8Num67z60">
    <w:name w:val="WW8Num67z6"/>
    <w:link w:val="WW8Num67z6"/>
  </w:style>
  <w:style w:type="paragraph" w:customStyle="1" w:styleId="WW8Num73z6">
    <w:name w:val="WW8Num73z6"/>
    <w:link w:val="WW8Num73z60"/>
  </w:style>
  <w:style w:type="character" w:customStyle="1" w:styleId="WW8Num73z60">
    <w:name w:val="WW8Num73z6"/>
    <w:link w:val="WW8Num73z6"/>
  </w:style>
  <w:style w:type="paragraph" w:customStyle="1" w:styleId="Pa3">
    <w:name w:val="Pa3"/>
    <w:basedOn w:val="a"/>
    <w:next w:val="a"/>
    <w:link w:val="Pa30"/>
    <w:pPr>
      <w:spacing w:line="221" w:lineRule="atLeast"/>
    </w:pPr>
    <w:rPr>
      <w:rFonts w:ascii="Times New Roman" w:hAnsi="Times New Roman"/>
      <w:sz w:val="24"/>
    </w:rPr>
  </w:style>
  <w:style w:type="character" w:customStyle="1" w:styleId="Pa30">
    <w:name w:val="Pa3"/>
    <w:basedOn w:val="1"/>
    <w:link w:val="Pa3"/>
    <w:rPr>
      <w:rFonts w:ascii="Times New Roman" w:hAnsi="Times New Roman"/>
      <w:color w:val="000000"/>
      <w:sz w:val="24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customStyle="1" w:styleId="WW-1">
    <w:name w:val="WW-Базовый"/>
    <w:link w:val="WW-2"/>
    <w:pPr>
      <w:widowControl w:val="0"/>
      <w:spacing w:after="200" w:line="276" w:lineRule="auto"/>
    </w:pPr>
    <w:rPr>
      <w:rFonts w:ascii="Liberation Serif" w:hAnsi="Liberation Serif"/>
      <w:sz w:val="24"/>
    </w:rPr>
  </w:style>
  <w:style w:type="character" w:customStyle="1" w:styleId="WW-2">
    <w:name w:val="WW-Базовый"/>
    <w:link w:val="WW-1"/>
    <w:rPr>
      <w:rFonts w:ascii="Liberation Serif" w:hAnsi="Liberation Serif"/>
      <w:color w:val="000000"/>
      <w:sz w:val="24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WW8Num49z0">
    <w:name w:val="WW8Num49z0"/>
    <w:link w:val="WW8Num49z00"/>
    <w:rPr>
      <w:rFonts w:ascii="Symbol" w:hAnsi="Symbol"/>
      <w:sz w:val="24"/>
    </w:rPr>
  </w:style>
  <w:style w:type="character" w:customStyle="1" w:styleId="WW8Num49z00">
    <w:name w:val="WW8Num49z0"/>
    <w:link w:val="WW8Num49z0"/>
    <w:rPr>
      <w:rFonts w:ascii="Symbol" w:hAnsi="Symbol"/>
      <w:sz w:val="24"/>
    </w:rPr>
  </w:style>
  <w:style w:type="paragraph" w:customStyle="1" w:styleId="WW8Num9z6">
    <w:name w:val="WW8Num9z6"/>
    <w:link w:val="WW8Num9z60"/>
  </w:style>
  <w:style w:type="character" w:customStyle="1" w:styleId="WW8Num9z60">
    <w:name w:val="WW8Num9z6"/>
    <w:link w:val="WW8Num9z6"/>
  </w:style>
  <w:style w:type="paragraph" w:customStyle="1" w:styleId="TableParagraph">
    <w:name w:val="Table Paragraph"/>
    <w:basedOn w:val="a"/>
    <w:link w:val="TableParagraph0"/>
    <w:pPr>
      <w:widowControl w:val="0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WW8Num48z6">
    <w:name w:val="WW8Num48z6"/>
    <w:link w:val="WW8Num48z60"/>
  </w:style>
  <w:style w:type="character" w:customStyle="1" w:styleId="WW8Num48z60">
    <w:name w:val="WW8Num48z6"/>
    <w:link w:val="WW8Num48z6"/>
  </w:style>
  <w:style w:type="paragraph" w:customStyle="1" w:styleId="xl149">
    <w:name w:val="xl149"/>
    <w:basedOn w:val="a"/>
    <w:link w:val="xl14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WW8Num78z1">
    <w:name w:val="WW8Num78z1"/>
    <w:link w:val="WW8Num78z10"/>
    <w:rPr>
      <w:rFonts w:ascii="Courier New" w:hAnsi="Courier New"/>
    </w:rPr>
  </w:style>
  <w:style w:type="character" w:customStyle="1" w:styleId="WW8Num78z10">
    <w:name w:val="WW8Num78z1"/>
    <w:link w:val="WW8Num78z1"/>
    <w:rPr>
      <w:rFonts w:ascii="Courier New" w:hAnsi="Courier New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17">
    <w:name w:val="Номер страницы1"/>
    <w:link w:val="18"/>
    <w:rPr>
      <w:rFonts w:ascii="Times New Roman" w:hAnsi="Times New Roman"/>
    </w:rPr>
  </w:style>
  <w:style w:type="character" w:customStyle="1" w:styleId="18">
    <w:name w:val="Номер страницы1"/>
    <w:link w:val="17"/>
    <w:rPr>
      <w:rFonts w:ascii="Times New Roman" w:hAnsi="Times New Roman"/>
    </w:rPr>
  </w:style>
  <w:style w:type="paragraph" w:customStyle="1" w:styleId="WW8Num36z2">
    <w:name w:val="WW8Num36z2"/>
    <w:link w:val="WW8Num36z20"/>
    <w:rPr>
      <w:rFonts w:ascii="Wingdings" w:hAnsi="Wingdings"/>
    </w:rPr>
  </w:style>
  <w:style w:type="character" w:customStyle="1" w:styleId="WW8Num36z20">
    <w:name w:val="WW8Num36z2"/>
    <w:link w:val="WW8Num36z2"/>
    <w:rPr>
      <w:rFonts w:ascii="Wingdings" w:hAnsi="Wingdings"/>
    </w:rPr>
  </w:style>
  <w:style w:type="paragraph" w:customStyle="1" w:styleId="ListLabel5">
    <w:name w:val="ListLabel 5"/>
    <w:link w:val="ListLabel50"/>
  </w:style>
  <w:style w:type="character" w:customStyle="1" w:styleId="ListLabel50">
    <w:name w:val="ListLabel 5"/>
    <w:link w:val="ListLabel5"/>
  </w:style>
  <w:style w:type="paragraph" w:customStyle="1" w:styleId="xl84">
    <w:name w:val="xl84"/>
    <w:basedOn w:val="a"/>
    <w:link w:val="xl8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customStyle="1" w:styleId="WW8Num30z1">
    <w:name w:val="WW8Num30z1"/>
    <w:link w:val="WW8Num30z10"/>
  </w:style>
  <w:style w:type="character" w:customStyle="1" w:styleId="WW8Num30z10">
    <w:name w:val="WW8Num30z1"/>
    <w:link w:val="WW8Num30z1"/>
    <w:rPr>
      <w:i w:val="0"/>
    </w:rPr>
  </w:style>
  <w:style w:type="paragraph" w:customStyle="1" w:styleId="WW8Num65z2">
    <w:name w:val="WW8Num65z2"/>
    <w:link w:val="WW8Num65z20"/>
  </w:style>
  <w:style w:type="character" w:customStyle="1" w:styleId="WW8Num65z20">
    <w:name w:val="WW8Num65z2"/>
    <w:link w:val="WW8Num65z2"/>
  </w:style>
  <w:style w:type="paragraph" w:customStyle="1" w:styleId="WW8Num79z0">
    <w:name w:val="WW8Num79z0"/>
    <w:link w:val="WW8Num79z00"/>
  </w:style>
  <w:style w:type="character" w:customStyle="1" w:styleId="WW8Num79z00">
    <w:name w:val="WW8Num79z0"/>
    <w:link w:val="WW8Num79z0"/>
  </w:style>
  <w:style w:type="paragraph" w:customStyle="1" w:styleId="affd">
    <w:name w:val="Опечатки"/>
    <w:link w:val="affe"/>
    <w:rPr>
      <w:color w:val="FF0000"/>
    </w:rPr>
  </w:style>
  <w:style w:type="character" w:customStyle="1" w:styleId="affe">
    <w:name w:val="Опечатки"/>
    <w:link w:val="affd"/>
    <w:rPr>
      <w:color w:val="FF0000"/>
    </w:rPr>
  </w:style>
  <w:style w:type="paragraph" w:customStyle="1" w:styleId="WW8Num46z2">
    <w:name w:val="WW8Num46z2"/>
    <w:link w:val="WW8Num46z20"/>
    <w:rPr>
      <w:rFonts w:ascii="Wingdings" w:hAnsi="Wingdings"/>
    </w:rPr>
  </w:style>
  <w:style w:type="character" w:customStyle="1" w:styleId="WW8Num46z20">
    <w:name w:val="WW8Num46z2"/>
    <w:link w:val="WW8Num46z2"/>
    <w:rPr>
      <w:rFonts w:ascii="Wingdings" w:hAnsi="Wingdings"/>
    </w:rPr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customStyle="1" w:styleId="WW8Num54z8">
    <w:name w:val="WW8Num54z8"/>
    <w:link w:val="WW8Num54z80"/>
  </w:style>
  <w:style w:type="character" w:customStyle="1" w:styleId="WW8Num54z80">
    <w:name w:val="WW8Num54z8"/>
    <w:link w:val="WW8Num54z8"/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sz w:val="16"/>
    </w:rPr>
  </w:style>
  <w:style w:type="paragraph" w:customStyle="1" w:styleId="WW8Num80z1">
    <w:name w:val="WW8Num80z1"/>
    <w:link w:val="WW8Num80z10"/>
  </w:style>
  <w:style w:type="character" w:customStyle="1" w:styleId="WW8Num80z10">
    <w:name w:val="WW8Num80z1"/>
    <w:link w:val="WW8Num80z1"/>
  </w:style>
  <w:style w:type="paragraph" w:customStyle="1" w:styleId="WW8Num37z3">
    <w:name w:val="WW8Num37z3"/>
    <w:link w:val="WW8Num37z30"/>
  </w:style>
  <w:style w:type="character" w:customStyle="1" w:styleId="WW8Num37z30">
    <w:name w:val="WW8Num37z3"/>
    <w:link w:val="WW8Num37z3"/>
  </w:style>
  <w:style w:type="paragraph" w:customStyle="1" w:styleId="Style13">
    <w:name w:val="Style13"/>
    <w:basedOn w:val="a"/>
    <w:link w:val="Style130"/>
    <w:pPr>
      <w:widowControl w:val="0"/>
      <w:spacing w:line="322" w:lineRule="exact"/>
      <w:ind w:firstLine="739"/>
      <w:jc w:val="both"/>
    </w:pPr>
    <w:rPr>
      <w:rFonts w:ascii="Times New Roman" w:hAnsi="Times New Roman"/>
      <w:sz w:val="24"/>
    </w:rPr>
  </w:style>
  <w:style w:type="character" w:customStyle="1" w:styleId="Style130">
    <w:name w:val="Style13"/>
    <w:basedOn w:val="1"/>
    <w:link w:val="Style13"/>
    <w:rPr>
      <w:rFonts w:ascii="Times New Roman" w:hAnsi="Times New Roman"/>
      <w:color w:val="000000"/>
      <w:sz w:val="24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WW8Num50z1">
    <w:name w:val="WW8Num50z1"/>
    <w:link w:val="WW8Num50z10"/>
  </w:style>
  <w:style w:type="character" w:customStyle="1" w:styleId="WW8Num50z10">
    <w:name w:val="WW8Num50z1"/>
    <w:link w:val="WW8Num50z1"/>
  </w:style>
  <w:style w:type="paragraph" w:customStyle="1" w:styleId="WW8Num80z4">
    <w:name w:val="WW8Num80z4"/>
    <w:link w:val="WW8Num80z40"/>
  </w:style>
  <w:style w:type="character" w:customStyle="1" w:styleId="WW8Num80z40">
    <w:name w:val="WW8Num80z4"/>
    <w:link w:val="WW8Num80z4"/>
  </w:style>
  <w:style w:type="paragraph" w:customStyle="1" w:styleId="pTextStyle">
    <w:name w:val="pTextStyle"/>
    <w:basedOn w:val="a"/>
    <w:link w:val="pTextStyle0"/>
    <w:pPr>
      <w:spacing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afff">
    <w:name w:val="Интерактивный заголовок"/>
    <w:basedOn w:val="19"/>
    <w:next w:val="a"/>
    <w:link w:val="afff0"/>
    <w:rPr>
      <w:u w:val="single"/>
    </w:rPr>
  </w:style>
  <w:style w:type="character" w:customStyle="1" w:styleId="afff0">
    <w:name w:val="Интерактивный заголовок"/>
    <w:basedOn w:val="1a"/>
    <w:link w:val="afff"/>
    <w:rPr>
      <w:rFonts w:ascii="Verdana" w:hAnsi="Verdana"/>
      <w:b/>
      <w:color w:val="0058A9"/>
      <w:u w:val="single"/>
    </w:rPr>
  </w:style>
  <w:style w:type="paragraph" w:customStyle="1" w:styleId="Docsubtitle2">
    <w:name w:val="Doc subtitle2"/>
    <w:basedOn w:val="a"/>
    <w:link w:val="Docsubtitle20"/>
    <w:rPr>
      <w:rFonts w:ascii="Arial" w:hAnsi="Arial"/>
      <w:sz w:val="28"/>
    </w:rPr>
  </w:style>
  <w:style w:type="character" w:customStyle="1" w:styleId="Docsubtitle20">
    <w:name w:val="Doc subtitle2"/>
    <w:basedOn w:val="1"/>
    <w:link w:val="Docsubtitle2"/>
    <w:rPr>
      <w:rFonts w:ascii="Arial" w:hAnsi="Arial"/>
      <w:color w:val="000000"/>
      <w:sz w:val="28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customStyle="1" w:styleId="210">
    <w:name w:val="Основной текст с отступом 21"/>
    <w:basedOn w:val="a"/>
    <w:link w:val="211"/>
    <w:pPr>
      <w:widowControl w:val="0"/>
      <w:ind w:firstLine="720"/>
    </w:pPr>
    <w:rPr>
      <w:rFonts w:ascii="Times New Roman" w:hAnsi="Times New Roman"/>
      <w:sz w:val="28"/>
    </w:rPr>
  </w:style>
  <w:style w:type="character" w:customStyle="1" w:styleId="211">
    <w:name w:val="Основной текст с отступом 21"/>
    <w:basedOn w:val="1"/>
    <w:link w:val="210"/>
    <w:rPr>
      <w:rFonts w:ascii="Times New Roman" w:hAnsi="Times New Roman"/>
      <w:color w:val="000000"/>
      <w:sz w:val="28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customStyle="1" w:styleId="WW8Num33z1">
    <w:name w:val="WW8Num33z1"/>
    <w:link w:val="WW8Num33z10"/>
  </w:style>
  <w:style w:type="character" w:customStyle="1" w:styleId="WW8Num33z10">
    <w:name w:val="WW8Num33z1"/>
    <w:link w:val="WW8Num33z1"/>
    <w:rPr>
      <w:i w:val="0"/>
    </w:rPr>
  </w:style>
  <w:style w:type="paragraph" w:customStyle="1" w:styleId="32">
    <w:name w:val="Знак Знак3"/>
    <w:link w:val="33"/>
    <w:rPr>
      <w:rFonts w:ascii="Courier New" w:hAnsi="Courier New"/>
    </w:rPr>
  </w:style>
  <w:style w:type="character" w:customStyle="1" w:styleId="33">
    <w:name w:val="Знак Знак3"/>
    <w:link w:val="32"/>
    <w:rPr>
      <w:rFonts w:ascii="Courier New" w:hAnsi="Courier New"/>
    </w:rPr>
  </w:style>
  <w:style w:type="paragraph" w:customStyle="1" w:styleId="xl80">
    <w:name w:val="xl80"/>
    <w:basedOn w:val="a"/>
    <w:link w:val="xl80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WW8Num47z0">
    <w:name w:val="WW8Num47z0"/>
    <w:link w:val="WW8Num47z00"/>
    <w:rPr>
      <w:rFonts w:ascii="Times New Roman" w:hAnsi="Times New Roman"/>
      <w:color w:val="3A3C3F"/>
      <w:sz w:val="24"/>
    </w:rPr>
  </w:style>
  <w:style w:type="character" w:customStyle="1" w:styleId="WW8Num47z00">
    <w:name w:val="WW8Num47z0"/>
    <w:link w:val="WW8Num47z0"/>
    <w:rPr>
      <w:rFonts w:ascii="Times New Roman" w:hAnsi="Times New Roman"/>
      <w:color w:val="3A3C3F"/>
      <w:sz w:val="24"/>
    </w:rPr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customStyle="1" w:styleId="afff1">
    <w:name w:val="Маркеры списка"/>
    <w:link w:val="afff2"/>
    <w:rPr>
      <w:rFonts w:ascii="OpenSymbol" w:hAnsi="OpenSymbol"/>
    </w:rPr>
  </w:style>
  <w:style w:type="character" w:customStyle="1" w:styleId="afff2">
    <w:name w:val="Маркеры списка"/>
    <w:link w:val="afff1"/>
    <w:rPr>
      <w:rFonts w:ascii="OpenSymbol" w:hAnsi="OpenSymbol"/>
    </w:rPr>
  </w:style>
  <w:style w:type="paragraph" w:customStyle="1" w:styleId="ListLabel6">
    <w:name w:val="ListLabel 6"/>
    <w:link w:val="ListLabel60"/>
  </w:style>
  <w:style w:type="character" w:customStyle="1" w:styleId="ListLabel60">
    <w:name w:val="ListLabel 6"/>
    <w:link w:val="ListLabel6"/>
  </w:style>
  <w:style w:type="paragraph" w:customStyle="1" w:styleId="WW8Num50z2">
    <w:name w:val="WW8Num50z2"/>
    <w:link w:val="WW8Num50z20"/>
  </w:style>
  <w:style w:type="character" w:customStyle="1" w:styleId="WW8Num50z20">
    <w:name w:val="WW8Num50z2"/>
    <w:link w:val="WW8Num50z2"/>
  </w:style>
  <w:style w:type="paragraph" w:customStyle="1" w:styleId="WW8Num21z0">
    <w:name w:val="WW8Num21z0"/>
    <w:link w:val="WW8Num21z00"/>
    <w:rPr>
      <w:rFonts w:ascii="Times New Roman" w:hAnsi="Times New Roman"/>
      <w:sz w:val="24"/>
    </w:rPr>
  </w:style>
  <w:style w:type="character" w:customStyle="1" w:styleId="WW8Num21z00">
    <w:name w:val="WW8Num21z0"/>
    <w:link w:val="WW8Num21z0"/>
    <w:rPr>
      <w:rFonts w:ascii="Times New Roman" w:hAnsi="Times New Roman"/>
      <w:color w:val="000000"/>
      <w:sz w:val="24"/>
    </w:rPr>
  </w:style>
  <w:style w:type="paragraph" w:customStyle="1" w:styleId="afff3">
    <w:name w:val="Напишите нам"/>
    <w:basedOn w:val="a"/>
    <w:next w:val="a"/>
    <w:link w:val="afff4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4">
    <w:name w:val="Напишите нам"/>
    <w:basedOn w:val="1"/>
    <w:link w:val="afff3"/>
    <w:rPr>
      <w:rFonts w:ascii="Times New Roman" w:hAnsi="Times New Roman"/>
      <w:sz w:val="20"/>
    </w:rPr>
  </w:style>
  <w:style w:type="paragraph" w:customStyle="1" w:styleId="afff5">
    <w:name w:val="Название Знак"/>
    <w:link w:val="afff6"/>
    <w:rPr>
      <w:sz w:val="24"/>
    </w:rPr>
  </w:style>
  <w:style w:type="character" w:customStyle="1" w:styleId="afff6">
    <w:name w:val="Название Знак"/>
    <w:link w:val="afff5"/>
    <w:rPr>
      <w:sz w:val="24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34">
    <w:name w:val="Основной текст 3 Знак"/>
    <w:link w:val="35"/>
    <w:rPr>
      <w:rFonts w:ascii="Times New Roman" w:hAnsi="Times New Roman"/>
      <w:sz w:val="16"/>
    </w:rPr>
  </w:style>
  <w:style w:type="character" w:customStyle="1" w:styleId="35">
    <w:name w:val="Основной текст 3 Знак"/>
    <w:link w:val="34"/>
    <w:rPr>
      <w:rFonts w:ascii="Times New Roman" w:hAnsi="Times New Roman"/>
      <w:sz w:val="16"/>
    </w:rPr>
  </w:style>
  <w:style w:type="paragraph" w:customStyle="1" w:styleId="WW8Num81z0">
    <w:name w:val="WW8Num81z0"/>
    <w:link w:val="WW8Num81z00"/>
    <w:rPr>
      <w:rFonts w:ascii="Symbol" w:hAnsi="Symbol"/>
      <w:sz w:val="24"/>
    </w:rPr>
  </w:style>
  <w:style w:type="character" w:customStyle="1" w:styleId="WW8Num81z00">
    <w:name w:val="WW8Num81z0"/>
    <w:link w:val="WW8Num81z0"/>
    <w:rPr>
      <w:rFonts w:ascii="Symbol" w:hAnsi="Symbol"/>
      <w:color w:val="000000"/>
      <w:sz w:val="24"/>
    </w:rPr>
  </w:style>
  <w:style w:type="paragraph" w:customStyle="1" w:styleId="afff7">
    <w:name w:val="Текст ЭР (см. также)"/>
    <w:basedOn w:val="a"/>
    <w:next w:val="a"/>
    <w:link w:val="afff8"/>
    <w:pPr>
      <w:widowControl w:val="0"/>
      <w:spacing w:before="200" w:line="360" w:lineRule="auto"/>
    </w:pPr>
    <w:rPr>
      <w:rFonts w:ascii="Times New Roman" w:hAnsi="Times New Roman"/>
      <w:sz w:val="20"/>
    </w:rPr>
  </w:style>
  <w:style w:type="character" w:customStyle="1" w:styleId="afff8">
    <w:name w:val="Текст ЭР (см. также)"/>
    <w:basedOn w:val="1"/>
    <w:link w:val="afff7"/>
    <w:rPr>
      <w:rFonts w:ascii="Times New Roman" w:hAnsi="Times New Roman"/>
      <w:sz w:val="20"/>
    </w:rPr>
  </w:style>
  <w:style w:type="paragraph" w:customStyle="1" w:styleId="WW8Num71z4">
    <w:name w:val="WW8Num71z4"/>
    <w:link w:val="WW8Num71z40"/>
  </w:style>
  <w:style w:type="character" w:customStyle="1" w:styleId="WW8Num71z40">
    <w:name w:val="WW8Num71z4"/>
    <w:link w:val="WW8Num71z4"/>
  </w:style>
  <w:style w:type="paragraph" w:customStyle="1" w:styleId="WW8Num13z2">
    <w:name w:val="WW8Num13z2"/>
    <w:link w:val="WW8Num13z20"/>
    <w:rPr>
      <w:rFonts w:ascii="Wingdings" w:hAnsi="Wingdings"/>
    </w:rPr>
  </w:style>
  <w:style w:type="character" w:customStyle="1" w:styleId="WW8Num13z20">
    <w:name w:val="WW8Num13z2"/>
    <w:link w:val="WW8Num13z2"/>
    <w:rPr>
      <w:rFonts w:ascii="Wingdings" w:hAnsi="Wingdings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xl140">
    <w:name w:val="xl140"/>
    <w:basedOn w:val="a"/>
    <w:link w:val="xl140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FontStyle53">
    <w:name w:val="Font Style53"/>
    <w:link w:val="FontStyle530"/>
    <w:rPr>
      <w:rFonts w:ascii="Times New Roman" w:hAnsi="Times New Roman"/>
      <w:sz w:val="26"/>
    </w:rPr>
  </w:style>
  <w:style w:type="character" w:customStyle="1" w:styleId="FontStyle530">
    <w:name w:val="Font Style53"/>
    <w:link w:val="FontStyle53"/>
    <w:rPr>
      <w:rFonts w:ascii="Times New Roman" w:hAnsi="Times New Roman"/>
      <w:sz w:val="26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sz w:val="16"/>
    </w:rPr>
  </w:style>
  <w:style w:type="paragraph" w:customStyle="1" w:styleId="WW8Num59z0">
    <w:name w:val="WW8Num59z0"/>
    <w:link w:val="WW8Num59z00"/>
    <w:rPr>
      <w:rFonts w:ascii="Symbol" w:hAnsi="Symbol"/>
      <w:sz w:val="24"/>
    </w:rPr>
  </w:style>
  <w:style w:type="character" w:customStyle="1" w:styleId="WW8Num59z00">
    <w:name w:val="WW8Num59z0"/>
    <w:link w:val="WW8Num59z0"/>
    <w:rPr>
      <w:rFonts w:ascii="Symbol" w:hAnsi="Symbol"/>
      <w:sz w:val="24"/>
    </w:rPr>
  </w:style>
  <w:style w:type="paragraph" w:customStyle="1" w:styleId="afff9">
    <w:name w:val="Гипертекстовая ссылка"/>
    <w:link w:val="afffa"/>
    <w:rPr>
      <w:b/>
      <w:color w:val="106BBE"/>
    </w:rPr>
  </w:style>
  <w:style w:type="character" w:customStyle="1" w:styleId="afffa">
    <w:name w:val="Гипертекстовая ссылка"/>
    <w:link w:val="afff9"/>
    <w:rPr>
      <w:b/>
      <w:color w:val="106BBE"/>
    </w:rPr>
  </w:style>
  <w:style w:type="paragraph" w:customStyle="1" w:styleId="WW-3">
    <w:name w:val="WW-Символы концевой сноски"/>
    <w:link w:val="WW-4"/>
  </w:style>
  <w:style w:type="character" w:customStyle="1" w:styleId="WW-4">
    <w:name w:val="WW-Символы концевой сноски"/>
    <w:link w:val="WW-3"/>
  </w:style>
  <w:style w:type="paragraph" w:customStyle="1" w:styleId="WW8Num41z4">
    <w:name w:val="WW8Num41z4"/>
    <w:link w:val="WW8Num41z40"/>
  </w:style>
  <w:style w:type="character" w:customStyle="1" w:styleId="WW8Num41z40">
    <w:name w:val="WW8Num41z4"/>
    <w:link w:val="WW8Num41z4"/>
  </w:style>
  <w:style w:type="paragraph" w:customStyle="1" w:styleId="afffb">
    <w:name w:val="Пример."/>
    <w:basedOn w:val="af4"/>
    <w:next w:val="a"/>
    <w:link w:val="afffc"/>
  </w:style>
  <w:style w:type="character" w:customStyle="1" w:styleId="afffc">
    <w:name w:val="Пример."/>
    <w:basedOn w:val="af6"/>
    <w:link w:val="afffb"/>
    <w:rPr>
      <w:rFonts w:ascii="Times New Roman" w:hAnsi="Times New Roman"/>
      <w:sz w:val="24"/>
    </w:rPr>
  </w:style>
  <w:style w:type="paragraph" w:customStyle="1" w:styleId="WW8Num77z1">
    <w:name w:val="WW8Num77z1"/>
    <w:link w:val="WW8Num77z10"/>
  </w:style>
  <w:style w:type="character" w:customStyle="1" w:styleId="WW8Num77z10">
    <w:name w:val="WW8Num77z1"/>
    <w:link w:val="WW8Num77z1"/>
    <w:rPr>
      <w:i w:val="0"/>
    </w:rPr>
  </w:style>
  <w:style w:type="paragraph" w:customStyle="1" w:styleId="WW8Num1z7">
    <w:name w:val="WW8Num1z7"/>
    <w:link w:val="WW8Num1z70"/>
  </w:style>
  <w:style w:type="character" w:customStyle="1" w:styleId="WW8Num1z70">
    <w:name w:val="WW8Num1z7"/>
    <w:link w:val="WW8Num1z7"/>
  </w:style>
  <w:style w:type="paragraph" w:customStyle="1" w:styleId="WW8Num21z8">
    <w:name w:val="WW8Num21z8"/>
    <w:link w:val="WW8Num21z80"/>
  </w:style>
  <w:style w:type="character" w:customStyle="1" w:styleId="WW8Num21z80">
    <w:name w:val="WW8Num21z8"/>
    <w:link w:val="WW8Num21z8"/>
  </w:style>
  <w:style w:type="paragraph" w:customStyle="1" w:styleId="1b">
    <w:name w:val="Знак1"/>
    <w:basedOn w:val="a"/>
    <w:link w:val="1c"/>
    <w:pPr>
      <w:spacing w:after="160" w:line="240" w:lineRule="exact"/>
    </w:pPr>
    <w:rPr>
      <w:rFonts w:ascii="Verdana" w:hAnsi="Verdana"/>
      <w:sz w:val="20"/>
    </w:rPr>
  </w:style>
  <w:style w:type="character" w:customStyle="1" w:styleId="1c">
    <w:name w:val="Знак1"/>
    <w:basedOn w:val="1"/>
    <w:link w:val="1b"/>
    <w:rPr>
      <w:rFonts w:ascii="Verdana" w:hAnsi="Verdana"/>
      <w:color w:val="000000"/>
      <w:sz w:val="20"/>
    </w:rPr>
  </w:style>
  <w:style w:type="paragraph" w:customStyle="1" w:styleId="WW8Num12z2">
    <w:name w:val="WW8Num12z2"/>
    <w:link w:val="WW8Num12z20"/>
  </w:style>
  <w:style w:type="character" w:customStyle="1" w:styleId="WW8Num12z20">
    <w:name w:val="WW8Num12z2"/>
    <w:link w:val="WW8Num12z2"/>
  </w:style>
  <w:style w:type="paragraph" w:styleId="afffd">
    <w:name w:val="header"/>
    <w:basedOn w:val="a"/>
    <w:link w:val="afffe"/>
    <w:pPr>
      <w:tabs>
        <w:tab w:val="center" w:pos="4677"/>
        <w:tab w:val="right" w:pos="9355"/>
      </w:tabs>
    </w:pPr>
  </w:style>
  <w:style w:type="character" w:customStyle="1" w:styleId="afffe">
    <w:name w:val="Верхний колонтитул Знак"/>
    <w:basedOn w:val="1"/>
    <w:link w:val="afffd"/>
  </w:style>
  <w:style w:type="paragraph" w:customStyle="1" w:styleId="affff">
    <w:name w:val="Заголовок ЭР (левое окно)"/>
    <w:basedOn w:val="a"/>
    <w:next w:val="a"/>
    <w:link w:val="affff0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fff0">
    <w:name w:val="Заголовок ЭР (левое окно)"/>
    <w:basedOn w:val="1"/>
    <w:link w:val="affff"/>
    <w:rPr>
      <w:rFonts w:ascii="Times New Roman" w:hAnsi="Times New Roman"/>
      <w:b/>
      <w:color w:val="26282F"/>
      <w:sz w:val="26"/>
    </w:rPr>
  </w:style>
  <w:style w:type="paragraph" w:customStyle="1" w:styleId="1d">
    <w:name w:val="Стиль1"/>
    <w:basedOn w:val="a"/>
    <w:link w:val="1e"/>
    <w:pPr>
      <w:widowControl w:val="0"/>
    </w:pPr>
    <w:rPr>
      <w:rFonts w:ascii="Times New Roman" w:hAnsi="Times New Roman"/>
      <w:color w:val="000080"/>
      <w:sz w:val="24"/>
    </w:rPr>
  </w:style>
  <w:style w:type="character" w:customStyle="1" w:styleId="1e">
    <w:name w:val="Стиль1"/>
    <w:basedOn w:val="1"/>
    <w:link w:val="1d"/>
    <w:rPr>
      <w:rFonts w:ascii="Times New Roman" w:hAnsi="Times New Roman"/>
      <w:color w:val="000080"/>
      <w:sz w:val="24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WW8Num73z0">
    <w:name w:val="WW8Num73z0"/>
    <w:link w:val="WW8Num73z00"/>
    <w:rPr>
      <w:rFonts w:ascii="Times New Roman" w:hAnsi="Times New Roman"/>
      <w:b/>
      <w:sz w:val="24"/>
    </w:rPr>
  </w:style>
  <w:style w:type="character" w:customStyle="1" w:styleId="WW8Num73z00">
    <w:name w:val="WW8Num73z0"/>
    <w:link w:val="WW8Num73z0"/>
    <w:rPr>
      <w:rFonts w:ascii="Times New Roman" w:hAnsi="Times New Roman"/>
      <w:b/>
      <w:sz w:val="24"/>
    </w:rPr>
  </w:style>
  <w:style w:type="paragraph" w:customStyle="1" w:styleId="WW8Num9z5">
    <w:name w:val="WW8Num9z5"/>
    <w:link w:val="WW8Num9z50"/>
  </w:style>
  <w:style w:type="character" w:customStyle="1" w:styleId="WW8Num9z50">
    <w:name w:val="WW8Num9z5"/>
    <w:link w:val="WW8Num9z5"/>
  </w:style>
  <w:style w:type="paragraph" w:customStyle="1" w:styleId="51">
    <w:name w:val="Название5"/>
    <w:basedOn w:val="a"/>
    <w:link w:val="52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52">
    <w:name w:val="Название5"/>
    <w:basedOn w:val="1"/>
    <w:link w:val="51"/>
    <w:rPr>
      <w:rFonts w:ascii="Calibri" w:hAnsi="Calibri"/>
      <w:i/>
      <w:color w:val="000000"/>
      <w:sz w:val="24"/>
    </w:rPr>
  </w:style>
  <w:style w:type="paragraph" w:customStyle="1" w:styleId="36">
    <w:name w:val="Основной текст (3)"/>
    <w:basedOn w:val="a"/>
    <w:link w:val="37"/>
    <w:pPr>
      <w:widowControl w:val="0"/>
      <w:spacing w:after="480" w:line="312" w:lineRule="exact"/>
      <w:jc w:val="center"/>
    </w:pPr>
    <w:rPr>
      <w:rFonts w:ascii="Times New Roman" w:hAnsi="Times New Roman"/>
      <w:i/>
      <w:sz w:val="23"/>
    </w:rPr>
  </w:style>
  <w:style w:type="character" w:customStyle="1" w:styleId="37">
    <w:name w:val="Основной текст (3)"/>
    <w:basedOn w:val="1"/>
    <w:link w:val="36"/>
    <w:rPr>
      <w:rFonts w:ascii="Times New Roman" w:hAnsi="Times New Roman"/>
      <w:i/>
      <w:color w:val="000000"/>
      <w:sz w:val="23"/>
    </w:rPr>
  </w:style>
  <w:style w:type="paragraph" w:customStyle="1" w:styleId="WW8Num16z1">
    <w:name w:val="WW8Num16z1"/>
    <w:link w:val="WW8Num16z10"/>
  </w:style>
  <w:style w:type="character" w:customStyle="1" w:styleId="WW8Num16z10">
    <w:name w:val="WW8Num16z1"/>
    <w:link w:val="WW8Num16z1"/>
  </w:style>
  <w:style w:type="paragraph" w:customStyle="1" w:styleId="WW8Num3z1">
    <w:name w:val="WW8Num3z1"/>
    <w:link w:val="WW8Num3z10"/>
  </w:style>
  <w:style w:type="character" w:customStyle="1" w:styleId="WW8Num3z10">
    <w:name w:val="WW8Num3z1"/>
    <w:link w:val="WW8Num3z1"/>
    <w:rPr>
      <w:i w:val="0"/>
    </w:rPr>
  </w:style>
  <w:style w:type="paragraph" w:customStyle="1" w:styleId="WW8Num35z3">
    <w:name w:val="WW8Num35z3"/>
    <w:link w:val="WW8Num35z30"/>
    <w:rPr>
      <w:rFonts w:ascii="Symbol" w:hAnsi="Symbol"/>
    </w:rPr>
  </w:style>
  <w:style w:type="character" w:customStyle="1" w:styleId="WW8Num35z30">
    <w:name w:val="WW8Num35z3"/>
    <w:link w:val="WW8Num35z3"/>
    <w:rPr>
      <w:rFonts w:ascii="Symbol" w:hAnsi="Symbol"/>
    </w:rPr>
  </w:style>
  <w:style w:type="paragraph" w:customStyle="1" w:styleId="WW8Num46z1">
    <w:name w:val="WW8Num46z1"/>
    <w:link w:val="WW8Num46z10"/>
    <w:rPr>
      <w:rFonts w:ascii="Courier New" w:hAnsi="Courier New"/>
    </w:rPr>
  </w:style>
  <w:style w:type="character" w:customStyle="1" w:styleId="WW8Num46z10">
    <w:name w:val="WW8Num46z1"/>
    <w:link w:val="WW8Num46z1"/>
    <w:rPr>
      <w:rFonts w:ascii="Courier New" w:hAnsi="Courier New"/>
    </w:rPr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sz w:val="16"/>
    </w:rPr>
  </w:style>
  <w:style w:type="paragraph" w:customStyle="1" w:styleId="WW8Num40z7">
    <w:name w:val="WW8Num40z7"/>
    <w:link w:val="WW8Num40z70"/>
  </w:style>
  <w:style w:type="character" w:customStyle="1" w:styleId="WW8Num40z70">
    <w:name w:val="WW8Num40z7"/>
    <w:link w:val="WW8Num40z7"/>
  </w:style>
  <w:style w:type="paragraph" w:customStyle="1" w:styleId="WW8Num80z7">
    <w:name w:val="WW8Num80z7"/>
    <w:link w:val="WW8Num80z70"/>
  </w:style>
  <w:style w:type="character" w:customStyle="1" w:styleId="WW8Num80z70">
    <w:name w:val="WW8Num80z7"/>
    <w:link w:val="WW8Num80z7"/>
  </w:style>
  <w:style w:type="paragraph" w:customStyle="1" w:styleId="WW8Num80z6">
    <w:name w:val="WW8Num80z6"/>
    <w:link w:val="WW8Num80z60"/>
  </w:style>
  <w:style w:type="character" w:customStyle="1" w:styleId="WW8Num80z60">
    <w:name w:val="WW8Num80z6"/>
    <w:link w:val="WW8Num80z6"/>
  </w:style>
  <w:style w:type="paragraph" w:customStyle="1" w:styleId="313">
    <w:name w:val="Список 31"/>
    <w:basedOn w:val="a"/>
    <w:link w:val="314"/>
    <w:pPr>
      <w:ind w:left="849" w:hanging="283"/>
    </w:pPr>
    <w:rPr>
      <w:rFonts w:ascii="Arial" w:hAnsi="Arial"/>
      <w:sz w:val="24"/>
    </w:rPr>
  </w:style>
  <w:style w:type="character" w:customStyle="1" w:styleId="314">
    <w:name w:val="Список 31"/>
    <w:basedOn w:val="1"/>
    <w:link w:val="313"/>
    <w:rPr>
      <w:rFonts w:ascii="Arial" w:hAnsi="Arial"/>
      <w:color w:val="000000"/>
      <w:sz w:val="24"/>
    </w:rPr>
  </w:style>
  <w:style w:type="paragraph" w:customStyle="1" w:styleId="WW8Num55z4">
    <w:name w:val="WW8Num55z4"/>
    <w:link w:val="WW8Num55z40"/>
  </w:style>
  <w:style w:type="character" w:customStyle="1" w:styleId="WW8Num55z40">
    <w:name w:val="WW8Num55z4"/>
    <w:link w:val="WW8Num55z4"/>
  </w:style>
  <w:style w:type="paragraph" w:customStyle="1" w:styleId="WW8Num44z0">
    <w:name w:val="WW8Num44z0"/>
    <w:link w:val="WW8Num44z00"/>
  </w:style>
  <w:style w:type="character" w:customStyle="1" w:styleId="WW8Num44z00">
    <w:name w:val="WW8Num44z0"/>
    <w:link w:val="WW8Num44z0"/>
  </w:style>
  <w:style w:type="paragraph" w:customStyle="1" w:styleId="xl65">
    <w:name w:val="xl65"/>
    <w:basedOn w:val="a"/>
    <w:link w:val="xl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customStyle="1" w:styleId="WW8Num71z5">
    <w:name w:val="WW8Num71z5"/>
    <w:link w:val="WW8Num71z50"/>
  </w:style>
  <w:style w:type="character" w:customStyle="1" w:styleId="WW8Num71z50">
    <w:name w:val="WW8Num71z5"/>
    <w:link w:val="WW8Num71z5"/>
  </w:style>
  <w:style w:type="paragraph" w:customStyle="1" w:styleId="WW8Num27z1">
    <w:name w:val="WW8Num27z1"/>
    <w:link w:val="WW8Num27z10"/>
  </w:style>
  <w:style w:type="character" w:customStyle="1" w:styleId="WW8Num27z10">
    <w:name w:val="WW8Num27z1"/>
    <w:link w:val="WW8Num27z1"/>
  </w:style>
  <w:style w:type="paragraph" w:customStyle="1" w:styleId="WW8Num3z0">
    <w:name w:val="WW8Num3z0"/>
    <w:link w:val="WW8Num3z00"/>
    <w:rPr>
      <w:rFonts w:ascii="Times New Roman" w:hAnsi="Times New Roman"/>
      <w:b/>
      <w:sz w:val="24"/>
    </w:rPr>
  </w:style>
  <w:style w:type="character" w:customStyle="1" w:styleId="WW8Num3z00">
    <w:name w:val="WW8Num3z0"/>
    <w:link w:val="WW8Num3z0"/>
    <w:rPr>
      <w:rFonts w:ascii="Times New Roman" w:hAnsi="Times New Roman"/>
      <w:b/>
      <w:sz w:val="24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8"/>
    </w:rPr>
  </w:style>
  <w:style w:type="character" w:customStyle="1" w:styleId="ConsPlusTitle0">
    <w:name w:val="ConsPlusTitle"/>
    <w:link w:val="ConsPlusTitle"/>
    <w:rPr>
      <w:rFonts w:ascii="Calibri" w:hAnsi="Calibri"/>
      <w:b/>
      <w:color w:val="000000"/>
      <w:sz w:val="28"/>
    </w:rPr>
  </w:style>
  <w:style w:type="paragraph" w:customStyle="1" w:styleId="WW8Num15z0">
    <w:name w:val="WW8Num15z0"/>
    <w:link w:val="WW8Num15z00"/>
    <w:rPr>
      <w:rFonts w:ascii="Times New Roman" w:hAnsi="Times New Roman"/>
      <w:sz w:val="24"/>
    </w:rPr>
  </w:style>
  <w:style w:type="character" w:customStyle="1" w:styleId="WW8Num15z00">
    <w:name w:val="WW8Num15z0"/>
    <w:link w:val="WW8Num15z0"/>
    <w:rPr>
      <w:rFonts w:ascii="Times New Roman" w:hAnsi="Times New Roman"/>
      <w:sz w:val="24"/>
    </w:rPr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sz w:val="16"/>
    </w:rPr>
  </w:style>
  <w:style w:type="paragraph" w:customStyle="1" w:styleId="WW8Num26z4">
    <w:name w:val="WW8Num26z4"/>
    <w:link w:val="WW8Num26z40"/>
  </w:style>
  <w:style w:type="character" w:customStyle="1" w:styleId="WW8Num26z40">
    <w:name w:val="WW8Num26z4"/>
    <w:link w:val="WW8Num26z4"/>
  </w:style>
  <w:style w:type="paragraph" w:customStyle="1" w:styleId="xl90">
    <w:name w:val="xl90"/>
    <w:basedOn w:val="a"/>
    <w:link w:val="xl9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WW8Num56z1">
    <w:name w:val="WW8Num56z1"/>
    <w:link w:val="WW8Num56z10"/>
    <w:rPr>
      <w:rFonts w:ascii="Courier New" w:hAnsi="Courier New"/>
    </w:rPr>
  </w:style>
  <w:style w:type="character" w:customStyle="1" w:styleId="WW8Num56z10">
    <w:name w:val="WW8Num56z1"/>
    <w:link w:val="WW8Num56z1"/>
    <w:rPr>
      <w:rFonts w:ascii="Courier New" w:hAnsi="Courier New"/>
    </w:rPr>
  </w:style>
  <w:style w:type="paragraph" w:customStyle="1" w:styleId="affff1">
    <w:name w:val="Комментарий пользователя"/>
    <w:basedOn w:val="affff2"/>
    <w:next w:val="a"/>
    <w:link w:val="affff3"/>
    <w:pPr>
      <w:jc w:val="left"/>
    </w:pPr>
  </w:style>
  <w:style w:type="character" w:customStyle="1" w:styleId="affff3">
    <w:name w:val="Комментарий пользователя"/>
    <w:basedOn w:val="affff4"/>
    <w:link w:val="affff1"/>
    <w:rPr>
      <w:rFonts w:ascii="Times New Roman" w:hAnsi="Times New Roman"/>
      <w:color w:val="353842"/>
      <w:sz w:val="24"/>
    </w:rPr>
  </w:style>
  <w:style w:type="paragraph" w:customStyle="1" w:styleId="WW8Num64z1">
    <w:name w:val="WW8Num64z1"/>
    <w:link w:val="WW8Num64z10"/>
    <w:rPr>
      <w:rFonts w:ascii="Courier New" w:hAnsi="Courier New"/>
    </w:rPr>
  </w:style>
  <w:style w:type="character" w:customStyle="1" w:styleId="WW8Num64z10">
    <w:name w:val="WW8Num64z1"/>
    <w:link w:val="WW8Num64z1"/>
    <w:rPr>
      <w:rFonts w:ascii="Courier New" w:hAnsi="Courier New"/>
    </w:rPr>
  </w:style>
  <w:style w:type="paragraph" w:customStyle="1" w:styleId="WW8Num6z0">
    <w:name w:val="WW8Num6z0"/>
    <w:link w:val="WW8Num6z00"/>
    <w:rPr>
      <w:rFonts w:ascii="Times New Roman" w:hAnsi="Times New Roman"/>
      <w:b/>
      <w:sz w:val="24"/>
    </w:rPr>
  </w:style>
  <w:style w:type="character" w:customStyle="1" w:styleId="WW8Num6z00">
    <w:name w:val="WW8Num6z0"/>
    <w:link w:val="WW8Num6z0"/>
    <w:rPr>
      <w:rFonts w:ascii="Times New Roman" w:hAnsi="Times New Roman"/>
      <w:b/>
      <w:sz w:val="24"/>
    </w:rPr>
  </w:style>
  <w:style w:type="paragraph" w:customStyle="1" w:styleId="WW8Num44z6">
    <w:name w:val="WW8Num44z6"/>
    <w:link w:val="WW8Num44z60"/>
  </w:style>
  <w:style w:type="character" w:customStyle="1" w:styleId="WW8Num44z60">
    <w:name w:val="WW8Num44z6"/>
    <w:link w:val="WW8Num44z6"/>
  </w:style>
  <w:style w:type="paragraph" w:customStyle="1" w:styleId="WW8Num70z0">
    <w:name w:val="WW8Num70z0"/>
    <w:link w:val="WW8Num70z00"/>
  </w:style>
  <w:style w:type="character" w:customStyle="1" w:styleId="WW8Num70z00">
    <w:name w:val="WW8Num70z0"/>
    <w:link w:val="WW8Num70z0"/>
  </w:style>
  <w:style w:type="paragraph" w:customStyle="1" w:styleId="WW-Absatz-Standardschriftart1">
    <w:name w:val="WW-Absatz-Standardschriftart1"/>
    <w:link w:val="WW-Absatz-Standardschriftart10"/>
  </w:style>
  <w:style w:type="character" w:customStyle="1" w:styleId="WW-Absatz-Standardschriftart10">
    <w:name w:val="WW-Absatz-Standardschriftart1"/>
    <w:link w:val="WW-Absatz-Standardschriftart1"/>
  </w:style>
  <w:style w:type="paragraph" w:customStyle="1" w:styleId="HTML0">
    <w:name w:val="Стандартный HTML Знак"/>
    <w:link w:val="HTML2"/>
    <w:rPr>
      <w:rFonts w:ascii="Consolas" w:hAnsi="Consolas"/>
    </w:rPr>
  </w:style>
  <w:style w:type="character" w:customStyle="1" w:styleId="HTML2">
    <w:name w:val="Стандартный HTML Знак"/>
    <w:link w:val="HTML0"/>
    <w:rPr>
      <w:rFonts w:ascii="Consolas" w:hAnsi="Consolas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WW8Num67z4">
    <w:name w:val="WW8Num67z4"/>
    <w:link w:val="WW8Num67z40"/>
  </w:style>
  <w:style w:type="character" w:customStyle="1" w:styleId="WW8Num67z40">
    <w:name w:val="WW8Num67z4"/>
    <w:link w:val="WW8Num67z4"/>
  </w:style>
  <w:style w:type="paragraph" w:customStyle="1" w:styleId="WW8Num51z0">
    <w:name w:val="WW8Num51z0"/>
    <w:link w:val="WW8Num51z00"/>
  </w:style>
  <w:style w:type="character" w:customStyle="1" w:styleId="WW8Num51z00">
    <w:name w:val="WW8Num51z0"/>
    <w:link w:val="WW8Num51z0"/>
  </w:style>
  <w:style w:type="paragraph" w:customStyle="1" w:styleId="xl114">
    <w:name w:val="xl114"/>
    <w:basedOn w:val="a"/>
    <w:link w:val="xl114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sz w:val="16"/>
    </w:rPr>
  </w:style>
  <w:style w:type="paragraph" w:customStyle="1" w:styleId="WW8Num13z0">
    <w:name w:val="WW8Num13z0"/>
    <w:link w:val="WW8Num13z00"/>
    <w:rPr>
      <w:rFonts w:ascii="Symbol" w:hAnsi="Symbol"/>
    </w:rPr>
  </w:style>
  <w:style w:type="character" w:customStyle="1" w:styleId="WW8Num13z00">
    <w:name w:val="WW8Num13z0"/>
    <w:link w:val="WW8Num13z0"/>
    <w:rPr>
      <w:rFonts w:ascii="Symbol" w:hAnsi="Symbol"/>
    </w:rPr>
  </w:style>
  <w:style w:type="paragraph" w:customStyle="1" w:styleId="xl95">
    <w:name w:val="xl95"/>
    <w:basedOn w:val="a"/>
    <w:link w:val="xl95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customStyle="1" w:styleId="WW8Num29z7">
    <w:name w:val="WW8Num29z7"/>
    <w:link w:val="WW8Num29z70"/>
  </w:style>
  <w:style w:type="character" w:customStyle="1" w:styleId="WW8Num29z70">
    <w:name w:val="WW8Num29z7"/>
    <w:link w:val="WW8Num29z7"/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customStyle="1" w:styleId="FontStyle151">
    <w:name w:val="Font Style151"/>
    <w:link w:val="FontStyle1510"/>
    <w:rPr>
      <w:rFonts w:ascii="Arial" w:hAnsi="Arial"/>
      <w:b/>
      <w:smallCaps/>
      <w:spacing w:val="30"/>
      <w:sz w:val="44"/>
    </w:rPr>
  </w:style>
  <w:style w:type="character" w:customStyle="1" w:styleId="FontStyle1510">
    <w:name w:val="Font Style151"/>
    <w:link w:val="FontStyle151"/>
    <w:rPr>
      <w:rFonts w:ascii="Arial" w:hAnsi="Arial"/>
      <w:b/>
      <w:smallCaps/>
      <w:spacing w:val="30"/>
      <w:sz w:val="44"/>
    </w:rPr>
  </w:style>
  <w:style w:type="paragraph" w:customStyle="1" w:styleId="xl152">
    <w:name w:val="xl152"/>
    <w:basedOn w:val="a"/>
    <w:link w:val="xl15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styleId="2b">
    <w:name w:val="List 2"/>
    <w:basedOn w:val="a"/>
    <w:link w:val="2c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c">
    <w:name w:val="Список 2 Знак"/>
    <w:basedOn w:val="1"/>
    <w:link w:val="2b"/>
    <w:rPr>
      <w:rFonts w:ascii="Arial" w:hAnsi="Arial"/>
      <w:sz w:val="20"/>
    </w:rPr>
  </w:style>
  <w:style w:type="paragraph" w:styleId="affff5">
    <w:name w:val="footer"/>
    <w:basedOn w:val="a"/>
    <w:link w:val="affff6"/>
    <w:pPr>
      <w:tabs>
        <w:tab w:val="center" w:pos="4677"/>
        <w:tab w:val="right" w:pos="9355"/>
      </w:tabs>
    </w:pPr>
  </w:style>
  <w:style w:type="character" w:customStyle="1" w:styleId="affff6">
    <w:name w:val="Нижний колонтитул Знак"/>
    <w:basedOn w:val="1"/>
    <w:link w:val="affff5"/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sz w:val="16"/>
    </w:rPr>
  </w:style>
  <w:style w:type="paragraph" w:customStyle="1" w:styleId="WW8Num36z1">
    <w:name w:val="WW8Num36z1"/>
    <w:link w:val="WW8Num36z10"/>
    <w:rPr>
      <w:rFonts w:ascii="Courier New" w:hAnsi="Courier New"/>
    </w:rPr>
  </w:style>
  <w:style w:type="character" w:customStyle="1" w:styleId="WW8Num36z10">
    <w:name w:val="WW8Num36z1"/>
    <w:link w:val="WW8Num36z1"/>
    <w:rPr>
      <w:rFonts w:ascii="Courier New" w:hAnsi="Courier New"/>
    </w:rPr>
  </w:style>
  <w:style w:type="paragraph" w:styleId="affff7">
    <w:name w:val="List"/>
    <w:basedOn w:val="a"/>
    <w:link w:val="affff8"/>
    <w:pPr>
      <w:ind w:left="283" w:hanging="283"/>
      <w:contextualSpacing/>
    </w:pPr>
    <w:rPr>
      <w:rFonts w:ascii="Times New Roman" w:hAnsi="Times New Roman"/>
      <w:sz w:val="24"/>
    </w:rPr>
  </w:style>
  <w:style w:type="character" w:customStyle="1" w:styleId="affff8">
    <w:name w:val="Список Знак"/>
    <w:basedOn w:val="1"/>
    <w:link w:val="affff7"/>
    <w:rPr>
      <w:rFonts w:ascii="Times New Roman" w:hAnsi="Times New Roman"/>
      <w:color w:val="000000"/>
      <w:sz w:val="24"/>
    </w:rPr>
  </w:style>
  <w:style w:type="paragraph" w:customStyle="1" w:styleId="affff9">
    <w:name w:val="Сравнение редакций. Добавленный фрагмент"/>
    <w:link w:val="affffa"/>
    <w:rPr>
      <w:shd w:val="clear" w:color="auto" w:fill="C1D7FF"/>
    </w:rPr>
  </w:style>
  <w:style w:type="character" w:customStyle="1" w:styleId="affffa">
    <w:name w:val="Сравнение редакций. Добавленный фрагмент"/>
    <w:link w:val="affff9"/>
    <w:rPr>
      <w:shd w:val="clear" w:color="auto" w:fill="C1D7FF"/>
    </w:rPr>
  </w:style>
  <w:style w:type="paragraph" w:customStyle="1" w:styleId="2d">
    <w:name w:val="Знак сноски2"/>
    <w:link w:val="2e"/>
    <w:rPr>
      <w:vertAlign w:val="superscript"/>
    </w:rPr>
  </w:style>
  <w:style w:type="character" w:customStyle="1" w:styleId="2e">
    <w:name w:val="Знак сноски2"/>
    <w:link w:val="2d"/>
    <w:rPr>
      <w:vertAlign w:val="superscript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WW8Num65z3">
    <w:name w:val="WW8Num65z3"/>
    <w:link w:val="WW8Num65z30"/>
  </w:style>
  <w:style w:type="character" w:customStyle="1" w:styleId="WW8Num65z30">
    <w:name w:val="WW8Num65z3"/>
    <w:link w:val="WW8Num65z3"/>
  </w:style>
  <w:style w:type="paragraph" w:customStyle="1" w:styleId="FontStyle44">
    <w:name w:val="Font Style44"/>
    <w:link w:val="FontStyle440"/>
    <w:rPr>
      <w:rFonts w:ascii="Times New Roman" w:hAnsi="Times New Roman"/>
      <w:b/>
      <w:sz w:val="20"/>
    </w:rPr>
  </w:style>
  <w:style w:type="character" w:customStyle="1" w:styleId="FontStyle440">
    <w:name w:val="Font Style44"/>
    <w:link w:val="FontStyle44"/>
    <w:rPr>
      <w:rFonts w:ascii="Times New Roman" w:hAnsi="Times New Roman"/>
      <w:b/>
      <w:sz w:val="20"/>
    </w:rPr>
  </w:style>
  <w:style w:type="paragraph" w:customStyle="1" w:styleId="WW8Num37z0">
    <w:name w:val="WW8Num37z0"/>
    <w:link w:val="WW8Num37z00"/>
  </w:style>
  <w:style w:type="character" w:customStyle="1" w:styleId="WW8Num37z00">
    <w:name w:val="WW8Num37z0"/>
    <w:link w:val="WW8Num37z0"/>
  </w:style>
  <w:style w:type="paragraph" w:customStyle="1" w:styleId="WW8Num27z4">
    <w:name w:val="WW8Num27z4"/>
    <w:link w:val="WW8Num27z40"/>
  </w:style>
  <w:style w:type="character" w:customStyle="1" w:styleId="WW8Num27z40">
    <w:name w:val="WW8Num27z4"/>
    <w:link w:val="WW8Num27z4"/>
  </w:style>
  <w:style w:type="paragraph" w:customStyle="1" w:styleId="FR2">
    <w:name w:val="FR2"/>
    <w:link w:val="FR20"/>
    <w:pPr>
      <w:widowControl w:val="0"/>
      <w:spacing w:line="384" w:lineRule="auto"/>
      <w:ind w:firstLine="520"/>
    </w:pPr>
    <w:rPr>
      <w:rFonts w:ascii="Times New Roman" w:hAnsi="Times New Roman"/>
      <w:sz w:val="20"/>
    </w:rPr>
  </w:style>
  <w:style w:type="character" w:customStyle="1" w:styleId="FR20">
    <w:name w:val="FR2"/>
    <w:link w:val="FR2"/>
    <w:rPr>
      <w:rFonts w:ascii="Times New Roman" w:hAnsi="Times New Roman"/>
      <w:color w:val="000000"/>
      <w:sz w:val="20"/>
    </w:rPr>
  </w:style>
  <w:style w:type="paragraph" w:customStyle="1" w:styleId="WW8Num47z4">
    <w:name w:val="WW8Num47z4"/>
    <w:link w:val="WW8Num47z40"/>
  </w:style>
  <w:style w:type="character" w:customStyle="1" w:styleId="WW8Num47z40">
    <w:name w:val="WW8Num47z4"/>
    <w:link w:val="WW8Num47z4"/>
  </w:style>
  <w:style w:type="paragraph" w:customStyle="1" w:styleId="FontStyle153">
    <w:name w:val="Font Style153"/>
    <w:link w:val="FontStyle1530"/>
    <w:rPr>
      <w:rFonts w:ascii="Bookman Old Style" w:hAnsi="Bookman Old Style"/>
      <w:spacing w:val="10"/>
      <w:sz w:val="44"/>
    </w:rPr>
  </w:style>
  <w:style w:type="character" w:customStyle="1" w:styleId="FontStyle1530">
    <w:name w:val="Font Style153"/>
    <w:link w:val="FontStyle153"/>
    <w:rPr>
      <w:rFonts w:ascii="Bookman Old Style" w:hAnsi="Bookman Old Style"/>
      <w:spacing w:val="10"/>
      <w:sz w:val="44"/>
    </w:rPr>
  </w:style>
  <w:style w:type="paragraph" w:customStyle="1" w:styleId="Style25">
    <w:name w:val="Style25"/>
    <w:basedOn w:val="a"/>
    <w:link w:val="Style250"/>
    <w:pPr>
      <w:widowControl w:val="0"/>
      <w:spacing w:line="322" w:lineRule="exact"/>
      <w:ind w:firstLine="557"/>
      <w:jc w:val="both"/>
    </w:pPr>
    <w:rPr>
      <w:rFonts w:ascii="Times New Roman" w:hAnsi="Times New Roman"/>
      <w:sz w:val="24"/>
    </w:rPr>
  </w:style>
  <w:style w:type="character" w:customStyle="1" w:styleId="Style250">
    <w:name w:val="Style25"/>
    <w:basedOn w:val="1"/>
    <w:link w:val="Style25"/>
    <w:rPr>
      <w:rFonts w:ascii="Times New Roman" w:hAnsi="Times New Roman"/>
      <w:color w:val="000000"/>
      <w:sz w:val="24"/>
    </w:rPr>
  </w:style>
  <w:style w:type="paragraph" w:customStyle="1" w:styleId="WW8Num44z5">
    <w:name w:val="WW8Num44z5"/>
    <w:link w:val="WW8Num44z50"/>
  </w:style>
  <w:style w:type="character" w:customStyle="1" w:styleId="WW8Num44z50">
    <w:name w:val="WW8Num44z5"/>
    <w:link w:val="WW8Num44z5"/>
  </w:style>
  <w:style w:type="paragraph" w:customStyle="1" w:styleId="xl127">
    <w:name w:val="xl127"/>
    <w:basedOn w:val="a"/>
    <w:link w:val="xl127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WW8Num48z3">
    <w:name w:val="WW8Num48z3"/>
    <w:link w:val="WW8Num48z30"/>
  </w:style>
  <w:style w:type="character" w:customStyle="1" w:styleId="WW8Num48z30">
    <w:name w:val="WW8Num48z3"/>
    <w:link w:val="WW8Num48z3"/>
  </w:style>
  <w:style w:type="paragraph" w:customStyle="1" w:styleId="affffb">
    <w:name w:val="Сравнение редакций"/>
    <w:link w:val="affffc"/>
    <w:rPr>
      <w:b/>
      <w:color w:val="26282F"/>
    </w:rPr>
  </w:style>
  <w:style w:type="character" w:customStyle="1" w:styleId="affffc">
    <w:name w:val="Сравнение редакций"/>
    <w:link w:val="affffb"/>
    <w:rPr>
      <w:b/>
      <w:color w:val="26282F"/>
    </w:rPr>
  </w:style>
  <w:style w:type="paragraph" w:styleId="affffd">
    <w:name w:val="caption"/>
    <w:basedOn w:val="a"/>
    <w:link w:val="affffe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affffe">
    <w:name w:val="Название объекта Знак"/>
    <w:basedOn w:val="1"/>
    <w:link w:val="affffd"/>
    <w:rPr>
      <w:rFonts w:ascii="Calibri" w:hAnsi="Calibri"/>
      <w:i/>
      <w:color w:val="000000"/>
      <w:sz w:val="24"/>
    </w:rPr>
  </w:style>
  <w:style w:type="paragraph" w:customStyle="1" w:styleId="WW8Num32z1">
    <w:name w:val="WW8Num32z1"/>
    <w:link w:val="WW8Num32z10"/>
  </w:style>
  <w:style w:type="character" w:customStyle="1" w:styleId="WW8Num32z10">
    <w:name w:val="WW8Num32z1"/>
    <w:link w:val="WW8Num32z1"/>
  </w:style>
  <w:style w:type="paragraph" w:customStyle="1" w:styleId="WW8Num29z3">
    <w:name w:val="WW8Num29z3"/>
    <w:link w:val="WW8Num29z30"/>
  </w:style>
  <w:style w:type="character" w:customStyle="1" w:styleId="WW8Num29z30">
    <w:name w:val="WW8Num29z3"/>
    <w:link w:val="WW8Num29z3"/>
  </w:style>
  <w:style w:type="paragraph" w:customStyle="1" w:styleId="WW8Num54z6">
    <w:name w:val="WW8Num54z6"/>
    <w:link w:val="WW8Num54z60"/>
  </w:style>
  <w:style w:type="character" w:customStyle="1" w:styleId="WW8Num54z60">
    <w:name w:val="WW8Num54z6"/>
    <w:link w:val="WW8Num54z6"/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sz w:val="16"/>
    </w:rPr>
  </w:style>
  <w:style w:type="paragraph" w:customStyle="1" w:styleId="WW8Num14z5">
    <w:name w:val="WW8Num14z5"/>
    <w:link w:val="WW8Num14z50"/>
  </w:style>
  <w:style w:type="character" w:customStyle="1" w:styleId="WW8Num14z50">
    <w:name w:val="WW8Num14z5"/>
    <w:link w:val="WW8Num14z5"/>
  </w:style>
  <w:style w:type="paragraph" w:customStyle="1" w:styleId="WW8Num81z2">
    <w:name w:val="WW8Num81z2"/>
    <w:link w:val="WW8Num81z20"/>
    <w:rPr>
      <w:rFonts w:ascii="Wingdings" w:hAnsi="Wingdings"/>
    </w:rPr>
  </w:style>
  <w:style w:type="character" w:customStyle="1" w:styleId="WW8Num81z20">
    <w:name w:val="WW8Num81z2"/>
    <w:link w:val="WW8Num81z2"/>
    <w:rPr>
      <w:rFonts w:ascii="Wingdings" w:hAnsi="Wingdings"/>
    </w:rPr>
  </w:style>
  <w:style w:type="paragraph" w:customStyle="1" w:styleId="WW8Num15z7">
    <w:name w:val="WW8Num15z7"/>
    <w:link w:val="WW8Num15z70"/>
  </w:style>
  <w:style w:type="character" w:customStyle="1" w:styleId="WW8Num15z70">
    <w:name w:val="WW8Num15z7"/>
    <w:link w:val="WW8Num15z7"/>
  </w:style>
  <w:style w:type="paragraph" w:customStyle="1" w:styleId="WW8Num62z1">
    <w:name w:val="WW8Num62z1"/>
    <w:link w:val="WW8Num62z10"/>
  </w:style>
  <w:style w:type="character" w:customStyle="1" w:styleId="WW8Num62z10">
    <w:name w:val="WW8Num62z1"/>
    <w:link w:val="WW8Num62z1"/>
    <w:rPr>
      <w:i w:val="0"/>
    </w:rPr>
  </w:style>
  <w:style w:type="paragraph" w:customStyle="1" w:styleId="1f">
    <w:name w:val="Название Знак1"/>
    <w:link w:val="1f0"/>
    <w:rPr>
      <w:rFonts w:ascii="Times New Roman" w:hAnsi="Times New Roman"/>
      <w:sz w:val="24"/>
    </w:rPr>
  </w:style>
  <w:style w:type="character" w:customStyle="1" w:styleId="1f0">
    <w:name w:val="Название Знак1"/>
    <w:link w:val="1f"/>
    <w:rPr>
      <w:rFonts w:ascii="Times New Roman" w:hAnsi="Times New Roman"/>
      <w:sz w:val="24"/>
    </w:rPr>
  </w:style>
  <w:style w:type="paragraph" w:customStyle="1" w:styleId="xl98">
    <w:name w:val="xl98"/>
    <w:basedOn w:val="a"/>
    <w:link w:val="xl98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afffff">
    <w:name w:val="Не вступил в силу"/>
    <w:link w:val="afffff0"/>
    <w:rPr>
      <w:b/>
      <w:shd w:val="clear" w:color="auto" w:fill="D8EDE8"/>
    </w:rPr>
  </w:style>
  <w:style w:type="character" w:customStyle="1" w:styleId="afffff0">
    <w:name w:val="Не вступил в силу"/>
    <w:link w:val="afffff"/>
    <w:rPr>
      <w:b/>
      <w:shd w:val="clear" w:color="auto" w:fill="D8EDE8"/>
    </w:rPr>
  </w:style>
  <w:style w:type="paragraph" w:customStyle="1" w:styleId="WW8Num51z8">
    <w:name w:val="WW8Num51z8"/>
    <w:link w:val="WW8Num51z80"/>
  </w:style>
  <w:style w:type="character" w:customStyle="1" w:styleId="WW8Num51z80">
    <w:name w:val="WW8Num51z8"/>
    <w:link w:val="WW8Num51z8"/>
  </w:style>
  <w:style w:type="paragraph" w:customStyle="1" w:styleId="WW8Num73z5">
    <w:name w:val="WW8Num73z5"/>
    <w:link w:val="WW8Num73z50"/>
  </w:style>
  <w:style w:type="character" w:customStyle="1" w:styleId="WW8Num73z50">
    <w:name w:val="WW8Num73z5"/>
    <w:link w:val="WW8Num73z5"/>
  </w:style>
  <w:style w:type="paragraph" w:customStyle="1" w:styleId="afffff1">
    <w:name w:val="Информация об изменениях"/>
    <w:basedOn w:val="afa"/>
    <w:next w:val="a"/>
    <w:link w:val="afffff2"/>
    <w:pPr>
      <w:spacing w:before="180"/>
      <w:ind w:left="360" w:right="360" w:firstLine="0"/>
    </w:pPr>
  </w:style>
  <w:style w:type="character" w:customStyle="1" w:styleId="afffff2">
    <w:name w:val="Информация об изменениях"/>
    <w:basedOn w:val="afc"/>
    <w:link w:val="afffff1"/>
    <w:rPr>
      <w:rFonts w:ascii="Times New Roman" w:hAnsi="Times New Roman"/>
      <w:color w:val="353842"/>
      <w:sz w:val="18"/>
    </w:rPr>
  </w:style>
  <w:style w:type="paragraph" w:customStyle="1" w:styleId="afffff3">
    <w:name w:val="Ссылка на официальную публикацию"/>
    <w:basedOn w:val="a"/>
    <w:next w:val="a"/>
    <w:link w:val="afffff4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4">
    <w:name w:val="Ссылка на официальную публикацию"/>
    <w:basedOn w:val="1"/>
    <w:link w:val="afffff3"/>
    <w:rPr>
      <w:rFonts w:ascii="Times New Roman" w:hAnsi="Times New Roman"/>
      <w:sz w:val="24"/>
    </w:rPr>
  </w:style>
  <w:style w:type="paragraph" w:customStyle="1" w:styleId="38">
    <w:name w:val="Основной шрифт абзаца3"/>
    <w:link w:val="39"/>
  </w:style>
  <w:style w:type="character" w:customStyle="1" w:styleId="39">
    <w:name w:val="Основной шрифт абзаца3"/>
    <w:link w:val="38"/>
  </w:style>
  <w:style w:type="paragraph" w:customStyle="1" w:styleId="45">
    <w:name w:val="Знак сноски4"/>
    <w:link w:val="46"/>
    <w:rPr>
      <w:vertAlign w:val="superscript"/>
    </w:rPr>
  </w:style>
  <w:style w:type="character" w:customStyle="1" w:styleId="46">
    <w:name w:val="Знак сноски4"/>
    <w:link w:val="45"/>
    <w:rPr>
      <w:vertAlign w:val="superscript"/>
    </w:rPr>
  </w:style>
  <w:style w:type="paragraph" w:customStyle="1" w:styleId="c21">
    <w:name w:val="c21"/>
    <w:basedOn w:val="13"/>
    <w:link w:val="c210"/>
  </w:style>
  <w:style w:type="character" w:customStyle="1" w:styleId="c210">
    <w:name w:val="c21"/>
    <w:basedOn w:val="14"/>
    <w:link w:val="c21"/>
  </w:style>
  <w:style w:type="paragraph" w:customStyle="1" w:styleId="220">
    <w:name w:val="Основной текст 2 Знак2"/>
    <w:link w:val="221"/>
    <w:rPr>
      <w:rFonts w:ascii="Calibri" w:hAnsi="Calibri"/>
    </w:rPr>
  </w:style>
  <w:style w:type="character" w:customStyle="1" w:styleId="221">
    <w:name w:val="Основной текст 2 Знак2"/>
    <w:link w:val="220"/>
    <w:rPr>
      <w:rFonts w:ascii="Calibri" w:hAnsi="Calibri"/>
      <w:sz w:val="22"/>
    </w:rPr>
  </w:style>
  <w:style w:type="paragraph" w:customStyle="1" w:styleId="2f">
    <w:name w:val="Основной текст Знак2"/>
    <w:link w:val="2f0"/>
    <w:rPr>
      <w:sz w:val="24"/>
    </w:rPr>
  </w:style>
  <w:style w:type="character" w:customStyle="1" w:styleId="2f0">
    <w:name w:val="Основной текст Знак2"/>
    <w:link w:val="2f"/>
    <w:rPr>
      <w:sz w:val="24"/>
    </w:rPr>
  </w:style>
  <w:style w:type="paragraph" w:customStyle="1" w:styleId="afffff5">
    <w:name w:val="Текст (справка)"/>
    <w:basedOn w:val="a"/>
    <w:next w:val="a"/>
    <w:link w:val="afffff6"/>
    <w:pPr>
      <w:widowControl w:val="0"/>
      <w:spacing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ffff6">
    <w:name w:val="Текст (справка)"/>
    <w:basedOn w:val="1"/>
    <w:link w:val="afffff5"/>
    <w:rPr>
      <w:rFonts w:ascii="Times New Roman" w:hAnsi="Times New Roman"/>
      <w:sz w:val="24"/>
    </w:rPr>
  </w:style>
  <w:style w:type="paragraph" w:customStyle="1" w:styleId="WW8Num80z5">
    <w:name w:val="WW8Num80z5"/>
    <w:link w:val="WW8Num80z50"/>
  </w:style>
  <w:style w:type="character" w:customStyle="1" w:styleId="WW8Num80z50">
    <w:name w:val="WW8Num80z5"/>
    <w:link w:val="WW8Num80z5"/>
  </w:style>
  <w:style w:type="paragraph" w:customStyle="1" w:styleId="3a">
    <w:name w:val="Знак3"/>
    <w:basedOn w:val="a"/>
    <w:link w:val="3b"/>
    <w:pPr>
      <w:spacing w:after="160" w:line="240" w:lineRule="exact"/>
    </w:pPr>
    <w:rPr>
      <w:rFonts w:ascii="Verdana" w:hAnsi="Verdana"/>
      <w:sz w:val="20"/>
    </w:rPr>
  </w:style>
  <w:style w:type="character" w:customStyle="1" w:styleId="3b">
    <w:name w:val="Знак3"/>
    <w:basedOn w:val="1"/>
    <w:link w:val="3a"/>
    <w:rPr>
      <w:rFonts w:ascii="Verdana" w:hAnsi="Verdana"/>
      <w:color w:val="000000"/>
      <w:sz w:val="20"/>
    </w:rPr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sz w:val="16"/>
    </w:rPr>
  </w:style>
  <w:style w:type="paragraph" w:customStyle="1" w:styleId="WW8Num11z0">
    <w:name w:val="WW8Num11z0"/>
    <w:link w:val="WW8Num11z00"/>
    <w:rPr>
      <w:rFonts w:ascii="Times New Roman" w:hAnsi="Times New Roman"/>
      <w:b/>
      <w:sz w:val="24"/>
    </w:rPr>
  </w:style>
  <w:style w:type="character" w:customStyle="1" w:styleId="WW8Num11z00">
    <w:name w:val="WW8Num11z0"/>
    <w:link w:val="WW8Num11z0"/>
    <w:rPr>
      <w:rFonts w:ascii="Times New Roman" w:hAnsi="Times New Roman"/>
      <w:b/>
      <w:sz w:val="24"/>
    </w:rPr>
  </w:style>
  <w:style w:type="paragraph" w:customStyle="1" w:styleId="WW8Num64z0">
    <w:name w:val="WW8Num64z0"/>
    <w:link w:val="WW8Num64z00"/>
    <w:rPr>
      <w:rFonts w:ascii="Symbol" w:hAnsi="Symbol"/>
    </w:rPr>
  </w:style>
  <w:style w:type="character" w:customStyle="1" w:styleId="WW8Num64z00">
    <w:name w:val="WW8Num64z0"/>
    <w:link w:val="WW8Num64z0"/>
    <w:rPr>
      <w:rFonts w:ascii="Symbol" w:hAnsi="Symbol"/>
    </w:rPr>
  </w:style>
  <w:style w:type="paragraph" w:customStyle="1" w:styleId="WW8Num55z6">
    <w:name w:val="WW8Num55z6"/>
    <w:link w:val="WW8Num55z60"/>
  </w:style>
  <w:style w:type="character" w:customStyle="1" w:styleId="WW8Num55z60">
    <w:name w:val="WW8Num55z6"/>
    <w:link w:val="WW8Num55z6"/>
  </w:style>
  <w:style w:type="paragraph" w:customStyle="1" w:styleId="xl133">
    <w:name w:val="xl133"/>
    <w:basedOn w:val="a"/>
    <w:link w:val="xl133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2f1">
    <w:name w:val="Указатель2"/>
    <w:basedOn w:val="a"/>
    <w:link w:val="2f2"/>
    <w:pPr>
      <w:spacing w:after="200" w:line="276" w:lineRule="auto"/>
    </w:pPr>
    <w:rPr>
      <w:rFonts w:ascii="Calibri" w:hAnsi="Calibri"/>
    </w:rPr>
  </w:style>
  <w:style w:type="character" w:customStyle="1" w:styleId="2f2">
    <w:name w:val="Указатель2"/>
    <w:basedOn w:val="1"/>
    <w:link w:val="2f1"/>
    <w:rPr>
      <w:rFonts w:ascii="Calibri" w:hAnsi="Calibri"/>
      <w:color w:val="000000"/>
    </w:rPr>
  </w:style>
  <w:style w:type="paragraph" w:customStyle="1" w:styleId="3c">
    <w:name w:val="Неразрешенное упоминание3"/>
    <w:link w:val="3d"/>
    <w:rPr>
      <w:color w:val="605E5C"/>
      <w:shd w:val="clear" w:color="auto" w:fill="E1DFDD"/>
    </w:rPr>
  </w:style>
  <w:style w:type="character" w:customStyle="1" w:styleId="3d">
    <w:name w:val="Неразрешенное упоминание3"/>
    <w:link w:val="3c"/>
    <w:rPr>
      <w:color w:val="605E5C"/>
      <w:shd w:val="clear" w:color="auto" w:fill="E1DFDD"/>
    </w:rPr>
  </w:style>
  <w:style w:type="paragraph" w:customStyle="1" w:styleId="WW8Num1z6">
    <w:name w:val="WW8Num1z6"/>
    <w:link w:val="WW8Num1z60"/>
  </w:style>
  <w:style w:type="character" w:customStyle="1" w:styleId="WW8Num1z60">
    <w:name w:val="WW8Num1z6"/>
    <w:link w:val="WW8Num1z6"/>
  </w:style>
  <w:style w:type="paragraph" w:customStyle="1" w:styleId="WW8Num48z8">
    <w:name w:val="WW8Num48z8"/>
    <w:link w:val="WW8Num48z80"/>
  </w:style>
  <w:style w:type="character" w:customStyle="1" w:styleId="WW8Num48z80">
    <w:name w:val="WW8Num48z8"/>
    <w:link w:val="WW8Num48z8"/>
  </w:style>
  <w:style w:type="paragraph" w:customStyle="1" w:styleId="c10">
    <w:name w:val="c10"/>
    <w:link w:val="c100"/>
  </w:style>
  <w:style w:type="character" w:customStyle="1" w:styleId="c100">
    <w:name w:val="c10"/>
    <w:link w:val="c10"/>
  </w:style>
  <w:style w:type="paragraph" w:customStyle="1" w:styleId="2f3">
    <w:name w:val="Основной шрифт абзаца2"/>
    <w:link w:val="2f4"/>
  </w:style>
  <w:style w:type="character" w:customStyle="1" w:styleId="2f4">
    <w:name w:val="Основной шрифт абзаца2"/>
    <w:link w:val="2f3"/>
  </w:style>
  <w:style w:type="paragraph" w:customStyle="1" w:styleId="WW8Num26z3">
    <w:name w:val="WW8Num26z3"/>
    <w:link w:val="WW8Num26z30"/>
  </w:style>
  <w:style w:type="character" w:customStyle="1" w:styleId="WW8Num26z30">
    <w:name w:val="WW8Num26z3"/>
    <w:link w:val="WW8Num26z3"/>
  </w:style>
  <w:style w:type="paragraph" w:customStyle="1" w:styleId="WW8Num79z8">
    <w:name w:val="WW8Num79z8"/>
    <w:link w:val="WW8Num79z80"/>
  </w:style>
  <w:style w:type="character" w:customStyle="1" w:styleId="WW8Num79z80">
    <w:name w:val="WW8Num79z8"/>
    <w:link w:val="WW8Num79z8"/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sz w:val="16"/>
    </w:rPr>
  </w:style>
  <w:style w:type="paragraph" w:customStyle="1" w:styleId="WW8Num79z6">
    <w:name w:val="WW8Num79z6"/>
    <w:link w:val="WW8Num79z60"/>
  </w:style>
  <w:style w:type="character" w:customStyle="1" w:styleId="WW8Num79z60">
    <w:name w:val="WW8Num79z6"/>
    <w:link w:val="WW8Num79z6"/>
  </w:style>
  <w:style w:type="paragraph" w:customStyle="1" w:styleId="WW8Num50z3">
    <w:name w:val="WW8Num50z3"/>
    <w:link w:val="WW8Num50z30"/>
  </w:style>
  <w:style w:type="character" w:customStyle="1" w:styleId="WW8Num50z30">
    <w:name w:val="WW8Num50z3"/>
    <w:link w:val="WW8Num50z3"/>
  </w:style>
  <w:style w:type="paragraph" w:customStyle="1" w:styleId="WW8Num55z1">
    <w:name w:val="WW8Num55z1"/>
    <w:link w:val="WW8Num55z10"/>
  </w:style>
  <w:style w:type="character" w:customStyle="1" w:styleId="WW8Num55z10">
    <w:name w:val="WW8Num55z1"/>
    <w:link w:val="WW8Num55z1"/>
  </w:style>
  <w:style w:type="paragraph" w:customStyle="1" w:styleId="WW8Num72z1">
    <w:name w:val="WW8Num72z1"/>
    <w:link w:val="WW8Num72z10"/>
  </w:style>
  <w:style w:type="character" w:customStyle="1" w:styleId="WW8Num72z10">
    <w:name w:val="WW8Num72z1"/>
    <w:link w:val="WW8Num72z1"/>
    <w:rPr>
      <w:i w:val="0"/>
    </w:rPr>
  </w:style>
  <w:style w:type="paragraph" w:customStyle="1" w:styleId="afffff7">
    <w:name w:val="Знак Знак Знак Знак"/>
    <w:basedOn w:val="a"/>
    <w:link w:val="afffff8"/>
    <w:pPr>
      <w:spacing w:after="160" w:line="240" w:lineRule="exact"/>
    </w:pPr>
    <w:rPr>
      <w:rFonts w:ascii="Verdana" w:hAnsi="Verdana"/>
      <w:sz w:val="20"/>
    </w:rPr>
  </w:style>
  <w:style w:type="character" w:customStyle="1" w:styleId="afffff8">
    <w:name w:val="Знак Знак Знак Знак"/>
    <w:basedOn w:val="1"/>
    <w:link w:val="afffff7"/>
    <w:rPr>
      <w:rFonts w:ascii="Verdana" w:hAnsi="Verdana"/>
      <w:color w:val="000000"/>
      <w:sz w:val="20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WW8Num44z7">
    <w:name w:val="WW8Num44z7"/>
    <w:link w:val="WW8Num44z70"/>
  </w:style>
  <w:style w:type="character" w:customStyle="1" w:styleId="WW8Num44z70">
    <w:name w:val="WW8Num44z7"/>
    <w:link w:val="WW8Num44z7"/>
  </w:style>
  <w:style w:type="paragraph" w:customStyle="1" w:styleId="WW8Num20z0">
    <w:name w:val="WW8Num20z0"/>
    <w:link w:val="WW8Num20z00"/>
    <w:rPr>
      <w:rFonts w:ascii="Times New Roman" w:hAnsi="Times New Roman"/>
      <w:b/>
      <w:sz w:val="24"/>
    </w:rPr>
  </w:style>
  <w:style w:type="character" w:customStyle="1" w:styleId="WW8Num20z00">
    <w:name w:val="WW8Num20z0"/>
    <w:link w:val="WW8Num20z0"/>
    <w:rPr>
      <w:rFonts w:ascii="Times New Roman" w:hAnsi="Times New Roman"/>
      <w:b/>
      <w:sz w:val="24"/>
    </w:rPr>
  </w:style>
  <w:style w:type="paragraph" w:customStyle="1" w:styleId="WW8Num17z2">
    <w:name w:val="WW8Num17z2"/>
    <w:link w:val="WW8Num17z20"/>
  </w:style>
  <w:style w:type="character" w:customStyle="1" w:styleId="WW8Num17z20">
    <w:name w:val="WW8Num17z2"/>
    <w:link w:val="WW8Num17z2"/>
  </w:style>
  <w:style w:type="paragraph" w:customStyle="1" w:styleId="WW8Num80z0">
    <w:name w:val="WW8Num80z0"/>
    <w:link w:val="WW8Num80z00"/>
    <w:rPr>
      <w:rFonts w:ascii="Times New Roman" w:hAnsi="Times New Roman"/>
      <w:sz w:val="24"/>
    </w:rPr>
  </w:style>
  <w:style w:type="character" w:customStyle="1" w:styleId="WW8Num80z00">
    <w:name w:val="WW8Num80z0"/>
    <w:link w:val="WW8Num80z0"/>
    <w:rPr>
      <w:rFonts w:ascii="Times New Roman" w:hAnsi="Times New Roman"/>
      <w:b w:val="0"/>
      <w:color w:val="000000"/>
      <w:sz w:val="24"/>
    </w:rPr>
  </w:style>
  <w:style w:type="paragraph" w:customStyle="1" w:styleId="WW8Num8z2">
    <w:name w:val="WW8Num8z2"/>
    <w:link w:val="WW8Num8z20"/>
  </w:style>
  <w:style w:type="character" w:customStyle="1" w:styleId="WW8Num8z20">
    <w:name w:val="WW8Num8z2"/>
    <w:link w:val="WW8Num8z2"/>
  </w:style>
  <w:style w:type="paragraph" w:customStyle="1" w:styleId="WW8Num51z1">
    <w:name w:val="WW8Num51z1"/>
    <w:link w:val="WW8Num51z10"/>
  </w:style>
  <w:style w:type="character" w:customStyle="1" w:styleId="WW8Num51z10">
    <w:name w:val="WW8Num51z1"/>
    <w:link w:val="WW8Num51z1"/>
  </w:style>
  <w:style w:type="paragraph" w:customStyle="1" w:styleId="WW8Num65z5">
    <w:name w:val="WW8Num65z5"/>
    <w:link w:val="WW8Num65z50"/>
  </w:style>
  <w:style w:type="character" w:customStyle="1" w:styleId="WW8Num65z50">
    <w:name w:val="WW8Num65z5"/>
    <w:link w:val="WW8Num65z5"/>
  </w:style>
  <w:style w:type="paragraph" w:customStyle="1" w:styleId="2f5">
    <w:name w:val="Знак2"/>
    <w:basedOn w:val="a"/>
    <w:link w:val="2f6"/>
    <w:pPr>
      <w:tabs>
        <w:tab w:val="left" w:pos="708"/>
      </w:tabs>
      <w:spacing w:after="160" w:line="240" w:lineRule="exact"/>
    </w:pPr>
    <w:rPr>
      <w:rFonts w:ascii="Verdana" w:hAnsi="Verdana"/>
      <w:sz w:val="20"/>
    </w:rPr>
  </w:style>
  <w:style w:type="character" w:customStyle="1" w:styleId="2f6">
    <w:name w:val="Знак2"/>
    <w:basedOn w:val="1"/>
    <w:link w:val="2f5"/>
    <w:rPr>
      <w:rFonts w:ascii="Verdana" w:hAnsi="Verdana"/>
      <w:color w:val="000000"/>
      <w:sz w:val="20"/>
    </w:rPr>
  </w:style>
  <w:style w:type="paragraph" w:customStyle="1" w:styleId="WW8Num83z2">
    <w:name w:val="WW8Num83z2"/>
    <w:link w:val="WW8Num83z20"/>
    <w:rPr>
      <w:rFonts w:ascii="Wingdings" w:hAnsi="Wingdings"/>
    </w:rPr>
  </w:style>
  <w:style w:type="character" w:customStyle="1" w:styleId="WW8Num83z20">
    <w:name w:val="WW8Num83z2"/>
    <w:link w:val="WW8Num83z2"/>
    <w:rPr>
      <w:rFonts w:ascii="Wingdings" w:hAnsi="Wingdings"/>
    </w:rPr>
  </w:style>
  <w:style w:type="paragraph" w:customStyle="1" w:styleId="afffff9">
    <w:name w:val="Оглавление"/>
    <w:basedOn w:val="afffffa"/>
    <w:next w:val="a"/>
    <w:link w:val="afffffb"/>
    <w:pPr>
      <w:ind w:left="140"/>
    </w:pPr>
  </w:style>
  <w:style w:type="character" w:customStyle="1" w:styleId="afffffb">
    <w:name w:val="Оглавление"/>
    <w:basedOn w:val="afffffc"/>
    <w:link w:val="afffff9"/>
    <w:rPr>
      <w:rFonts w:ascii="Courier New" w:hAnsi="Courier New"/>
      <w:sz w:val="24"/>
    </w:rPr>
  </w:style>
  <w:style w:type="paragraph" w:customStyle="1" w:styleId="WW8Num14z7">
    <w:name w:val="WW8Num14z7"/>
    <w:link w:val="WW8Num14z70"/>
  </w:style>
  <w:style w:type="character" w:customStyle="1" w:styleId="WW8Num14z70">
    <w:name w:val="WW8Num14z7"/>
    <w:link w:val="WW8Num14z7"/>
  </w:style>
  <w:style w:type="paragraph" w:customStyle="1" w:styleId="WW8Num68z0">
    <w:name w:val="WW8Num68z0"/>
    <w:link w:val="WW8Num68z00"/>
    <w:rPr>
      <w:rFonts w:ascii="Times New Roman" w:hAnsi="Times New Roman"/>
      <w:b/>
      <w:sz w:val="24"/>
    </w:rPr>
  </w:style>
  <w:style w:type="character" w:customStyle="1" w:styleId="WW8Num68z00">
    <w:name w:val="WW8Num68z0"/>
    <w:link w:val="WW8Num68z0"/>
    <w:rPr>
      <w:rFonts w:ascii="Times New Roman" w:hAnsi="Times New Roman"/>
      <w:b/>
      <w:sz w:val="24"/>
    </w:rPr>
  </w:style>
  <w:style w:type="paragraph" w:customStyle="1" w:styleId="3e">
    <w:name w:val="Название3"/>
    <w:basedOn w:val="a"/>
    <w:link w:val="3f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3f">
    <w:name w:val="Название3"/>
    <w:basedOn w:val="1"/>
    <w:link w:val="3e"/>
    <w:rPr>
      <w:rFonts w:ascii="Calibri" w:hAnsi="Calibri"/>
      <w:i/>
      <w:color w:val="000000"/>
      <w:sz w:val="24"/>
    </w:rPr>
  </w:style>
  <w:style w:type="paragraph" w:customStyle="1" w:styleId="1f1">
    <w:name w:val="Неразрешенное упоминание1"/>
    <w:link w:val="afffffd"/>
    <w:rPr>
      <w:color w:val="605E5C"/>
      <w:shd w:val="clear" w:color="auto" w:fill="E1DFDD"/>
    </w:rPr>
  </w:style>
  <w:style w:type="character" w:styleId="afffffd">
    <w:name w:val="Unresolved Mention"/>
    <w:link w:val="1f1"/>
    <w:rPr>
      <w:color w:val="605E5C"/>
      <w:shd w:val="clear" w:color="auto" w:fill="E1DFDD"/>
    </w:rPr>
  </w:style>
  <w:style w:type="paragraph" w:customStyle="1" w:styleId="WW8Num53z0">
    <w:name w:val="WW8Num53z0"/>
    <w:link w:val="WW8Num53z00"/>
    <w:rPr>
      <w:rFonts w:ascii="Times New Roman" w:hAnsi="Times New Roman"/>
      <w:b/>
      <w:sz w:val="24"/>
    </w:rPr>
  </w:style>
  <w:style w:type="character" w:customStyle="1" w:styleId="WW8Num53z00">
    <w:name w:val="WW8Num53z0"/>
    <w:link w:val="WW8Num53z0"/>
    <w:rPr>
      <w:rFonts w:ascii="Times New Roman" w:hAnsi="Times New Roman"/>
      <w:b/>
      <w:sz w:val="24"/>
    </w:rPr>
  </w:style>
  <w:style w:type="paragraph" w:customStyle="1" w:styleId="1f2">
    <w:name w:val="Слабое выделение1"/>
    <w:link w:val="1f3"/>
    <w:rPr>
      <w:i/>
      <w:color w:val="404040"/>
    </w:rPr>
  </w:style>
  <w:style w:type="character" w:customStyle="1" w:styleId="1f3">
    <w:name w:val="Слабое выделение1"/>
    <w:link w:val="1f2"/>
    <w:rPr>
      <w:i/>
      <w:color w:val="404040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customStyle="1" w:styleId="afffffe">
    <w:link w:val="affffff"/>
    <w:semiHidden/>
    <w:unhideWhenUsed/>
  </w:style>
  <w:style w:type="character" w:customStyle="1" w:styleId="affffff">
    <w:link w:val="afffffe"/>
    <w:semiHidden/>
    <w:unhideWhenUsed/>
  </w:style>
  <w:style w:type="paragraph" w:customStyle="1" w:styleId="WW8Num37z2">
    <w:name w:val="WW8Num37z2"/>
    <w:link w:val="WW8Num37z20"/>
  </w:style>
  <w:style w:type="character" w:customStyle="1" w:styleId="WW8Num37z20">
    <w:name w:val="WW8Num37z2"/>
    <w:link w:val="WW8Num37z2"/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WW8Num80z8">
    <w:name w:val="WW8Num80z8"/>
    <w:link w:val="WW8Num80z80"/>
  </w:style>
  <w:style w:type="character" w:customStyle="1" w:styleId="WW8Num80z80">
    <w:name w:val="WW8Num80z8"/>
    <w:link w:val="WW8Num80z8"/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WW8Num71z7">
    <w:name w:val="WW8Num71z7"/>
    <w:link w:val="WW8Num71z70"/>
  </w:style>
  <w:style w:type="character" w:customStyle="1" w:styleId="WW8Num71z70">
    <w:name w:val="WW8Num71z7"/>
    <w:link w:val="WW8Num71z7"/>
  </w:style>
  <w:style w:type="paragraph" w:customStyle="1" w:styleId="WW8Num29z1">
    <w:name w:val="WW8Num29z1"/>
    <w:link w:val="WW8Num29z10"/>
  </w:style>
  <w:style w:type="character" w:customStyle="1" w:styleId="WW8Num29z10">
    <w:name w:val="WW8Num29z1"/>
    <w:link w:val="WW8Num29z1"/>
  </w:style>
  <w:style w:type="paragraph" w:customStyle="1" w:styleId="aff6">
    <w:name w:val="Текст (прав. подпись)"/>
    <w:basedOn w:val="a"/>
    <w:next w:val="a"/>
    <w:link w:val="aff8"/>
    <w:pPr>
      <w:widowControl w:val="0"/>
      <w:spacing w:line="360" w:lineRule="auto"/>
      <w:jc w:val="right"/>
    </w:pPr>
    <w:rPr>
      <w:rFonts w:ascii="Times New Roman" w:hAnsi="Times New Roman"/>
      <w:sz w:val="24"/>
    </w:rPr>
  </w:style>
  <w:style w:type="character" w:customStyle="1" w:styleId="aff8">
    <w:name w:val="Текст (прав. подпись)"/>
    <w:basedOn w:val="1"/>
    <w:link w:val="aff6"/>
    <w:rPr>
      <w:rFonts w:ascii="Times New Roman" w:hAnsi="Times New Roman"/>
      <w:sz w:val="24"/>
    </w:rPr>
  </w:style>
  <w:style w:type="paragraph" w:customStyle="1" w:styleId="WW8Num14z8">
    <w:name w:val="WW8Num14z8"/>
    <w:link w:val="WW8Num14z80"/>
  </w:style>
  <w:style w:type="character" w:customStyle="1" w:styleId="WW8Num14z80">
    <w:name w:val="WW8Num14z8"/>
    <w:link w:val="WW8Num14z8"/>
  </w:style>
  <w:style w:type="paragraph" w:customStyle="1" w:styleId="WW8Num25z5">
    <w:name w:val="WW8Num25z5"/>
    <w:link w:val="WW8Num25z50"/>
  </w:style>
  <w:style w:type="character" w:customStyle="1" w:styleId="WW8Num25z50">
    <w:name w:val="WW8Num25z5"/>
    <w:link w:val="WW8Num25z5"/>
  </w:style>
  <w:style w:type="paragraph" w:customStyle="1" w:styleId="WW8Num73z2">
    <w:name w:val="WW8Num73z2"/>
    <w:link w:val="WW8Num73z20"/>
  </w:style>
  <w:style w:type="character" w:customStyle="1" w:styleId="WW8Num73z20">
    <w:name w:val="WW8Num73z2"/>
    <w:link w:val="WW8Num73z2"/>
  </w:style>
  <w:style w:type="paragraph" w:customStyle="1" w:styleId="1f4">
    <w:name w:val="Текст примечания Знак1"/>
    <w:link w:val="1f5"/>
    <w:rPr>
      <w:rFonts w:ascii="Times New Roman" w:hAnsi="Times New Roman"/>
      <w:sz w:val="20"/>
    </w:rPr>
  </w:style>
  <w:style w:type="character" w:customStyle="1" w:styleId="1f5">
    <w:name w:val="Текст примечания Знак1"/>
    <w:link w:val="1f4"/>
    <w:rPr>
      <w:rFonts w:ascii="Times New Roman" w:hAnsi="Times New Roman"/>
      <w:sz w:val="20"/>
    </w:rPr>
  </w:style>
  <w:style w:type="paragraph" w:customStyle="1" w:styleId="WW8Num59z1">
    <w:name w:val="WW8Num59z1"/>
    <w:link w:val="WW8Num59z10"/>
  </w:style>
  <w:style w:type="character" w:customStyle="1" w:styleId="WW8Num59z10">
    <w:name w:val="WW8Num59z1"/>
    <w:link w:val="WW8Num59z1"/>
  </w:style>
  <w:style w:type="paragraph" w:customStyle="1" w:styleId="WW8Num67z0">
    <w:name w:val="WW8Num67z0"/>
    <w:link w:val="WW8Num67z00"/>
    <w:rPr>
      <w:rFonts w:ascii="Times New Roman" w:hAnsi="Times New Roman"/>
      <w:b/>
      <w:sz w:val="24"/>
    </w:rPr>
  </w:style>
  <w:style w:type="character" w:customStyle="1" w:styleId="WW8Num67z00">
    <w:name w:val="WW8Num67z0"/>
    <w:link w:val="WW8Num67z0"/>
    <w:rPr>
      <w:rFonts w:ascii="Times New Roman" w:hAnsi="Times New Roman"/>
      <w:b/>
      <w:i w:val="0"/>
      <w:sz w:val="24"/>
    </w:rPr>
  </w:style>
  <w:style w:type="paragraph" w:customStyle="1" w:styleId="WW8Num76z7">
    <w:name w:val="WW8Num76z7"/>
    <w:link w:val="WW8Num76z70"/>
  </w:style>
  <w:style w:type="character" w:customStyle="1" w:styleId="WW8Num76z70">
    <w:name w:val="WW8Num76z7"/>
    <w:link w:val="WW8Num76z7"/>
  </w:style>
  <w:style w:type="paragraph" w:customStyle="1" w:styleId="ListLabel7">
    <w:name w:val="ListLabel 7"/>
    <w:link w:val="ListLabel70"/>
  </w:style>
  <w:style w:type="character" w:customStyle="1" w:styleId="ListLabel70">
    <w:name w:val="ListLabel 7"/>
    <w:link w:val="ListLabel7"/>
  </w:style>
  <w:style w:type="paragraph" w:customStyle="1" w:styleId="affffff0">
    <w:name w:val="Символы концевой сноски"/>
    <w:link w:val="affffff1"/>
    <w:rPr>
      <w:vertAlign w:val="superscript"/>
    </w:rPr>
  </w:style>
  <w:style w:type="character" w:customStyle="1" w:styleId="affffff1">
    <w:name w:val="Символы концевой сноски"/>
    <w:link w:val="affffff0"/>
    <w:rPr>
      <w:vertAlign w:val="superscript"/>
    </w:rPr>
  </w:style>
  <w:style w:type="paragraph" w:customStyle="1" w:styleId="xl66">
    <w:name w:val="xl66"/>
    <w:basedOn w:val="a"/>
    <w:link w:val="xl6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WW8Num43z6">
    <w:name w:val="WW8Num43z6"/>
    <w:link w:val="WW8Num43z60"/>
  </w:style>
  <w:style w:type="character" w:customStyle="1" w:styleId="WW8Num43z60">
    <w:name w:val="WW8Num43z6"/>
    <w:link w:val="WW8Num43z6"/>
  </w:style>
  <w:style w:type="paragraph" w:customStyle="1" w:styleId="WW8Num32z3">
    <w:name w:val="WW8Num32z3"/>
    <w:link w:val="WW8Num32z30"/>
  </w:style>
  <w:style w:type="character" w:customStyle="1" w:styleId="WW8Num32z30">
    <w:name w:val="WW8Num32z3"/>
    <w:link w:val="WW8Num32z3"/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customStyle="1" w:styleId="1f6">
    <w:name w:val="Знак Знак Знак1"/>
    <w:basedOn w:val="a"/>
    <w:link w:val="1f7"/>
    <w:pPr>
      <w:spacing w:after="160" w:line="240" w:lineRule="exact"/>
    </w:pPr>
    <w:rPr>
      <w:rFonts w:ascii="Verdana" w:hAnsi="Verdana"/>
      <w:sz w:val="20"/>
    </w:rPr>
  </w:style>
  <w:style w:type="character" w:customStyle="1" w:styleId="1f7">
    <w:name w:val="Знак Знак Знак1"/>
    <w:basedOn w:val="1"/>
    <w:link w:val="1f6"/>
    <w:rPr>
      <w:rFonts w:ascii="Verdana" w:hAnsi="Verdana"/>
      <w:color w:val="000000"/>
      <w:sz w:val="20"/>
    </w:rPr>
  </w:style>
  <w:style w:type="paragraph" w:customStyle="1" w:styleId="53">
    <w:name w:val="Основной шрифт абзаца5"/>
    <w:link w:val="54"/>
  </w:style>
  <w:style w:type="character" w:customStyle="1" w:styleId="54">
    <w:name w:val="Основной шрифт абзаца5"/>
    <w:link w:val="53"/>
  </w:style>
  <w:style w:type="paragraph" w:customStyle="1" w:styleId="affffff2">
    <w:name w:val="Знак Знак Знак"/>
    <w:basedOn w:val="a"/>
    <w:link w:val="affffff3"/>
    <w:pPr>
      <w:spacing w:after="160" w:line="240" w:lineRule="exact"/>
    </w:pPr>
    <w:rPr>
      <w:rFonts w:ascii="Verdana" w:hAnsi="Verdana"/>
      <w:sz w:val="20"/>
    </w:rPr>
  </w:style>
  <w:style w:type="character" w:customStyle="1" w:styleId="affffff3">
    <w:name w:val="Знак Знак Знак"/>
    <w:basedOn w:val="1"/>
    <w:link w:val="affffff2"/>
    <w:rPr>
      <w:rFonts w:ascii="Verdana" w:hAnsi="Verdana"/>
      <w:color w:val="000000"/>
      <w:sz w:val="20"/>
    </w:rPr>
  </w:style>
  <w:style w:type="paragraph" w:customStyle="1" w:styleId="WW8Num49z2">
    <w:name w:val="WW8Num49z2"/>
    <w:link w:val="WW8Num49z20"/>
    <w:rPr>
      <w:rFonts w:ascii="Wingdings" w:hAnsi="Wingdings"/>
    </w:rPr>
  </w:style>
  <w:style w:type="character" w:customStyle="1" w:styleId="WW8Num49z20">
    <w:name w:val="WW8Num49z2"/>
    <w:link w:val="WW8Num49z2"/>
    <w:rPr>
      <w:rFonts w:ascii="Wingdings" w:hAnsi="Wingdings"/>
    </w:rPr>
  </w:style>
  <w:style w:type="paragraph" w:customStyle="1" w:styleId="WW8Num37z4">
    <w:name w:val="WW8Num37z4"/>
    <w:link w:val="WW8Num37z40"/>
  </w:style>
  <w:style w:type="character" w:customStyle="1" w:styleId="WW8Num37z40">
    <w:name w:val="WW8Num37z4"/>
    <w:link w:val="WW8Num37z4"/>
  </w:style>
  <w:style w:type="paragraph" w:customStyle="1" w:styleId="47">
    <w:name w:val="Указатель4"/>
    <w:basedOn w:val="a"/>
    <w:link w:val="48"/>
    <w:pPr>
      <w:spacing w:after="200" w:line="276" w:lineRule="auto"/>
    </w:pPr>
    <w:rPr>
      <w:rFonts w:ascii="Calibri" w:hAnsi="Calibri"/>
    </w:rPr>
  </w:style>
  <w:style w:type="character" w:customStyle="1" w:styleId="48">
    <w:name w:val="Указатель4"/>
    <w:basedOn w:val="1"/>
    <w:link w:val="47"/>
    <w:rPr>
      <w:rFonts w:ascii="Calibri" w:hAnsi="Calibri"/>
      <w:color w:val="000000"/>
    </w:rPr>
  </w:style>
  <w:style w:type="paragraph" w:customStyle="1" w:styleId="FootnoteCharacters">
    <w:name w:val="Footnote Characters"/>
    <w:link w:val="FootnoteCharacters0"/>
    <w:rPr>
      <w:vertAlign w:val="superscript"/>
    </w:rPr>
  </w:style>
  <w:style w:type="character" w:customStyle="1" w:styleId="FootnoteCharacters0">
    <w:name w:val="Footnote Characters"/>
    <w:link w:val="FootnoteCharacters"/>
    <w:rPr>
      <w:vertAlign w:val="superscript"/>
    </w:rPr>
  </w:style>
  <w:style w:type="paragraph" w:customStyle="1" w:styleId="WW8Num51z3">
    <w:name w:val="WW8Num51z3"/>
    <w:link w:val="WW8Num51z30"/>
  </w:style>
  <w:style w:type="character" w:customStyle="1" w:styleId="WW8Num51z30">
    <w:name w:val="WW8Num51z3"/>
    <w:link w:val="WW8Num51z3"/>
  </w:style>
  <w:style w:type="paragraph" w:customStyle="1" w:styleId="xl81">
    <w:name w:val="xl81"/>
    <w:basedOn w:val="a"/>
    <w:link w:val="xl81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WW8Num26z7">
    <w:name w:val="WW8Num26z7"/>
    <w:link w:val="WW8Num26z70"/>
  </w:style>
  <w:style w:type="character" w:customStyle="1" w:styleId="WW8Num26z70">
    <w:name w:val="WW8Num26z7"/>
    <w:link w:val="WW8Num26z7"/>
  </w:style>
  <w:style w:type="paragraph" w:customStyle="1" w:styleId="WW8Num55z0">
    <w:name w:val="WW8Num55z0"/>
    <w:link w:val="WW8Num55z00"/>
    <w:rPr>
      <w:rFonts w:ascii="Times New Roman" w:hAnsi="Times New Roman"/>
      <w:sz w:val="24"/>
    </w:rPr>
  </w:style>
  <w:style w:type="character" w:customStyle="1" w:styleId="WW8Num55z00">
    <w:name w:val="WW8Num55z0"/>
    <w:link w:val="WW8Num55z0"/>
    <w:rPr>
      <w:rFonts w:ascii="Times New Roman" w:hAnsi="Times New Roman"/>
      <w:b w:val="0"/>
      <w:sz w:val="24"/>
    </w:rPr>
  </w:style>
  <w:style w:type="paragraph" w:customStyle="1" w:styleId="ListLabel8">
    <w:name w:val="ListLabel 8"/>
    <w:link w:val="ListLabel80"/>
  </w:style>
  <w:style w:type="character" w:customStyle="1" w:styleId="ListLabel80">
    <w:name w:val="ListLabel 8"/>
    <w:link w:val="ListLabel8"/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sz w:val="24"/>
    </w:rPr>
  </w:style>
  <w:style w:type="paragraph" w:customStyle="1" w:styleId="WW8Num61z0">
    <w:name w:val="WW8Num61z0"/>
    <w:link w:val="WW8Num61z00"/>
    <w:rPr>
      <w:rFonts w:ascii="Times New Roman" w:hAnsi="Times New Roman"/>
      <w:sz w:val="24"/>
    </w:rPr>
  </w:style>
  <w:style w:type="character" w:customStyle="1" w:styleId="WW8Num61z00">
    <w:name w:val="WW8Num61z0"/>
    <w:link w:val="WW8Num61z0"/>
    <w:rPr>
      <w:rFonts w:ascii="Times New Roman" w:hAnsi="Times New Roman"/>
      <w:sz w:val="24"/>
    </w:rPr>
  </w:style>
  <w:style w:type="paragraph" w:customStyle="1" w:styleId="WW8Num40z4">
    <w:name w:val="WW8Num40z4"/>
    <w:link w:val="WW8Num40z40"/>
  </w:style>
  <w:style w:type="character" w:customStyle="1" w:styleId="WW8Num40z40">
    <w:name w:val="WW8Num40z4"/>
    <w:link w:val="WW8Num40z4"/>
  </w:style>
  <w:style w:type="paragraph" w:styleId="affffff4">
    <w:name w:val="footnote text"/>
    <w:basedOn w:val="a"/>
    <w:link w:val="2f7"/>
    <w:rPr>
      <w:rFonts w:ascii="Times New Roman" w:hAnsi="Times New Roman"/>
      <w:sz w:val="20"/>
    </w:rPr>
  </w:style>
  <w:style w:type="character" w:customStyle="1" w:styleId="2f7">
    <w:name w:val="Текст сноски Знак2"/>
    <w:basedOn w:val="1"/>
    <w:link w:val="affffff4"/>
    <w:rPr>
      <w:rFonts w:ascii="Times New Roman" w:hAnsi="Times New Roman"/>
      <w:color w:val="000000"/>
      <w:sz w:val="20"/>
    </w:rPr>
  </w:style>
  <w:style w:type="paragraph" w:customStyle="1" w:styleId="3f0">
    <w:name w:val="Основной текст с отступом 3 Знак"/>
    <w:link w:val="3f1"/>
    <w:rPr>
      <w:rFonts w:ascii="Times New Roman" w:hAnsi="Times New Roman"/>
      <w:sz w:val="16"/>
    </w:rPr>
  </w:style>
  <w:style w:type="character" w:customStyle="1" w:styleId="3f1">
    <w:name w:val="Основной текст с отступом 3 Знак"/>
    <w:link w:val="3f0"/>
    <w:rPr>
      <w:rFonts w:ascii="Times New Roman" w:hAnsi="Times New Roman"/>
      <w:sz w:val="16"/>
    </w:rPr>
  </w:style>
  <w:style w:type="paragraph" w:customStyle="1" w:styleId="WW8Num56z2">
    <w:name w:val="WW8Num56z2"/>
    <w:link w:val="WW8Num56z20"/>
    <w:rPr>
      <w:rFonts w:ascii="Wingdings" w:hAnsi="Wingdings"/>
    </w:rPr>
  </w:style>
  <w:style w:type="character" w:customStyle="1" w:styleId="WW8Num56z20">
    <w:name w:val="WW8Num56z2"/>
    <w:link w:val="WW8Num56z2"/>
    <w:rPr>
      <w:rFonts w:ascii="Wingdings" w:hAnsi="Wingdings"/>
    </w:rPr>
  </w:style>
  <w:style w:type="paragraph" w:customStyle="1" w:styleId="2f8">
    <w:name w:val="Неразрешенное упоминание2"/>
    <w:link w:val="2f9"/>
    <w:rPr>
      <w:color w:val="605E5C"/>
      <w:shd w:val="clear" w:color="auto" w:fill="E1DFDD"/>
    </w:rPr>
  </w:style>
  <w:style w:type="character" w:customStyle="1" w:styleId="2f9">
    <w:name w:val="Неразрешенное упоминание2"/>
    <w:link w:val="2f8"/>
    <w:rPr>
      <w:color w:val="605E5C"/>
      <w:shd w:val="clear" w:color="auto" w:fill="E1DFDD"/>
    </w:rPr>
  </w:style>
  <w:style w:type="paragraph" w:customStyle="1" w:styleId="WW8Num16z0">
    <w:name w:val="WW8Num16z0"/>
    <w:link w:val="WW8Num16z00"/>
    <w:rPr>
      <w:rFonts w:ascii="Times New Roman" w:hAnsi="Times New Roman"/>
      <w:b/>
      <w:sz w:val="24"/>
    </w:rPr>
  </w:style>
  <w:style w:type="character" w:customStyle="1" w:styleId="WW8Num16z00">
    <w:name w:val="WW8Num16z0"/>
    <w:link w:val="WW8Num16z0"/>
    <w:rPr>
      <w:rFonts w:ascii="Times New Roman" w:hAnsi="Times New Roman"/>
      <w:b/>
      <w:sz w:val="24"/>
    </w:rPr>
  </w:style>
  <w:style w:type="paragraph" w:customStyle="1" w:styleId="WW8Num31z1">
    <w:name w:val="WW8Num31z1"/>
    <w:link w:val="WW8Num31z10"/>
    <w:rPr>
      <w:rFonts w:ascii="Symbol" w:hAnsi="Symbol"/>
      <w:sz w:val="20"/>
    </w:rPr>
  </w:style>
  <w:style w:type="character" w:customStyle="1" w:styleId="WW8Num31z10">
    <w:name w:val="WW8Num31z1"/>
    <w:link w:val="WW8Num31z1"/>
    <w:rPr>
      <w:rFonts w:ascii="Symbol" w:hAnsi="Symbol"/>
      <w:sz w:val="20"/>
    </w:rPr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WW8Num9z3">
    <w:name w:val="WW8Num9z3"/>
    <w:link w:val="WW8Num9z30"/>
  </w:style>
  <w:style w:type="character" w:customStyle="1" w:styleId="WW8Num9z30">
    <w:name w:val="WW8Num9z3"/>
    <w:link w:val="WW8Num9z3"/>
  </w:style>
  <w:style w:type="paragraph" w:customStyle="1" w:styleId="WW8Num40z0">
    <w:name w:val="WW8Num40z0"/>
    <w:link w:val="WW8Num40z00"/>
    <w:rPr>
      <w:rFonts w:ascii="Times New Roman" w:hAnsi="Times New Roman"/>
      <w:sz w:val="24"/>
    </w:rPr>
  </w:style>
  <w:style w:type="character" w:customStyle="1" w:styleId="WW8Num40z00">
    <w:name w:val="WW8Num40z0"/>
    <w:link w:val="WW8Num40z0"/>
    <w:rPr>
      <w:rFonts w:ascii="Times New Roman" w:hAnsi="Times New Roman"/>
      <w:sz w:val="24"/>
    </w:rPr>
  </w:style>
  <w:style w:type="paragraph" w:styleId="3f2">
    <w:name w:val="toc 3"/>
    <w:basedOn w:val="a"/>
    <w:next w:val="a"/>
    <w:link w:val="3f3"/>
    <w:uiPriority w:val="39"/>
    <w:pPr>
      <w:ind w:left="480"/>
    </w:pPr>
    <w:rPr>
      <w:rFonts w:ascii="Times New Roman" w:hAnsi="Times New Roman"/>
      <w:sz w:val="28"/>
    </w:rPr>
  </w:style>
  <w:style w:type="character" w:customStyle="1" w:styleId="3f3">
    <w:name w:val="Оглавление 3 Знак"/>
    <w:basedOn w:val="1"/>
    <w:link w:val="3f2"/>
    <w:rPr>
      <w:rFonts w:ascii="Times New Roman" w:hAnsi="Times New Roman"/>
      <w:sz w:val="28"/>
    </w:rPr>
  </w:style>
  <w:style w:type="paragraph" w:customStyle="1" w:styleId="Style7">
    <w:name w:val="Style7"/>
    <w:basedOn w:val="a"/>
    <w:link w:val="Style70"/>
    <w:pPr>
      <w:widowControl w:val="0"/>
      <w:spacing w:line="226" w:lineRule="exact"/>
    </w:pPr>
    <w:rPr>
      <w:rFonts w:ascii="Times New Roman" w:hAnsi="Times New Roman"/>
      <w:sz w:val="24"/>
    </w:rPr>
  </w:style>
  <w:style w:type="character" w:customStyle="1" w:styleId="Style70">
    <w:name w:val="Style7"/>
    <w:basedOn w:val="1"/>
    <w:link w:val="Style7"/>
    <w:rPr>
      <w:rFonts w:ascii="Times New Roman" w:hAnsi="Times New Roman"/>
      <w:color w:val="000000"/>
      <w:sz w:val="24"/>
    </w:rPr>
  </w:style>
  <w:style w:type="paragraph" w:customStyle="1" w:styleId="WW8Num1z0">
    <w:name w:val="WW8Num1z0"/>
    <w:link w:val="WW8Num1z00"/>
    <w:rPr>
      <w:rFonts w:ascii="Times New Roman" w:hAnsi="Times New Roman"/>
      <w:sz w:val="24"/>
    </w:rPr>
  </w:style>
  <w:style w:type="character" w:customStyle="1" w:styleId="WW8Num1z00">
    <w:name w:val="WW8Num1z0"/>
    <w:link w:val="WW8Num1z0"/>
    <w:rPr>
      <w:rFonts w:ascii="Times New Roman" w:hAnsi="Times New Roman"/>
      <w:sz w:val="24"/>
    </w:rPr>
  </w:style>
  <w:style w:type="paragraph" w:customStyle="1" w:styleId="1f8">
    <w:name w:val="Основной текст Знак1"/>
    <w:link w:val="1f9"/>
    <w:rPr>
      <w:rFonts w:ascii="Times New Roman" w:hAnsi="Times New Roman"/>
      <w:b/>
      <w:sz w:val="23"/>
      <w:highlight w:val="white"/>
    </w:rPr>
  </w:style>
  <w:style w:type="character" w:customStyle="1" w:styleId="1f9">
    <w:name w:val="Основной текст Знак1"/>
    <w:link w:val="1f8"/>
    <w:rPr>
      <w:rFonts w:ascii="Times New Roman" w:hAnsi="Times New Roman"/>
      <w:b/>
      <w:sz w:val="23"/>
      <w:highlight w:val="white"/>
    </w:rPr>
  </w:style>
  <w:style w:type="paragraph" w:customStyle="1" w:styleId="WW8Num6z1">
    <w:name w:val="WW8Num6z1"/>
    <w:link w:val="WW8Num6z10"/>
  </w:style>
  <w:style w:type="character" w:customStyle="1" w:styleId="WW8Num6z10">
    <w:name w:val="WW8Num6z1"/>
    <w:link w:val="WW8Num6z1"/>
    <w:rPr>
      <w:i w:val="0"/>
    </w:rPr>
  </w:style>
  <w:style w:type="paragraph" w:customStyle="1" w:styleId="WW8Num24z0">
    <w:name w:val="WW8Num24z0"/>
    <w:link w:val="WW8Num24z00"/>
    <w:rPr>
      <w:rFonts w:ascii="Times New Roman" w:hAnsi="Times New Roman"/>
      <w:sz w:val="24"/>
    </w:rPr>
  </w:style>
  <w:style w:type="character" w:customStyle="1" w:styleId="WW8Num24z00">
    <w:name w:val="WW8Num24z0"/>
    <w:link w:val="WW8Num24z0"/>
    <w:rPr>
      <w:rFonts w:ascii="Times New Roman" w:hAnsi="Times New Roman"/>
      <w:sz w:val="24"/>
    </w:rPr>
  </w:style>
  <w:style w:type="paragraph" w:customStyle="1" w:styleId="WW8Num44z2">
    <w:name w:val="WW8Num44z2"/>
    <w:link w:val="WW8Num44z20"/>
  </w:style>
  <w:style w:type="character" w:customStyle="1" w:styleId="WW8Num44z20">
    <w:name w:val="WW8Num44z2"/>
    <w:link w:val="WW8Num44z2"/>
  </w:style>
  <w:style w:type="paragraph" w:customStyle="1" w:styleId="affffff5">
    <w:name w:val="Примечание."/>
    <w:basedOn w:val="af4"/>
    <w:next w:val="a"/>
    <w:link w:val="affffff6"/>
  </w:style>
  <w:style w:type="character" w:customStyle="1" w:styleId="affffff6">
    <w:name w:val="Примечание."/>
    <w:basedOn w:val="af6"/>
    <w:link w:val="affffff5"/>
    <w:rPr>
      <w:rFonts w:ascii="Times New Roman" w:hAnsi="Times New Roman"/>
      <w:sz w:val="24"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customStyle="1" w:styleId="affffff7">
    <w:name w:val="Заголовок группы контролов"/>
    <w:basedOn w:val="a"/>
    <w:next w:val="a"/>
    <w:link w:val="affffff8"/>
    <w:pPr>
      <w:widowControl w:val="0"/>
      <w:spacing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fffff8">
    <w:name w:val="Заголовок группы контролов"/>
    <w:basedOn w:val="1"/>
    <w:link w:val="affffff7"/>
    <w:rPr>
      <w:rFonts w:ascii="Times New Roman" w:hAnsi="Times New Roman"/>
      <w:b/>
      <w:sz w:val="24"/>
    </w:rPr>
  </w:style>
  <w:style w:type="paragraph" w:customStyle="1" w:styleId="rub">
    <w:name w:val="rub"/>
    <w:link w:val="rub0"/>
  </w:style>
  <w:style w:type="character" w:customStyle="1" w:styleId="rub0">
    <w:name w:val="rub"/>
    <w:link w:val="rub"/>
  </w:style>
  <w:style w:type="paragraph" w:customStyle="1" w:styleId="WW8Num5z5">
    <w:name w:val="WW8Num5z5"/>
    <w:link w:val="WW8Num5z50"/>
  </w:style>
  <w:style w:type="character" w:customStyle="1" w:styleId="WW8Num5z50">
    <w:name w:val="WW8Num5z5"/>
    <w:link w:val="WW8Num5z5"/>
  </w:style>
  <w:style w:type="paragraph" w:customStyle="1" w:styleId="Doctitle">
    <w:name w:val="Doc title"/>
    <w:basedOn w:val="a"/>
    <w:link w:val="Doctitle0"/>
    <w:rPr>
      <w:rFonts w:ascii="Arial" w:hAnsi="Arial"/>
      <w:b/>
      <w:sz w:val="40"/>
    </w:rPr>
  </w:style>
  <w:style w:type="character" w:customStyle="1" w:styleId="Doctitle0">
    <w:name w:val="Doc title"/>
    <w:basedOn w:val="1"/>
    <w:link w:val="Doctitle"/>
    <w:rPr>
      <w:rFonts w:ascii="Arial" w:hAnsi="Arial"/>
      <w:b/>
      <w:color w:val="000000"/>
      <w:sz w:val="40"/>
    </w:rPr>
  </w:style>
  <w:style w:type="paragraph" w:customStyle="1" w:styleId="212">
    <w:name w:val="Список 21"/>
    <w:basedOn w:val="a"/>
    <w:link w:val="213"/>
    <w:pPr>
      <w:ind w:left="566" w:hanging="283"/>
    </w:pPr>
    <w:rPr>
      <w:rFonts w:ascii="Arial" w:hAnsi="Arial"/>
      <w:sz w:val="24"/>
    </w:rPr>
  </w:style>
  <w:style w:type="character" w:customStyle="1" w:styleId="213">
    <w:name w:val="Список 21"/>
    <w:basedOn w:val="1"/>
    <w:link w:val="212"/>
    <w:rPr>
      <w:rFonts w:ascii="Arial" w:hAnsi="Arial"/>
      <w:color w:val="000000"/>
      <w:sz w:val="24"/>
    </w:rPr>
  </w:style>
  <w:style w:type="paragraph" w:customStyle="1" w:styleId="WW8Num55z2">
    <w:name w:val="WW8Num55z2"/>
    <w:link w:val="WW8Num55z20"/>
  </w:style>
  <w:style w:type="character" w:customStyle="1" w:styleId="WW8Num55z20">
    <w:name w:val="WW8Num55z2"/>
    <w:link w:val="WW8Num55z2"/>
  </w:style>
  <w:style w:type="paragraph" w:customStyle="1" w:styleId="apple-style-span">
    <w:name w:val="apple-style-span"/>
    <w:link w:val="apple-style-span0"/>
  </w:style>
  <w:style w:type="character" w:customStyle="1" w:styleId="apple-style-span0">
    <w:name w:val="apple-style-span"/>
    <w:link w:val="apple-style-span"/>
  </w:style>
  <w:style w:type="paragraph" w:customStyle="1" w:styleId="affffff9">
    <w:name w:val="Заголовок для информации об изменениях"/>
    <w:basedOn w:val="10"/>
    <w:next w:val="a"/>
    <w:link w:val="affffffa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ffffffa">
    <w:name w:val="Заголовок для информации об изменениях"/>
    <w:basedOn w:val="11"/>
    <w:link w:val="affffff9"/>
    <w:rPr>
      <w:rFonts w:ascii="Times New Roman" w:hAnsi="Times New Roman"/>
      <w:b w:val="0"/>
      <w:sz w:val="18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customStyle="1" w:styleId="WW8Num17z6">
    <w:name w:val="WW8Num17z6"/>
    <w:link w:val="WW8Num17z60"/>
  </w:style>
  <w:style w:type="character" w:customStyle="1" w:styleId="WW8Num17z60">
    <w:name w:val="WW8Num17z6"/>
    <w:link w:val="WW8Num17z6"/>
  </w:style>
  <w:style w:type="paragraph" w:customStyle="1" w:styleId="WW8Num63z8">
    <w:name w:val="WW8Num63z8"/>
    <w:link w:val="WW8Num63z80"/>
  </w:style>
  <w:style w:type="character" w:customStyle="1" w:styleId="WW8Num63z80">
    <w:name w:val="WW8Num63z8"/>
    <w:link w:val="WW8Num63z8"/>
  </w:style>
  <w:style w:type="paragraph" w:customStyle="1" w:styleId="WW8Num54z2">
    <w:name w:val="WW8Num54z2"/>
    <w:link w:val="WW8Num54z20"/>
  </w:style>
  <w:style w:type="character" w:customStyle="1" w:styleId="WW8Num54z20">
    <w:name w:val="WW8Num54z2"/>
    <w:link w:val="WW8Num54z2"/>
  </w:style>
  <w:style w:type="paragraph" w:customStyle="1" w:styleId="WW8Num84z0">
    <w:name w:val="WW8Num84z0"/>
    <w:link w:val="WW8Num84z00"/>
    <w:rPr>
      <w:rFonts w:ascii="Times New Roman" w:hAnsi="Times New Roman"/>
      <w:sz w:val="24"/>
    </w:rPr>
  </w:style>
  <w:style w:type="character" w:customStyle="1" w:styleId="WW8Num84z00">
    <w:name w:val="WW8Num84z0"/>
    <w:link w:val="WW8Num84z0"/>
    <w:rPr>
      <w:rFonts w:ascii="Times New Roman" w:hAnsi="Times New Roman"/>
      <w:sz w:val="24"/>
    </w:rPr>
  </w:style>
  <w:style w:type="paragraph" w:customStyle="1" w:styleId="WW8Num54z5">
    <w:name w:val="WW8Num54z5"/>
    <w:link w:val="WW8Num54z50"/>
  </w:style>
  <w:style w:type="character" w:customStyle="1" w:styleId="WW8Num54z50">
    <w:name w:val="WW8Num54z5"/>
    <w:link w:val="WW8Num54z5"/>
  </w:style>
  <w:style w:type="paragraph" w:customStyle="1" w:styleId="315">
    <w:name w:val="Основной текст с отступом 31"/>
    <w:basedOn w:val="a"/>
    <w:link w:val="316"/>
    <w:pPr>
      <w:ind w:firstLine="720"/>
    </w:pPr>
    <w:rPr>
      <w:rFonts w:ascii="Times New Roman" w:hAnsi="Times New Roman"/>
      <w:sz w:val="28"/>
    </w:rPr>
  </w:style>
  <w:style w:type="character" w:customStyle="1" w:styleId="316">
    <w:name w:val="Основной текст с отступом 31"/>
    <w:basedOn w:val="1"/>
    <w:link w:val="315"/>
    <w:rPr>
      <w:rFonts w:ascii="Times New Roman" w:hAnsi="Times New Roman"/>
      <w:color w:val="000000"/>
      <w:sz w:val="28"/>
    </w:rPr>
  </w:style>
  <w:style w:type="paragraph" w:customStyle="1" w:styleId="WW8Num34z7">
    <w:name w:val="WW8Num34z7"/>
    <w:link w:val="WW8Num34z70"/>
  </w:style>
  <w:style w:type="character" w:customStyle="1" w:styleId="WW8Num34z70">
    <w:name w:val="WW8Num34z7"/>
    <w:link w:val="WW8Num34z7"/>
  </w:style>
  <w:style w:type="paragraph" w:customStyle="1" w:styleId="WW8Num1z2">
    <w:name w:val="WW8Num1z2"/>
    <w:link w:val="WW8Num1z20"/>
  </w:style>
  <w:style w:type="character" w:customStyle="1" w:styleId="WW8Num1z20">
    <w:name w:val="WW8Num1z2"/>
    <w:link w:val="WW8Num1z2"/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WW8Num79z2">
    <w:name w:val="WW8Num79z2"/>
    <w:link w:val="WW8Num79z20"/>
  </w:style>
  <w:style w:type="character" w:customStyle="1" w:styleId="WW8Num79z20">
    <w:name w:val="WW8Num79z2"/>
    <w:link w:val="WW8Num79z2"/>
  </w:style>
  <w:style w:type="paragraph" w:customStyle="1" w:styleId="searched-fragment">
    <w:name w:val="searched-fragment"/>
    <w:link w:val="searched-fragment0"/>
  </w:style>
  <w:style w:type="character" w:customStyle="1" w:styleId="searched-fragment0">
    <w:name w:val="searched-fragment"/>
    <w:link w:val="searched-fragment"/>
  </w:style>
  <w:style w:type="paragraph" w:customStyle="1" w:styleId="highlightedsearchterm">
    <w:name w:val="highlightedsearchterm"/>
    <w:link w:val="highlightedsearchterm0"/>
  </w:style>
  <w:style w:type="character" w:customStyle="1" w:styleId="highlightedsearchterm0">
    <w:name w:val="highlightedsearchterm"/>
    <w:link w:val="highlightedsearchterm"/>
  </w:style>
  <w:style w:type="paragraph" w:customStyle="1" w:styleId="WW8Num23z4">
    <w:name w:val="WW8Num23z4"/>
    <w:link w:val="WW8Num23z40"/>
  </w:style>
  <w:style w:type="character" w:customStyle="1" w:styleId="WW8Num23z40">
    <w:name w:val="WW8Num23z4"/>
    <w:link w:val="WW8Num23z4"/>
  </w:style>
  <w:style w:type="paragraph" w:customStyle="1" w:styleId="xl141">
    <w:name w:val="xl141"/>
    <w:basedOn w:val="a"/>
    <w:link w:val="xl14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WW8Num42z3">
    <w:name w:val="WW8Num42z3"/>
    <w:link w:val="WW8Num42z30"/>
  </w:style>
  <w:style w:type="character" w:customStyle="1" w:styleId="WW8Num42z30">
    <w:name w:val="WW8Num42z3"/>
    <w:link w:val="WW8Num42z3"/>
  </w:style>
  <w:style w:type="paragraph" w:customStyle="1" w:styleId="WW8Num37z8">
    <w:name w:val="WW8Num37z8"/>
    <w:link w:val="WW8Num37z80"/>
  </w:style>
  <w:style w:type="character" w:customStyle="1" w:styleId="WW8Num37z80">
    <w:name w:val="WW8Num37z8"/>
    <w:link w:val="WW8Num37z8"/>
  </w:style>
  <w:style w:type="paragraph" w:customStyle="1" w:styleId="FontStyle65">
    <w:name w:val="Font Style65"/>
    <w:link w:val="FontStyle650"/>
    <w:rPr>
      <w:rFonts w:ascii="Times New Roman" w:hAnsi="Times New Roman"/>
      <w:sz w:val="26"/>
    </w:rPr>
  </w:style>
  <w:style w:type="character" w:customStyle="1" w:styleId="FontStyle650">
    <w:name w:val="Font Style65"/>
    <w:link w:val="FontStyle65"/>
    <w:rPr>
      <w:rFonts w:ascii="Times New Roman" w:hAnsi="Times New Roman"/>
      <w:sz w:val="26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customStyle="1" w:styleId="WW8Num58z0">
    <w:name w:val="WW8Num58z0"/>
    <w:link w:val="WW8Num58z00"/>
    <w:rPr>
      <w:b/>
    </w:rPr>
  </w:style>
  <w:style w:type="character" w:customStyle="1" w:styleId="WW8Num58z00">
    <w:name w:val="WW8Num58z0"/>
    <w:link w:val="WW8Num58z0"/>
    <w:rPr>
      <w:b/>
    </w:rPr>
  </w:style>
  <w:style w:type="paragraph" w:customStyle="1" w:styleId="214">
    <w:name w:val="Знак21"/>
    <w:basedOn w:val="a"/>
    <w:link w:val="215"/>
    <w:pPr>
      <w:tabs>
        <w:tab w:val="left" w:pos="708"/>
      </w:tabs>
      <w:spacing w:after="160" w:line="240" w:lineRule="exact"/>
    </w:pPr>
    <w:rPr>
      <w:rFonts w:ascii="Verdana" w:hAnsi="Verdana"/>
      <w:sz w:val="20"/>
    </w:rPr>
  </w:style>
  <w:style w:type="character" w:customStyle="1" w:styleId="215">
    <w:name w:val="Знак21"/>
    <w:basedOn w:val="1"/>
    <w:link w:val="214"/>
    <w:rPr>
      <w:rFonts w:ascii="Verdana" w:hAnsi="Verdana"/>
      <w:color w:val="000000"/>
      <w:sz w:val="20"/>
    </w:rPr>
  </w:style>
  <w:style w:type="paragraph" w:customStyle="1" w:styleId="WW8Num82z1">
    <w:name w:val="WW8Num82z1"/>
    <w:link w:val="WW8Num82z10"/>
    <w:rPr>
      <w:b/>
      <w:sz w:val="28"/>
    </w:rPr>
  </w:style>
  <w:style w:type="character" w:customStyle="1" w:styleId="WW8Num82z10">
    <w:name w:val="WW8Num82z1"/>
    <w:link w:val="WW8Num82z1"/>
    <w:rPr>
      <w:b/>
      <w:sz w:val="28"/>
    </w:rPr>
  </w:style>
  <w:style w:type="paragraph" w:customStyle="1" w:styleId="WW8Num17z7">
    <w:name w:val="WW8Num17z7"/>
    <w:link w:val="WW8Num17z70"/>
  </w:style>
  <w:style w:type="character" w:customStyle="1" w:styleId="WW8Num17z70">
    <w:name w:val="WW8Num17z7"/>
    <w:link w:val="WW8Num17z7"/>
  </w:style>
  <w:style w:type="paragraph" w:customStyle="1" w:styleId="WW8Num42z4">
    <w:name w:val="WW8Num42z4"/>
    <w:link w:val="WW8Num42z40"/>
  </w:style>
  <w:style w:type="character" w:customStyle="1" w:styleId="WW8Num42z40">
    <w:name w:val="WW8Num42z4"/>
    <w:link w:val="WW8Num42z4"/>
  </w:style>
  <w:style w:type="paragraph" w:customStyle="1" w:styleId="WW8Num17z5">
    <w:name w:val="WW8Num17z5"/>
    <w:link w:val="WW8Num17z50"/>
  </w:style>
  <w:style w:type="character" w:customStyle="1" w:styleId="WW8Num17z50">
    <w:name w:val="WW8Num17z5"/>
    <w:link w:val="WW8Num17z5"/>
  </w:style>
  <w:style w:type="paragraph" w:customStyle="1" w:styleId="WW8Num32z0">
    <w:name w:val="WW8Num32z0"/>
    <w:link w:val="WW8Num32z00"/>
    <w:rPr>
      <w:rFonts w:ascii="Times New Roman" w:hAnsi="Times New Roman"/>
      <w:sz w:val="24"/>
    </w:rPr>
  </w:style>
  <w:style w:type="character" w:customStyle="1" w:styleId="WW8Num32z00">
    <w:name w:val="WW8Num32z0"/>
    <w:link w:val="WW8Num32z0"/>
    <w:rPr>
      <w:rFonts w:ascii="Times New Roman" w:hAnsi="Times New Roman"/>
      <w:sz w:val="24"/>
    </w:rPr>
  </w:style>
  <w:style w:type="paragraph" w:customStyle="1" w:styleId="WW8Num37z7">
    <w:name w:val="WW8Num37z7"/>
    <w:link w:val="WW8Num37z70"/>
  </w:style>
  <w:style w:type="character" w:customStyle="1" w:styleId="WW8Num37z70">
    <w:name w:val="WW8Num37z7"/>
    <w:link w:val="WW8Num37z7"/>
  </w:style>
  <w:style w:type="paragraph" w:customStyle="1" w:styleId="WW8Num5z1">
    <w:name w:val="WW8Num5z1"/>
    <w:link w:val="WW8Num5z10"/>
  </w:style>
  <w:style w:type="character" w:customStyle="1" w:styleId="WW8Num5z10">
    <w:name w:val="WW8Num5z1"/>
    <w:link w:val="WW8Num5z1"/>
  </w:style>
  <w:style w:type="paragraph" w:customStyle="1" w:styleId="1fa">
    <w:name w:val="Нижний колонтитул Знак1"/>
    <w:basedOn w:val="13"/>
    <w:link w:val="1fb"/>
    <w:rPr>
      <w:rFonts w:ascii="Calibri" w:hAnsi="Calibri"/>
    </w:rPr>
  </w:style>
  <w:style w:type="character" w:customStyle="1" w:styleId="1fb">
    <w:name w:val="Нижний колонтитул Знак1"/>
    <w:basedOn w:val="14"/>
    <w:link w:val="1fa"/>
    <w:rPr>
      <w:rFonts w:ascii="Calibri" w:hAnsi="Calibri"/>
    </w:rPr>
  </w:style>
  <w:style w:type="paragraph" w:customStyle="1" w:styleId="WW8Num54z3">
    <w:name w:val="WW8Num54z3"/>
    <w:link w:val="WW8Num54z30"/>
  </w:style>
  <w:style w:type="character" w:customStyle="1" w:styleId="WW8Num54z30">
    <w:name w:val="WW8Num54z3"/>
    <w:link w:val="WW8Num54z3"/>
  </w:style>
  <w:style w:type="paragraph" w:customStyle="1" w:styleId="3f4">
    <w:name w:val="Основной текст (3)_"/>
    <w:link w:val="3f5"/>
    <w:rPr>
      <w:rFonts w:ascii="Times New Roman" w:hAnsi="Times New Roman"/>
      <w:i/>
      <w:sz w:val="23"/>
      <w:highlight w:val="white"/>
    </w:rPr>
  </w:style>
  <w:style w:type="character" w:customStyle="1" w:styleId="3f5">
    <w:name w:val="Основной текст (3)_"/>
    <w:link w:val="3f4"/>
    <w:rPr>
      <w:rFonts w:ascii="Times New Roman" w:hAnsi="Times New Roman"/>
      <w:i/>
      <w:sz w:val="23"/>
      <w:highlight w:val="white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</w:rPr>
  </w:style>
  <w:style w:type="paragraph" w:customStyle="1" w:styleId="49">
    <w:name w:val="Название4"/>
    <w:basedOn w:val="a"/>
    <w:link w:val="4a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4a">
    <w:name w:val="Название4"/>
    <w:basedOn w:val="1"/>
    <w:link w:val="49"/>
    <w:rPr>
      <w:rFonts w:ascii="Calibri" w:hAnsi="Calibri"/>
      <w:i/>
      <w:color w:val="000000"/>
      <w:sz w:val="24"/>
    </w:rPr>
  </w:style>
  <w:style w:type="paragraph" w:customStyle="1" w:styleId="WW8Num29z0">
    <w:name w:val="WW8Num29z0"/>
    <w:link w:val="WW8Num29z00"/>
    <w:rPr>
      <w:rFonts w:ascii="Times New Roman" w:hAnsi="Times New Roman"/>
      <w:sz w:val="24"/>
    </w:rPr>
  </w:style>
  <w:style w:type="character" w:customStyle="1" w:styleId="WW8Num29z00">
    <w:name w:val="WW8Num29z0"/>
    <w:link w:val="WW8Num29z0"/>
    <w:rPr>
      <w:rFonts w:ascii="Times New Roman" w:hAnsi="Times New Roman"/>
      <w:color w:val="000000"/>
      <w:sz w:val="24"/>
    </w:rPr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WW8Num52z2">
    <w:name w:val="WW8Num52z2"/>
    <w:link w:val="WW8Num52z20"/>
    <w:rPr>
      <w:rFonts w:ascii="Wingdings" w:hAnsi="Wingdings"/>
    </w:rPr>
  </w:style>
  <w:style w:type="character" w:customStyle="1" w:styleId="WW8Num52z20">
    <w:name w:val="WW8Num52z2"/>
    <w:link w:val="WW8Num52z2"/>
    <w:rPr>
      <w:rFonts w:ascii="Wingdings" w:hAnsi="Wingdings"/>
    </w:rPr>
  </w:style>
  <w:style w:type="paragraph" w:customStyle="1" w:styleId="DocumentMap">
    <w:name w:val="DocumentMap"/>
    <w:link w:val="DocumentMap0"/>
    <w:rPr>
      <w:rFonts w:ascii="Calibri" w:hAnsi="Calibri"/>
      <w:sz w:val="20"/>
    </w:rPr>
  </w:style>
  <w:style w:type="character" w:customStyle="1" w:styleId="DocumentMap0">
    <w:name w:val="DocumentMap"/>
    <w:link w:val="DocumentMap"/>
    <w:rPr>
      <w:rFonts w:ascii="Calibri" w:hAnsi="Calibri"/>
      <w:color w:val="000000"/>
      <w:sz w:val="20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WW8Num45z5">
    <w:name w:val="WW8Num45z5"/>
    <w:link w:val="WW8Num45z50"/>
  </w:style>
  <w:style w:type="character" w:customStyle="1" w:styleId="WW8Num45z50">
    <w:name w:val="WW8Num45z5"/>
    <w:link w:val="WW8Num45z5"/>
  </w:style>
  <w:style w:type="paragraph" w:customStyle="1" w:styleId="WW8Num77z0">
    <w:name w:val="WW8Num77z0"/>
    <w:link w:val="WW8Num77z00"/>
    <w:rPr>
      <w:b/>
    </w:rPr>
  </w:style>
  <w:style w:type="character" w:customStyle="1" w:styleId="WW8Num77z00">
    <w:name w:val="WW8Num77z0"/>
    <w:link w:val="WW8Num77z0"/>
    <w:rPr>
      <w:b/>
    </w:rPr>
  </w:style>
  <w:style w:type="paragraph" w:customStyle="1" w:styleId="WW8Num35z2">
    <w:name w:val="WW8Num35z2"/>
    <w:link w:val="WW8Num35z20"/>
    <w:rPr>
      <w:rFonts w:ascii="Wingdings" w:hAnsi="Wingdings"/>
    </w:rPr>
  </w:style>
  <w:style w:type="character" w:customStyle="1" w:styleId="WW8Num35z20">
    <w:name w:val="WW8Num35z2"/>
    <w:link w:val="WW8Num35z2"/>
    <w:rPr>
      <w:rFonts w:ascii="Wingdings" w:hAnsi="Wingdings"/>
    </w:rPr>
  </w:style>
  <w:style w:type="paragraph" w:customStyle="1" w:styleId="affffffb">
    <w:name w:val="Колонтитул (левый)"/>
    <w:basedOn w:val="affffffc"/>
    <w:next w:val="a"/>
    <w:link w:val="affffffd"/>
    <w:rPr>
      <w:sz w:val="14"/>
    </w:rPr>
  </w:style>
  <w:style w:type="character" w:customStyle="1" w:styleId="affffffd">
    <w:name w:val="Колонтитул (левый)"/>
    <w:basedOn w:val="affffffe"/>
    <w:link w:val="affffffb"/>
    <w:rPr>
      <w:rFonts w:ascii="Times New Roman" w:hAnsi="Times New Roman"/>
      <w:sz w:val="14"/>
    </w:rPr>
  </w:style>
  <w:style w:type="paragraph" w:customStyle="1" w:styleId="1fc">
    <w:name w:val="Гиперссылка1"/>
    <w:basedOn w:val="13"/>
    <w:link w:val="1fd"/>
    <w:rPr>
      <w:color w:val="0563C1" w:themeColor="hyperlink"/>
      <w:u w:val="single"/>
    </w:rPr>
  </w:style>
  <w:style w:type="character" w:customStyle="1" w:styleId="1fd">
    <w:name w:val="Гиперссылка1"/>
    <w:basedOn w:val="14"/>
    <w:link w:val="1fc"/>
    <w:rPr>
      <w:color w:val="0563C1" w:themeColor="hyperlink"/>
      <w:u w:val="single"/>
    </w:rPr>
  </w:style>
  <w:style w:type="paragraph" w:customStyle="1" w:styleId="WW8Num65z1">
    <w:name w:val="WW8Num65z1"/>
    <w:link w:val="WW8Num65z10"/>
  </w:style>
  <w:style w:type="character" w:customStyle="1" w:styleId="WW8Num65z10">
    <w:name w:val="WW8Num65z1"/>
    <w:link w:val="WW8Num65z1"/>
  </w:style>
  <w:style w:type="paragraph" w:customStyle="1" w:styleId="afffffff">
    <w:name w:val="Сравнение редакций. Удаленный фрагмент"/>
    <w:link w:val="afffffff0"/>
    <w:rPr>
      <w:shd w:val="clear" w:color="auto" w:fill="C4C413"/>
    </w:rPr>
  </w:style>
  <w:style w:type="character" w:customStyle="1" w:styleId="afffffff0">
    <w:name w:val="Сравнение редакций. Удаленный фрагмент"/>
    <w:link w:val="afffffff"/>
    <w:rPr>
      <w:shd w:val="clear" w:color="auto" w:fill="C4C413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WW8Num51z6">
    <w:name w:val="WW8Num51z6"/>
    <w:link w:val="WW8Num51z60"/>
  </w:style>
  <w:style w:type="character" w:customStyle="1" w:styleId="WW8Num51z60">
    <w:name w:val="WW8Num51z6"/>
    <w:link w:val="WW8Num51z6"/>
  </w:style>
  <w:style w:type="paragraph" w:customStyle="1" w:styleId="55">
    <w:name w:val="Неразрешенное упоминание5"/>
    <w:link w:val="56"/>
    <w:rPr>
      <w:color w:val="605E5C"/>
      <w:shd w:val="clear" w:color="auto" w:fill="E1DFDD"/>
    </w:rPr>
  </w:style>
  <w:style w:type="character" w:customStyle="1" w:styleId="56">
    <w:name w:val="Неразрешенное упоминание5"/>
    <w:link w:val="55"/>
    <w:rPr>
      <w:color w:val="605E5C"/>
      <w:shd w:val="clear" w:color="auto" w:fill="E1DFDD"/>
    </w:rPr>
  </w:style>
  <w:style w:type="paragraph" w:customStyle="1" w:styleId="WW8Num17z8">
    <w:name w:val="WW8Num17z8"/>
    <w:link w:val="WW8Num17z80"/>
  </w:style>
  <w:style w:type="character" w:customStyle="1" w:styleId="WW8Num17z80">
    <w:name w:val="WW8Num17z8"/>
    <w:link w:val="WW8Num17z8"/>
  </w:style>
  <w:style w:type="paragraph" w:styleId="afffffff1">
    <w:name w:val="Normal (Web)"/>
    <w:basedOn w:val="a"/>
    <w:link w:val="1fe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1fe">
    <w:name w:val="Обычный (Интернет) Знак1"/>
    <w:basedOn w:val="1"/>
    <w:link w:val="afffffff1"/>
    <w:rPr>
      <w:rFonts w:ascii="Times New Roman" w:hAnsi="Times New Roman"/>
      <w:sz w:val="24"/>
    </w:rPr>
  </w:style>
  <w:style w:type="paragraph" w:customStyle="1" w:styleId="WW8Num35z0">
    <w:name w:val="WW8Num35z0"/>
    <w:link w:val="WW8Num35z00"/>
    <w:rPr>
      <w:rFonts w:ascii="Times New Roman" w:hAnsi="Times New Roman"/>
      <w:sz w:val="24"/>
    </w:rPr>
  </w:style>
  <w:style w:type="character" w:customStyle="1" w:styleId="WW8Num35z00">
    <w:name w:val="WW8Num35z0"/>
    <w:link w:val="WW8Num35z0"/>
    <w:rPr>
      <w:rFonts w:ascii="Times New Roman" w:hAnsi="Times New Roman"/>
      <w:sz w:val="24"/>
    </w:rPr>
  </w:style>
  <w:style w:type="paragraph" w:customStyle="1" w:styleId="320">
    <w:name w:val="Основной текст с отступом 32"/>
    <w:basedOn w:val="a"/>
    <w:link w:val="321"/>
    <w:pPr>
      <w:spacing w:after="120"/>
      <w:ind w:left="360"/>
    </w:pPr>
    <w:rPr>
      <w:rFonts w:ascii="Times New Roman" w:hAnsi="Times New Roman"/>
      <w:sz w:val="16"/>
    </w:rPr>
  </w:style>
  <w:style w:type="character" w:customStyle="1" w:styleId="321">
    <w:name w:val="Основной текст с отступом 32"/>
    <w:basedOn w:val="1"/>
    <w:link w:val="320"/>
    <w:rPr>
      <w:rFonts w:ascii="Times New Roman" w:hAnsi="Times New Roman"/>
      <w:color w:val="000000"/>
      <w:sz w:val="16"/>
    </w:rPr>
  </w:style>
  <w:style w:type="paragraph" w:customStyle="1" w:styleId="WW8Num38z1">
    <w:name w:val="WW8Num38z1"/>
    <w:link w:val="WW8Num38z10"/>
    <w:rPr>
      <w:b/>
    </w:rPr>
  </w:style>
  <w:style w:type="character" w:customStyle="1" w:styleId="WW8Num38z10">
    <w:name w:val="WW8Num38z1"/>
    <w:link w:val="WW8Num38z1"/>
    <w:rPr>
      <w:b/>
    </w:rPr>
  </w:style>
  <w:style w:type="paragraph" w:styleId="afffffff2">
    <w:name w:val="List Paragraph"/>
    <w:basedOn w:val="a"/>
    <w:link w:val="afffffff3"/>
    <w:pPr>
      <w:ind w:left="720"/>
      <w:contextualSpacing/>
    </w:pPr>
  </w:style>
  <w:style w:type="character" w:customStyle="1" w:styleId="afffffff3">
    <w:name w:val="Абзац списка Знак"/>
    <w:basedOn w:val="1"/>
    <w:link w:val="afffffff2"/>
  </w:style>
  <w:style w:type="paragraph" w:customStyle="1" w:styleId="WW8Num60z6">
    <w:name w:val="WW8Num60z6"/>
    <w:link w:val="WW8Num60z60"/>
  </w:style>
  <w:style w:type="character" w:customStyle="1" w:styleId="WW8Num60z60">
    <w:name w:val="WW8Num60z6"/>
    <w:link w:val="WW8Num60z6"/>
  </w:style>
  <w:style w:type="paragraph" w:customStyle="1" w:styleId="afffffff4">
    <w:name w:val="Найденные слова"/>
    <w:link w:val="afffffff5"/>
    <w:rPr>
      <w:b/>
      <w:color w:val="26282F"/>
      <w:shd w:val="clear" w:color="auto" w:fill="FFF580"/>
    </w:rPr>
  </w:style>
  <w:style w:type="character" w:customStyle="1" w:styleId="afffffff5">
    <w:name w:val="Найденные слова"/>
    <w:link w:val="afffffff4"/>
    <w:rPr>
      <w:b/>
      <w:color w:val="26282F"/>
      <w:shd w:val="clear" w:color="auto" w:fill="FFF580"/>
    </w:rPr>
  </w:style>
  <w:style w:type="paragraph" w:customStyle="1" w:styleId="1ff">
    <w:name w:val="Текст1"/>
    <w:basedOn w:val="a"/>
    <w:link w:val="1ff0"/>
    <w:rPr>
      <w:rFonts w:ascii="Courier New" w:hAnsi="Courier New"/>
      <w:sz w:val="20"/>
    </w:rPr>
  </w:style>
  <w:style w:type="character" w:customStyle="1" w:styleId="1ff0">
    <w:name w:val="Текст1"/>
    <w:basedOn w:val="1"/>
    <w:link w:val="1ff"/>
    <w:rPr>
      <w:rFonts w:ascii="Courier New" w:hAnsi="Courier New"/>
      <w:color w:val="000000"/>
      <w:sz w:val="20"/>
    </w:rPr>
  </w:style>
  <w:style w:type="paragraph" w:customStyle="1" w:styleId="WW8Num41z3">
    <w:name w:val="WW8Num41z3"/>
    <w:link w:val="WW8Num41z30"/>
  </w:style>
  <w:style w:type="character" w:customStyle="1" w:styleId="WW8Num41z30">
    <w:name w:val="WW8Num41z3"/>
    <w:link w:val="WW8Num41z3"/>
  </w:style>
  <w:style w:type="paragraph" w:customStyle="1" w:styleId="xl99">
    <w:name w:val="xl99"/>
    <w:basedOn w:val="a"/>
    <w:link w:val="xl99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WW8Num23z0">
    <w:name w:val="WW8Num23z0"/>
    <w:link w:val="WW8Num23z00"/>
    <w:rPr>
      <w:rFonts w:ascii="Times New Roman" w:hAnsi="Times New Roman"/>
      <w:sz w:val="24"/>
    </w:rPr>
  </w:style>
  <w:style w:type="character" w:customStyle="1" w:styleId="WW8Num23z00">
    <w:name w:val="WW8Num23z0"/>
    <w:link w:val="WW8Num23z0"/>
    <w:rPr>
      <w:rFonts w:ascii="Times New Roman" w:hAnsi="Times New Roman"/>
      <w:sz w:val="24"/>
    </w:rPr>
  </w:style>
  <w:style w:type="paragraph" w:customStyle="1" w:styleId="WW8Num87z1">
    <w:name w:val="WW8Num87z1"/>
    <w:link w:val="WW8Num87z10"/>
  </w:style>
  <w:style w:type="character" w:customStyle="1" w:styleId="WW8Num87z10">
    <w:name w:val="WW8Num87z1"/>
    <w:link w:val="WW8Num87z1"/>
    <w:rPr>
      <w:i w:val="0"/>
    </w:rPr>
  </w:style>
  <w:style w:type="paragraph" w:customStyle="1" w:styleId="Style10">
    <w:name w:val="Style10"/>
    <w:basedOn w:val="a"/>
    <w:link w:val="Style100"/>
    <w:pPr>
      <w:widowControl w:val="0"/>
      <w:spacing w:line="323" w:lineRule="exact"/>
      <w:ind w:firstLine="720"/>
      <w:jc w:val="both"/>
    </w:pPr>
    <w:rPr>
      <w:rFonts w:ascii="Times New Roman" w:hAnsi="Times New Roman"/>
      <w:sz w:val="24"/>
    </w:rPr>
  </w:style>
  <w:style w:type="character" w:customStyle="1" w:styleId="Style100">
    <w:name w:val="Style10"/>
    <w:basedOn w:val="1"/>
    <w:link w:val="Style10"/>
    <w:rPr>
      <w:rFonts w:ascii="Times New Roman" w:hAnsi="Times New Roman"/>
      <w:color w:val="000000"/>
      <w:sz w:val="2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ListLabel4">
    <w:name w:val="ListLabel 4"/>
    <w:link w:val="ListLabel40"/>
  </w:style>
  <w:style w:type="character" w:customStyle="1" w:styleId="ListLabel40">
    <w:name w:val="ListLabel 4"/>
    <w:link w:val="ListLabel4"/>
  </w:style>
  <w:style w:type="paragraph" w:customStyle="1" w:styleId="afffffff6">
    <w:name w:val="Продолжение ссылки"/>
    <w:link w:val="afffffff7"/>
  </w:style>
  <w:style w:type="character" w:customStyle="1" w:styleId="afffffff7">
    <w:name w:val="Продолжение ссылки"/>
    <w:link w:val="afffffff6"/>
  </w:style>
  <w:style w:type="paragraph" w:customStyle="1" w:styleId="WW8Num63z2">
    <w:name w:val="WW8Num63z2"/>
    <w:link w:val="WW8Num63z20"/>
  </w:style>
  <w:style w:type="character" w:customStyle="1" w:styleId="WW8Num63z20">
    <w:name w:val="WW8Num63z2"/>
    <w:link w:val="WW8Num63z2"/>
  </w:style>
  <w:style w:type="paragraph" w:customStyle="1" w:styleId="WW8Num54z1">
    <w:name w:val="WW8Num54z1"/>
    <w:link w:val="WW8Num54z10"/>
  </w:style>
  <w:style w:type="character" w:customStyle="1" w:styleId="WW8Num54z10">
    <w:name w:val="WW8Num54z1"/>
    <w:link w:val="WW8Num54z1"/>
  </w:style>
  <w:style w:type="paragraph" w:customStyle="1" w:styleId="WW8Num48z0">
    <w:name w:val="WW8Num48z0"/>
    <w:link w:val="WW8Num48z00"/>
    <w:rPr>
      <w:rFonts w:ascii="Times New Roman" w:hAnsi="Times New Roman"/>
      <w:b/>
      <w:caps/>
    </w:rPr>
  </w:style>
  <w:style w:type="character" w:customStyle="1" w:styleId="WW8Num48z00">
    <w:name w:val="WW8Num48z0"/>
    <w:link w:val="WW8Num48z0"/>
    <w:rPr>
      <w:rFonts w:ascii="Times New Roman" w:hAnsi="Times New Roman"/>
      <w:b/>
      <w:i w:val="0"/>
      <w:caps/>
      <w:sz w:val="22"/>
      <w:u w:val="none"/>
    </w:rPr>
  </w:style>
  <w:style w:type="paragraph" w:customStyle="1" w:styleId="WW8Num48z5">
    <w:name w:val="WW8Num48z5"/>
    <w:link w:val="WW8Num48z50"/>
  </w:style>
  <w:style w:type="character" w:customStyle="1" w:styleId="WW8Num48z50">
    <w:name w:val="WW8Num48z5"/>
    <w:link w:val="WW8Num48z5"/>
  </w:style>
  <w:style w:type="paragraph" w:customStyle="1" w:styleId="afffffff8">
    <w:name w:val="Активная гипертекстовая ссылка"/>
    <w:link w:val="afffffff9"/>
    <w:rPr>
      <w:b/>
      <w:color w:val="106BBE"/>
      <w:u w:val="single"/>
    </w:rPr>
  </w:style>
  <w:style w:type="character" w:customStyle="1" w:styleId="afffffff9">
    <w:name w:val="Активная гипертекстовая ссылка"/>
    <w:link w:val="afffffff8"/>
    <w:rPr>
      <w:b/>
      <w:color w:val="106BBE"/>
      <w:u w:val="single"/>
    </w:rPr>
  </w:style>
  <w:style w:type="paragraph" w:customStyle="1" w:styleId="WW8Num79z4">
    <w:name w:val="WW8Num79z4"/>
    <w:link w:val="WW8Num79z40"/>
  </w:style>
  <w:style w:type="character" w:customStyle="1" w:styleId="WW8Num79z40">
    <w:name w:val="WW8Num79z4"/>
    <w:link w:val="WW8Num79z4"/>
  </w:style>
  <w:style w:type="paragraph" w:customStyle="1" w:styleId="WW8Num60z5">
    <w:name w:val="WW8Num60z5"/>
    <w:link w:val="WW8Num60z50"/>
  </w:style>
  <w:style w:type="character" w:customStyle="1" w:styleId="WW8Num60z50">
    <w:name w:val="WW8Num60z5"/>
    <w:link w:val="WW8Num60z5"/>
  </w:style>
  <w:style w:type="paragraph" w:customStyle="1" w:styleId="1ff1">
    <w:name w:val="Знак сноски1"/>
    <w:link w:val="afffffffa"/>
    <w:rPr>
      <w:vertAlign w:val="superscript"/>
    </w:rPr>
  </w:style>
  <w:style w:type="character" w:styleId="afffffffa">
    <w:name w:val="footnote reference"/>
    <w:link w:val="1ff1"/>
    <w:rPr>
      <w:vertAlign w:val="superscript"/>
    </w:rPr>
  </w:style>
  <w:style w:type="paragraph" w:customStyle="1" w:styleId="WW8Num25z1">
    <w:name w:val="WW8Num25z1"/>
    <w:link w:val="WW8Num25z10"/>
  </w:style>
  <w:style w:type="character" w:customStyle="1" w:styleId="WW8Num25z10">
    <w:name w:val="WW8Num25z1"/>
    <w:link w:val="WW8Num25z1"/>
  </w:style>
  <w:style w:type="paragraph" w:customStyle="1" w:styleId="WW8Num63z7">
    <w:name w:val="WW8Num63z7"/>
    <w:link w:val="WW8Num63z70"/>
  </w:style>
  <w:style w:type="character" w:customStyle="1" w:styleId="WW8Num63z70">
    <w:name w:val="WW8Num63z7"/>
    <w:link w:val="WW8Num63z7"/>
  </w:style>
  <w:style w:type="paragraph" w:customStyle="1" w:styleId="WW8Num29z2">
    <w:name w:val="WW8Num29z2"/>
    <w:link w:val="WW8Num29z20"/>
  </w:style>
  <w:style w:type="character" w:customStyle="1" w:styleId="WW8Num29z20">
    <w:name w:val="WW8Num29z2"/>
    <w:link w:val="WW8Num29z2"/>
  </w:style>
  <w:style w:type="paragraph" w:customStyle="1" w:styleId="WW-Absatz-Standardschriftart111">
    <w:name w:val="WW-Absatz-Standardschriftart111"/>
    <w:link w:val="WW-Absatz-Standardschriftart1110"/>
  </w:style>
  <w:style w:type="character" w:customStyle="1" w:styleId="WW-Absatz-Standardschriftart1110">
    <w:name w:val="WW-Absatz-Standardschriftart111"/>
    <w:link w:val="WW-Absatz-Standardschriftart111"/>
  </w:style>
  <w:style w:type="paragraph" w:customStyle="1" w:styleId="WW8Num47z5">
    <w:name w:val="WW8Num47z5"/>
    <w:link w:val="WW8Num47z50"/>
  </w:style>
  <w:style w:type="character" w:customStyle="1" w:styleId="WW8Num47z50">
    <w:name w:val="WW8Num47z5"/>
    <w:link w:val="WW8Num47z5"/>
  </w:style>
  <w:style w:type="paragraph" w:customStyle="1" w:styleId="xl148">
    <w:name w:val="xl148"/>
    <w:basedOn w:val="a"/>
    <w:link w:val="xl148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z w:val="24"/>
      <w:highlight w:val="white"/>
    </w:rPr>
  </w:style>
  <w:style w:type="paragraph" w:customStyle="1" w:styleId="ListLabel1">
    <w:name w:val="ListLabel 1"/>
    <w:link w:val="ListLabel10"/>
  </w:style>
  <w:style w:type="character" w:customStyle="1" w:styleId="ListLabel10">
    <w:name w:val="ListLabel 1"/>
    <w:link w:val="ListLabel1"/>
  </w:style>
  <w:style w:type="paragraph" w:customStyle="1" w:styleId="3f6">
    <w:name w:val="Знак концевой сноски3"/>
    <w:link w:val="3f7"/>
    <w:rPr>
      <w:vertAlign w:val="superscript"/>
    </w:rPr>
  </w:style>
  <w:style w:type="character" w:customStyle="1" w:styleId="3f7">
    <w:name w:val="Знак концевой сноски3"/>
    <w:link w:val="3f6"/>
    <w:rPr>
      <w:vertAlign w:val="superscript"/>
    </w:rPr>
  </w:style>
  <w:style w:type="paragraph" w:customStyle="1" w:styleId="63">
    <w:name w:val="Основной шрифт абзаца6"/>
    <w:link w:val="64"/>
  </w:style>
  <w:style w:type="character" w:customStyle="1" w:styleId="64">
    <w:name w:val="Основной шрифт абзаца6"/>
    <w:link w:val="63"/>
  </w:style>
  <w:style w:type="paragraph" w:customStyle="1" w:styleId="WW8Num76z4">
    <w:name w:val="WW8Num76z4"/>
    <w:link w:val="WW8Num76z40"/>
  </w:style>
  <w:style w:type="character" w:customStyle="1" w:styleId="WW8Num76z40">
    <w:name w:val="WW8Num76z4"/>
    <w:link w:val="WW8Num76z4"/>
  </w:style>
  <w:style w:type="paragraph" w:customStyle="1" w:styleId="1ff2">
    <w:name w:val="Выделение1"/>
    <w:link w:val="1ff3"/>
    <w:rPr>
      <w:rFonts w:ascii="Times New Roman" w:hAnsi="Times New Roman"/>
      <w:i/>
    </w:rPr>
  </w:style>
  <w:style w:type="character" w:customStyle="1" w:styleId="1ff3">
    <w:name w:val="Выделение1"/>
    <w:link w:val="1ff2"/>
    <w:rPr>
      <w:rFonts w:ascii="Times New Roman" w:hAnsi="Times New Roman"/>
      <w:i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WW8Num27z5">
    <w:name w:val="WW8Num27z5"/>
    <w:link w:val="WW8Num27z50"/>
  </w:style>
  <w:style w:type="character" w:customStyle="1" w:styleId="WW8Num27z50">
    <w:name w:val="WW8Num27z5"/>
    <w:link w:val="WW8Num27z5"/>
  </w:style>
  <w:style w:type="paragraph" w:customStyle="1" w:styleId="WW8Num9z1">
    <w:name w:val="WW8Num9z1"/>
    <w:link w:val="WW8Num9z10"/>
  </w:style>
  <w:style w:type="character" w:customStyle="1" w:styleId="WW8Num9z10">
    <w:name w:val="WW8Num9z1"/>
    <w:link w:val="WW8Num9z1"/>
  </w:style>
  <w:style w:type="paragraph" w:customStyle="1" w:styleId="WW8Num27z0">
    <w:name w:val="WW8Num27z0"/>
    <w:link w:val="WW8Num27z00"/>
    <w:rPr>
      <w:rFonts w:ascii="Times New Roman" w:hAnsi="Times New Roman"/>
      <w:b/>
      <w:sz w:val="24"/>
    </w:rPr>
  </w:style>
  <w:style w:type="character" w:customStyle="1" w:styleId="WW8Num27z00">
    <w:name w:val="WW8Num27z0"/>
    <w:link w:val="WW8Num27z0"/>
    <w:rPr>
      <w:rFonts w:ascii="Times New Roman" w:hAnsi="Times New Roman"/>
      <w:b/>
      <w:sz w:val="24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sz w:val="16"/>
    </w:rPr>
  </w:style>
  <w:style w:type="paragraph" w:customStyle="1" w:styleId="afffffffb">
    <w:name w:val="Заголовок распахивающейся части диалога"/>
    <w:basedOn w:val="a"/>
    <w:next w:val="a"/>
    <w:link w:val="afffffffc"/>
    <w:pPr>
      <w:widowControl w:val="0"/>
      <w:spacing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ffffffc">
    <w:name w:val="Заголовок распахивающейся части диалога"/>
    <w:basedOn w:val="1"/>
    <w:link w:val="afffffffb"/>
    <w:rPr>
      <w:rFonts w:ascii="Times New Roman" w:hAnsi="Times New Roman"/>
      <w:i/>
      <w:color w:val="000080"/>
    </w:rPr>
  </w:style>
  <w:style w:type="paragraph" w:customStyle="1" w:styleId="afffffffd">
    <w:name w:val="Куда обратиться?"/>
    <w:basedOn w:val="af4"/>
    <w:next w:val="a"/>
    <w:link w:val="afffffffe"/>
  </w:style>
  <w:style w:type="character" w:customStyle="1" w:styleId="afffffffe">
    <w:name w:val="Куда обратиться?"/>
    <w:basedOn w:val="af6"/>
    <w:link w:val="afffffffd"/>
    <w:rPr>
      <w:rFonts w:ascii="Times New Roman" w:hAnsi="Times New Roman"/>
      <w:sz w:val="24"/>
    </w:rPr>
  </w:style>
  <w:style w:type="paragraph" w:customStyle="1" w:styleId="WW8Num72z0">
    <w:name w:val="WW8Num72z0"/>
    <w:link w:val="WW8Num72z00"/>
    <w:rPr>
      <w:b/>
    </w:rPr>
  </w:style>
  <w:style w:type="character" w:customStyle="1" w:styleId="WW8Num72z00">
    <w:name w:val="WW8Num72z0"/>
    <w:link w:val="WW8Num72z0"/>
    <w:rPr>
      <w:b/>
    </w:rPr>
  </w:style>
  <w:style w:type="paragraph" w:customStyle="1" w:styleId="WW8Num22z0">
    <w:name w:val="WW8Num22z0"/>
    <w:link w:val="WW8Num22z00"/>
    <w:rPr>
      <w:b/>
    </w:rPr>
  </w:style>
  <w:style w:type="character" w:customStyle="1" w:styleId="WW8Num22z00">
    <w:name w:val="WW8Num22z0"/>
    <w:link w:val="WW8Num22z0"/>
    <w:rPr>
      <w:b/>
    </w:rPr>
  </w:style>
  <w:style w:type="paragraph" w:customStyle="1" w:styleId="Absatz-Standardschriftart">
    <w:name w:val="Absatz-Standardschriftart"/>
    <w:link w:val="Absatz-Standardschriftart0"/>
  </w:style>
  <w:style w:type="character" w:customStyle="1" w:styleId="Absatz-Standardschriftart0">
    <w:name w:val="Absatz-Standardschriftart"/>
    <w:link w:val="Absatz-Standardschriftart"/>
  </w:style>
  <w:style w:type="paragraph" w:customStyle="1" w:styleId="Style36">
    <w:name w:val="Style36"/>
    <w:basedOn w:val="a"/>
    <w:link w:val="Style360"/>
    <w:pPr>
      <w:widowControl w:val="0"/>
      <w:spacing w:line="192" w:lineRule="exact"/>
      <w:jc w:val="both"/>
    </w:pPr>
    <w:rPr>
      <w:rFonts w:ascii="Times New Roman" w:hAnsi="Times New Roman"/>
      <w:sz w:val="24"/>
    </w:rPr>
  </w:style>
  <w:style w:type="character" w:customStyle="1" w:styleId="Style360">
    <w:name w:val="Style36"/>
    <w:basedOn w:val="1"/>
    <w:link w:val="Style36"/>
    <w:rPr>
      <w:rFonts w:ascii="Times New Roman" w:hAnsi="Times New Roman"/>
      <w:color w:val="000000"/>
      <w:sz w:val="24"/>
    </w:rPr>
  </w:style>
  <w:style w:type="paragraph" w:customStyle="1" w:styleId="WW8Num36z0">
    <w:name w:val="WW8Num36z0"/>
    <w:link w:val="WW8Num36z00"/>
    <w:rPr>
      <w:rFonts w:ascii="Times New Roman" w:hAnsi="Times New Roman"/>
      <w:b/>
    </w:rPr>
  </w:style>
  <w:style w:type="character" w:customStyle="1" w:styleId="WW8Num36z00">
    <w:name w:val="WW8Num36z0"/>
    <w:link w:val="WW8Num36z0"/>
    <w:rPr>
      <w:rFonts w:ascii="Times New Roman" w:hAnsi="Times New Roman"/>
      <w:b/>
      <w:color w:val="000000"/>
    </w:rPr>
  </w:style>
  <w:style w:type="paragraph" w:customStyle="1" w:styleId="WW8Num12z6">
    <w:name w:val="WW8Num12z6"/>
    <w:link w:val="WW8Num12z60"/>
  </w:style>
  <w:style w:type="character" w:customStyle="1" w:styleId="WW8Num12z60">
    <w:name w:val="WW8Num12z6"/>
    <w:link w:val="WW8Num12z6"/>
  </w:style>
  <w:style w:type="paragraph" w:customStyle="1" w:styleId="WW8Num82z0">
    <w:name w:val="WW8Num82z0"/>
    <w:link w:val="WW8Num82z00"/>
    <w:rPr>
      <w:rFonts w:ascii="Times New Roman" w:hAnsi="Times New Roman"/>
      <w:sz w:val="24"/>
    </w:rPr>
  </w:style>
  <w:style w:type="character" w:customStyle="1" w:styleId="WW8Num82z00">
    <w:name w:val="WW8Num82z0"/>
    <w:link w:val="WW8Num82z0"/>
    <w:rPr>
      <w:rFonts w:ascii="Times New Roman" w:hAnsi="Times New Roman"/>
      <w:sz w:val="24"/>
    </w:rPr>
  </w:style>
  <w:style w:type="paragraph" w:customStyle="1" w:styleId="WW8Num42z5">
    <w:name w:val="WW8Num42z5"/>
    <w:link w:val="WW8Num42z50"/>
  </w:style>
  <w:style w:type="character" w:customStyle="1" w:styleId="WW8Num42z50">
    <w:name w:val="WW8Num42z5"/>
    <w:link w:val="WW8Num42z5"/>
  </w:style>
  <w:style w:type="paragraph" w:customStyle="1" w:styleId="WW8Num75z2">
    <w:name w:val="WW8Num75z2"/>
    <w:link w:val="WW8Num75z20"/>
  </w:style>
  <w:style w:type="character" w:customStyle="1" w:styleId="WW8Num75z20">
    <w:name w:val="WW8Num75z2"/>
    <w:link w:val="WW8Num75z2"/>
  </w:style>
  <w:style w:type="paragraph" w:customStyle="1" w:styleId="1ff4">
    <w:name w:val="Неразрешенное упоминание1"/>
    <w:basedOn w:val="13"/>
    <w:link w:val="1ff5"/>
    <w:rPr>
      <w:color w:val="605E5C"/>
      <w:shd w:val="clear" w:color="auto" w:fill="E1DFDD"/>
    </w:rPr>
  </w:style>
  <w:style w:type="character" w:customStyle="1" w:styleId="1ff5">
    <w:name w:val="Неразрешенное упоминание1"/>
    <w:basedOn w:val="14"/>
    <w:link w:val="1ff4"/>
    <w:rPr>
      <w:color w:val="605E5C"/>
      <w:shd w:val="clear" w:color="auto" w:fill="E1DFDD"/>
    </w:rPr>
  </w:style>
  <w:style w:type="paragraph" w:customStyle="1" w:styleId="c18">
    <w:name w:val="c18"/>
    <w:basedOn w:val="a"/>
    <w:link w:val="c18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1ff6">
    <w:name w:val="Просмотренная гиперссылка1"/>
    <w:basedOn w:val="13"/>
    <w:link w:val="1ff7"/>
    <w:rPr>
      <w:color w:val="800080"/>
      <w:u w:val="single"/>
    </w:rPr>
  </w:style>
  <w:style w:type="character" w:customStyle="1" w:styleId="1ff7">
    <w:name w:val="Просмотренная гиперссылка1"/>
    <w:basedOn w:val="14"/>
    <w:link w:val="1ff6"/>
    <w:rPr>
      <w:color w:val="800080"/>
      <w:u w:val="single"/>
    </w:rPr>
  </w:style>
  <w:style w:type="paragraph" w:customStyle="1" w:styleId="c15">
    <w:name w:val="c15"/>
    <w:basedOn w:val="13"/>
    <w:link w:val="c150"/>
  </w:style>
  <w:style w:type="character" w:customStyle="1" w:styleId="c150">
    <w:name w:val="c15"/>
    <w:basedOn w:val="14"/>
    <w:link w:val="c15"/>
  </w:style>
  <w:style w:type="paragraph" w:customStyle="1" w:styleId="WW8Num8z8">
    <w:name w:val="WW8Num8z8"/>
    <w:link w:val="WW8Num8z80"/>
  </w:style>
  <w:style w:type="character" w:customStyle="1" w:styleId="WW8Num8z80">
    <w:name w:val="WW8Num8z8"/>
    <w:link w:val="WW8Num8z8"/>
  </w:style>
  <w:style w:type="paragraph" w:customStyle="1" w:styleId="WW8Num54z7">
    <w:name w:val="WW8Num54z7"/>
    <w:link w:val="WW8Num54z70"/>
  </w:style>
  <w:style w:type="character" w:customStyle="1" w:styleId="WW8Num54z70">
    <w:name w:val="WW8Num54z7"/>
    <w:link w:val="WW8Num54z7"/>
  </w:style>
  <w:style w:type="paragraph" w:customStyle="1" w:styleId="WW8Num24z1">
    <w:name w:val="WW8Num24z1"/>
    <w:link w:val="WW8Num24z10"/>
    <w:rPr>
      <w:b/>
      <w:sz w:val="28"/>
    </w:rPr>
  </w:style>
  <w:style w:type="character" w:customStyle="1" w:styleId="WW8Num24z10">
    <w:name w:val="WW8Num24z1"/>
    <w:link w:val="WW8Num24z1"/>
    <w:rPr>
      <w:b/>
      <w:sz w:val="28"/>
    </w:rPr>
  </w:style>
  <w:style w:type="paragraph" w:customStyle="1" w:styleId="Docsubtitle2Char">
    <w:name w:val="Doc subtitle2 Char"/>
    <w:link w:val="Docsubtitle2Char0"/>
    <w:rPr>
      <w:rFonts w:ascii="Arial" w:hAnsi="Arial"/>
      <w:sz w:val="28"/>
    </w:rPr>
  </w:style>
  <w:style w:type="character" w:customStyle="1" w:styleId="Docsubtitle2Char0">
    <w:name w:val="Doc subtitle2 Char"/>
    <w:link w:val="Docsubtitle2Char"/>
    <w:rPr>
      <w:rFonts w:ascii="Arial" w:hAnsi="Arial"/>
      <w:sz w:val="28"/>
    </w:rPr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WW8Num8z6">
    <w:name w:val="WW8Num8z6"/>
    <w:link w:val="WW8Num8z60"/>
  </w:style>
  <w:style w:type="character" w:customStyle="1" w:styleId="WW8Num8z60">
    <w:name w:val="WW8Num8z6"/>
    <w:link w:val="WW8Num8z6"/>
  </w:style>
  <w:style w:type="paragraph" w:customStyle="1" w:styleId="affff2">
    <w:name w:val="Комментарий"/>
    <w:basedOn w:val="afffff5"/>
    <w:next w:val="a"/>
    <w:link w:val="affff4"/>
    <w:pPr>
      <w:spacing w:before="75"/>
      <w:ind w:right="0"/>
      <w:jc w:val="both"/>
    </w:pPr>
    <w:rPr>
      <w:color w:val="353842"/>
    </w:rPr>
  </w:style>
  <w:style w:type="character" w:customStyle="1" w:styleId="affff4">
    <w:name w:val="Комментарий"/>
    <w:basedOn w:val="afffff6"/>
    <w:link w:val="affff2"/>
    <w:rPr>
      <w:rFonts w:ascii="Times New Roman" w:hAnsi="Times New Roman"/>
      <w:color w:val="353842"/>
      <w:sz w:val="24"/>
    </w:rPr>
  </w:style>
  <w:style w:type="paragraph" w:customStyle="1" w:styleId="WW8Num14z0">
    <w:name w:val="WW8Num14z0"/>
    <w:link w:val="WW8Num14z00"/>
    <w:rPr>
      <w:rFonts w:ascii="Times New Roman" w:hAnsi="Times New Roman"/>
      <w:sz w:val="24"/>
    </w:rPr>
  </w:style>
  <w:style w:type="character" w:customStyle="1" w:styleId="WW8Num14z00">
    <w:name w:val="WW8Num14z0"/>
    <w:link w:val="WW8Num14z0"/>
    <w:rPr>
      <w:rFonts w:ascii="Times New Roman" w:hAnsi="Times New Roman"/>
      <w:sz w:val="24"/>
    </w:rPr>
  </w:style>
  <w:style w:type="paragraph" w:customStyle="1" w:styleId="1ff8">
    <w:name w:val="Строгий1"/>
    <w:link w:val="1ff9"/>
    <w:rPr>
      <w:b/>
    </w:rPr>
  </w:style>
  <w:style w:type="character" w:customStyle="1" w:styleId="1ff9">
    <w:name w:val="Строгий1"/>
    <w:link w:val="1ff8"/>
    <w:rPr>
      <w:b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sz w:val="16"/>
    </w:rPr>
  </w:style>
  <w:style w:type="paragraph" w:customStyle="1" w:styleId="WW8Num29z6">
    <w:name w:val="WW8Num29z6"/>
    <w:link w:val="WW8Num29z60"/>
  </w:style>
  <w:style w:type="character" w:customStyle="1" w:styleId="WW8Num29z60">
    <w:name w:val="WW8Num29z6"/>
    <w:link w:val="WW8Num29z6"/>
  </w:style>
  <w:style w:type="paragraph" w:customStyle="1" w:styleId="WW8Num67z8">
    <w:name w:val="WW8Num67z8"/>
    <w:link w:val="WW8Num67z80"/>
  </w:style>
  <w:style w:type="character" w:customStyle="1" w:styleId="WW8Num67z80">
    <w:name w:val="WW8Num67z8"/>
    <w:link w:val="WW8Num67z8"/>
  </w:style>
  <w:style w:type="paragraph" w:customStyle="1" w:styleId="xl121">
    <w:name w:val="xl121"/>
    <w:basedOn w:val="a"/>
    <w:link w:val="xl121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sz w:val="16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WW8Num43z2">
    <w:name w:val="WW8Num43z2"/>
    <w:link w:val="WW8Num43z20"/>
  </w:style>
  <w:style w:type="character" w:customStyle="1" w:styleId="WW8Num43z20">
    <w:name w:val="WW8Num43z2"/>
    <w:link w:val="WW8Num43z2"/>
  </w:style>
  <w:style w:type="paragraph" w:customStyle="1" w:styleId="WW8Num29z5">
    <w:name w:val="WW8Num29z5"/>
    <w:link w:val="WW8Num29z50"/>
  </w:style>
  <w:style w:type="character" w:customStyle="1" w:styleId="WW8Num29z50">
    <w:name w:val="WW8Num29z5"/>
    <w:link w:val="WW8Num29z5"/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customStyle="1" w:styleId="WW8Num34z0">
    <w:name w:val="WW8Num34z0"/>
    <w:link w:val="WW8Num34z00"/>
  </w:style>
  <w:style w:type="character" w:customStyle="1" w:styleId="WW8Num34z00">
    <w:name w:val="WW8Num34z0"/>
    <w:link w:val="WW8Num34z0"/>
  </w:style>
  <w:style w:type="paragraph" w:customStyle="1" w:styleId="WW8Num14z6">
    <w:name w:val="WW8Num14z6"/>
    <w:link w:val="WW8Num14z60"/>
  </w:style>
  <w:style w:type="character" w:customStyle="1" w:styleId="WW8Num14z60">
    <w:name w:val="WW8Num14z6"/>
    <w:link w:val="WW8Num14z6"/>
  </w:style>
  <w:style w:type="paragraph" w:customStyle="1" w:styleId="affffffff">
    <w:name w:val="Заголовок статьи"/>
    <w:basedOn w:val="a"/>
    <w:next w:val="a"/>
    <w:link w:val="affffffff0"/>
    <w:pPr>
      <w:widowControl w:val="0"/>
      <w:spacing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fffffff0">
    <w:name w:val="Заголовок статьи"/>
    <w:basedOn w:val="1"/>
    <w:link w:val="affffffff"/>
    <w:rPr>
      <w:rFonts w:ascii="Times New Roman" w:hAnsi="Times New Roman"/>
      <w:sz w:val="24"/>
    </w:rPr>
  </w:style>
  <w:style w:type="paragraph" w:customStyle="1" w:styleId="WW8Num76z6">
    <w:name w:val="WW8Num76z6"/>
    <w:link w:val="WW8Num76z60"/>
  </w:style>
  <w:style w:type="character" w:customStyle="1" w:styleId="WW8Num76z60">
    <w:name w:val="WW8Num76z6"/>
    <w:link w:val="WW8Num76z6"/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WW8Num32z7">
    <w:name w:val="WW8Num32z7"/>
    <w:link w:val="WW8Num32z70"/>
  </w:style>
  <w:style w:type="character" w:customStyle="1" w:styleId="WW8Num32z70">
    <w:name w:val="WW8Num32z7"/>
    <w:link w:val="WW8Num32z7"/>
  </w:style>
  <w:style w:type="paragraph" w:customStyle="1" w:styleId="WW8Num15z8">
    <w:name w:val="WW8Num15z8"/>
    <w:link w:val="WW8Num15z80"/>
  </w:style>
  <w:style w:type="character" w:customStyle="1" w:styleId="WW8Num15z80">
    <w:name w:val="WW8Num15z8"/>
    <w:link w:val="WW8Num15z8"/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WW8Num51z5">
    <w:name w:val="WW8Num51z5"/>
    <w:link w:val="WW8Num51z50"/>
  </w:style>
  <w:style w:type="character" w:customStyle="1" w:styleId="WW8Num51z50">
    <w:name w:val="WW8Num51z5"/>
    <w:link w:val="WW8Num51z5"/>
  </w:style>
  <w:style w:type="paragraph" w:customStyle="1" w:styleId="WW8Num47z2">
    <w:name w:val="WW8Num47z2"/>
    <w:link w:val="WW8Num47z20"/>
  </w:style>
  <w:style w:type="character" w:customStyle="1" w:styleId="WW8Num47z20">
    <w:name w:val="WW8Num47z2"/>
    <w:link w:val="WW8Num47z2"/>
  </w:style>
  <w:style w:type="paragraph" w:customStyle="1" w:styleId="WW8Num8z7">
    <w:name w:val="WW8Num8z7"/>
    <w:link w:val="WW8Num8z70"/>
  </w:style>
  <w:style w:type="character" w:customStyle="1" w:styleId="WW8Num8z70">
    <w:name w:val="WW8Num8z7"/>
    <w:link w:val="WW8Num8z7"/>
  </w:style>
  <w:style w:type="paragraph" w:customStyle="1" w:styleId="WW8Num8z0">
    <w:name w:val="WW8Num8z0"/>
    <w:link w:val="WW8Num8z00"/>
    <w:rPr>
      <w:rFonts w:ascii="Symbol" w:hAnsi="Symbol"/>
      <w:sz w:val="24"/>
    </w:rPr>
  </w:style>
  <w:style w:type="character" w:customStyle="1" w:styleId="WW8Num8z00">
    <w:name w:val="WW8Num8z0"/>
    <w:link w:val="WW8Num8z0"/>
    <w:rPr>
      <w:rFonts w:ascii="Symbol" w:hAnsi="Symbol"/>
      <w:color w:val="000000"/>
      <w:sz w:val="24"/>
    </w:rPr>
  </w:style>
  <w:style w:type="paragraph" w:customStyle="1" w:styleId="WW8Num21z5">
    <w:name w:val="WW8Num21z5"/>
    <w:link w:val="WW8Num21z50"/>
  </w:style>
  <w:style w:type="character" w:customStyle="1" w:styleId="WW8Num21z50">
    <w:name w:val="WW8Num21z5"/>
    <w:link w:val="WW8Num21z5"/>
  </w:style>
  <w:style w:type="paragraph" w:customStyle="1" w:styleId="71">
    <w:name w:val="Указатель7"/>
    <w:basedOn w:val="a"/>
    <w:link w:val="72"/>
    <w:pPr>
      <w:spacing w:after="200" w:line="276" w:lineRule="auto"/>
    </w:pPr>
    <w:rPr>
      <w:rFonts w:ascii="Calibri" w:hAnsi="Calibri"/>
    </w:rPr>
  </w:style>
  <w:style w:type="character" w:customStyle="1" w:styleId="72">
    <w:name w:val="Указатель7"/>
    <w:basedOn w:val="1"/>
    <w:link w:val="71"/>
    <w:rPr>
      <w:rFonts w:ascii="Calibri" w:hAnsi="Calibri"/>
      <w:color w:val="000000"/>
    </w:rPr>
  </w:style>
  <w:style w:type="paragraph" w:customStyle="1" w:styleId="WW8Num51z7">
    <w:name w:val="WW8Num51z7"/>
    <w:link w:val="WW8Num51z70"/>
  </w:style>
  <w:style w:type="character" w:customStyle="1" w:styleId="WW8Num51z70">
    <w:name w:val="WW8Num51z7"/>
    <w:link w:val="WW8Num51z7"/>
  </w:style>
  <w:style w:type="paragraph" w:customStyle="1" w:styleId="WW8Num63z0">
    <w:name w:val="WW8Num63z0"/>
    <w:link w:val="WW8Num63z00"/>
    <w:rPr>
      <w:rFonts w:ascii="Times New Roman" w:hAnsi="Times New Roman"/>
      <w:sz w:val="24"/>
    </w:rPr>
  </w:style>
  <w:style w:type="character" w:customStyle="1" w:styleId="WW8Num63z00">
    <w:name w:val="WW8Num63z0"/>
    <w:link w:val="WW8Num63z0"/>
    <w:rPr>
      <w:rFonts w:ascii="Times New Roman" w:hAnsi="Times New Roman"/>
      <w:sz w:val="24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sz w:val="16"/>
    </w:rPr>
  </w:style>
  <w:style w:type="paragraph" w:customStyle="1" w:styleId="WW8Num75z8">
    <w:name w:val="WW8Num75z8"/>
    <w:link w:val="WW8Num75z80"/>
  </w:style>
  <w:style w:type="character" w:customStyle="1" w:styleId="WW8Num75z80">
    <w:name w:val="WW8Num75z8"/>
    <w:link w:val="WW8Num75z8"/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sz w:val="16"/>
    </w:rPr>
  </w:style>
  <w:style w:type="paragraph" w:customStyle="1" w:styleId="1ffa">
    <w:name w:val="Знак концевой сноски1"/>
    <w:link w:val="1ffb"/>
    <w:rPr>
      <w:rFonts w:ascii="Times New Roman" w:hAnsi="Times New Roman"/>
      <w:vertAlign w:val="superscript"/>
    </w:rPr>
  </w:style>
  <w:style w:type="character" w:customStyle="1" w:styleId="1ffb">
    <w:name w:val="Знак концевой сноски1"/>
    <w:link w:val="1ffa"/>
    <w:rPr>
      <w:rFonts w:ascii="Times New Roman" w:hAnsi="Times New Roman"/>
      <w:vertAlign w:val="superscript"/>
    </w:rPr>
  </w:style>
  <w:style w:type="paragraph" w:customStyle="1" w:styleId="WW8Num29z8">
    <w:name w:val="WW8Num29z8"/>
    <w:link w:val="WW8Num29z80"/>
  </w:style>
  <w:style w:type="character" w:customStyle="1" w:styleId="WW8Num29z80">
    <w:name w:val="WW8Num29z8"/>
    <w:link w:val="WW8Num29z8"/>
  </w:style>
  <w:style w:type="paragraph" w:customStyle="1" w:styleId="WW8Num71z1">
    <w:name w:val="WW8Num71z1"/>
    <w:link w:val="WW8Num71z10"/>
  </w:style>
  <w:style w:type="character" w:customStyle="1" w:styleId="WW8Num71z10">
    <w:name w:val="WW8Num71z1"/>
    <w:link w:val="WW8Num71z1"/>
  </w:style>
  <w:style w:type="paragraph" w:customStyle="1" w:styleId="affffffff1">
    <w:name w:val="Прижатый влево"/>
    <w:basedOn w:val="a"/>
    <w:next w:val="a"/>
    <w:link w:val="affffffff2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fffffff2">
    <w:name w:val="Прижатый влево"/>
    <w:basedOn w:val="1"/>
    <w:link w:val="affffffff1"/>
    <w:rPr>
      <w:rFonts w:ascii="Times New Roman" w:hAnsi="Times New Roman"/>
      <w:sz w:val="24"/>
    </w:rPr>
  </w:style>
  <w:style w:type="paragraph" w:customStyle="1" w:styleId="WW8Num43z8">
    <w:name w:val="WW8Num43z8"/>
    <w:link w:val="WW8Num43z80"/>
  </w:style>
  <w:style w:type="character" w:customStyle="1" w:styleId="WW8Num43z80">
    <w:name w:val="WW8Num43z8"/>
    <w:link w:val="WW8Num43z8"/>
  </w:style>
  <w:style w:type="paragraph" w:customStyle="1" w:styleId="afa">
    <w:name w:val="Текст информации об изменениях"/>
    <w:basedOn w:val="a"/>
    <w:next w:val="a"/>
    <w:link w:val="afc"/>
    <w:pPr>
      <w:widowControl w:val="0"/>
      <w:spacing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c">
    <w:name w:val="Текст информации об изменениях"/>
    <w:basedOn w:val="1"/>
    <w:link w:val="afa"/>
    <w:rPr>
      <w:rFonts w:ascii="Times New Roman" w:hAnsi="Times New Roman"/>
      <w:color w:val="353842"/>
      <w:sz w:val="18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affffffff3">
    <w:name w:val="Выделение для Базового Поиска (курсив)"/>
    <w:link w:val="affffffff4"/>
    <w:rPr>
      <w:b/>
      <w:i/>
      <w:color w:val="0058A9"/>
    </w:rPr>
  </w:style>
  <w:style w:type="character" w:customStyle="1" w:styleId="affffffff4">
    <w:name w:val="Выделение для Базового Поиска (курсив)"/>
    <w:link w:val="affffffff3"/>
    <w:rPr>
      <w:b/>
      <w:i/>
      <w:color w:val="0058A9"/>
    </w:rPr>
  </w:style>
  <w:style w:type="paragraph" w:customStyle="1" w:styleId="65">
    <w:name w:val="Название6"/>
    <w:basedOn w:val="a"/>
    <w:link w:val="66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66">
    <w:name w:val="Название6"/>
    <w:basedOn w:val="1"/>
    <w:link w:val="65"/>
    <w:rPr>
      <w:rFonts w:ascii="Calibri" w:hAnsi="Calibri"/>
      <w:i/>
      <w:color w:val="000000"/>
      <w:sz w:val="24"/>
    </w:rPr>
  </w:style>
  <w:style w:type="paragraph" w:customStyle="1" w:styleId="WW8Num25z6">
    <w:name w:val="WW8Num25z6"/>
    <w:link w:val="WW8Num25z60"/>
  </w:style>
  <w:style w:type="character" w:customStyle="1" w:styleId="WW8Num25z60">
    <w:name w:val="WW8Num25z6"/>
    <w:link w:val="WW8Num25z6"/>
  </w:style>
  <w:style w:type="paragraph" w:customStyle="1" w:styleId="xl69">
    <w:name w:val="xl69"/>
    <w:basedOn w:val="a"/>
    <w:link w:val="xl69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sz w:val="16"/>
    </w:rPr>
  </w:style>
  <w:style w:type="paragraph" w:customStyle="1" w:styleId="1ffc">
    <w:name w:val="Текст сноски Знак1"/>
    <w:link w:val="1ffd"/>
    <w:rPr>
      <w:rFonts w:ascii="Calibri" w:hAnsi="Calibri"/>
      <w:sz w:val="20"/>
    </w:rPr>
  </w:style>
  <w:style w:type="character" w:customStyle="1" w:styleId="1ffd">
    <w:name w:val="Текст сноски Знак1"/>
    <w:link w:val="1ffc"/>
    <w:rPr>
      <w:rFonts w:ascii="Calibri" w:hAnsi="Calibri"/>
      <w:sz w:val="20"/>
    </w:rPr>
  </w:style>
  <w:style w:type="paragraph" w:customStyle="1" w:styleId="WW8Num26z1">
    <w:name w:val="WW8Num26z1"/>
    <w:link w:val="WW8Num26z10"/>
  </w:style>
  <w:style w:type="character" w:customStyle="1" w:styleId="WW8Num26z10">
    <w:name w:val="WW8Num26z1"/>
    <w:link w:val="WW8Num26z1"/>
  </w:style>
  <w:style w:type="paragraph" w:customStyle="1" w:styleId="WW8Num50z8">
    <w:name w:val="WW8Num50z8"/>
    <w:link w:val="WW8Num50z80"/>
  </w:style>
  <w:style w:type="character" w:customStyle="1" w:styleId="WW8Num50z80">
    <w:name w:val="WW8Num50z8"/>
    <w:link w:val="WW8Num50z8"/>
  </w:style>
  <w:style w:type="paragraph" w:customStyle="1" w:styleId="WW8Num4z1">
    <w:name w:val="WW8Num4z1"/>
    <w:link w:val="WW8Num4z10"/>
    <w:rPr>
      <w:b/>
      <w:sz w:val="28"/>
    </w:rPr>
  </w:style>
  <w:style w:type="character" w:customStyle="1" w:styleId="WW8Num4z10">
    <w:name w:val="WW8Num4z1"/>
    <w:link w:val="WW8Num4z1"/>
    <w:rPr>
      <w:b/>
      <w:sz w:val="28"/>
    </w:rPr>
  </w:style>
  <w:style w:type="paragraph" w:customStyle="1" w:styleId="WW8Num39z0">
    <w:name w:val="WW8Num39z0"/>
    <w:link w:val="WW8Num39z00"/>
    <w:rPr>
      <w:b/>
    </w:rPr>
  </w:style>
  <w:style w:type="character" w:customStyle="1" w:styleId="WW8Num39z00">
    <w:name w:val="WW8Num39z0"/>
    <w:link w:val="WW8Num39z0"/>
    <w:rPr>
      <w:b/>
      <w:i w:val="0"/>
    </w:rPr>
  </w:style>
  <w:style w:type="paragraph" w:customStyle="1" w:styleId="WW-Absatz-Standardschriftart11">
    <w:name w:val="WW-Absatz-Standardschriftart11"/>
    <w:link w:val="WW-Absatz-Standardschriftart110"/>
  </w:style>
  <w:style w:type="character" w:customStyle="1" w:styleId="WW-Absatz-Standardschriftart110">
    <w:name w:val="WW-Absatz-Standardschriftart11"/>
    <w:link w:val="WW-Absatz-Standardschriftart11"/>
  </w:style>
  <w:style w:type="paragraph" w:customStyle="1" w:styleId="1ffe">
    <w:name w:val="Обычный1"/>
    <w:link w:val="1fff"/>
  </w:style>
  <w:style w:type="character" w:customStyle="1" w:styleId="1fff">
    <w:name w:val="Обычный1"/>
    <w:link w:val="1ffe"/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sz w:val="16"/>
    </w:rPr>
  </w:style>
  <w:style w:type="paragraph" w:customStyle="1" w:styleId="xl64">
    <w:name w:val="xl64"/>
    <w:basedOn w:val="a"/>
    <w:link w:val="xl6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2fa">
    <w:name w:val="Гиперссылка2"/>
    <w:link w:val="affffffff5"/>
    <w:rPr>
      <w:color w:val="0000FF"/>
      <w:u w:val="single"/>
    </w:rPr>
  </w:style>
  <w:style w:type="character" w:styleId="affffffff5">
    <w:name w:val="Hyperlink"/>
    <w:link w:val="2fa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customStyle="1" w:styleId="WW8Num29z4">
    <w:name w:val="WW8Num29z4"/>
    <w:link w:val="WW8Num29z40"/>
  </w:style>
  <w:style w:type="character" w:customStyle="1" w:styleId="WW8Num29z40">
    <w:name w:val="WW8Num29z4"/>
    <w:link w:val="WW8Num29z4"/>
  </w:style>
  <w:style w:type="paragraph" w:customStyle="1" w:styleId="WW8Num34z6">
    <w:name w:val="WW8Num34z6"/>
    <w:link w:val="WW8Num34z60"/>
  </w:style>
  <w:style w:type="character" w:customStyle="1" w:styleId="WW8Num34z60">
    <w:name w:val="WW8Num34z6"/>
    <w:link w:val="WW8Num34z6"/>
  </w:style>
  <w:style w:type="paragraph" w:customStyle="1" w:styleId="1fff0">
    <w:name w:val="Без интервала1"/>
    <w:link w:val="1fff1"/>
    <w:rPr>
      <w:rFonts w:ascii="Calibri" w:hAnsi="Calibri"/>
    </w:rPr>
  </w:style>
  <w:style w:type="character" w:customStyle="1" w:styleId="1fff1">
    <w:name w:val="Без интервала1"/>
    <w:link w:val="1fff0"/>
    <w:rPr>
      <w:rFonts w:ascii="Calibri" w:hAnsi="Calibri"/>
      <w:color w:val="000000"/>
    </w:rPr>
  </w:style>
  <w:style w:type="paragraph" w:customStyle="1" w:styleId="WW8Num24z2">
    <w:name w:val="WW8Num24z2"/>
    <w:link w:val="WW8Num24z20"/>
    <w:rPr>
      <w:sz w:val="24"/>
    </w:rPr>
  </w:style>
  <w:style w:type="character" w:customStyle="1" w:styleId="WW8Num24z20">
    <w:name w:val="WW8Num24z2"/>
    <w:link w:val="WW8Num24z2"/>
    <w:rPr>
      <w:b w:val="0"/>
      <w:sz w:val="24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sz w:val="16"/>
    </w:rPr>
  </w:style>
  <w:style w:type="paragraph" w:customStyle="1" w:styleId="biblio-record-text">
    <w:name w:val="biblio-record-text"/>
    <w:basedOn w:val="73"/>
    <w:link w:val="biblio-record-text0"/>
  </w:style>
  <w:style w:type="character" w:customStyle="1" w:styleId="biblio-record-text0">
    <w:name w:val="biblio-record-text"/>
    <w:basedOn w:val="74"/>
    <w:link w:val="biblio-record-text"/>
  </w:style>
  <w:style w:type="paragraph" w:customStyle="1" w:styleId="1fff2">
    <w:name w:val="Название1"/>
    <w:basedOn w:val="a"/>
    <w:link w:val="1fff3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1fff3">
    <w:name w:val="Название1"/>
    <w:basedOn w:val="1"/>
    <w:link w:val="1fff2"/>
    <w:rPr>
      <w:rFonts w:ascii="Calibri" w:hAnsi="Calibri"/>
      <w:i/>
      <w:color w:val="000000"/>
      <w:sz w:val="24"/>
    </w:rPr>
  </w:style>
  <w:style w:type="paragraph" w:styleId="1fff4">
    <w:name w:val="toc 1"/>
    <w:basedOn w:val="a"/>
    <w:next w:val="a"/>
    <w:link w:val="1fff5"/>
    <w:uiPriority w:val="39"/>
    <w:pPr>
      <w:tabs>
        <w:tab w:val="right" w:leader="dot" w:pos="9638"/>
      </w:tabs>
      <w:spacing w:before="120" w:line="276" w:lineRule="auto"/>
    </w:pPr>
    <w:rPr>
      <w:rFonts w:ascii="Times New Roman" w:hAnsi="Times New Roman"/>
      <w:b/>
    </w:rPr>
  </w:style>
  <w:style w:type="character" w:customStyle="1" w:styleId="1fff5">
    <w:name w:val="Оглавление 1 Знак"/>
    <w:basedOn w:val="1"/>
    <w:link w:val="1fff4"/>
    <w:rPr>
      <w:rFonts w:ascii="Times New Roman" w:hAnsi="Times New Roman"/>
      <w:b/>
    </w:rPr>
  </w:style>
  <w:style w:type="paragraph" w:styleId="affffffff6">
    <w:name w:val="TOC Heading"/>
    <w:basedOn w:val="10"/>
    <w:next w:val="a"/>
    <w:link w:val="affffffff7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fffffff7">
    <w:name w:val="Заголовок оглавления Знак"/>
    <w:basedOn w:val="11"/>
    <w:link w:val="affffffff6"/>
    <w:rPr>
      <w:rFonts w:ascii="@Batang" w:hAnsi="@Batang"/>
      <w:b w:val="0"/>
      <w:color w:val="2F5496"/>
      <w:sz w:val="24"/>
    </w:rPr>
  </w:style>
  <w:style w:type="paragraph" w:customStyle="1" w:styleId="WW8Num66z1">
    <w:name w:val="WW8Num66z1"/>
    <w:link w:val="WW8Num66z10"/>
  </w:style>
  <w:style w:type="character" w:customStyle="1" w:styleId="WW8Num66z10">
    <w:name w:val="WW8Num66z1"/>
    <w:link w:val="WW8Num66z1"/>
    <w:rPr>
      <w:i w:val="0"/>
    </w:rPr>
  </w:style>
  <w:style w:type="paragraph" w:customStyle="1" w:styleId="WW8Num34z2">
    <w:name w:val="WW8Num34z2"/>
    <w:link w:val="WW8Num34z20"/>
  </w:style>
  <w:style w:type="character" w:customStyle="1" w:styleId="WW8Num34z20">
    <w:name w:val="WW8Num34z2"/>
    <w:link w:val="WW8Num34z2"/>
  </w:style>
  <w:style w:type="paragraph" w:customStyle="1" w:styleId="1fff6">
    <w:name w:val="Подзаголовок Знак1"/>
    <w:link w:val="1fff7"/>
    <w:rPr>
      <w:rFonts w:ascii="Cambria" w:hAnsi="Cambria"/>
      <w:i/>
      <w:color w:val="4F81BD"/>
      <w:spacing w:val="15"/>
      <w:sz w:val="24"/>
    </w:rPr>
  </w:style>
  <w:style w:type="character" w:customStyle="1" w:styleId="1fff7">
    <w:name w:val="Подзаголовок Знак1"/>
    <w:link w:val="1fff6"/>
    <w:rPr>
      <w:rFonts w:ascii="Cambria" w:hAnsi="Cambria"/>
      <w:i/>
      <w:color w:val="4F81BD"/>
      <w:spacing w:val="15"/>
      <w:sz w:val="24"/>
    </w:rPr>
  </w:style>
  <w:style w:type="paragraph" w:customStyle="1" w:styleId="2fb">
    <w:name w:val="Основной текст (2)"/>
    <w:basedOn w:val="a"/>
    <w:link w:val="2fc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fc">
    <w:name w:val="Основной текст (2)"/>
    <w:basedOn w:val="1"/>
    <w:link w:val="2fb"/>
    <w:rPr>
      <w:sz w:val="28"/>
    </w:rPr>
  </w:style>
  <w:style w:type="paragraph" w:customStyle="1" w:styleId="8">
    <w:name w:val="Основной шрифт абзаца8"/>
    <w:link w:val="80"/>
  </w:style>
  <w:style w:type="character" w:customStyle="1" w:styleId="80">
    <w:name w:val="Основной шрифт абзаца8"/>
    <w:link w:val="8"/>
  </w:style>
  <w:style w:type="paragraph" w:customStyle="1" w:styleId="WW8Num50z4">
    <w:name w:val="WW8Num50z4"/>
    <w:link w:val="WW8Num50z40"/>
  </w:style>
  <w:style w:type="character" w:customStyle="1" w:styleId="WW8Num50z40">
    <w:name w:val="WW8Num50z4"/>
    <w:link w:val="WW8Num50z4"/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1fff8">
    <w:name w:val="Знак сноски1"/>
    <w:basedOn w:val="a"/>
    <w:link w:val="1fff9"/>
    <w:rPr>
      <w:vertAlign w:val="superscript"/>
    </w:rPr>
  </w:style>
  <w:style w:type="character" w:customStyle="1" w:styleId="1fff9">
    <w:name w:val="Знак сноски1"/>
    <w:basedOn w:val="1"/>
    <w:link w:val="1fff8"/>
    <w:rPr>
      <w:vertAlign w:val="superscript"/>
    </w:rPr>
  </w:style>
  <w:style w:type="paragraph" w:customStyle="1" w:styleId="WW8Num31z0">
    <w:name w:val="WW8Num31z0"/>
    <w:link w:val="WW8Num31z00"/>
    <w:rPr>
      <w:rFonts w:ascii="Arial" w:hAnsi="Arial"/>
      <w:sz w:val="20"/>
    </w:rPr>
  </w:style>
  <w:style w:type="character" w:customStyle="1" w:styleId="WW8Num31z00">
    <w:name w:val="WW8Num31z0"/>
    <w:link w:val="WW8Num31z0"/>
    <w:rPr>
      <w:rFonts w:ascii="Arial" w:hAnsi="Arial"/>
      <w:color w:val="000000"/>
      <w:sz w:val="20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WW8Num23z7">
    <w:name w:val="WW8Num23z7"/>
    <w:link w:val="WW8Num23z70"/>
  </w:style>
  <w:style w:type="character" w:customStyle="1" w:styleId="WW8Num23z70">
    <w:name w:val="WW8Num23z7"/>
    <w:link w:val="WW8Num23z7"/>
  </w:style>
  <w:style w:type="paragraph" w:customStyle="1" w:styleId="affffffff8">
    <w:name w:val="Подчёркнуный текст"/>
    <w:basedOn w:val="a"/>
    <w:next w:val="a"/>
    <w:link w:val="affffffff9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ff9">
    <w:name w:val="Подчёркнуный текст"/>
    <w:basedOn w:val="1"/>
    <w:link w:val="affffffff8"/>
    <w:rPr>
      <w:rFonts w:ascii="Times New Roman" w:hAnsi="Times New Roman"/>
      <w:sz w:val="24"/>
    </w:rPr>
  </w:style>
  <w:style w:type="paragraph" w:customStyle="1" w:styleId="2fd">
    <w:name w:val="Знак концевой сноски2"/>
    <w:link w:val="2fe"/>
    <w:rPr>
      <w:vertAlign w:val="superscript"/>
    </w:rPr>
  </w:style>
  <w:style w:type="character" w:customStyle="1" w:styleId="2fe">
    <w:name w:val="Знак концевой сноски2"/>
    <w:link w:val="2fd"/>
    <w:rPr>
      <w:vertAlign w:val="superscript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WW8Num28z0">
    <w:name w:val="WW8Num28z0"/>
    <w:link w:val="WW8Num28z00"/>
    <w:rPr>
      <w:rFonts w:ascii="Times New Roman" w:hAnsi="Times New Roman"/>
      <w:b/>
      <w:sz w:val="24"/>
    </w:rPr>
  </w:style>
  <w:style w:type="character" w:customStyle="1" w:styleId="WW8Num28z00">
    <w:name w:val="WW8Num28z0"/>
    <w:link w:val="WW8Num28z0"/>
    <w:rPr>
      <w:rFonts w:ascii="Times New Roman" w:hAnsi="Times New Roman"/>
      <w:b/>
      <w:sz w:val="24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sz w:val="16"/>
    </w:rPr>
  </w:style>
  <w:style w:type="paragraph" w:customStyle="1" w:styleId="colorgray">
    <w:name w:val="colorgray"/>
    <w:link w:val="colorgray0"/>
  </w:style>
  <w:style w:type="character" w:customStyle="1" w:styleId="colorgray0">
    <w:name w:val="colorgray"/>
    <w:link w:val="colorgray"/>
  </w:style>
  <w:style w:type="paragraph" w:customStyle="1" w:styleId="WW8Num42z0">
    <w:name w:val="WW8Num42z0"/>
    <w:link w:val="WW8Num42z00"/>
    <w:rPr>
      <w:rFonts w:ascii="Times New Roman" w:hAnsi="Times New Roman"/>
      <w:b/>
      <w:sz w:val="24"/>
    </w:rPr>
  </w:style>
  <w:style w:type="character" w:customStyle="1" w:styleId="WW8Num42z00">
    <w:name w:val="WW8Num42z0"/>
    <w:link w:val="WW8Num42z0"/>
    <w:rPr>
      <w:rFonts w:ascii="Times New Roman" w:hAnsi="Times New Roman"/>
      <w:b/>
      <w:i w:val="0"/>
      <w:color w:val="000000"/>
      <w:sz w:val="24"/>
    </w:rPr>
  </w:style>
  <w:style w:type="paragraph" w:customStyle="1" w:styleId="WW8Num76z3">
    <w:name w:val="WW8Num76z3"/>
    <w:link w:val="WW8Num76z30"/>
  </w:style>
  <w:style w:type="character" w:customStyle="1" w:styleId="WW8Num76z30">
    <w:name w:val="WW8Num76z3"/>
    <w:link w:val="WW8Num76z3"/>
  </w:style>
  <w:style w:type="paragraph" w:customStyle="1" w:styleId="affffffffa">
    <w:name w:val="Знак"/>
    <w:basedOn w:val="a"/>
    <w:link w:val="affffffffb"/>
    <w:pPr>
      <w:spacing w:after="160" w:line="240" w:lineRule="exact"/>
    </w:pPr>
    <w:rPr>
      <w:rFonts w:ascii="Verdana" w:hAnsi="Verdana"/>
      <w:sz w:val="20"/>
    </w:rPr>
  </w:style>
  <w:style w:type="character" w:customStyle="1" w:styleId="affffffffb">
    <w:name w:val="Знак"/>
    <w:basedOn w:val="1"/>
    <w:link w:val="affffffffa"/>
    <w:rPr>
      <w:rFonts w:ascii="Verdana" w:hAnsi="Verdana"/>
      <w:color w:val="000000"/>
      <w:sz w:val="20"/>
    </w:rPr>
  </w:style>
  <w:style w:type="paragraph" w:customStyle="1" w:styleId="WW8Num23z8">
    <w:name w:val="WW8Num23z8"/>
    <w:link w:val="WW8Num23z80"/>
  </w:style>
  <w:style w:type="character" w:customStyle="1" w:styleId="WW8Num23z80">
    <w:name w:val="WW8Num23z8"/>
    <w:link w:val="WW8Num23z8"/>
  </w:style>
  <w:style w:type="paragraph" w:customStyle="1" w:styleId="WW8Num43z5">
    <w:name w:val="WW8Num43z5"/>
    <w:link w:val="WW8Num43z50"/>
  </w:style>
  <w:style w:type="character" w:customStyle="1" w:styleId="WW8Num43z50">
    <w:name w:val="WW8Num43z5"/>
    <w:link w:val="WW8Num43z5"/>
  </w:style>
  <w:style w:type="paragraph" w:customStyle="1" w:styleId="WW8Num41z7">
    <w:name w:val="WW8Num41z7"/>
    <w:link w:val="WW8Num41z70"/>
  </w:style>
  <w:style w:type="character" w:customStyle="1" w:styleId="WW8Num41z70">
    <w:name w:val="WW8Num41z7"/>
    <w:link w:val="WW8Num41z7"/>
  </w:style>
  <w:style w:type="paragraph" w:customStyle="1" w:styleId="222">
    <w:name w:val="Основной текст с отступом 22"/>
    <w:basedOn w:val="a"/>
    <w:link w:val="223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23">
    <w:name w:val="Основной текст с отступом 22"/>
    <w:basedOn w:val="1"/>
    <w:link w:val="222"/>
    <w:rPr>
      <w:rFonts w:ascii="Times New Roman" w:hAnsi="Times New Roman"/>
      <w:color w:val="000000"/>
      <w:sz w:val="24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sz w:val="16"/>
    </w:rPr>
  </w:style>
  <w:style w:type="paragraph" w:customStyle="1" w:styleId="xl132">
    <w:name w:val="xl132"/>
    <w:basedOn w:val="a"/>
    <w:link w:val="xl13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1fffa">
    <w:name w:val="Текст Знак1"/>
    <w:link w:val="1fffb"/>
    <w:rPr>
      <w:rFonts w:ascii="Courier New" w:hAnsi="Courier New"/>
    </w:rPr>
  </w:style>
  <w:style w:type="character" w:customStyle="1" w:styleId="1fffb">
    <w:name w:val="Текст Знак1"/>
    <w:link w:val="1fffa"/>
    <w:rPr>
      <w:rFonts w:ascii="Courier New" w:hAnsi="Courier New"/>
    </w:rPr>
  </w:style>
  <w:style w:type="paragraph" w:customStyle="1" w:styleId="1fffc">
    <w:name w:val="Раздел 1"/>
    <w:basedOn w:val="10"/>
    <w:link w:val="1fffd"/>
    <w:pPr>
      <w:keepNext/>
      <w:ind w:firstLine="0"/>
      <w:jc w:val="center"/>
    </w:pPr>
  </w:style>
  <w:style w:type="character" w:customStyle="1" w:styleId="1fffd">
    <w:name w:val="Раздел 1"/>
    <w:basedOn w:val="11"/>
    <w:link w:val="1fffc"/>
    <w:rPr>
      <w:rFonts w:ascii="Times New Roman" w:hAnsi="Times New Roman"/>
      <w:b/>
      <w:sz w:val="24"/>
    </w:rPr>
  </w:style>
  <w:style w:type="paragraph" w:customStyle="1" w:styleId="WW8Num5z7">
    <w:name w:val="WW8Num5z7"/>
    <w:link w:val="WW8Num5z70"/>
  </w:style>
  <w:style w:type="character" w:customStyle="1" w:styleId="WW8Num5z70">
    <w:name w:val="WW8Num5z7"/>
    <w:link w:val="WW8Num5z7"/>
  </w:style>
  <w:style w:type="paragraph" w:customStyle="1" w:styleId="2ff">
    <w:name w:val="Знак2 Знак Знак Знак Знак Знак Знак"/>
    <w:basedOn w:val="a"/>
    <w:link w:val="2ff0"/>
    <w:pPr>
      <w:spacing w:after="160" w:line="240" w:lineRule="exact"/>
    </w:pPr>
    <w:rPr>
      <w:rFonts w:ascii="Verdana" w:hAnsi="Verdana"/>
      <w:sz w:val="20"/>
    </w:rPr>
  </w:style>
  <w:style w:type="character" w:customStyle="1" w:styleId="2ff0">
    <w:name w:val="Знак2 Знак Знак Знак Знак Знак Знак"/>
    <w:basedOn w:val="1"/>
    <w:link w:val="2ff"/>
    <w:rPr>
      <w:rFonts w:ascii="Verdana" w:hAnsi="Verdana"/>
      <w:color w:val="000000"/>
      <w:sz w:val="20"/>
    </w:rPr>
  </w:style>
  <w:style w:type="paragraph" w:customStyle="1" w:styleId="WW8Num76z8">
    <w:name w:val="WW8Num76z8"/>
    <w:link w:val="WW8Num76z80"/>
  </w:style>
  <w:style w:type="character" w:customStyle="1" w:styleId="WW8Num76z80">
    <w:name w:val="WW8Num76z8"/>
    <w:link w:val="WW8Num76z8"/>
  </w:style>
  <w:style w:type="paragraph" w:customStyle="1" w:styleId="WW8Num75z1">
    <w:name w:val="WW8Num75z1"/>
    <w:link w:val="WW8Num75z10"/>
  </w:style>
  <w:style w:type="character" w:customStyle="1" w:styleId="WW8Num75z10">
    <w:name w:val="WW8Num75z1"/>
    <w:link w:val="WW8Num75z1"/>
  </w:style>
  <w:style w:type="paragraph" w:customStyle="1" w:styleId="110">
    <w:name w:val="Раздел 1.1"/>
    <w:basedOn w:val="affffffffc"/>
    <w:link w:val="111"/>
    <w:pPr>
      <w:numPr>
        <w:ilvl w:val="0"/>
      </w:numPr>
      <w:spacing w:after="60" w:line="276" w:lineRule="auto"/>
      <w:ind w:firstLine="709"/>
      <w:jc w:val="both"/>
      <w:outlineLvl w:val="1"/>
    </w:pPr>
    <w:rPr>
      <w:rFonts w:ascii="Times New Roman" w:hAnsi="Times New Roman"/>
      <w:color w:val="000000"/>
      <w:spacing w:val="0"/>
      <w:sz w:val="24"/>
    </w:rPr>
  </w:style>
  <w:style w:type="character" w:customStyle="1" w:styleId="111">
    <w:name w:val="Раздел 1.1"/>
    <w:basedOn w:val="affffffffd"/>
    <w:link w:val="110"/>
    <w:rPr>
      <w:rFonts w:ascii="Times New Roman" w:hAnsi="Times New Roman"/>
      <w:color w:val="000000"/>
      <w:spacing w:val="0"/>
      <w:sz w:val="24"/>
    </w:rPr>
  </w:style>
  <w:style w:type="paragraph" w:customStyle="1" w:styleId="WW8Num75z7">
    <w:name w:val="WW8Num75z7"/>
    <w:link w:val="WW8Num75z70"/>
  </w:style>
  <w:style w:type="character" w:customStyle="1" w:styleId="WW8Num75z70">
    <w:name w:val="WW8Num75z7"/>
    <w:link w:val="WW8Num75z7"/>
  </w:style>
  <w:style w:type="paragraph" w:customStyle="1" w:styleId="19">
    <w:name w:val="Заголовок1"/>
    <w:basedOn w:val="aff9"/>
    <w:next w:val="a"/>
    <w:link w:val="1a"/>
    <w:rPr>
      <w:b/>
      <w:color w:val="0058A9"/>
    </w:rPr>
  </w:style>
  <w:style w:type="character" w:customStyle="1" w:styleId="1a">
    <w:name w:val="Заголовок1"/>
    <w:basedOn w:val="affa"/>
    <w:link w:val="19"/>
    <w:rPr>
      <w:rFonts w:ascii="Verdana" w:hAnsi="Verdana"/>
      <w:b/>
      <w:color w:val="0058A9"/>
    </w:rPr>
  </w:style>
  <w:style w:type="paragraph" w:customStyle="1" w:styleId="WW8Num43z4">
    <w:name w:val="WW8Num43z4"/>
    <w:link w:val="WW8Num43z40"/>
  </w:style>
  <w:style w:type="character" w:customStyle="1" w:styleId="WW8Num43z40">
    <w:name w:val="WW8Num43z4"/>
    <w:link w:val="WW8Num43z4"/>
  </w:style>
  <w:style w:type="paragraph" w:customStyle="1" w:styleId="affffffffe">
    <w:name w:val="Основной текст_"/>
    <w:link w:val="afffffffff"/>
    <w:rPr>
      <w:spacing w:val="2"/>
      <w:highlight w:val="white"/>
    </w:rPr>
  </w:style>
  <w:style w:type="character" w:customStyle="1" w:styleId="afffffffff">
    <w:name w:val="Основной текст_"/>
    <w:link w:val="affffffffe"/>
    <w:rPr>
      <w:spacing w:val="2"/>
      <w:highlight w:val="white"/>
    </w:rPr>
  </w:style>
  <w:style w:type="paragraph" w:customStyle="1" w:styleId="WW8Num52z0">
    <w:name w:val="WW8Num52z0"/>
    <w:link w:val="WW8Num52z00"/>
    <w:rPr>
      <w:rFonts w:ascii="Times New Roman" w:hAnsi="Times New Roman"/>
      <w:sz w:val="24"/>
    </w:rPr>
  </w:style>
  <w:style w:type="character" w:customStyle="1" w:styleId="WW8Num52z00">
    <w:name w:val="WW8Num52z0"/>
    <w:link w:val="WW8Num52z0"/>
    <w:rPr>
      <w:rFonts w:ascii="Times New Roman" w:hAnsi="Times New Roman"/>
      <w:sz w:val="24"/>
    </w:rPr>
  </w:style>
  <w:style w:type="paragraph" w:customStyle="1" w:styleId="WW8Num47z3">
    <w:name w:val="WW8Num47z3"/>
    <w:link w:val="WW8Num47z30"/>
  </w:style>
  <w:style w:type="character" w:customStyle="1" w:styleId="WW8Num47z30">
    <w:name w:val="WW8Num47z3"/>
    <w:link w:val="WW8Num47z3"/>
  </w:style>
  <w:style w:type="paragraph" w:customStyle="1" w:styleId="WW8Num5z3">
    <w:name w:val="WW8Num5z3"/>
    <w:link w:val="WW8Num5z30"/>
  </w:style>
  <w:style w:type="character" w:customStyle="1" w:styleId="WW8Num5z30">
    <w:name w:val="WW8Num5z3"/>
    <w:link w:val="WW8Num5z3"/>
  </w:style>
  <w:style w:type="paragraph" w:customStyle="1" w:styleId="4b">
    <w:name w:val="Неразрешенное упоминание4"/>
    <w:basedOn w:val="13"/>
    <w:link w:val="4c"/>
    <w:rPr>
      <w:color w:val="605E5C"/>
      <w:shd w:val="clear" w:color="auto" w:fill="E1DFDD"/>
    </w:rPr>
  </w:style>
  <w:style w:type="character" w:customStyle="1" w:styleId="4c">
    <w:name w:val="Неразрешенное упоминание4"/>
    <w:basedOn w:val="14"/>
    <w:link w:val="4b"/>
    <w:rPr>
      <w:color w:val="605E5C"/>
      <w:shd w:val="clear" w:color="auto" w:fill="E1DFDD"/>
    </w:rPr>
  </w:style>
  <w:style w:type="paragraph" w:customStyle="1" w:styleId="WW8Num60z4">
    <w:name w:val="WW8Num60z4"/>
    <w:link w:val="WW8Num60z40"/>
  </w:style>
  <w:style w:type="character" w:customStyle="1" w:styleId="WW8Num60z40">
    <w:name w:val="WW8Num60z4"/>
    <w:link w:val="WW8Num60z4"/>
  </w:style>
  <w:style w:type="paragraph" w:customStyle="1" w:styleId="WW8Num14z4">
    <w:name w:val="WW8Num14z4"/>
    <w:link w:val="WW8Num14z40"/>
  </w:style>
  <w:style w:type="character" w:customStyle="1" w:styleId="WW8Num14z40">
    <w:name w:val="WW8Num14z4"/>
    <w:link w:val="WW8Num14z4"/>
  </w:style>
  <w:style w:type="paragraph" w:customStyle="1" w:styleId="WW8Num66z0">
    <w:name w:val="WW8Num66z0"/>
    <w:link w:val="WW8Num66z00"/>
    <w:rPr>
      <w:rFonts w:ascii="Times New Roman" w:hAnsi="Times New Roman"/>
      <w:b/>
      <w:sz w:val="24"/>
    </w:rPr>
  </w:style>
  <w:style w:type="character" w:customStyle="1" w:styleId="WW8Num66z00">
    <w:name w:val="WW8Num66z0"/>
    <w:link w:val="WW8Num66z0"/>
    <w:rPr>
      <w:rFonts w:ascii="Times New Roman" w:hAnsi="Times New Roman"/>
      <w:b/>
      <w:sz w:val="24"/>
    </w:rPr>
  </w:style>
  <w:style w:type="paragraph" w:customStyle="1" w:styleId="WW8Num71z0">
    <w:name w:val="WW8Num71z0"/>
    <w:link w:val="WW8Num71z00"/>
    <w:rPr>
      <w:rFonts w:ascii="Times New Roman" w:hAnsi="Times New Roman"/>
      <w:b/>
      <w:sz w:val="24"/>
    </w:rPr>
  </w:style>
  <w:style w:type="character" w:customStyle="1" w:styleId="WW8Num71z00">
    <w:name w:val="WW8Num71z0"/>
    <w:link w:val="WW8Num71z0"/>
    <w:rPr>
      <w:rFonts w:ascii="Times New Roman" w:hAnsi="Times New Roman"/>
      <w:b/>
      <w:sz w:val="24"/>
    </w:rPr>
  </w:style>
  <w:style w:type="paragraph" w:customStyle="1" w:styleId="WW8Num27z8">
    <w:name w:val="WW8Num27z8"/>
    <w:link w:val="WW8Num27z80"/>
  </w:style>
  <w:style w:type="character" w:customStyle="1" w:styleId="WW8Num27z80">
    <w:name w:val="WW8Num27z8"/>
    <w:link w:val="WW8Num27z8"/>
  </w:style>
  <w:style w:type="paragraph" w:customStyle="1" w:styleId="WW8Num87z0">
    <w:name w:val="WW8Num87z0"/>
    <w:link w:val="WW8Num87z00"/>
    <w:rPr>
      <w:rFonts w:ascii="Times New Roman" w:hAnsi="Times New Roman"/>
      <w:b/>
      <w:sz w:val="24"/>
    </w:rPr>
  </w:style>
  <w:style w:type="character" w:customStyle="1" w:styleId="WW8Num87z00">
    <w:name w:val="WW8Num87z0"/>
    <w:link w:val="WW8Num87z0"/>
    <w:rPr>
      <w:rFonts w:ascii="Times New Roman" w:hAnsi="Times New Roman"/>
      <w:b/>
      <w:sz w:val="24"/>
    </w:rPr>
  </w:style>
  <w:style w:type="paragraph" w:customStyle="1" w:styleId="1fffe">
    <w:name w:val="Основной шрифт абзаца1"/>
  </w:style>
  <w:style w:type="paragraph" w:customStyle="1" w:styleId="WW8Num45z4">
    <w:name w:val="WW8Num45z4"/>
    <w:link w:val="WW8Num45z40"/>
  </w:style>
  <w:style w:type="character" w:customStyle="1" w:styleId="WW8Num45z40">
    <w:name w:val="WW8Num45z4"/>
    <w:link w:val="WW8Num45z4"/>
  </w:style>
  <w:style w:type="paragraph" w:customStyle="1" w:styleId="WW8Num42z2">
    <w:name w:val="WW8Num42z2"/>
    <w:link w:val="WW8Num42z20"/>
  </w:style>
  <w:style w:type="character" w:customStyle="1" w:styleId="WW8Num42z20">
    <w:name w:val="WW8Num42z2"/>
    <w:link w:val="WW8Num42z2"/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"/>
    <w:link w:val="9"/>
    <w:rPr>
      <w:rFonts w:ascii="Calibri" w:hAnsi="Calibri"/>
      <w:sz w:val="20"/>
    </w:rPr>
  </w:style>
  <w:style w:type="paragraph" w:customStyle="1" w:styleId="WW8Num75z4">
    <w:name w:val="WW8Num75z4"/>
    <w:link w:val="WW8Num75z40"/>
  </w:style>
  <w:style w:type="character" w:customStyle="1" w:styleId="WW8Num75z40">
    <w:name w:val="WW8Num75z4"/>
    <w:link w:val="WW8Num75z4"/>
  </w:style>
  <w:style w:type="paragraph" w:styleId="2ff1">
    <w:name w:val="Body Text 2"/>
    <w:basedOn w:val="a"/>
    <w:link w:val="2ff2"/>
    <w:pPr>
      <w:ind w:right="-57"/>
      <w:jc w:val="both"/>
    </w:pPr>
    <w:rPr>
      <w:rFonts w:ascii="Times New Roman" w:hAnsi="Times New Roman"/>
      <w:sz w:val="24"/>
    </w:rPr>
  </w:style>
  <w:style w:type="character" w:customStyle="1" w:styleId="2ff2">
    <w:name w:val="Основной текст 2 Знак"/>
    <w:basedOn w:val="1"/>
    <w:link w:val="2ff1"/>
    <w:rPr>
      <w:rFonts w:ascii="Times New Roman" w:hAnsi="Times New Roman"/>
      <w:sz w:val="24"/>
    </w:rPr>
  </w:style>
  <w:style w:type="paragraph" w:customStyle="1" w:styleId="WW8Num13z4">
    <w:name w:val="WW8Num13z4"/>
    <w:link w:val="WW8Num13z40"/>
    <w:rPr>
      <w:rFonts w:ascii="Courier New" w:hAnsi="Courier New"/>
    </w:rPr>
  </w:style>
  <w:style w:type="character" w:customStyle="1" w:styleId="WW8Num13z40">
    <w:name w:val="WW8Num13z4"/>
    <w:link w:val="WW8Num13z4"/>
    <w:rPr>
      <w:rFonts w:ascii="Courier New" w:hAnsi="Courier New"/>
    </w:rPr>
  </w:style>
  <w:style w:type="paragraph" w:customStyle="1" w:styleId="WW8Num41z8">
    <w:name w:val="WW8Num41z8"/>
    <w:link w:val="WW8Num41z80"/>
  </w:style>
  <w:style w:type="character" w:customStyle="1" w:styleId="WW8Num41z80">
    <w:name w:val="WW8Num41z8"/>
    <w:link w:val="WW8Num41z8"/>
  </w:style>
  <w:style w:type="paragraph" w:customStyle="1" w:styleId="afffffffff0">
    <w:name w:val="Заголовок чужого сообщения"/>
    <w:link w:val="afffffffff1"/>
    <w:rPr>
      <w:b/>
      <w:color w:val="FF0000"/>
    </w:rPr>
  </w:style>
  <w:style w:type="character" w:customStyle="1" w:styleId="afffffffff1">
    <w:name w:val="Заголовок чужого сообщения"/>
    <w:link w:val="afffffffff0"/>
    <w:rPr>
      <w:b/>
      <w:color w:val="FF0000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xl63">
    <w:name w:val="xl63"/>
    <w:basedOn w:val="a"/>
    <w:link w:val="xl6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2ff3">
    <w:name w:val="Обычный (веб) Знак2"/>
    <w:link w:val="2ff4"/>
    <w:rPr>
      <w:rFonts w:ascii="Segoe UI" w:hAnsi="Segoe UI"/>
      <w:sz w:val="18"/>
    </w:rPr>
  </w:style>
  <w:style w:type="character" w:customStyle="1" w:styleId="2ff4">
    <w:name w:val="Обычный (веб) Знак2"/>
    <w:link w:val="2ff3"/>
    <w:rPr>
      <w:rFonts w:ascii="Segoe UI" w:hAnsi="Segoe UI"/>
      <w:sz w:val="18"/>
    </w:rPr>
  </w:style>
  <w:style w:type="paragraph" w:customStyle="1" w:styleId="WW8Num1z1">
    <w:name w:val="WW8Num1z1"/>
    <w:link w:val="WW8Num1z10"/>
  </w:style>
  <w:style w:type="character" w:customStyle="1" w:styleId="WW8Num1z10">
    <w:name w:val="WW8Num1z1"/>
    <w:link w:val="WW8Num1z1"/>
  </w:style>
  <w:style w:type="paragraph" w:customStyle="1" w:styleId="WW8Num60z0">
    <w:name w:val="WW8Num60z0"/>
    <w:link w:val="WW8Num60z00"/>
    <w:rPr>
      <w:rFonts w:ascii="Times New Roman" w:hAnsi="Times New Roman"/>
      <w:color w:val="212529"/>
      <w:sz w:val="24"/>
    </w:rPr>
  </w:style>
  <w:style w:type="character" w:customStyle="1" w:styleId="WW8Num60z00">
    <w:name w:val="WW8Num60z0"/>
    <w:link w:val="WW8Num60z0"/>
    <w:rPr>
      <w:rFonts w:ascii="Times New Roman" w:hAnsi="Times New Roman"/>
      <w:color w:val="212529"/>
      <w:sz w:val="24"/>
    </w:rPr>
  </w:style>
  <w:style w:type="paragraph" w:styleId="afffffffff2">
    <w:name w:val="annotation subject"/>
    <w:basedOn w:val="afffffffff3"/>
    <w:next w:val="afffffffff3"/>
    <w:link w:val="afffffffff4"/>
    <w:rPr>
      <w:b/>
    </w:rPr>
  </w:style>
  <w:style w:type="character" w:customStyle="1" w:styleId="afffffffff4">
    <w:name w:val="Тема примечания Знак"/>
    <w:basedOn w:val="afffffffff5"/>
    <w:link w:val="afffffffff2"/>
    <w:rPr>
      <w:b/>
      <w:sz w:val="20"/>
    </w:rPr>
  </w:style>
  <w:style w:type="paragraph" w:customStyle="1" w:styleId="affffffc">
    <w:name w:val="Текст (лев. подпись)"/>
    <w:basedOn w:val="a"/>
    <w:next w:val="a"/>
    <w:link w:val="affffffe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fffffe">
    <w:name w:val="Текст (лев. подпись)"/>
    <w:basedOn w:val="1"/>
    <w:link w:val="affffffc"/>
    <w:rPr>
      <w:rFonts w:ascii="Times New Roman" w:hAnsi="Times New Roman"/>
      <w:sz w:val="24"/>
    </w:rPr>
  </w:style>
  <w:style w:type="paragraph" w:customStyle="1" w:styleId="216">
    <w:name w:val="Основной текст 2 Знак1"/>
    <w:link w:val="217"/>
    <w:rPr>
      <w:sz w:val="24"/>
    </w:rPr>
  </w:style>
  <w:style w:type="character" w:customStyle="1" w:styleId="217">
    <w:name w:val="Основной текст 2 Знак1"/>
    <w:link w:val="216"/>
    <w:rPr>
      <w:sz w:val="24"/>
    </w:rPr>
  </w:style>
  <w:style w:type="paragraph" w:customStyle="1" w:styleId="s1">
    <w:name w:val="s_1"/>
    <w:basedOn w:val="a"/>
    <w:link w:val="s1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WW8Num8z4">
    <w:name w:val="WW8Num8z4"/>
    <w:link w:val="WW8Num8z40"/>
  </w:style>
  <w:style w:type="character" w:customStyle="1" w:styleId="WW8Num8z40">
    <w:name w:val="WW8Num8z4"/>
    <w:link w:val="WW8Num8z4"/>
  </w:style>
  <w:style w:type="paragraph" w:customStyle="1" w:styleId="1ffff">
    <w:name w:val="Знак примечания1"/>
    <w:basedOn w:val="13"/>
    <w:link w:val="1ffff0"/>
    <w:rPr>
      <w:sz w:val="16"/>
    </w:rPr>
  </w:style>
  <w:style w:type="character" w:customStyle="1" w:styleId="1ffff0">
    <w:name w:val="Знак примечания1"/>
    <w:basedOn w:val="14"/>
    <w:link w:val="1ffff"/>
    <w:rPr>
      <w:sz w:val="16"/>
    </w:rPr>
  </w:style>
  <w:style w:type="paragraph" w:customStyle="1" w:styleId="afffffffff6">
    <w:name w:val="номер страницы"/>
    <w:link w:val="afffffffff7"/>
  </w:style>
  <w:style w:type="character" w:customStyle="1" w:styleId="afffffffff7">
    <w:name w:val="номер страницы"/>
    <w:link w:val="afffffffff6"/>
  </w:style>
  <w:style w:type="paragraph" w:customStyle="1" w:styleId="WW8Num55z7">
    <w:name w:val="WW8Num55z7"/>
    <w:link w:val="WW8Num55z70"/>
  </w:style>
  <w:style w:type="character" w:customStyle="1" w:styleId="WW8Num55z70">
    <w:name w:val="WW8Num55z7"/>
    <w:link w:val="WW8Num55z7"/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sz w:val="16"/>
    </w:rPr>
  </w:style>
  <w:style w:type="paragraph" w:customStyle="1" w:styleId="WW8Num42z7">
    <w:name w:val="WW8Num42z7"/>
    <w:link w:val="WW8Num42z70"/>
  </w:style>
  <w:style w:type="character" w:customStyle="1" w:styleId="WW8Num42z70">
    <w:name w:val="WW8Num42z7"/>
    <w:link w:val="WW8Num42z7"/>
  </w:style>
  <w:style w:type="paragraph" w:customStyle="1" w:styleId="73">
    <w:name w:val="Основной шрифт абзаца7"/>
    <w:link w:val="74"/>
  </w:style>
  <w:style w:type="character" w:customStyle="1" w:styleId="74">
    <w:name w:val="Основной шрифт абзаца7"/>
    <w:link w:val="73"/>
  </w:style>
  <w:style w:type="paragraph" w:customStyle="1" w:styleId="WW8Num60z1">
    <w:name w:val="WW8Num60z1"/>
    <w:link w:val="WW8Num60z10"/>
  </w:style>
  <w:style w:type="character" w:customStyle="1" w:styleId="WW8Num60z10">
    <w:name w:val="WW8Num60z1"/>
    <w:link w:val="WW8Num60z1"/>
  </w:style>
  <w:style w:type="paragraph" w:customStyle="1" w:styleId="WW8Num26z8">
    <w:name w:val="WW8Num26z8"/>
    <w:link w:val="WW8Num26z80"/>
  </w:style>
  <w:style w:type="character" w:customStyle="1" w:styleId="WW8Num26z80">
    <w:name w:val="WW8Num26z8"/>
    <w:link w:val="WW8Num26z8"/>
  </w:style>
  <w:style w:type="paragraph" w:customStyle="1" w:styleId="WW8Num50z6">
    <w:name w:val="WW8Num50z6"/>
    <w:link w:val="WW8Num50z60"/>
  </w:style>
  <w:style w:type="character" w:customStyle="1" w:styleId="WW8Num50z60">
    <w:name w:val="WW8Num50z6"/>
    <w:link w:val="WW8Num50z6"/>
  </w:style>
  <w:style w:type="paragraph" w:customStyle="1" w:styleId="WW8Num5z2">
    <w:name w:val="WW8Num5z2"/>
    <w:link w:val="WW8Num5z20"/>
  </w:style>
  <w:style w:type="character" w:customStyle="1" w:styleId="WW8Num5z20">
    <w:name w:val="WW8Num5z2"/>
    <w:link w:val="WW8Num5z2"/>
  </w:style>
  <w:style w:type="paragraph" w:customStyle="1" w:styleId="WW8Num9z0">
    <w:name w:val="WW8Num9z0"/>
    <w:link w:val="WW8Num9z00"/>
    <w:rPr>
      <w:b/>
    </w:rPr>
  </w:style>
  <w:style w:type="character" w:customStyle="1" w:styleId="WW8Num9z00">
    <w:name w:val="WW8Num9z0"/>
    <w:link w:val="WW8Num9z0"/>
    <w:rPr>
      <w:b/>
    </w:rPr>
  </w:style>
  <w:style w:type="paragraph" w:customStyle="1" w:styleId="WW8Num48z4">
    <w:name w:val="WW8Num48z4"/>
    <w:link w:val="WW8Num48z40"/>
  </w:style>
  <w:style w:type="character" w:customStyle="1" w:styleId="WW8Num48z40">
    <w:name w:val="WW8Num48z4"/>
    <w:link w:val="WW8Num48z4"/>
  </w:style>
  <w:style w:type="paragraph" w:customStyle="1" w:styleId="WW8Num32z8">
    <w:name w:val="WW8Num32z8"/>
    <w:link w:val="WW8Num32z80"/>
  </w:style>
  <w:style w:type="character" w:customStyle="1" w:styleId="WW8Num32z80">
    <w:name w:val="WW8Num32z8"/>
    <w:link w:val="WW8Num32z8"/>
  </w:style>
  <w:style w:type="paragraph" w:customStyle="1" w:styleId="WW8Num5z0">
    <w:name w:val="WW8Num5z0"/>
    <w:link w:val="WW8Num5z00"/>
  </w:style>
  <w:style w:type="character" w:customStyle="1" w:styleId="WW8Num5z00">
    <w:name w:val="WW8Num5z0"/>
    <w:link w:val="WW8Num5z0"/>
    <w:rPr>
      <w:color w:val="000000"/>
    </w:rPr>
  </w:style>
  <w:style w:type="paragraph" w:customStyle="1" w:styleId="WW8Num83z1">
    <w:name w:val="WW8Num83z1"/>
    <w:link w:val="WW8Num83z10"/>
    <w:rPr>
      <w:rFonts w:ascii="Courier New" w:hAnsi="Courier New"/>
    </w:rPr>
  </w:style>
  <w:style w:type="character" w:customStyle="1" w:styleId="WW8Num83z10">
    <w:name w:val="WW8Num83z1"/>
    <w:link w:val="WW8Num83z1"/>
    <w:rPr>
      <w:rFonts w:ascii="Courier New" w:hAnsi="Courier New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WW8Num35z1">
    <w:name w:val="WW8Num35z1"/>
    <w:link w:val="WW8Num35z10"/>
    <w:rPr>
      <w:rFonts w:ascii="Courier New" w:hAnsi="Courier New"/>
    </w:rPr>
  </w:style>
  <w:style w:type="character" w:customStyle="1" w:styleId="WW8Num35z10">
    <w:name w:val="WW8Num35z1"/>
    <w:link w:val="WW8Num35z1"/>
    <w:rPr>
      <w:rFonts w:ascii="Courier New" w:hAnsi="Courier New"/>
    </w:rPr>
  </w:style>
  <w:style w:type="paragraph" w:customStyle="1" w:styleId="WW8Num32z4">
    <w:name w:val="WW8Num32z4"/>
    <w:link w:val="WW8Num32z40"/>
  </w:style>
  <w:style w:type="character" w:customStyle="1" w:styleId="WW8Num32z40">
    <w:name w:val="WW8Num32z4"/>
    <w:link w:val="WW8Num32z4"/>
  </w:style>
  <w:style w:type="paragraph" w:customStyle="1" w:styleId="WW8Num67z5">
    <w:name w:val="WW8Num67z5"/>
    <w:link w:val="WW8Num67z50"/>
  </w:style>
  <w:style w:type="character" w:customStyle="1" w:styleId="WW8Num67z50">
    <w:name w:val="WW8Num67z5"/>
    <w:link w:val="WW8Num67z5"/>
  </w:style>
  <w:style w:type="paragraph" w:customStyle="1" w:styleId="WW8Num9z7">
    <w:name w:val="WW8Num9z7"/>
    <w:link w:val="WW8Num9z70"/>
  </w:style>
  <w:style w:type="character" w:customStyle="1" w:styleId="WW8Num9z70">
    <w:name w:val="WW8Num9z7"/>
    <w:link w:val="WW8Num9z7"/>
  </w:style>
  <w:style w:type="paragraph" w:customStyle="1" w:styleId="1ffff1">
    <w:name w:val="Знак Знак Знак Знак1"/>
    <w:basedOn w:val="a"/>
    <w:link w:val="1ffff2"/>
    <w:pPr>
      <w:spacing w:after="160" w:line="240" w:lineRule="exact"/>
    </w:pPr>
    <w:rPr>
      <w:rFonts w:ascii="Verdana" w:hAnsi="Verdana"/>
      <w:sz w:val="20"/>
    </w:rPr>
  </w:style>
  <w:style w:type="character" w:customStyle="1" w:styleId="1ffff2">
    <w:name w:val="Знак Знак Знак Знак1"/>
    <w:basedOn w:val="1"/>
    <w:link w:val="1ffff1"/>
    <w:rPr>
      <w:rFonts w:ascii="Verdana" w:hAnsi="Verdana"/>
      <w:color w:val="000000"/>
      <w:sz w:val="20"/>
    </w:rPr>
  </w:style>
  <w:style w:type="paragraph" w:customStyle="1" w:styleId="WW8Num4z0">
    <w:name w:val="WW8Num4z0"/>
    <w:link w:val="WW8Num4z00"/>
    <w:rPr>
      <w:rFonts w:ascii="Times New Roman" w:hAnsi="Times New Roman"/>
      <w:sz w:val="24"/>
    </w:rPr>
  </w:style>
  <w:style w:type="character" w:customStyle="1" w:styleId="WW8Num4z00">
    <w:name w:val="WW8Num4z0"/>
    <w:link w:val="WW8Num4z0"/>
    <w:rPr>
      <w:rFonts w:ascii="Times New Roman" w:hAnsi="Times New Roman"/>
      <w:sz w:val="24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customStyle="1" w:styleId="WW8Num32z6">
    <w:name w:val="WW8Num32z6"/>
    <w:link w:val="WW8Num32z60"/>
  </w:style>
  <w:style w:type="character" w:customStyle="1" w:styleId="WW8Num32z60">
    <w:name w:val="WW8Num32z6"/>
    <w:link w:val="WW8Num32z6"/>
  </w:style>
  <w:style w:type="paragraph" w:customStyle="1" w:styleId="afffffffff8">
    <w:name w:val="Символ сноски"/>
    <w:link w:val="afffffffff9"/>
    <w:rPr>
      <w:vertAlign w:val="superscript"/>
    </w:rPr>
  </w:style>
  <w:style w:type="character" w:customStyle="1" w:styleId="afffffffff9">
    <w:name w:val="Символ сноски"/>
    <w:link w:val="afffffffff8"/>
    <w:rPr>
      <w:vertAlign w:val="superscript"/>
    </w:rPr>
  </w:style>
  <w:style w:type="paragraph" w:customStyle="1" w:styleId="218">
    <w:name w:val="Основной текст с отступом 2 Знак1"/>
    <w:link w:val="219"/>
    <w:rPr>
      <w:sz w:val="24"/>
    </w:rPr>
  </w:style>
  <w:style w:type="character" w:customStyle="1" w:styleId="219">
    <w:name w:val="Основной текст с отступом 2 Знак1"/>
    <w:link w:val="218"/>
    <w:rPr>
      <w:sz w:val="24"/>
    </w:rPr>
  </w:style>
  <w:style w:type="paragraph" w:customStyle="1" w:styleId="WW8Num40z2">
    <w:name w:val="WW8Num40z2"/>
    <w:link w:val="WW8Num40z20"/>
  </w:style>
  <w:style w:type="character" w:customStyle="1" w:styleId="WW8Num40z20">
    <w:name w:val="WW8Num40z2"/>
    <w:link w:val="WW8Num40z2"/>
  </w:style>
  <w:style w:type="paragraph" w:styleId="81">
    <w:name w:val="toc 8"/>
    <w:basedOn w:val="a"/>
    <w:next w:val="a"/>
    <w:link w:val="82"/>
    <w:uiPriority w:val="39"/>
    <w:pPr>
      <w:ind w:left="1680"/>
    </w:pPr>
    <w:rPr>
      <w:rFonts w:ascii="Calibri" w:hAnsi="Calibri"/>
      <w:sz w:val="20"/>
    </w:rPr>
  </w:style>
  <w:style w:type="character" w:customStyle="1" w:styleId="82">
    <w:name w:val="Оглавление 8 Знак"/>
    <w:basedOn w:val="1"/>
    <w:link w:val="81"/>
    <w:rPr>
      <w:rFonts w:ascii="Calibri" w:hAnsi="Calibri"/>
      <w:sz w:val="20"/>
    </w:rPr>
  </w:style>
  <w:style w:type="paragraph" w:customStyle="1" w:styleId="FontStyle58">
    <w:name w:val="Font Style58"/>
    <w:link w:val="FontStyle580"/>
    <w:rPr>
      <w:rFonts w:ascii="Times New Roman" w:hAnsi="Times New Roman"/>
      <w:sz w:val="26"/>
    </w:rPr>
  </w:style>
  <w:style w:type="character" w:customStyle="1" w:styleId="FontStyle580">
    <w:name w:val="Font Style58"/>
    <w:link w:val="FontStyle58"/>
    <w:rPr>
      <w:rFonts w:ascii="Times New Roman" w:hAnsi="Times New Roman"/>
      <w:sz w:val="26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sz w:val="16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customStyle="1" w:styleId="WW8Num67z7">
    <w:name w:val="WW8Num67z7"/>
    <w:link w:val="WW8Num67z70"/>
  </w:style>
  <w:style w:type="character" w:customStyle="1" w:styleId="WW8Num67z70">
    <w:name w:val="WW8Num67z7"/>
    <w:link w:val="WW8Num67z7"/>
  </w:style>
  <w:style w:type="paragraph" w:customStyle="1" w:styleId="WW8Num86z1">
    <w:name w:val="WW8Num86z1"/>
    <w:link w:val="WW8Num86z10"/>
  </w:style>
  <w:style w:type="character" w:customStyle="1" w:styleId="WW8Num86z10">
    <w:name w:val="WW8Num86z1"/>
    <w:link w:val="WW8Num86z1"/>
    <w:rPr>
      <w:i w:val="0"/>
    </w:rPr>
  </w:style>
  <w:style w:type="paragraph" w:customStyle="1" w:styleId="WW8Num21z2">
    <w:name w:val="WW8Num21z2"/>
    <w:link w:val="WW8Num21z20"/>
  </w:style>
  <w:style w:type="character" w:customStyle="1" w:styleId="WW8Num21z20">
    <w:name w:val="WW8Num21z2"/>
    <w:link w:val="WW8Num21z2"/>
  </w:style>
  <w:style w:type="paragraph" w:customStyle="1" w:styleId="WW8Num1z8">
    <w:name w:val="WW8Num1z8"/>
    <w:link w:val="WW8Num1z80"/>
  </w:style>
  <w:style w:type="character" w:customStyle="1" w:styleId="WW8Num1z80">
    <w:name w:val="WW8Num1z8"/>
    <w:link w:val="WW8Num1z8"/>
  </w:style>
  <w:style w:type="paragraph" w:customStyle="1" w:styleId="c14">
    <w:name w:val="c14"/>
    <w:basedOn w:val="a"/>
    <w:link w:val="c1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ListLabel2">
    <w:name w:val="ListLabel 2"/>
    <w:link w:val="ListLabel20"/>
  </w:style>
  <w:style w:type="character" w:customStyle="1" w:styleId="ListLabel20">
    <w:name w:val="ListLabel 2"/>
    <w:link w:val="ListLabel2"/>
  </w:style>
  <w:style w:type="paragraph" w:customStyle="1" w:styleId="3Exact">
    <w:name w:val="Основной текст (3) Exact"/>
    <w:link w:val="3Exact0"/>
    <w:rPr>
      <w:rFonts w:ascii="Times New Roman" w:hAnsi="Times New Roman"/>
      <w:i/>
      <w:spacing w:val="-2"/>
      <w:sz w:val="21"/>
    </w:rPr>
  </w:style>
  <w:style w:type="character" w:customStyle="1" w:styleId="3Exact0">
    <w:name w:val="Основной текст (3) Exact"/>
    <w:link w:val="3Exact"/>
    <w:rPr>
      <w:rFonts w:ascii="Times New Roman" w:hAnsi="Times New Roman"/>
      <w:i/>
      <w:spacing w:val="-2"/>
      <w:sz w:val="21"/>
      <w:u w:val="none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afffffa">
    <w:name w:val="Таблицы (моноширинный)"/>
    <w:basedOn w:val="a"/>
    <w:next w:val="a"/>
    <w:link w:val="afffffc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ffffc">
    <w:name w:val="Таблицы (моноширинный)"/>
    <w:basedOn w:val="1"/>
    <w:link w:val="afffffa"/>
    <w:rPr>
      <w:rFonts w:ascii="Courier New" w:hAnsi="Courier New"/>
      <w:sz w:val="24"/>
    </w:rPr>
  </w:style>
  <w:style w:type="paragraph" w:customStyle="1" w:styleId="WW8Num57z0">
    <w:name w:val="WW8Num57z0"/>
    <w:link w:val="WW8Num57z00"/>
    <w:rPr>
      <w:rFonts w:ascii="Symbol" w:hAnsi="Symbol"/>
      <w:sz w:val="24"/>
    </w:rPr>
  </w:style>
  <w:style w:type="character" w:customStyle="1" w:styleId="WW8Num57z00">
    <w:name w:val="WW8Num57z0"/>
    <w:link w:val="WW8Num57z0"/>
    <w:rPr>
      <w:rFonts w:ascii="Symbol" w:hAnsi="Symbol"/>
      <w:sz w:val="24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paragraph" w:customStyle="1" w:styleId="1ffff3">
    <w:name w:val="Текст концевой сноски Знак1"/>
    <w:link w:val="1ffff4"/>
  </w:style>
  <w:style w:type="character" w:customStyle="1" w:styleId="1ffff4">
    <w:name w:val="Текст концевой сноски Знак1"/>
    <w:link w:val="1ffff3"/>
  </w:style>
  <w:style w:type="paragraph" w:customStyle="1" w:styleId="WW8Num38z0">
    <w:name w:val="WW8Num38z0"/>
    <w:link w:val="WW8Num38z00"/>
  </w:style>
  <w:style w:type="character" w:customStyle="1" w:styleId="WW8Num38z00">
    <w:name w:val="WW8Num38z0"/>
    <w:link w:val="WW8Num38z0"/>
  </w:style>
  <w:style w:type="paragraph" w:customStyle="1" w:styleId="xl73">
    <w:name w:val="xl73"/>
    <w:basedOn w:val="a"/>
    <w:link w:val="xl7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sz w:val="16"/>
    </w:rPr>
  </w:style>
  <w:style w:type="paragraph" w:customStyle="1" w:styleId="afffffffffa">
    <w:name w:val="Дочерний элемент списка"/>
    <w:basedOn w:val="a"/>
    <w:next w:val="a"/>
    <w:link w:val="afffffffffb"/>
    <w:pPr>
      <w:widowControl w:val="0"/>
      <w:spacing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fffffffb">
    <w:name w:val="Дочерний элемент списка"/>
    <w:basedOn w:val="1"/>
    <w:link w:val="afffffffffa"/>
    <w:rPr>
      <w:rFonts w:ascii="Times New Roman" w:hAnsi="Times New Roman"/>
      <w:color w:val="868381"/>
      <w:sz w:val="20"/>
    </w:rPr>
  </w:style>
  <w:style w:type="paragraph" w:customStyle="1" w:styleId="WW8Num46z0">
    <w:name w:val="WW8Num46z0"/>
    <w:link w:val="WW8Num46z00"/>
    <w:rPr>
      <w:rFonts w:ascii="Symbol" w:hAnsi="Symbol"/>
      <w:sz w:val="24"/>
    </w:rPr>
  </w:style>
  <w:style w:type="character" w:customStyle="1" w:styleId="WW8Num46z00">
    <w:name w:val="WW8Num46z0"/>
    <w:link w:val="WW8Num46z0"/>
    <w:rPr>
      <w:rFonts w:ascii="Symbol" w:hAnsi="Symbol"/>
      <w:sz w:val="24"/>
    </w:rPr>
  </w:style>
  <w:style w:type="paragraph" w:customStyle="1" w:styleId="ListLabel3">
    <w:name w:val="ListLabel 3"/>
    <w:link w:val="ListLabel30"/>
    <w:rPr>
      <w:rFonts w:ascii="Times New Roman" w:hAnsi="Times New Roman"/>
      <w:b/>
      <w:sz w:val="24"/>
    </w:rPr>
  </w:style>
  <w:style w:type="character" w:customStyle="1" w:styleId="ListLabel30">
    <w:name w:val="ListLabel 3"/>
    <w:link w:val="ListLabel3"/>
    <w:rPr>
      <w:rFonts w:ascii="Times New Roman" w:hAnsi="Times New Roman"/>
      <w:b/>
      <w:sz w:val="24"/>
    </w:rPr>
  </w:style>
  <w:style w:type="paragraph" w:customStyle="1" w:styleId="c5">
    <w:name w:val="c5"/>
    <w:link w:val="c50"/>
  </w:style>
  <w:style w:type="character" w:customStyle="1" w:styleId="c50">
    <w:name w:val="c5"/>
    <w:link w:val="c5"/>
  </w:style>
  <w:style w:type="paragraph" w:customStyle="1" w:styleId="WW8Num63z4">
    <w:name w:val="WW8Num63z4"/>
    <w:link w:val="WW8Num63z40"/>
  </w:style>
  <w:style w:type="character" w:customStyle="1" w:styleId="WW8Num63z40">
    <w:name w:val="WW8Num63z4"/>
    <w:link w:val="WW8Num63z4"/>
  </w:style>
  <w:style w:type="paragraph" w:customStyle="1" w:styleId="WW8Num82z2">
    <w:name w:val="WW8Num82z2"/>
    <w:link w:val="WW8Num82z20"/>
    <w:rPr>
      <w:sz w:val="24"/>
    </w:rPr>
  </w:style>
  <w:style w:type="character" w:customStyle="1" w:styleId="WW8Num82z20">
    <w:name w:val="WW8Num82z2"/>
    <w:link w:val="WW8Num82z2"/>
    <w:rPr>
      <w:b w:val="0"/>
      <w:sz w:val="24"/>
    </w:rPr>
  </w:style>
  <w:style w:type="paragraph" w:customStyle="1" w:styleId="WW8Num81z1">
    <w:name w:val="WW8Num81z1"/>
    <w:link w:val="WW8Num81z10"/>
    <w:rPr>
      <w:rFonts w:ascii="Courier New" w:hAnsi="Courier New"/>
    </w:rPr>
  </w:style>
  <w:style w:type="character" w:customStyle="1" w:styleId="WW8Num81z10">
    <w:name w:val="WW8Num81z1"/>
    <w:link w:val="WW8Num81z1"/>
    <w:rPr>
      <w:rFonts w:ascii="Courier New" w:hAnsi="Courier New"/>
    </w:rPr>
  </w:style>
  <w:style w:type="paragraph" w:customStyle="1" w:styleId="WW8Num12z7">
    <w:name w:val="WW8Num12z7"/>
    <w:link w:val="WW8Num12z70"/>
  </w:style>
  <w:style w:type="character" w:customStyle="1" w:styleId="WW8Num12z70">
    <w:name w:val="WW8Num12z7"/>
    <w:link w:val="WW8Num12z7"/>
  </w:style>
  <w:style w:type="paragraph" w:customStyle="1" w:styleId="WW8Num45z1">
    <w:name w:val="WW8Num45z1"/>
    <w:link w:val="WW8Num45z10"/>
  </w:style>
  <w:style w:type="character" w:customStyle="1" w:styleId="WW8Num45z10">
    <w:name w:val="WW8Num45z1"/>
    <w:link w:val="WW8Num45z1"/>
  </w:style>
  <w:style w:type="paragraph" w:customStyle="1" w:styleId="224">
    <w:name w:val="Основной текст 22"/>
    <w:basedOn w:val="a"/>
    <w:link w:val="225"/>
    <w:pPr>
      <w:ind w:right="-57"/>
      <w:jc w:val="both"/>
    </w:pPr>
    <w:rPr>
      <w:rFonts w:ascii="Times New Roman" w:hAnsi="Times New Roman"/>
      <w:sz w:val="24"/>
    </w:rPr>
  </w:style>
  <w:style w:type="character" w:customStyle="1" w:styleId="225">
    <w:name w:val="Основной текст 22"/>
    <w:basedOn w:val="1"/>
    <w:link w:val="224"/>
    <w:rPr>
      <w:rFonts w:ascii="Times New Roman" w:hAnsi="Times New Roman"/>
      <w:color w:val="000000"/>
      <w:sz w:val="24"/>
    </w:rPr>
  </w:style>
  <w:style w:type="paragraph" w:customStyle="1" w:styleId="1ffff5">
    <w:name w:val="Заголовок Знак1"/>
    <w:basedOn w:val="13"/>
    <w:link w:val="1ffff6"/>
    <w:rPr>
      <w:rFonts w:asciiTheme="majorHAnsi" w:hAnsiTheme="majorHAnsi"/>
      <w:spacing w:val="-10"/>
      <w:sz w:val="56"/>
    </w:rPr>
  </w:style>
  <w:style w:type="character" w:customStyle="1" w:styleId="1ffff6">
    <w:name w:val="Заголовок Знак1"/>
    <w:basedOn w:val="14"/>
    <w:link w:val="1ffff5"/>
    <w:rPr>
      <w:rFonts w:asciiTheme="majorHAnsi" w:hAnsiTheme="majorHAnsi"/>
      <w:spacing w:val="-10"/>
      <w:sz w:val="56"/>
    </w:rPr>
  </w:style>
  <w:style w:type="paragraph" w:customStyle="1" w:styleId="WW8Num79z5">
    <w:name w:val="WW8Num79z5"/>
    <w:link w:val="WW8Num79z50"/>
  </w:style>
  <w:style w:type="character" w:customStyle="1" w:styleId="WW8Num79z50">
    <w:name w:val="WW8Num79z5"/>
    <w:link w:val="WW8Num79z5"/>
  </w:style>
  <w:style w:type="paragraph" w:customStyle="1" w:styleId="xl123">
    <w:name w:val="xl123"/>
    <w:basedOn w:val="a"/>
    <w:link w:val="xl123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sz w:val="16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customStyle="1" w:styleId="WW8Num12z5">
    <w:name w:val="WW8Num12z5"/>
    <w:link w:val="WW8Num12z50"/>
  </w:style>
  <w:style w:type="character" w:customStyle="1" w:styleId="WW8Num12z50">
    <w:name w:val="WW8Num12z5"/>
    <w:link w:val="WW8Num12z5"/>
  </w:style>
  <w:style w:type="paragraph" w:customStyle="1" w:styleId="WW8Num63z6">
    <w:name w:val="WW8Num63z6"/>
    <w:link w:val="WW8Num63z60"/>
  </w:style>
  <w:style w:type="character" w:customStyle="1" w:styleId="WW8Num63z60">
    <w:name w:val="WW8Num63z6"/>
    <w:link w:val="WW8Num63z6"/>
  </w:style>
  <w:style w:type="paragraph" w:customStyle="1" w:styleId="WW8Num8z5">
    <w:name w:val="WW8Num8z5"/>
    <w:link w:val="WW8Num8z50"/>
  </w:style>
  <w:style w:type="character" w:customStyle="1" w:styleId="WW8Num8z50">
    <w:name w:val="WW8Num8z5"/>
    <w:link w:val="WW8Num8z5"/>
  </w:style>
  <w:style w:type="paragraph" w:customStyle="1" w:styleId="WW8Num41z6">
    <w:name w:val="WW8Num41z6"/>
    <w:link w:val="WW8Num41z60"/>
  </w:style>
  <w:style w:type="character" w:customStyle="1" w:styleId="WW8Num41z60">
    <w:name w:val="WW8Num41z6"/>
    <w:link w:val="WW8Num41z6"/>
  </w:style>
  <w:style w:type="paragraph" w:customStyle="1" w:styleId="WW8Num34z5">
    <w:name w:val="WW8Num34z5"/>
    <w:link w:val="WW8Num34z50"/>
  </w:style>
  <w:style w:type="character" w:customStyle="1" w:styleId="WW8Num34z50">
    <w:name w:val="WW8Num34z5"/>
    <w:link w:val="WW8Num34z5"/>
  </w:style>
  <w:style w:type="paragraph" w:customStyle="1" w:styleId="WW8Num75z5">
    <w:name w:val="WW8Num75z5"/>
    <w:link w:val="WW8Num75z50"/>
  </w:style>
  <w:style w:type="character" w:customStyle="1" w:styleId="WW8Num75z50">
    <w:name w:val="WW8Num75z5"/>
    <w:link w:val="WW8Num75z5"/>
  </w:style>
  <w:style w:type="paragraph" w:customStyle="1" w:styleId="afffffffffc">
    <w:name w:val="Формула"/>
    <w:basedOn w:val="a"/>
    <w:next w:val="a"/>
    <w:link w:val="afffffffffd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fffffffd">
    <w:name w:val="Формула"/>
    <w:basedOn w:val="1"/>
    <w:link w:val="afffffffffc"/>
    <w:rPr>
      <w:rFonts w:ascii="Times New Roman" w:hAnsi="Times New Roman"/>
      <w:sz w:val="24"/>
    </w:rPr>
  </w:style>
  <w:style w:type="paragraph" w:customStyle="1" w:styleId="4d">
    <w:name w:val="Знак4"/>
    <w:link w:val="4e"/>
    <w:rPr>
      <w:sz w:val="24"/>
    </w:rPr>
  </w:style>
  <w:style w:type="character" w:customStyle="1" w:styleId="4e">
    <w:name w:val="Знак4"/>
    <w:link w:val="4d"/>
    <w:rPr>
      <w:color w:val="000000"/>
      <w:sz w:val="24"/>
    </w:rPr>
  </w:style>
  <w:style w:type="paragraph" w:customStyle="1" w:styleId="WW8Num45z3">
    <w:name w:val="WW8Num45z3"/>
    <w:link w:val="WW8Num45z30"/>
  </w:style>
  <w:style w:type="character" w:customStyle="1" w:styleId="WW8Num45z30">
    <w:name w:val="WW8Num45z3"/>
    <w:link w:val="WW8Num45z3"/>
  </w:style>
  <w:style w:type="paragraph" w:customStyle="1" w:styleId="WW8Num15z5">
    <w:name w:val="WW8Num15z5"/>
    <w:link w:val="WW8Num15z50"/>
  </w:style>
  <w:style w:type="character" w:customStyle="1" w:styleId="WW8Num15z50">
    <w:name w:val="WW8Num15z5"/>
    <w:link w:val="WW8Num15z5"/>
  </w:style>
  <w:style w:type="paragraph" w:customStyle="1" w:styleId="WW8Num69z1">
    <w:name w:val="WW8Num69z1"/>
    <w:link w:val="WW8Num69z10"/>
  </w:style>
  <w:style w:type="character" w:customStyle="1" w:styleId="WW8Num69z10">
    <w:name w:val="WW8Num69z1"/>
    <w:link w:val="WW8Num69z1"/>
    <w:rPr>
      <w:i w:val="0"/>
    </w:rPr>
  </w:style>
  <w:style w:type="paragraph" w:customStyle="1" w:styleId="1ffff7">
    <w:name w:val="Основной текст1"/>
    <w:link w:val="1ffff8"/>
    <w:rPr>
      <w:spacing w:val="2"/>
      <w:sz w:val="24"/>
      <w:highlight w:val="white"/>
    </w:rPr>
  </w:style>
  <w:style w:type="character" w:customStyle="1" w:styleId="1ffff8">
    <w:name w:val="Основной текст1"/>
    <w:link w:val="1ffff7"/>
    <w:rPr>
      <w:color w:val="000000"/>
      <w:spacing w:val="2"/>
      <w:sz w:val="24"/>
      <w:highlight w:val="white"/>
    </w:rPr>
  </w:style>
  <w:style w:type="paragraph" w:customStyle="1" w:styleId="1ffff9">
    <w:name w:val="Текст выноски Знак1"/>
    <w:link w:val="1ffffa"/>
    <w:rPr>
      <w:rFonts w:ascii="Segoe UI" w:hAnsi="Segoe UI"/>
      <w:sz w:val="18"/>
    </w:rPr>
  </w:style>
  <w:style w:type="character" w:customStyle="1" w:styleId="1ffffa">
    <w:name w:val="Текст выноски Знак1"/>
    <w:link w:val="1ffff9"/>
    <w:rPr>
      <w:rFonts w:ascii="Segoe UI" w:hAnsi="Segoe UI"/>
      <w:sz w:val="18"/>
    </w:rPr>
  </w:style>
  <w:style w:type="paragraph" w:customStyle="1" w:styleId="WW8Num23z6">
    <w:name w:val="WW8Num23z6"/>
    <w:link w:val="WW8Num23z60"/>
  </w:style>
  <w:style w:type="character" w:customStyle="1" w:styleId="WW8Num23z60">
    <w:name w:val="WW8Num23z6"/>
    <w:link w:val="WW8Num23z6"/>
  </w:style>
  <w:style w:type="paragraph" w:customStyle="1" w:styleId="WW8Num15z6">
    <w:name w:val="WW8Num15z6"/>
    <w:link w:val="WW8Num15z60"/>
  </w:style>
  <w:style w:type="character" w:customStyle="1" w:styleId="WW8Num15z60">
    <w:name w:val="WW8Num15z6"/>
    <w:link w:val="WW8Num15z6"/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WW8Num78z0">
    <w:name w:val="WW8Num78z0"/>
    <w:link w:val="WW8Num78z00"/>
    <w:rPr>
      <w:rFonts w:ascii="Symbol" w:hAnsi="Symbol"/>
      <w:sz w:val="24"/>
    </w:rPr>
  </w:style>
  <w:style w:type="character" w:customStyle="1" w:styleId="WW8Num78z00">
    <w:name w:val="WW8Num78z0"/>
    <w:link w:val="WW8Num78z0"/>
    <w:rPr>
      <w:rFonts w:ascii="Symbol" w:hAnsi="Symbol"/>
      <w:sz w:val="24"/>
    </w:rPr>
  </w:style>
  <w:style w:type="paragraph" w:customStyle="1" w:styleId="WW8Num65z4">
    <w:name w:val="WW8Num65z4"/>
    <w:link w:val="WW8Num65z40"/>
  </w:style>
  <w:style w:type="character" w:customStyle="1" w:styleId="WW8Num65z40">
    <w:name w:val="WW8Num65z4"/>
    <w:link w:val="WW8Num65z4"/>
  </w:style>
  <w:style w:type="paragraph" w:customStyle="1" w:styleId="WW8Num17z3">
    <w:name w:val="WW8Num17z3"/>
    <w:link w:val="WW8Num17z30"/>
  </w:style>
  <w:style w:type="character" w:customStyle="1" w:styleId="WW8Num17z30">
    <w:name w:val="WW8Num17z3"/>
    <w:link w:val="WW8Num17z3"/>
  </w:style>
  <w:style w:type="paragraph" w:customStyle="1" w:styleId="3f8">
    <w:name w:val="Знак сноски3"/>
    <w:link w:val="3f9"/>
    <w:rPr>
      <w:vertAlign w:val="superscript"/>
    </w:rPr>
  </w:style>
  <w:style w:type="character" w:customStyle="1" w:styleId="3f9">
    <w:name w:val="Знак сноски3"/>
    <w:link w:val="3f8"/>
    <w:rPr>
      <w:vertAlign w:val="superscript"/>
    </w:rPr>
  </w:style>
  <w:style w:type="paragraph" w:customStyle="1" w:styleId="1ffffb">
    <w:name w:val="Тема примечания Знак1"/>
    <w:link w:val="1ffffc"/>
    <w:rPr>
      <w:rFonts w:ascii="Times New Roman" w:hAnsi="Times New Roman"/>
      <w:b/>
      <w:sz w:val="20"/>
    </w:rPr>
  </w:style>
  <w:style w:type="character" w:customStyle="1" w:styleId="1ffffc">
    <w:name w:val="Тема примечания Знак1"/>
    <w:link w:val="1ffffb"/>
    <w:rPr>
      <w:rFonts w:ascii="Times New Roman" w:hAnsi="Times New Roman"/>
      <w:b/>
      <w:sz w:val="20"/>
    </w:rPr>
  </w:style>
  <w:style w:type="paragraph" w:customStyle="1" w:styleId="WW8Num75z0">
    <w:name w:val="WW8Num75z0"/>
    <w:link w:val="WW8Num75z00"/>
    <w:rPr>
      <w:rFonts w:ascii="Times New Roman" w:hAnsi="Times New Roman"/>
      <w:sz w:val="24"/>
    </w:rPr>
  </w:style>
  <w:style w:type="character" w:customStyle="1" w:styleId="WW8Num75z00">
    <w:name w:val="WW8Num75z0"/>
    <w:link w:val="WW8Num75z0"/>
    <w:rPr>
      <w:rFonts w:ascii="Times New Roman" w:hAnsi="Times New Roman"/>
      <w:sz w:val="24"/>
    </w:rPr>
  </w:style>
  <w:style w:type="paragraph" w:customStyle="1" w:styleId="WW8Num27z3">
    <w:name w:val="WW8Num27z3"/>
    <w:link w:val="WW8Num27z30"/>
  </w:style>
  <w:style w:type="character" w:customStyle="1" w:styleId="WW8Num27z30">
    <w:name w:val="WW8Num27z3"/>
    <w:link w:val="WW8Num27z3"/>
  </w:style>
  <w:style w:type="paragraph" w:customStyle="1" w:styleId="2ff5">
    <w:name w:val="Подзаголовок Знак2"/>
    <w:link w:val="2ff6"/>
    <w:rPr>
      <w:rFonts w:ascii="Calibri Light" w:hAnsi="Calibri Light"/>
      <w:sz w:val="24"/>
    </w:rPr>
  </w:style>
  <w:style w:type="character" w:customStyle="1" w:styleId="2ff6">
    <w:name w:val="Подзаголовок Знак2"/>
    <w:link w:val="2ff5"/>
    <w:rPr>
      <w:rFonts w:ascii="Calibri Light" w:hAnsi="Calibri Light"/>
      <w:sz w:val="24"/>
    </w:rPr>
  </w:style>
  <w:style w:type="paragraph" w:customStyle="1" w:styleId="WW8Num12z0">
    <w:name w:val="WW8Num12z0"/>
    <w:link w:val="WW8Num12z00"/>
  </w:style>
  <w:style w:type="character" w:customStyle="1" w:styleId="WW8Num12z00">
    <w:name w:val="WW8Num12z0"/>
    <w:link w:val="WW8Num12z0"/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WW8Num51z2">
    <w:name w:val="WW8Num51z2"/>
    <w:link w:val="WW8Num51z20"/>
  </w:style>
  <w:style w:type="character" w:customStyle="1" w:styleId="WW8Num51z20">
    <w:name w:val="WW8Num51z2"/>
    <w:link w:val="WW8Num51z2"/>
  </w:style>
  <w:style w:type="paragraph" w:customStyle="1" w:styleId="226">
    <w:name w:val="Список 22"/>
    <w:basedOn w:val="a"/>
    <w:link w:val="227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27">
    <w:name w:val="Список 22"/>
    <w:basedOn w:val="1"/>
    <w:link w:val="226"/>
    <w:rPr>
      <w:rFonts w:ascii="Arial" w:hAnsi="Arial"/>
      <w:color w:val="000000"/>
      <w:sz w:val="20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WW8Num76z5">
    <w:name w:val="WW8Num76z5"/>
    <w:link w:val="WW8Num76z50"/>
  </w:style>
  <w:style w:type="character" w:customStyle="1" w:styleId="WW8Num76z50">
    <w:name w:val="WW8Num76z5"/>
    <w:link w:val="WW8Num76z5"/>
  </w:style>
  <w:style w:type="paragraph" w:customStyle="1" w:styleId="WW8Num25z3">
    <w:name w:val="WW8Num25z3"/>
    <w:link w:val="WW8Num25z30"/>
  </w:style>
  <w:style w:type="character" w:customStyle="1" w:styleId="WW8Num25z30">
    <w:name w:val="WW8Num25z3"/>
    <w:link w:val="WW8Num25z3"/>
  </w:style>
  <w:style w:type="paragraph" w:customStyle="1" w:styleId="WW8Num15z1">
    <w:name w:val="WW8Num15z1"/>
    <w:link w:val="WW8Num15z10"/>
  </w:style>
  <w:style w:type="character" w:customStyle="1" w:styleId="WW8Num15z10">
    <w:name w:val="WW8Num15z1"/>
    <w:link w:val="WW8Num15z1"/>
  </w:style>
  <w:style w:type="paragraph" w:customStyle="1" w:styleId="WW8Num71z3">
    <w:name w:val="WW8Num71z3"/>
    <w:link w:val="WW8Num71z30"/>
  </w:style>
  <w:style w:type="character" w:customStyle="1" w:styleId="WW8Num71z30">
    <w:name w:val="WW8Num71z3"/>
    <w:link w:val="WW8Num71z3"/>
  </w:style>
  <w:style w:type="paragraph" w:styleId="57">
    <w:name w:val="toc 5"/>
    <w:basedOn w:val="a"/>
    <w:next w:val="a"/>
    <w:link w:val="58"/>
    <w:uiPriority w:val="39"/>
    <w:pPr>
      <w:ind w:left="960"/>
    </w:pPr>
    <w:rPr>
      <w:rFonts w:ascii="Calibri" w:hAnsi="Calibri"/>
      <w:sz w:val="20"/>
    </w:rPr>
  </w:style>
  <w:style w:type="character" w:customStyle="1" w:styleId="58">
    <w:name w:val="Оглавление 5 Знак"/>
    <w:basedOn w:val="1"/>
    <w:link w:val="57"/>
    <w:rPr>
      <w:rFonts w:ascii="Calibri" w:hAnsi="Calibri"/>
      <w:sz w:val="20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sz w:val="16"/>
    </w:rPr>
  </w:style>
  <w:style w:type="paragraph" w:styleId="afffffffffe">
    <w:name w:val="No Spacing"/>
    <w:link w:val="affffffffff"/>
    <w:rPr>
      <w:rFonts w:ascii="Calibri" w:hAnsi="Calibri"/>
    </w:rPr>
  </w:style>
  <w:style w:type="character" w:customStyle="1" w:styleId="affffffffff">
    <w:name w:val="Без интервала Знак"/>
    <w:link w:val="afffffffffe"/>
    <w:rPr>
      <w:rFonts w:ascii="Calibri" w:hAnsi="Calibri"/>
    </w:rPr>
  </w:style>
  <w:style w:type="paragraph" w:customStyle="1" w:styleId="WW8Num54z0">
    <w:name w:val="WW8Num54z0"/>
    <w:link w:val="WW8Num54z00"/>
    <w:rPr>
      <w:rFonts w:ascii="Times New Roman" w:hAnsi="Times New Roman"/>
      <w:b/>
      <w:sz w:val="24"/>
    </w:rPr>
  </w:style>
  <w:style w:type="character" w:customStyle="1" w:styleId="WW8Num54z00">
    <w:name w:val="WW8Num54z0"/>
    <w:link w:val="WW8Num54z0"/>
    <w:rPr>
      <w:rFonts w:ascii="Times New Roman" w:hAnsi="Times New Roman"/>
      <w:b/>
      <w:sz w:val="24"/>
    </w:rPr>
  </w:style>
  <w:style w:type="paragraph" w:customStyle="1" w:styleId="WW8Num25z0">
    <w:name w:val="WW8Num25z0"/>
    <w:link w:val="WW8Num25z00"/>
    <w:rPr>
      <w:rFonts w:ascii="Times New Roman" w:hAnsi="Times New Roman"/>
      <w:sz w:val="24"/>
    </w:rPr>
  </w:style>
  <w:style w:type="character" w:customStyle="1" w:styleId="WW8Num25z00">
    <w:name w:val="WW8Num25z0"/>
    <w:link w:val="WW8Num25z0"/>
    <w:rPr>
      <w:rFonts w:ascii="Times New Roman" w:hAnsi="Times New Roman"/>
      <w:b w:val="0"/>
      <w:color w:val="000000"/>
      <w:sz w:val="24"/>
    </w:rPr>
  </w:style>
  <w:style w:type="paragraph" w:customStyle="1" w:styleId="WW8Num26z0">
    <w:name w:val="WW8Num26z0"/>
    <w:link w:val="WW8Num26z00"/>
    <w:rPr>
      <w:rFonts w:ascii="Times New Roman" w:hAnsi="Times New Roman"/>
      <w:color w:val="3A3C3F"/>
      <w:sz w:val="24"/>
    </w:rPr>
  </w:style>
  <w:style w:type="character" w:customStyle="1" w:styleId="WW8Num26z00">
    <w:name w:val="WW8Num26z0"/>
    <w:link w:val="WW8Num26z0"/>
    <w:rPr>
      <w:rFonts w:ascii="Times New Roman" w:hAnsi="Times New Roman"/>
      <w:color w:val="3A3C3F"/>
      <w:sz w:val="24"/>
    </w:rPr>
  </w:style>
  <w:style w:type="paragraph" w:customStyle="1" w:styleId="WW8Num41z2">
    <w:name w:val="WW8Num41z2"/>
    <w:link w:val="WW8Num41z20"/>
  </w:style>
  <w:style w:type="character" w:customStyle="1" w:styleId="WW8Num41z20">
    <w:name w:val="WW8Num41z2"/>
    <w:link w:val="WW8Num41z2"/>
  </w:style>
  <w:style w:type="paragraph" w:customStyle="1" w:styleId="FootnoteAnchor">
    <w:name w:val="Footnote Anchor"/>
    <w:link w:val="FootnoteAnchor0"/>
    <w:rPr>
      <w:vertAlign w:val="superscript"/>
    </w:rPr>
  </w:style>
  <w:style w:type="character" w:customStyle="1" w:styleId="FootnoteAnchor0">
    <w:name w:val="Footnote Anchor"/>
    <w:link w:val="FootnoteAnchor"/>
    <w:rPr>
      <w:vertAlign w:val="superscript"/>
    </w:rPr>
  </w:style>
  <w:style w:type="paragraph" w:customStyle="1" w:styleId="affffffffff0">
    <w:name w:val="Содержимое врезки"/>
    <w:basedOn w:val="affffffffff1"/>
    <w:link w:val="affffffffff2"/>
    <w:pPr>
      <w:widowControl/>
      <w:spacing w:before="0" w:line="276" w:lineRule="auto"/>
      <w:jc w:val="left"/>
    </w:pPr>
    <w:rPr>
      <w:rFonts w:ascii="Calibri" w:hAnsi="Calibri"/>
      <w:sz w:val="22"/>
    </w:rPr>
  </w:style>
  <w:style w:type="character" w:customStyle="1" w:styleId="affffffffff2">
    <w:name w:val="Содержимое врезки"/>
    <w:basedOn w:val="affffffffff3"/>
    <w:link w:val="affffffffff0"/>
    <w:rPr>
      <w:rFonts w:ascii="Calibri" w:hAnsi="Calibri"/>
      <w:color w:val="000000"/>
      <w:sz w:val="22"/>
    </w:rPr>
  </w:style>
  <w:style w:type="paragraph" w:styleId="affffffffff4">
    <w:name w:val="Balloon Text"/>
    <w:basedOn w:val="a"/>
    <w:link w:val="affffffffff5"/>
    <w:rPr>
      <w:rFonts w:ascii="Segoe UI" w:hAnsi="Segoe UI"/>
      <w:sz w:val="18"/>
    </w:rPr>
  </w:style>
  <w:style w:type="character" w:customStyle="1" w:styleId="affffffffff5">
    <w:name w:val="Текст выноски Знак"/>
    <w:basedOn w:val="1"/>
    <w:link w:val="affffffffff4"/>
    <w:rPr>
      <w:rFonts w:ascii="Segoe UI" w:hAnsi="Segoe UI"/>
      <w:sz w:val="18"/>
    </w:rPr>
  </w:style>
  <w:style w:type="paragraph" w:customStyle="1" w:styleId="WW8Num45z0">
    <w:name w:val="WW8Num45z0"/>
    <w:link w:val="WW8Num45z00"/>
    <w:rPr>
      <w:rFonts w:ascii="Times New Roman" w:hAnsi="Times New Roman"/>
      <w:sz w:val="24"/>
    </w:rPr>
  </w:style>
  <w:style w:type="character" w:customStyle="1" w:styleId="WW8Num45z00">
    <w:name w:val="WW8Num45z0"/>
    <w:link w:val="WW8Num45z0"/>
    <w:rPr>
      <w:rFonts w:ascii="Times New Roman" w:hAnsi="Times New Roman"/>
      <w:color w:val="000000"/>
      <w:sz w:val="24"/>
    </w:rPr>
  </w:style>
  <w:style w:type="paragraph" w:customStyle="1" w:styleId="WW8Num44z3">
    <w:name w:val="WW8Num44z3"/>
    <w:link w:val="WW8Num44z30"/>
  </w:style>
  <w:style w:type="character" w:customStyle="1" w:styleId="WW8Num44z30">
    <w:name w:val="WW8Num44z3"/>
    <w:link w:val="WW8Num44z3"/>
  </w:style>
  <w:style w:type="paragraph" w:customStyle="1" w:styleId="af4">
    <w:name w:val="Внимание"/>
    <w:basedOn w:val="a"/>
    <w:next w:val="a"/>
    <w:link w:val="af6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6">
    <w:name w:val="Внимание"/>
    <w:basedOn w:val="1"/>
    <w:link w:val="af4"/>
    <w:rPr>
      <w:rFonts w:ascii="Times New Roman" w:hAnsi="Times New Roman"/>
      <w:sz w:val="24"/>
    </w:rPr>
  </w:style>
  <w:style w:type="paragraph" w:customStyle="1" w:styleId="WW8Num32z5">
    <w:name w:val="WW8Num32z5"/>
    <w:link w:val="WW8Num32z50"/>
  </w:style>
  <w:style w:type="character" w:customStyle="1" w:styleId="WW8Num32z50">
    <w:name w:val="WW8Num32z5"/>
    <w:link w:val="WW8Num32z5"/>
  </w:style>
  <w:style w:type="paragraph" w:customStyle="1" w:styleId="WW8Num51z4">
    <w:name w:val="WW8Num51z4"/>
    <w:link w:val="WW8Num51z40"/>
  </w:style>
  <w:style w:type="character" w:customStyle="1" w:styleId="WW8Num51z40">
    <w:name w:val="WW8Num51z4"/>
    <w:link w:val="WW8Num51z4"/>
  </w:style>
  <w:style w:type="paragraph" w:customStyle="1" w:styleId="WW8Num67z2">
    <w:name w:val="WW8Num67z2"/>
    <w:link w:val="WW8Num67z20"/>
  </w:style>
  <w:style w:type="character" w:customStyle="1" w:styleId="WW8Num67z20">
    <w:name w:val="WW8Num67z2"/>
    <w:link w:val="WW8Num67z2"/>
  </w:style>
  <w:style w:type="paragraph" w:customStyle="1" w:styleId="1ffffd">
    <w:name w:val="Верхний колонтитул Знак1"/>
    <w:link w:val="1ffffe"/>
    <w:rPr>
      <w:sz w:val="24"/>
    </w:rPr>
  </w:style>
  <w:style w:type="character" w:customStyle="1" w:styleId="1ffffe">
    <w:name w:val="Верхний колонтитул Знак1"/>
    <w:link w:val="1ffffd"/>
    <w:rPr>
      <w:sz w:val="24"/>
    </w:rPr>
  </w:style>
  <w:style w:type="paragraph" w:customStyle="1" w:styleId="WW8Num49z1">
    <w:name w:val="WW8Num49z1"/>
    <w:link w:val="WW8Num49z10"/>
    <w:rPr>
      <w:rFonts w:ascii="Courier New" w:hAnsi="Courier New"/>
    </w:rPr>
  </w:style>
  <w:style w:type="character" w:customStyle="1" w:styleId="WW8Num49z10">
    <w:name w:val="WW8Num49z1"/>
    <w:link w:val="WW8Num49z1"/>
    <w:rPr>
      <w:rFonts w:ascii="Courier New" w:hAnsi="Courier New"/>
    </w:rPr>
  </w:style>
  <w:style w:type="paragraph" w:customStyle="1" w:styleId="WW8Num14z2">
    <w:name w:val="WW8Num14z2"/>
    <w:link w:val="WW8Num14z20"/>
    <w:rPr>
      <w:rFonts w:ascii="Times New Roman" w:hAnsi="Times New Roman"/>
      <w:b/>
      <w:sz w:val="24"/>
    </w:rPr>
  </w:style>
  <w:style w:type="character" w:customStyle="1" w:styleId="WW8Num14z20">
    <w:name w:val="WW8Num14z2"/>
    <w:link w:val="WW8Num14z2"/>
    <w:rPr>
      <w:rFonts w:ascii="Times New Roman" w:hAnsi="Times New Roman"/>
      <w:b/>
      <w:sz w:val="24"/>
    </w:rPr>
  </w:style>
  <w:style w:type="paragraph" w:customStyle="1" w:styleId="WW8Num43z1">
    <w:name w:val="WW8Num43z1"/>
    <w:link w:val="WW8Num43z10"/>
  </w:style>
  <w:style w:type="character" w:customStyle="1" w:styleId="WW8Num43z10">
    <w:name w:val="WW8Num43z1"/>
    <w:link w:val="WW8Num43z1"/>
  </w:style>
  <w:style w:type="paragraph" w:styleId="afffffffff3">
    <w:name w:val="annotation text"/>
    <w:basedOn w:val="a"/>
    <w:link w:val="afffffffff5"/>
    <w:rPr>
      <w:sz w:val="20"/>
    </w:rPr>
  </w:style>
  <w:style w:type="character" w:customStyle="1" w:styleId="afffffffff5">
    <w:name w:val="Текст примечания Знак"/>
    <w:basedOn w:val="1"/>
    <w:link w:val="afffffffff3"/>
    <w:rPr>
      <w:sz w:val="20"/>
    </w:rPr>
  </w:style>
  <w:style w:type="paragraph" w:customStyle="1" w:styleId="WW8Num45z2">
    <w:name w:val="WW8Num45z2"/>
    <w:link w:val="WW8Num45z20"/>
  </w:style>
  <w:style w:type="character" w:customStyle="1" w:styleId="WW8Num45z20">
    <w:name w:val="WW8Num45z2"/>
    <w:link w:val="WW8Num45z2"/>
  </w:style>
  <w:style w:type="paragraph" w:customStyle="1" w:styleId="affffffffff6">
    <w:name w:val="Переменная часть"/>
    <w:basedOn w:val="aff9"/>
    <w:next w:val="a"/>
    <w:link w:val="affffffffff7"/>
    <w:rPr>
      <w:sz w:val="18"/>
    </w:rPr>
  </w:style>
  <w:style w:type="character" w:customStyle="1" w:styleId="affffffffff7">
    <w:name w:val="Переменная часть"/>
    <w:basedOn w:val="affa"/>
    <w:link w:val="affffffffff6"/>
    <w:rPr>
      <w:rFonts w:ascii="Verdana" w:hAnsi="Verdana"/>
      <w:sz w:val="18"/>
    </w:rPr>
  </w:style>
  <w:style w:type="paragraph" w:customStyle="1" w:styleId="WW8Num5z4">
    <w:name w:val="WW8Num5z4"/>
    <w:link w:val="WW8Num5z40"/>
  </w:style>
  <w:style w:type="character" w:customStyle="1" w:styleId="WW8Num5z40">
    <w:name w:val="WW8Num5z4"/>
    <w:link w:val="WW8Num5z4"/>
  </w:style>
  <w:style w:type="paragraph" w:customStyle="1" w:styleId="WW8Num42z1">
    <w:name w:val="WW8Num42z1"/>
    <w:link w:val="WW8Num42z10"/>
  </w:style>
  <w:style w:type="character" w:customStyle="1" w:styleId="WW8Num42z10">
    <w:name w:val="WW8Num42z1"/>
    <w:link w:val="WW8Num42z1"/>
  </w:style>
  <w:style w:type="paragraph" w:customStyle="1" w:styleId="WW8Num63z1">
    <w:name w:val="WW8Num63z1"/>
    <w:link w:val="WW8Num63z10"/>
  </w:style>
  <w:style w:type="character" w:customStyle="1" w:styleId="WW8Num63z10">
    <w:name w:val="WW8Num63z1"/>
    <w:link w:val="WW8Num63z1"/>
  </w:style>
  <w:style w:type="paragraph" w:customStyle="1" w:styleId="WW8Num60z2">
    <w:name w:val="WW8Num60z2"/>
    <w:link w:val="WW8Num60z20"/>
  </w:style>
  <w:style w:type="character" w:customStyle="1" w:styleId="WW8Num60z20">
    <w:name w:val="WW8Num60z2"/>
    <w:link w:val="WW8Num60z2"/>
  </w:style>
  <w:style w:type="paragraph" w:customStyle="1" w:styleId="WW8Num70z1">
    <w:name w:val="WW8Num70z1"/>
    <w:link w:val="WW8Num70z10"/>
    <w:rPr>
      <w:rFonts w:ascii="Times New Roman" w:hAnsi="Times New Roman"/>
      <w:b/>
      <w:sz w:val="24"/>
    </w:rPr>
  </w:style>
  <w:style w:type="character" w:customStyle="1" w:styleId="WW8Num70z10">
    <w:name w:val="WW8Num70z1"/>
    <w:link w:val="WW8Num70z1"/>
    <w:rPr>
      <w:rFonts w:ascii="Times New Roman" w:hAnsi="Times New Roman"/>
      <w:b/>
      <w:sz w:val="24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WW8Num50z7">
    <w:name w:val="WW8Num50z7"/>
    <w:link w:val="WW8Num50z70"/>
  </w:style>
  <w:style w:type="character" w:customStyle="1" w:styleId="WW8Num50z70">
    <w:name w:val="WW8Num50z7"/>
    <w:link w:val="WW8Num50z7"/>
  </w:style>
  <w:style w:type="paragraph" w:customStyle="1" w:styleId="WW8Num54z4">
    <w:name w:val="WW8Num54z4"/>
    <w:link w:val="WW8Num54z40"/>
  </w:style>
  <w:style w:type="character" w:customStyle="1" w:styleId="WW8Num54z40">
    <w:name w:val="WW8Num54z4"/>
    <w:link w:val="WW8Num54z4"/>
  </w:style>
  <w:style w:type="paragraph" w:customStyle="1" w:styleId="WW8Num57z1">
    <w:name w:val="WW8Num57z1"/>
    <w:link w:val="WW8Num57z10"/>
    <w:rPr>
      <w:rFonts w:ascii="Courier New" w:hAnsi="Courier New"/>
    </w:rPr>
  </w:style>
  <w:style w:type="character" w:customStyle="1" w:styleId="WW8Num57z10">
    <w:name w:val="WW8Num57z1"/>
    <w:link w:val="WW8Num57z1"/>
    <w:rPr>
      <w:rFonts w:ascii="Courier New" w:hAnsi="Courier New"/>
    </w:rPr>
  </w:style>
  <w:style w:type="paragraph" w:customStyle="1" w:styleId="xl96">
    <w:name w:val="xl96"/>
    <w:basedOn w:val="a"/>
    <w:link w:val="xl96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WW8Num52z1">
    <w:name w:val="WW8Num52z1"/>
    <w:link w:val="WW8Num52z10"/>
    <w:rPr>
      <w:rFonts w:ascii="Courier New" w:hAnsi="Courier New"/>
    </w:rPr>
  </w:style>
  <w:style w:type="character" w:customStyle="1" w:styleId="WW8Num52z10">
    <w:name w:val="WW8Num52z1"/>
    <w:link w:val="WW8Num52z1"/>
    <w:rPr>
      <w:rFonts w:ascii="Courier New" w:hAnsi="Courier New"/>
    </w:rPr>
  </w:style>
  <w:style w:type="paragraph" w:customStyle="1" w:styleId="WW8Num25z8">
    <w:name w:val="WW8Num25z8"/>
    <w:link w:val="WW8Num25z80"/>
  </w:style>
  <w:style w:type="character" w:customStyle="1" w:styleId="WW8Num25z80">
    <w:name w:val="WW8Num25z8"/>
    <w:link w:val="WW8Num25z8"/>
  </w:style>
  <w:style w:type="paragraph" w:customStyle="1" w:styleId="extended-textshort">
    <w:name w:val="extended-text__short"/>
    <w:link w:val="extended-textshort0"/>
  </w:style>
  <w:style w:type="character" w:customStyle="1" w:styleId="extended-textshort0">
    <w:name w:val="extended-text__short"/>
    <w:link w:val="extended-textshort"/>
  </w:style>
  <w:style w:type="paragraph" w:customStyle="1" w:styleId="aa">
    <w:name w:val="Нормальный (таблица)"/>
    <w:basedOn w:val="a"/>
    <w:next w:val="a"/>
    <w:link w:val="ac"/>
    <w:pPr>
      <w:widowControl w:val="0"/>
      <w:spacing w:line="360" w:lineRule="auto"/>
      <w:jc w:val="both"/>
    </w:pPr>
    <w:rPr>
      <w:rFonts w:ascii="Times New Roman" w:hAnsi="Times New Roman"/>
      <w:sz w:val="24"/>
    </w:rPr>
  </w:style>
  <w:style w:type="character" w:customStyle="1" w:styleId="ac">
    <w:name w:val="Нормальный (таблица)"/>
    <w:basedOn w:val="1"/>
    <w:link w:val="aa"/>
    <w:rPr>
      <w:rFonts w:ascii="Times New Roman" w:hAnsi="Times New Roman"/>
      <w:sz w:val="24"/>
    </w:rPr>
  </w:style>
  <w:style w:type="paragraph" w:customStyle="1" w:styleId="WW8Num41z5">
    <w:name w:val="WW8Num41z5"/>
    <w:link w:val="WW8Num41z50"/>
  </w:style>
  <w:style w:type="character" w:customStyle="1" w:styleId="WW8Num41z50">
    <w:name w:val="WW8Num41z5"/>
    <w:link w:val="WW8Num41z5"/>
  </w:style>
  <w:style w:type="paragraph" w:customStyle="1" w:styleId="xl165">
    <w:name w:val="xl165"/>
    <w:basedOn w:val="a"/>
    <w:link w:val="xl1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a4">
    <w:name w:val="Содержимое таблицы"/>
    <w:basedOn w:val="a"/>
    <w:link w:val="a6"/>
    <w:pPr>
      <w:spacing w:after="200" w:line="276" w:lineRule="auto"/>
    </w:pPr>
    <w:rPr>
      <w:rFonts w:ascii="Calibri" w:hAnsi="Calibri"/>
    </w:rPr>
  </w:style>
  <w:style w:type="character" w:customStyle="1" w:styleId="a6">
    <w:name w:val="Содержимое таблицы"/>
    <w:basedOn w:val="1"/>
    <w:link w:val="a4"/>
    <w:rPr>
      <w:rFonts w:ascii="Calibri" w:hAnsi="Calibri"/>
      <w:color w:val="000000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sz w:val="16"/>
    </w:rPr>
  </w:style>
  <w:style w:type="paragraph" w:customStyle="1" w:styleId="WW8Num64z2">
    <w:name w:val="WW8Num64z2"/>
    <w:link w:val="WW8Num64z20"/>
    <w:rPr>
      <w:rFonts w:ascii="Wingdings" w:hAnsi="Wingdings"/>
    </w:rPr>
  </w:style>
  <w:style w:type="character" w:customStyle="1" w:styleId="WW8Num64z20">
    <w:name w:val="WW8Num64z2"/>
    <w:link w:val="WW8Num64z2"/>
    <w:rPr>
      <w:rFonts w:ascii="Wingdings" w:hAnsi="Wingdings"/>
    </w:rPr>
  </w:style>
  <w:style w:type="paragraph" w:customStyle="1" w:styleId="WW8Num75z6">
    <w:name w:val="WW8Num75z6"/>
    <w:link w:val="WW8Num75z60"/>
  </w:style>
  <w:style w:type="character" w:customStyle="1" w:styleId="WW8Num75z60">
    <w:name w:val="WW8Num75z6"/>
    <w:link w:val="WW8Num75z6"/>
  </w:style>
  <w:style w:type="paragraph" w:customStyle="1" w:styleId="WW8Num83z0">
    <w:name w:val="WW8Num83z0"/>
    <w:link w:val="WW8Num83z00"/>
    <w:rPr>
      <w:rFonts w:ascii="Symbol" w:hAnsi="Symbol"/>
      <w:sz w:val="24"/>
    </w:rPr>
  </w:style>
  <w:style w:type="character" w:customStyle="1" w:styleId="WW8Num83z00">
    <w:name w:val="WW8Num83z0"/>
    <w:link w:val="WW8Num83z0"/>
    <w:rPr>
      <w:rFonts w:ascii="Symbol" w:hAnsi="Symbol"/>
      <w:sz w:val="24"/>
    </w:rPr>
  </w:style>
  <w:style w:type="paragraph" w:customStyle="1" w:styleId="WW8Num74z1">
    <w:name w:val="WW8Num74z1"/>
    <w:link w:val="WW8Num74z10"/>
    <w:rPr>
      <w:rFonts w:ascii="Times New Roman" w:hAnsi="Times New Roman"/>
      <w:b/>
      <w:sz w:val="24"/>
    </w:rPr>
  </w:style>
  <w:style w:type="character" w:customStyle="1" w:styleId="WW8Num74z10">
    <w:name w:val="WW8Num74z1"/>
    <w:link w:val="WW8Num74z1"/>
    <w:rPr>
      <w:rFonts w:ascii="Times New Roman" w:hAnsi="Times New Roman"/>
      <w:b/>
      <w:sz w:val="24"/>
    </w:rPr>
  </w:style>
  <w:style w:type="paragraph" w:customStyle="1" w:styleId="WW8Num44z8">
    <w:name w:val="WW8Num44z8"/>
    <w:link w:val="WW8Num44z80"/>
  </w:style>
  <w:style w:type="character" w:customStyle="1" w:styleId="WW8Num44z80">
    <w:name w:val="WW8Num44z8"/>
    <w:link w:val="WW8Num44z8"/>
  </w:style>
  <w:style w:type="paragraph" w:customStyle="1" w:styleId="WW8Num67z1">
    <w:name w:val="WW8Num67z1"/>
    <w:link w:val="WW8Num67z10"/>
  </w:style>
  <w:style w:type="character" w:customStyle="1" w:styleId="WW8Num67z10">
    <w:name w:val="WW8Num67z1"/>
    <w:link w:val="WW8Num67z1"/>
  </w:style>
  <w:style w:type="paragraph" w:customStyle="1" w:styleId="WW8Num17z4">
    <w:name w:val="WW8Num17z4"/>
    <w:link w:val="WW8Num17z40"/>
  </w:style>
  <w:style w:type="character" w:customStyle="1" w:styleId="WW8Num17z40">
    <w:name w:val="WW8Num17z4"/>
    <w:link w:val="WW8Num17z4"/>
  </w:style>
  <w:style w:type="paragraph" w:customStyle="1" w:styleId="WW8Num65z8">
    <w:name w:val="WW8Num65z8"/>
    <w:link w:val="WW8Num65z80"/>
  </w:style>
  <w:style w:type="character" w:customStyle="1" w:styleId="WW8Num65z80">
    <w:name w:val="WW8Num65z8"/>
    <w:link w:val="WW8Num65z8"/>
  </w:style>
  <w:style w:type="paragraph" w:customStyle="1" w:styleId="WW8Num57z2">
    <w:name w:val="WW8Num57z2"/>
    <w:link w:val="WW8Num57z20"/>
    <w:rPr>
      <w:rFonts w:ascii="Wingdings" w:hAnsi="Wingdings"/>
    </w:rPr>
  </w:style>
  <w:style w:type="character" w:customStyle="1" w:styleId="WW8Num57z20">
    <w:name w:val="WW8Num57z2"/>
    <w:link w:val="WW8Num57z2"/>
    <w:rPr>
      <w:rFonts w:ascii="Wingdings" w:hAnsi="Wingdings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4f">
    <w:name w:val="Знак концевой сноски4"/>
    <w:link w:val="4f0"/>
    <w:rPr>
      <w:vertAlign w:val="superscript"/>
    </w:rPr>
  </w:style>
  <w:style w:type="character" w:customStyle="1" w:styleId="4f0">
    <w:name w:val="Знак концевой сноски4"/>
    <w:link w:val="4f"/>
    <w:rPr>
      <w:vertAlign w:val="superscript"/>
    </w:rPr>
  </w:style>
  <w:style w:type="paragraph" w:customStyle="1" w:styleId="21a">
    <w:name w:val="Основной текст 21"/>
    <w:basedOn w:val="a"/>
    <w:link w:val="21b"/>
    <w:pPr>
      <w:spacing w:after="120" w:line="480" w:lineRule="auto"/>
    </w:pPr>
    <w:rPr>
      <w:rFonts w:ascii="Times New Roman" w:hAnsi="Times New Roman"/>
      <w:sz w:val="24"/>
    </w:rPr>
  </w:style>
  <w:style w:type="character" w:customStyle="1" w:styleId="21b">
    <w:name w:val="Основной текст 21"/>
    <w:basedOn w:val="1"/>
    <w:link w:val="21a"/>
    <w:rPr>
      <w:rFonts w:ascii="Times New Roman" w:hAnsi="Times New Roman"/>
      <w:color w:val="000000"/>
      <w:sz w:val="24"/>
    </w:rPr>
  </w:style>
  <w:style w:type="paragraph" w:customStyle="1" w:styleId="1fffff">
    <w:name w:val="Цитата1"/>
    <w:basedOn w:val="a"/>
    <w:link w:val="1fffff0"/>
    <w:pPr>
      <w:tabs>
        <w:tab w:val="left" w:pos="9900"/>
      </w:tabs>
      <w:spacing w:before="140"/>
      <w:ind w:left="440" w:right="-17" w:firstLine="460"/>
      <w:jc w:val="both"/>
    </w:pPr>
    <w:rPr>
      <w:rFonts w:ascii="Times New Roman" w:hAnsi="Times New Roman"/>
      <w:sz w:val="28"/>
    </w:rPr>
  </w:style>
  <w:style w:type="character" w:customStyle="1" w:styleId="1fffff0">
    <w:name w:val="Цитата1"/>
    <w:basedOn w:val="1"/>
    <w:link w:val="1fffff"/>
    <w:rPr>
      <w:rFonts w:ascii="Times New Roman" w:hAnsi="Times New Roman"/>
      <w:color w:val="000000"/>
      <w:sz w:val="28"/>
    </w:rPr>
  </w:style>
  <w:style w:type="paragraph" w:customStyle="1" w:styleId="WW8Num76z0">
    <w:name w:val="WW8Num76z0"/>
    <w:link w:val="WW8Num76z00"/>
    <w:rPr>
      <w:rFonts w:ascii="Times New Roman" w:hAnsi="Times New Roman"/>
      <w:b/>
    </w:rPr>
  </w:style>
  <w:style w:type="character" w:customStyle="1" w:styleId="WW8Num76z00">
    <w:name w:val="WW8Num76z0"/>
    <w:link w:val="WW8Num76z0"/>
    <w:rPr>
      <w:rFonts w:ascii="Times New Roman" w:hAnsi="Times New Roman"/>
      <w:b/>
      <w:sz w:val="22"/>
    </w:rPr>
  </w:style>
  <w:style w:type="paragraph" w:customStyle="1" w:styleId="2ff7">
    <w:name w:val="Тема примечания Знак2"/>
    <w:link w:val="2ff8"/>
    <w:rPr>
      <w:b/>
    </w:rPr>
  </w:style>
  <w:style w:type="character" w:customStyle="1" w:styleId="2ff8">
    <w:name w:val="Тема примечания Знак2"/>
    <w:link w:val="2ff7"/>
    <w:rPr>
      <w:b/>
    </w:rPr>
  </w:style>
  <w:style w:type="paragraph" w:customStyle="1" w:styleId="WW8Num71z8">
    <w:name w:val="WW8Num71z8"/>
    <w:link w:val="WW8Num71z80"/>
  </w:style>
  <w:style w:type="character" w:customStyle="1" w:styleId="WW8Num71z80">
    <w:name w:val="WW8Num71z8"/>
    <w:link w:val="WW8Num71z8"/>
  </w:style>
  <w:style w:type="paragraph" w:customStyle="1" w:styleId="2ff9">
    <w:name w:val="Текст примечания Знак2"/>
    <w:link w:val="2ffa"/>
    <w:rPr>
      <w:rFonts w:ascii="Calibri" w:hAnsi="Calibri"/>
    </w:rPr>
  </w:style>
  <w:style w:type="character" w:customStyle="1" w:styleId="2ffa">
    <w:name w:val="Текст примечания Знак2"/>
    <w:link w:val="2ff9"/>
    <w:rPr>
      <w:rFonts w:ascii="Calibri" w:hAnsi="Calibri"/>
    </w:rPr>
  </w:style>
  <w:style w:type="paragraph" w:customStyle="1" w:styleId="13">
    <w:name w:val="Основной шрифт абзаца1"/>
    <w:link w:val="14"/>
  </w:style>
  <w:style w:type="character" w:customStyle="1" w:styleId="14">
    <w:name w:val="Основной шрифт абзаца1"/>
    <w:link w:val="13"/>
  </w:style>
  <w:style w:type="paragraph" w:customStyle="1" w:styleId="xl108">
    <w:name w:val="xl108"/>
    <w:basedOn w:val="a"/>
    <w:link w:val="xl108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sz w:val="16"/>
    </w:rPr>
  </w:style>
  <w:style w:type="paragraph" w:customStyle="1" w:styleId="59">
    <w:name w:val="Указатель5"/>
    <w:basedOn w:val="a"/>
    <w:link w:val="5a"/>
    <w:pPr>
      <w:spacing w:after="200" w:line="276" w:lineRule="auto"/>
    </w:pPr>
    <w:rPr>
      <w:rFonts w:ascii="Calibri" w:hAnsi="Calibri"/>
    </w:rPr>
  </w:style>
  <w:style w:type="character" w:customStyle="1" w:styleId="5a">
    <w:name w:val="Указатель5"/>
    <w:basedOn w:val="1"/>
    <w:link w:val="59"/>
    <w:rPr>
      <w:rFonts w:ascii="Calibri" w:hAnsi="Calibri"/>
      <w:color w:val="000000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sz w:val="16"/>
    </w:rPr>
  </w:style>
  <w:style w:type="paragraph" w:customStyle="1" w:styleId="WW8Num75z3">
    <w:name w:val="WW8Num75z3"/>
    <w:link w:val="WW8Num75z30"/>
  </w:style>
  <w:style w:type="character" w:customStyle="1" w:styleId="WW8Num75z30">
    <w:name w:val="WW8Num75z3"/>
    <w:link w:val="WW8Num75z3"/>
  </w:style>
  <w:style w:type="paragraph" w:customStyle="1" w:styleId="WW8Num34z4">
    <w:name w:val="WW8Num34z4"/>
    <w:link w:val="WW8Num34z40"/>
  </w:style>
  <w:style w:type="character" w:customStyle="1" w:styleId="WW8Num34z40">
    <w:name w:val="WW8Num34z4"/>
    <w:link w:val="WW8Num34z4"/>
  </w:style>
  <w:style w:type="paragraph" w:customStyle="1" w:styleId="WW8Num48z1">
    <w:name w:val="WW8Num48z1"/>
    <w:link w:val="WW8Num48z10"/>
  </w:style>
  <w:style w:type="character" w:customStyle="1" w:styleId="WW8Num48z10">
    <w:name w:val="WW8Num48z1"/>
    <w:link w:val="WW8Num48z1"/>
  </w:style>
  <w:style w:type="paragraph" w:customStyle="1" w:styleId="WW8Num43z3">
    <w:name w:val="WW8Num43z3"/>
    <w:link w:val="WW8Num43z30"/>
  </w:style>
  <w:style w:type="character" w:customStyle="1" w:styleId="WW8Num43z30">
    <w:name w:val="WW8Num43z3"/>
    <w:link w:val="WW8Num43z3"/>
  </w:style>
  <w:style w:type="paragraph" w:customStyle="1" w:styleId="xl117">
    <w:name w:val="xl117"/>
    <w:basedOn w:val="a"/>
    <w:link w:val="xl117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WW8Num65z0">
    <w:name w:val="WW8Num65z0"/>
    <w:link w:val="WW8Num65z00"/>
  </w:style>
  <w:style w:type="character" w:customStyle="1" w:styleId="WW8Num65z00">
    <w:name w:val="WW8Num65z0"/>
    <w:link w:val="WW8Num65z0"/>
  </w:style>
  <w:style w:type="paragraph" w:customStyle="1" w:styleId="affffffffff8">
    <w:name w:val="Основной текст с отступом Знак"/>
    <w:link w:val="affffffffff9"/>
    <w:rPr>
      <w:sz w:val="24"/>
    </w:rPr>
  </w:style>
  <w:style w:type="character" w:customStyle="1" w:styleId="affffffffff9">
    <w:name w:val="Основной текст с отступом Знак"/>
    <w:link w:val="affffffffff8"/>
    <w:rPr>
      <w:sz w:val="24"/>
    </w:rPr>
  </w:style>
  <w:style w:type="paragraph" w:customStyle="1" w:styleId="WW8Num15z4">
    <w:name w:val="WW8Num15z4"/>
    <w:link w:val="WW8Num15z40"/>
  </w:style>
  <w:style w:type="character" w:customStyle="1" w:styleId="WW8Num15z40">
    <w:name w:val="WW8Num15z4"/>
    <w:link w:val="WW8Num15z4"/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sz w:val="16"/>
    </w:rPr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sz w:val="16"/>
    </w:rPr>
  </w:style>
  <w:style w:type="paragraph" w:customStyle="1" w:styleId="WW8Num73z8">
    <w:name w:val="WW8Num73z8"/>
    <w:link w:val="WW8Num73z80"/>
  </w:style>
  <w:style w:type="character" w:customStyle="1" w:styleId="WW8Num73z80">
    <w:name w:val="WW8Num73z8"/>
    <w:link w:val="WW8Num73z8"/>
  </w:style>
  <w:style w:type="paragraph" w:customStyle="1" w:styleId="WW8Num73z7">
    <w:name w:val="WW8Num73z7"/>
    <w:link w:val="WW8Num73z70"/>
  </w:style>
  <w:style w:type="character" w:customStyle="1" w:styleId="WW8Num73z70">
    <w:name w:val="WW8Num73z7"/>
    <w:link w:val="WW8Num73z7"/>
  </w:style>
  <w:style w:type="paragraph" w:customStyle="1" w:styleId="affffffffffa">
    <w:name w:val="Текст концевой сноски Знак"/>
    <w:link w:val="affffffffffb"/>
    <w:rPr>
      <w:sz w:val="20"/>
    </w:rPr>
  </w:style>
  <w:style w:type="character" w:customStyle="1" w:styleId="affffffffffb">
    <w:name w:val="Текст концевой сноски Знак"/>
    <w:link w:val="affffffffffa"/>
    <w:rPr>
      <w:sz w:val="20"/>
    </w:rPr>
  </w:style>
  <w:style w:type="paragraph" w:customStyle="1" w:styleId="WW8Num79z7">
    <w:name w:val="WW8Num79z7"/>
    <w:link w:val="WW8Num79z70"/>
  </w:style>
  <w:style w:type="character" w:customStyle="1" w:styleId="WW8Num79z70">
    <w:name w:val="WW8Num79z7"/>
    <w:link w:val="WW8Num79z7"/>
  </w:style>
  <w:style w:type="paragraph" w:customStyle="1" w:styleId="WW8Num60z3">
    <w:name w:val="WW8Num60z3"/>
    <w:link w:val="WW8Num60z30"/>
  </w:style>
  <w:style w:type="character" w:customStyle="1" w:styleId="WW8Num60z30">
    <w:name w:val="WW8Num60z3"/>
    <w:link w:val="WW8Num60z3"/>
  </w:style>
  <w:style w:type="paragraph" w:customStyle="1" w:styleId="WW8Num74z0">
    <w:name w:val="WW8Num74z0"/>
    <w:link w:val="WW8Num74z00"/>
    <w:rPr>
      <w:rFonts w:ascii="Times New Roman" w:hAnsi="Times New Roman"/>
      <w:b/>
      <w:caps/>
      <w:sz w:val="24"/>
    </w:rPr>
  </w:style>
  <w:style w:type="character" w:customStyle="1" w:styleId="WW8Num74z00">
    <w:name w:val="WW8Num74z0"/>
    <w:link w:val="WW8Num74z0"/>
    <w:rPr>
      <w:rFonts w:ascii="Times New Roman" w:hAnsi="Times New Roman"/>
      <w:b/>
      <w:caps/>
      <w:sz w:val="24"/>
    </w:rPr>
  </w:style>
  <w:style w:type="paragraph" w:customStyle="1" w:styleId="WW8Num27z7">
    <w:name w:val="WW8Num27z7"/>
    <w:link w:val="WW8Num27z70"/>
  </w:style>
  <w:style w:type="character" w:customStyle="1" w:styleId="WW8Num27z70">
    <w:name w:val="WW8Num27z7"/>
    <w:link w:val="WW8Num27z7"/>
  </w:style>
  <w:style w:type="paragraph" w:customStyle="1" w:styleId="xl79">
    <w:name w:val="xl79"/>
    <w:basedOn w:val="a"/>
    <w:link w:val="xl7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customStyle="1" w:styleId="WW8Num42z8">
    <w:name w:val="WW8Num42z8"/>
    <w:link w:val="WW8Num42z80"/>
  </w:style>
  <w:style w:type="character" w:customStyle="1" w:styleId="WW8Num42z80">
    <w:name w:val="WW8Num42z8"/>
    <w:link w:val="WW8Num42z8"/>
  </w:style>
  <w:style w:type="paragraph" w:customStyle="1" w:styleId="WW8Num55z5">
    <w:name w:val="WW8Num55z5"/>
    <w:link w:val="WW8Num55z50"/>
  </w:style>
  <w:style w:type="character" w:customStyle="1" w:styleId="WW8Num55z50">
    <w:name w:val="WW8Num55z5"/>
    <w:link w:val="WW8Num55z5"/>
  </w:style>
  <w:style w:type="paragraph" w:customStyle="1" w:styleId="112">
    <w:name w:val="Текст примечания Знак11"/>
    <w:link w:val="113"/>
    <w:rPr>
      <w:rFonts w:ascii="Times New Roman" w:hAnsi="Times New Roman"/>
      <w:sz w:val="20"/>
    </w:rPr>
  </w:style>
  <w:style w:type="character" w:customStyle="1" w:styleId="113">
    <w:name w:val="Текст примечания Знак11"/>
    <w:link w:val="112"/>
    <w:rPr>
      <w:rFonts w:ascii="Times New Roman" w:hAnsi="Times New Roman"/>
      <w:sz w:val="20"/>
    </w:rPr>
  </w:style>
  <w:style w:type="paragraph" w:styleId="affffffffc">
    <w:name w:val="Subtitle"/>
    <w:basedOn w:val="a"/>
    <w:next w:val="a"/>
    <w:link w:val="affffffffd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ffffffd">
    <w:name w:val="Подзаголовок Знак"/>
    <w:basedOn w:val="1"/>
    <w:link w:val="affffffffc"/>
    <w:rPr>
      <w:color w:val="5A5A5A" w:themeColor="text1" w:themeTint="A5"/>
      <w:spacing w:val="15"/>
    </w:rPr>
  </w:style>
  <w:style w:type="paragraph" w:customStyle="1" w:styleId="affffffffffc">
    <w:name w:val="Обычный (Интернет) Знак"/>
    <w:link w:val="affffffffffd"/>
    <w:rPr>
      <w:rFonts w:ascii="Times New Roman" w:hAnsi="Times New Roman"/>
      <w:sz w:val="24"/>
    </w:rPr>
  </w:style>
  <w:style w:type="character" w:customStyle="1" w:styleId="affffffffffd">
    <w:name w:val="Обычный (Интернет) Знак"/>
    <w:link w:val="affffffffffc"/>
    <w:rPr>
      <w:rFonts w:ascii="Times New Roman" w:hAnsi="Times New Roman"/>
      <w:sz w:val="24"/>
    </w:rPr>
  </w:style>
  <w:style w:type="paragraph" w:customStyle="1" w:styleId="WW8Num12z8">
    <w:name w:val="WW8Num12z8"/>
    <w:link w:val="WW8Num12z80"/>
  </w:style>
  <w:style w:type="character" w:customStyle="1" w:styleId="WW8Num12z80">
    <w:name w:val="WW8Num12z8"/>
    <w:link w:val="WW8Num12z8"/>
  </w:style>
  <w:style w:type="paragraph" w:customStyle="1" w:styleId="WW8Num40z5">
    <w:name w:val="WW8Num40z5"/>
    <w:link w:val="WW8Num40z50"/>
  </w:style>
  <w:style w:type="character" w:customStyle="1" w:styleId="WW8Num40z50">
    <w:name w:val="WW8Num40z5"/>
    <w:link w:val="WW8Num40z5"/>
  </w:style>
  <w:style w:type="paragraph" w:customStyle="1" w:styleId="xl91">
    <w:name w:val="xl91"/>
    <w:basedOn w:val="a"/>
    <w:link w:val="xl9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WW8Num85z0">
    <w:name w:val="WW8Num85z0"/>
    <w:link w:val="WW8Num85z00"/>
    <w:rPr>
      <w:b/>
    </w:rPr>
  </w:style>
  <w:style w:type="character" w:customStyle="1" w:styleId="WW8Num85z00">
    <w:name w:val="WW8Num85z0"/>
    <w:link w:val="WW8Num85z0"/>
    <w:rPr>
      <w:b/>
    </w:rPr>
  </w:style>
  <w:style w:type="paragraph" w:customStyle="1" w:styleId="3fa">
    <w:name w:val="Указатель3"/>
    <w:basedOn w:val="a"/>
    <w:link w:val="3fb"/>
    <w:pPr>
      <w:spacing w:after="200" w:line="276" w:lineRule="auto"/>
    </w:pPr>
    <w:rPr>
      <w:rFonts w:ascii="Calibri" w:hAnsi="Calibri"/>
    </w:rPr>
  </w:style>
  <w:style w:type="character" w:customStyle="1" w:styleId="3fb">
    <w:name w:val="Указатель3"/>
    <w:basedOn w:val="1"/>
    <w:link w:val="3fa"/>
    <w:rPr>
      <w:rFonts w:ascii="Calibri" w:hAnsi="Calibri"/>
      <w:color w:val="000000"/>
    </w:rPr>
  </w:style>
  <w:style w:type="paragraph" w:customStyle="1" w:styleId="WW8Num25z4">
    <w:name w:val="WW8Num25z4"/>
    <w:link w:val="WW8Num25z40"/>
  </w:style>
  <w:style w:type="character" w:customStyle="1" w:styleId="WW8Num25z40">
    <w:name w:val="WW8Num25z4"/>
    <w:link w:val="WW8Num25z4"/>
  </w:style>
  <w:style w:type="paragraph" w:styleId="affffffffffe">
    <w:name w:val="toa heading"/>
    <w:basedOn w:val="10"/>
    <w:next w:val="a"/>
    <w:link w:val="afffffffffff"/>
    <w:pPr>
      <w:keepNext/>
      <w:keepLines/>
      <w:spacing w:after="0" w:line="252" w:lineRule="auto"/>
      <w:ind w:firstLine="0"/>
    </w:pPr>
    <w:rPr>
      <w:rFonts w:ascii="Calibri Light" w:hAnsi="Calibri Light"/>
      <w:b w:val="0"/>
      <w:color w:val="2F5496"/>
      <w:sz w:val="32"/>
    </w:rPr>
  </w:style>
  <w:style w:type="character" w:customStyle="1" w:styleId="afffffffffff">
    <w:name w:val="Заголовок таблицы ссылок Знак"/>
    <w:basedOn w:val="11"/>
    <w:link w:val="affffffffffe"/>
    <w:rPr>
      <w:rFonts w:ascii="Calibri Light" w:hAnsi="Calibri Light"/>
      <w:b w:val="0"/>
      <w:color w:val="2F5496"/>
      <w:sz w:val="32"/>
    </w:rPr>
  </w:style>
  <w:style w:type="paragraph" w:customStyle="1" w:styleId="WW8Num26z2">
    <w:name w:val="WW8Num26z2"/>
    <w:link w:val="WW8Num26z20"/>
  </w:style>
  <w:style w:type="character" w:customStyle="1" w:styleId="WW8Num26z20">
    <w:name w:val="WW8Num26z2"/>
    <w:link w:val="WW8Num26z2"/>
  </w:style>
  <w:style w:type="paragraph" w:customStyle="1" w:styleId="WW8Num26z5">
    <w:name w:val="WW8Num26z5"/>
    <w:link w:val="WW8Num26z50"/>
  </w:style>
  <w:style w:type="character" w:customStyle="1" w:styleId="WW8Num26z50">
    <w:name w:val="WW8Num26z5"/>
    <w:link w:val="WW8Num26z5"/>
  </w:style>
  <w:style w:type="paragraph" w:customStyle="1" w:styleId="afffffffffff0">
    <w:name w:val="Текст Знак"/>
    <w:link w:val="afffffffffff1"/>
    <w:rPr>
      <w:rFonts w:ascii="Courier New" w:hAnsi="Courier New"/>
    </w:rPr>
  </w:style>
  <w:style w:type="character" w:customStyle="1" w:styleId="afffffffffff1">
    <w:name w:val="Текст Знак"/>
    <w:link w:val="afffffffffff0"/>
    <w:rPr>
      <w:rFonts w:ascii="Courier New" w:hAnsi="Courier New"/>
    </w:rPr>
  </w:style>
  <w:style w:type="paragraph" w:customStyle="1" w:styleId="FontStyle193">
    <w:name w:val="Font Style193"/>
    <w:link w:val="FontStyle1930"/>
    <w:rPr>
      <w:rFonts w:ascii="Arial" w:hAnsi="Arial"/>
      <w:b/>
      <w:sz w:val="50"/>
    </w:rPr>
  </w:style>
  <w:style w:type="character" w:customStyle="1" w:styleId="FontStyle1930">
    <w:name w:val="Font Style193"/>
    <w:link w:val="FontStyle193"/>
    <w:rPr>
      <w:rFonts w:ascii="Arial" w:hAnsi="Arial"/>
      <w:b/>
      <w:sz w:val="50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sz w:val="16"/>
    </w:rPr>
  </w:style>
  <w:style w:type="paragraph" w:customStyle="1" w:styleId="afffffffffff2">
    <w:name w:val="Символ концевой сноски"/>
    <w:link w:val="afffffffffff3"/>
    <w:rPr>
      <w:vertAlign w:val="superscript"/>
    </w:rPr>
  </w:style>
  <w:style w:type="character" w:customStyle="1" w:styleId="afffffffffff3">
    <w:name w:val="Символ концевой сноски"/>
    <w:link w:val="afffffffffff2"/>
    <w:rPr>
      <w:vertAlign w:val="superscript"/>
    </w:rPr>
  </w:style>
  <w:style w:type="paragraph" w:customStyle="1" w:styleId="WW8Num40z8">
    <w:name w:val="WW8Num40z8"/>
    <w:link w:val="WW8Num40z80"/>
  </w:style>
  <w:style w:type="character" w:customStyle="1" w:styleId="WW8Num40z80">
    <w:name w:val="WW8Num40z8"/>
    <w:link w:val="WW8Num40z8"/>
  </w:style>
  <w:style w:type="paragraph" w:customStyle="1" w:styleId="FontStyle57">
    <w:name w:val="Font Style57"/>
    <w:link w:val="FontStyle570"/>
    <w:rPr>
      <w:rFonts w:ascii="Times New Roman" w:hAnsi="Times New Roman"/>
      <w:spacing w:val="10"/>
      <w:sz w:val="16"/>
    </w:rPr>
  </w:style>
  <w:style w:type="character" w:customStyle="1" w:styleId="FontStyle570">
    <w:name w:val="Font Style57"/>
    <w:link w:val="FontStyle57"/>
    <w:rPr>
      <w:rFonts w:ascii="Times New Roman" w:hAnsi="Times New Roman"/>
      <w:spacing w:val="10"/>
      <w:sz w:val="16"/>
    </w:rPr>
  </w:style>
  <w:style w:type="paragraph" w:styleId="afffffffffff4">
    <w:name w:val="Revision"/>
    <w:link w:val="afffffffffff5"/>
    <w:rPr>
      <w:rFonts w:ascii="Calibri" w:hAnsi="Calibri"/>
    </w:rPr>
  </w:style>
  <w:style w:type="character" w:customStyle="1" w:styleId="afffffffffff5">
    <w:name w:val="Рецензия Знак"/>
    <w:link w:val="afffffffffff4"/>
    <w:rPr>
      <w:rFonts w:ascii="Calibri" w:hAnsi="Calibri"/>
      <w:color w:val="000000"/>
    </w:rPr>
  </w:style>
  <w:style w:type="paragraph" w:customStyle="1" w:styleId="WW8Num18z0">
    <w:name w:val="WW8Num18z0"/>
    <w:link w:val="WW8Num18z00"/>
    <w:rPr>
      <w:rFonts w:ascii="Times New Roman" w:hAnsi="Times New Roman"/>
      <w:b/>
      <w:sz w:val="24"/>
    </w:rPr>
  </w:style>
  <w:style w:type="character" w:customStyle="1" w:styleId="WW8Num18z00">
    <w:name w:val="WW8Num18z0"/>
    <w:link w:val="WW8Num18z0"/>
    <w:rPr>
      <w:rFonts w:ascii="Times New Roman" w:hAnsi="Times New Roman"/>
      <w:b/>
      <w:sz w:val="24"/>
    </w:rPr>
  </w:style>
  <w:style w:type="paragraph" w:customStyle="1" w:styleId="WW8Num48z2">
    <w:name w:val="WW8Num48z2"/>
    <w:link w:val="WW8Num48z20"/>
  </w:style>
  <w:style w:type="character" w:customStyle="1" w:styleId="WW8Num48z20">
    <w:name w:val="WW8Num48z2"/>
    <w:link w:val="WW8Num48z2"/>
  </w:style>
  <w:style w:type="paragraph" w:customStyle="1" w:styleId="WW8Num27z6">
    <w:name w:val="WW8Num27z6"/>
    <w:link w:val="WW8Num27z60"/>
  </w:style>
  <w:style w:type="character" w:customStyle="1" w:styleId="WW8Num27z60">
    <w:name w:val="WW8Num27z6"/>
    <w:link w:val="WW8Num27z6"/>
  </w:style>
  <w:style w:type="paragraph" w:customStyle="1" w:styleId="WW8Num33z0">
    <w:name w:val="WW8Num33z0"/>
    <w:link w:val="WW8Num33z00"/>
    <w:rPr>
      <w:b/>
    </w:rPr>
  </w:style>
  <w:style w:type="character" w:customStyle="1" w:styleId="WW8Num33z00">
    <w:name w:val="WW8Num33z0"/>
    <w:link w:val="WW8Num33z0"/>
    <w:rPr>
      <w:b/>
    </w:rPr>
  </w:style>
  <w:style w:type="paragraph" w:customStyle="1" w:styleId="WW8Num50z5">
    <w:name w:val="WW8Num50z5"/>
    <w:link w:val="WW8Num50z50"/>
  </w:style>
  <w:style w:type="character" w:customStyle="1" w:styleId="WW8Num50z50">
    <w:name w:val="WW8Num50z5"/>
    <w:link w:val="WW8Num50z5"/>
  </w:style>
  <w:style w:type="paragraph" w:customStyle="1" w:styleId="228">
    <w:name w:val="Основной текст с отступом 2 Знак2"/>
    <w:link w:val="229"/>
    <w:rPr>
      <w:rFonts w:ascii="Calibri" w:hAnsi="Calibri"/>
    </w:rPr>
  </w:style>
  <w:style w:type="character" w:customStyle="1" w:styleId="229">
    <w:name w:val="Основной текст с отступом 2 Знак2"/>
    <w:link w:val="228"/>
    <w:rPr>
      <w:rFonts w:ascii="Calibri" w:hAnsi="Calibri"/>
      <w:sz w:val="22"/>
    </w:rPr>
  </w:style>
  <w:style w:type="paragraph" w:customStyle="1" w:styleId="googqs-tidbit">
    <w:name w:val="goog_qs-tidbit"/>
    <w:link w:val="googqs-tidbit0"/>
  </w:style>
  <w:style w:type="character" w:customStyle="1" w:styleId="googqs-tidbit0">
    <w:name w:val="goog_qs-tidbit"/>
    <w:link w:val="googqs-tidbit"/>
  </w:style>
  <w:style w:type="paragraph" w:customStyle="1" w:styleId="WW8Num23z5">
    <w:name w:val="WW8Num23z5"/>
    <w:link w:val="WW8Num23z50"/>
  </w:style>
  <w:style w:type="character" w:customStyle="1" w:styleId="WW8Num23z50">
    <w:name w:val="WW8Num23z5"/>
    <w:link w:val="WW8Num23z5"/>
  </w:style>
  <w:style w:type="paragraph" w:customStyle="1" w:styleId="114">
    <w:name w:val="Тема примечания Знак11"/>
    <w:link w:val="115"/>
    <w:rPr>
      <w:rFonts w:ascii="Times New Roman" w:hAnsi="Times New Roman"/>
      <w:b/>
      <w:sz w:val="20"/>
    </w:rPr>
  </w:style>
  <w:style w:type="character" w:customStyle="1" w:styleId="115">
    <w:name w:val="Тема примечания Знак11"/>
    <w:link w:val="114"/>
    <w:rPr>
      <w:rFonts w:ascii="Times New Roman" w:hAnsi="Times New Roman"/>
      <w:b/>
      <w:sz w:val="20"/>
    </w:rPr>
  </w:style>
  <w:style w:type="paragraph" w:customStyle="1" w:styleId="afffffffffff6">
    <w:name w:val="Постоянная часть"/>
    <w:basedOn w:val="aff9"/>
    <w:next w:val="a"/>
    <w:link w:val="afffffffffff7"/>
    <w:rPr>
      <w:sz w:val="20"/>
    </w:rPr>
  </w:style>
  <w:style w:type="character" w:customStyle="1" w:styleId="afffffffffff7">
    <w:name w:val="Постоянная часть"/>
    <w:basedOn w:val="affa"/>
    <w:link w:val="afffffffffff6"/>
    <w:rPr>
      <w:rFonts w:ascii="Verdana" w:hAnsi="Verdana"/>
      <w:sz w:val="20"/>
    </w:rPr>
  </w:style>
  <w:style w:type="paragraph" w:customStyle="1" w:styleId="WW8Num52z3">
    <w:name w:val="WW8Num52z3"/>
    <w:link w:val="WW8Num52z30"/>
    <w:rPr>
      <w:rFonts w:ascii="Symbol" w:hAnsi="Symbol"/>
    </w:rPr>
  </w:style>
  <w:style w:type="character" w:customStyle="1" w:styleId="WW8Num52z30">
    <w:name w:val="WW8Num52z3"/>
    <w:link w:val="WW8Num52z3"/>
    <w:rPr>
      <w:rFonts w:ascii="Symbol" w:hAnsi="Symbol"/>
    </w:rPr>
  </w:style>
  <w:style w:type="paragraph" w:customStyle="1" w:styleId="WW8Num45z8">
    <w:name w:val="WW8Num45z8"/>
    <w:link w:val="WW8Num45z80"/>
  </w:style>
  <w:style w:type="character" w:customStyle="1" w:styleId="WW8Num45z80">
    <w:name w:val="WW8Num45z8"/>
    <w:link w:val="WW8Num45z8"/>
  </w:style>
  <w:style w:type="paragraph" w:customStyle="1" w:styleId="WW8Num12z4">
    <w:name w:val="WW8Num12z4"/>
    <w:link w:val="WW8Num12z40"/>
  </w:style>
  <w:style w:type="character" w:customStyle="1" w:styleId="WW8Num12z40">
    <w:name w:val="WW8Num12z4"/>
    <w:link w:val="WW8Num12z4"/>
  </w:style>
  <w:style w:type="paragraph" w:customStyle="1" w:styleId="WW8Num48z7">
    <w:name w:val="WW8Num48z7"/>
    <w:link w:val="WW8Num48z70"/>
  </w:style>
  <w:style w:type="character" w:customStyle="1" w:styleId="WW8Num48z70">
    <w:name w:val="WW8Num48z7"/>
    <w:link w:val="WW8Num48z7"/>
  </w:style>
  <w:style w:type="paragraph" w:customStyle="1" w:styleId="afffffffffff8">
    <w:name w:val="Внимание: криминал!!"/>
    <w:basedOn w:val="af4"/>
    <w:next w:val="a"/>
    <w:link w:val="afffffffffff9"/>
  </w:style>
  <w:style w:type="character" w:customStyle="1" w:styleId="afffffffffff9">
    <w:name w:val="Внимание: криминал!!"/>
    <w:basedOn w:val="af6"/>
    <w:link w:val="afffffffffff8"/>
    <w:rPr>
      <w:rFonts w:ascii="Times New Roman" w:hAnsi="Times New Roman"/>
      <w:sz w:val="24"/>
    </w:rPr>
  </w:style>
  <w:style w:type="paragraph" w:customStyle="1" w:styleId="WW8Num23z2">
    <w:name w:val="WW8Num23z2"/>
    <w:link w:val="WW8Num23z20"/>
  </w:style>
  <w:style w:type="character" w:customStyle="1" w:styleId="WW8Num23z20">
    <w:name w:val="WW8Num23z2"/>
    <w:link w:val="WW8Num23z2"/>
  </w:style>
  <w:style w:type="paragraph" w:customStyle="1" w:styleId="WW8Num65z6">
    <w:name w:val="WW8Num65z6"/>
    <w:link w:val="WW8Num65z60"/>
  </w:style>
  <w:style w:type="character" w:customStyle="1" w:styleId="WW8Num65z60">
    <w:name w:val="WW8Num65z6"/>
    <w:link w:val="WW8Num65z6"/>
  </w:style>
  <w:style w:type="paragraph" w:customStyle="1" w:styleId="WW8Num30z0">
    <w:name w:val="WW8Num30z0"/>
    <w:link w:val="WW8Num30z00"/>
    <w:rPr>
      <w:rFonts w:ascii="Times New Roman" w:hAnsi="Times New Roman"/>
      <w:b/>
      <w:sz w:val="24"/>
    </w:rPr>
  </w:style>
  <w:style w:type="character" w:customStyle="1" w:styleId="WW8Num30z00">
    <w:name w:val="WW8Num30z0"/>
    <w:link w:val="WW8Num30z0"/>
    <w:rPr>
      <w:rFonts w:ascii="Times New Roman" w:hAnsi="Times New Roman"/>
      <w:b/>
      <w:sz w:val="24"/>
    </w:rPr>
  </w:style>
  <w:style w:type="paragraph" w:customStyle="1" w:styleId="WW8Num47z6">
    <w:name w:val="WW8Num47z6"/>
    <w:link w:val="WW8Num47z60"/>
  </w:style>
  <w:style w:type="character" w:customStyle="1" w:styleId="WW8Num47z60">
    <w:name w:val="WW8Num47z6"/>
    <w:link w:val="WW8Num47z6"/>
  </w:style>
  <w:style w:type="paragraph" w:customStyle="1" w:styleId="WW8Num23z3">
    <w:name w:val="WW8Num23z3"/>
    <w:link w:val="WW8Num23z30"/>
  </w:style>
  <w:style w:type="character" w:customStyle="1" w:styleId="WW8Num23z30">
    <w:name w:val="WW8Num23z3"/>
    <w:link w:val="WW8Num23z3"/>
  </w:style>
  <w:style w:type="paragraph" w:styleId="afffffffffffa">
    <w:name w:val="Title"/>
    <w:basedOn w:val="a"/>
    <w:next w:val="a"/>
    <w:link w:val="2ffb"/>
    <w:uiPriority w:val="10"/>
    <w:qFormat/>
    <w:pPr>
      <w:spacing w:after="120" w:line="276" w:lineRule="auto"/>
      <w:ind w:firstLine="709"/>
      <w:outlineLvl w:val="0"/>
    </w:pPr>
    <w:rPr>
      <w:rFonts w:ascii="Segoe UI" w:hAnsi="Segoe UI"/>
      <w:sz w:val="24"/>
    </w:rPr>
  </w:style>
  <w:style w:type="character" w:customStyle="1" w:styleId="2ffb">
    <w:name w:val="Заголовок Знак2"/>
    <w:basedOn w:val="1"/>
    <w:link w:val="afffffffffffa"/>
    <w:rPr>
      <w:rFonts w:ascii="Segoe UI" w:hAnsi="Segoe UI"/>
      <w:sz w:val="24"/>
    </w:rPr>
  </w:style>
  <w:style w:type="paragraph" w:customStyle="1" w:styleId="WW8Num1z5">
    <w:name w:val="WW8Num1z5"/>
    <w:link w:val="WW8Num1z50"/>
  </w:style>
  <w:style w:type="character" w:customStyle="1" w:styleId="WW8Num1z50">
    <w:name w:val="WW8Num1z5"/>
    <w:link w:val="WW8Num1z5"/>
  </w:style>
  <w:style w:type="paragraph" w:customStyle="1" w:styleId="WW8Num45z7">
    <w:name w:val="WW8Num45z7"/>
    <w:link w:val="WW8Num45z70"/>
  </w:style>
  <w:style w:type="character" w:customStyle="1" w:styleId="WW8Num45z70">
    <w:name w:val="WW8Num45z7"/>
    <w:link w:val="WW8Num45z7"/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WW8Num34z3">
    <w:name w:val="WW8Num34z3"/>
    <w:link w:val="WW8Num34z30"/>
  </w:style>
  <w:style w:type="character" w:customStyle="1" w:styleId="WW8Num34z30">
    <w:name w:val="WW8Num34z3"/>
    <w:link w:val="WW8Num34z3"/>
  </w:style>
  <w:style w:type="paragraph" w:customStyle="1" w:styleId="afffffffffffb">
    <w:name w:val="Основной текст + Не полужирный"/>
    <w:link w:val="afffffffffffc"/>
    <w:rPr>
      <w:rFonts w:ascii="Times New Roman" w:hAnsi="Times New Roman"/>
      <w:i/>
      <w:sz w:val="23"/>
    </w:rPr>
  </w:style>
  <w:style w:type="character" w:customStyle="1" w:styleId="afffffffffffc">
    <w:name w:val="Основной текст + Не полужирный"/>
    <w:link w:val="afffffffffffb"/>
    <w:rPr>
      <w:rFonts w:ascii="Times New Roman" w:hAnsi="Times New Roman"/>
      <w:i/>
      <w:sz w:val="23"/>
      <w:u w:val="none"/>
    </w:rPr>
  </w:style>
  <w:style w:type="paragraph" w:customStyle="1" w:styleId="WW8Num71z6">
    <w:name w:val="WW8Num71z6"/>
    <w:link w:val="WW8Num71z60"/>
  </w:style>
  <w:style w:type="character" w:customStyle="1" w:styleId="WW8Num71z60">
    <w:name w:val="WW8Num71z6"/>
    <w:link w:val="WW8Num71z6"/>
  </w:style>
  <w:style w:type="paragraph" w:styleId="afffffffffffd">
    <w:name w:val="endnote text"/>
    <w:basedOn w:val="a"/>
    <w:link w:val="2ffc"/>
    <w:rPr>
      <w:rFonts w:ascii="Calibri" w:hAnsi="Calibri"/>
      <w:sz w:val="20"/>
    </w:rPr>
  </w:style>
  <w:style w:type="character" w:customStyle="1" w:styleId="2ffc">
    <w:name w:val="Текст концевой сноски Знак2"/>
    <w:basedOn w:val="1"/>
    <w:link w:val="afffffffffffd"/>
    <w:rPr>
      <w:rFonts w:ascii="Calibri" w:hAnsi="Calibri"/>
      <w:color w:val="000000"/>
      <w:sz w:val="20"/>
    </w:rPr>
  </w:style>
  <w:style w:type="paragraph" w:customStyle="1" w:styleId="WW8Num36z3">
    <w:name w:val="WW8Num36z3"/>
    <w:link w:val="WW8Num36z30"/>
    <w:rPr>
      <w:rFonts w:ascii="Symbol" w:hAnsi="Symbol"/>
    </w:rPr>
  </w:style>
  <w:style w:type="character" w:customStyle="1" w:styleId="WW8Num36z30">
    <w:name w:val="WW8Num36z3"/>
    <w:link w:val="WW8Num36z3"/>
    <w:rPr>
      <w:rFonts w:ascii="Symbol" w:hAnsi="Symbol"/>
    </w:rPr>
  </w:style>
  <w:style w:type="paragraph" w:customStyle="1" w:styleId="1fffff1">
    <w:name w:val="Текст примечания1"/>
    <w:basedOn w:val="a"/>
    <w:link w:val="1fffff2"/>
    <w:rPr>
      <w:rFonts w:ascii="Calibri" w:hAnsi="Calibri"/>
      <w:sz w:val="20"/>
    </w:rPr>
  </w:style>
  <w:style w:type="character" w:customStyle="1" w:styleId="1fffff2">
    <w:name w:val="Текст примечания1"/>
    <w:basedOn w:val="1"/>
    <w:link w:val="1fffff1"/>
    <w:rPr>
      <w:rFonts w:ascii="Calibri" w:hAnsi="Calibri"/>
      <w:color w:val="000000"/>
      <w:sz w:val="20"/>
    </w:rPr>
  </w:style>
  <w:style w:type="paragraph" w:customStyle="1" w:styleId="WW8Num45z6">
    <w:name w:val="WW8Num45z6"/>
    <w:link w:val="WW8Num45z60"/>
  </w:style>
  <w:style w:type="character" w:customStyle="1" w:styleId="WW8Num45z60">
    <w:name w:val="WW8Num45z6"/>
    <w:link w:val="WW8Num45z6"/>
  </w:style>
  <w:style w:type="paragraph" w:customStyle="1" w:styleId="dots">
    <w:name w:val="dots"/>
    <w:link w:val="dots0"/>
  </w:style>
  <w:style w:type="character" w:customStyle="1" w:styleId="dots0">
    <w:name w:val="dots"/>
    <w:link w:val="dots"/>
  </w:style>
  <w:style w:type="paragraph" w:customStyle="1" w:styleId="afffffffffffe">
    <w:name w:val="Выделение для Базового Поиска"/>
    <w:link w:val="affffffffffff"/>
    <w:rPr>
      <w:b/>
      <w:color w:val="0058A9"/>
    </w:rPr>
  </w:style>
  <w:style w:type="character" w:customStyle="1" w:styleId="affffffffffff">
    <w:name w:val="Выделение для Базового Поиска"/>
    <w:link w:val="afffffffffffe"/>
    <w:rPr>
      <w:b/>
      <w:color w:val="0058A9"/>
    </w:rPr>
  </w:style>
  <w:style w:type="paragraph" w:customStyle="1" w:styleId="WW8Num37z5">
    <w:name w:val="WW8Num37z5"/>
    <w:link w:val="WW8Num37z50"/>
  </w:style>
  <w:style w:type="character" w:customStyle="1" w:styleId="WW8Num37z50">
    <w:name w:val="WW8Num37z5"/>
    <w:link w:val="WW8Num37z5"/>
  </w:style>
  <w:style w:type="paragraph" w:customStyle="1" w:styleId="4f1">
    <w:name w:val="Основной текст4"/>
    <w:basedOn w:val="a"/>
    <w:link w:val="4f2"/>
    <w:pPr>
      <w:widowControl w:val="0"/>
      <w:spacing w:before="420" w:after="240" w:line="298" w:lineRule="exact"/>
      <w:ind w:left="360" w:hanging="360"/>
      <w:jc w:val="both"/>
    </w:pPr>
    <w:rPr>
      <w:rFonts w:ascii="Calibri" w:hAnsi="Calibri"/>
      <w:spacing w:val="2"/>
      <w:sz w:val="20"/>
    </w:rPr>
  </w:style>
  <w:style w:type="character" w:customStyle="1" w:styleId="4f2">
    <w:name w:val="Основной текст4"/>
    <w:basedOn w:val="1"/>
    <w:link w:val="4f1"/>
    <w:rPr>
      <w:rFonts w:ascii="Calibri" w:hAnsi="Calibri"/>
      <w:color w:val="000000"/>
      <w:spacing w:val="2"/>
      <w:sz w:val="20"/>
    </w:rPr>
  </w:style>
  <w:style w:type="paragraph" w:customStyle="1" w:styleId="2ffd">
    <w:name w:val="Верхний колонтитул Знак2"/>
    <w:link w:val="2ffe"/>
    <w:rPr>
      <w:sz w:val="24"/>
    </w:rPr>
  </w:style>
  <w:style w:type="character" w:customStyle="1" w:styleId="2ffe">
    <w:name w:val="Верхний колонтитул Знак2"/>
    <w:link w:val="2ffd"/>
    <w:rPr>
      <w:sz w:val="24"/>
    </w:rPr>
  </w:style>
  <w:style w:type="paragraph" w:customStyle="1" w:styleId="WW8Num79z3">
    <w:name w:val="WW8Num79z3"/>
    <w:link w:val="WW8Num79z30"/>
  </w:style>
  <w:style w:type="character" w:customStyle="1" w:styleId="WW8Num79z30">
    <w:name w:val="WW8Num79z3"/>
    <w:link w:val="WW8Num79z3"/>
  </w:style>
  <w:style w:type="paragraph" w:customStyle="1" w:styleId="WW8Num62z0">
    <w:name w:val="WW8Num62z0"/>
    <w:link w:val="WW8Num62z00"/>
    <w:rPr>
      <w:rFonts w:ascii="Times New Roman" w:hAnsi="Times New Roman"/>
      <w:b/>
      <w:sz w:val="24"/>
    </w:rPr>
  </w:style>
  <w:style w:type="character" w:customStyle="1" w:styleId="WW8Num62z00">
    <w:name w:val="WW8Num62z0"/>
    <w:link w:val="WW8Num62z0"/>
    <w:rPr>
      <w:rFonts w:ascii="Times New Roman" w:hAnsi="Times New Roman"/>
      <w:b/>
      <w:sz w:val="24"/>
    </w:rPr>
  </w:style>
  <w:style w:type="paragraph" w:customStyle="1" w:styleId="WW8Num37z6">
    <w:name w:val="WW8Num37z6"/>
    <w:link w:val="WW8Num37z60"/>
  </w:style>
  <w:style w:type="character" w:customStyle="1" w:styleId="WW8Num37z60">
    <w:name w:val="WW8Num37z6"/>
    <w:link w:val="WW8Num37z6"/>
  </w:style>
  <w:style w:type="paragraph" w:customStyle="1" w:styleId="WW8Num55z8">
    <w:name w:val="WW8Num55z8"/>
    <w:link w:val="WW8Num55z80"/>
  </w:style>
  <w:style w:type="character" w:customStyle="1" w:styleId="WW8Num55z80">
    <w:name w:val="WW8Num55z8"/>
    <w:link w:val="WW8Num55z8"/>
  </w:style>
  <w:style w:type="paragraph" w:customStyle="1" w:styleId="WW8Num47z8">
    <w:name w:val="WW8Num47z8"/>
    <w:link w:val="WW8Num47z80"/>
  </w:style>
  <w:style w:type="character" w:customStyle="1" w:styleId="WW8Num47z80">
    <w:name w:val="WW8Num47z8"/>
    <w:link w:val="WW8Num47z8"/>
  </w:style>
  <w:style w:type="paragraph" w:customStyle="1" w:styleId="WW8Num42z6">
    <w:name w:val="WW8Num42z6"/>
    <w:link w:val="WW8Num42z60"/>
  </w:style>
  <w:style w:type="character" w:customStyle="1" w:styleId="WW8Num42z60">
    <w:name w:val="WW8Num42z6"/>
    <w:link w:val="WW8Num42z6"/>
  </w:style>
  <w:style w:type="paragraph" w:customStyle="1" w:styleId="affffffffffff0">
    <w:name w:val="Заголовок ЭР (правое окно)"/>
    <w:basedOn w:val="affff"/>
    <w:next w:val="a"/>
    <w:link w:val="affffffffffff1"/>
    <w:pPr>
      <w:spacing w:after="0"/>
      <w:jc w:val="left"/>
    </w:pPr>
  </w:style>
  <w:style w:type="character" w:customStyle="1" w:styleId="affffffffffff1">
    <w:name w:val="Заголовок ЭР (правое окно)"/>
    <w:basedOn w:val="affff0"/>
    <w:link w:val="affffffffffff0"/>
    <w:rPr>
      <w:rFonts w:ascii="Times New Roman" w:hAnsi="Times New Roman"/>
      <w:b/>
      <w:color w:val="26282F"/>
      <w:sz w:val="26"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affffffffffff2">
    <w:name w:val="Информация об изменениях документа"/>
    <w:basedOn w:val="affff2"/>
    <w:next w:val="a"/>
    <w:link w:val="affffffffffff3"/>
    <w:rPr>
      <w:i/>
    </w:rPr>
  </w:style>
  <w:style w:type="character" w:customStyle="1" w:styleId="affffffffffff3">
    <w:name w:val="Информация об изменениях документа"/>
    <w:basedOn w:val="affff4"/>
    <w:link w:val="affffffffffff2"/>
    <w:rPr>
      <w:rFonts w:ascii="Times New Roman" w:hAnsi="Times New Roman"/>
      <w:i/>
      <w:color w:val="353842"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affffffffffff4">
    <w:name w:val="Утратил силу"/>
    <w:link w:val="affffffffffff5"/>
    <w:rPr>
      <w:b/>
      <w:strike/>
      <w:color w:val="666600"/>
    </w:rPr>
  </w:style>
  <w:style w:type="character" w:customStyle="1" w:styleId="affffffffffff5">
    <w:name w:val="Утратил силу"/>
    <w:link w:val="affffffffffff4"/>
    <w:rPr>
      <w:b/>
      <w:strike/>
      <w:color w:val="666600"/>
    </w:rPr>
  </w:style>
  <w:style w:type="paragraph" w:customStyle="1" w:styleId="WW8Num32z2">
    <w:name w:val="WW8Num32z2"/>
    <w:link w:val="WW8Num32z20"/>
  </w:style>
  <w:style w:type="character" w:customStyle="1" w:styleId="WW8Num32z20">
    <w:name w:val="WW8Num32z2"/>
    <w:link w:val="WW8Num32z2"/>
  </w:style>
  <w:style w:type="paragraph" w:customStyle="1" w:styleId="WW-Absatz-Standardschriftart">
    <w:name w:val="WW-Absatz-Standardschriftart"/>
    <w:link w:val="WW-Absatz-Standardschriftart0"/>
  </w:style>
  <w:style w:type="character" w:customStyle="1" w:styleId="WW-Absatz-Standardschriftart0">
    <w:name w:val="WW-Absatz-Standardschriftart"/>
    <w:link w:val="WW-Absatz-Standardschriftart"/>
  </w:style>
  <w:style w:type="paragraph" w:customStyle="1" w:styleId="WW8Num37z1">
    <w:name w:val="WW8Num37z1"/>
    <w:link w:val="WW8Num37z10"/>
  </w:style>
  <w:style w:type="character" w:customStyle="1" w:styleId="WW8Num37z10">
    <w:name w:val="WW8Num37z1"/>
    <w:link w:val="WW8Num37z1"/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WW8Num10z0">
    <w:name w:val="WW8Num10z0"/>
    <w:link w:val="WW8Num10z00"/>
  </w:style>
  <w:style w:type="character" w:customStyle="1" w:styleId="WW8Num10z00">
    <w:name w:val="WW8Num10z0"/>
    <w:link w:val="WW8Num10z0"/>
  </w:style>
  <w:style w:type="paragraph" w:customStyle="1" w:styleId="WW8Num11z1">
    <w:name w:val="WW8Num11z1"/>
    <w:link w:val="WW8Num11z10"/>
  </w:style>
  <w:style w:type="character" w:customStyle="1" w:styleId="WW8Num11z10">
    <w:name w:val="WW8Num11z1"/>
    <w:link w:val="WW8Num11z1"/>
    <w:rPr>
      <w:i w:val="0"/>
    </w:rPr>
  </w:style>
  <w:style w:type="paragraph" w:customStyle="1" w:styleId="1fffff3">
    <w:name w:val="Обычный (веб)1"/>
    <w:basedOn w:val="a"/>
    <w:next w:val="afffffff1"/>
    <w:link w:val="1fffff4"/>
    <w:pPr>
      <w:widowControl w:val="0"/>
    </w:pPr>
    <w:rPr>
      <w:rFonts w:ascii="Times New Roman" w:hAnsi="Times New Roman"/>
      <w:sz w:val="24"/>
    </w:rPr>
  </w:style>
  <w:style w:type="character" w:customStyle="1" w:styleId="1fffff4">
    <w:name w:val="Обычный (веб)1"/>
    <w:basedOn w:val="1"/>
    <w:link w:val="1fffff3"/>
    <w:rPr>
      <w:rFonts w:ascii="Times New Roman" w:hAnsi="Times New Roman"/>
      <w:sz w:val="24"/>
    </w:rPr>
  </w:style>
  <w:style w:type="paragraph" w:customStyle="1" w:styleId="affffffffffff6">
    <w:name w:val="Текст в таблице"/>
    <w:basedOn w:val="aa"/>
    <w:next w:val="a"/>
    <w:link w:val="affffffffffff7"/>
    <w:pPr>
      <w:ind w:firstLine="500"/>
    </w:pPr>
  </w:style>
  <w:style w:type="character" w:customStyle="1" w:styleId="affffffffffff7">
    <w:name w:val="Текст в таблице"/>
    <w:basedOn w:val="ac"/>
    <w:link w:val="affffffffffff6"/>
    <w:rPr>
      <w:rFonts w:ascii="Times New Roman" w:hAnsi="Times New Roman"/>
      <w:sz w:val="24"/>
    </w:rPr>
  </w:style>
  <w:style w:type="paragraph" w:customStyle="1" w:styleId="WW8Num15z2">
    <w:name w:val="WW8Num15z2"/>
    <w:link w:val="WW8Num15z20"/>
  </w:style>
  <w:style w:type="character" w:customStyle="1" w:styleId="WW8Num15z20">
    <w:name w:val="WW8Num15z2"/>
    <w:link w:val="WW8Num15z2"/>
  </w:style>
  <w:style w:type="paragraph" w:customStyle="1" w:styleId="xl134">
    <w:name w:val="xl134"/>
    <w:basedOn w:val="a"/>
    <w:link w:val="xl13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WW8Num21z4">
    <w:name w:val="WW8Num21z4"/>
    <w:link w:val="WW8Num21z40"/>
  </w:style>
  <w:style w:type="character" w:customStyle="1" w:styleId="WW8Num21z40">
    <w:name w:val="WW8Num21z4"/>
    <w:link w:val="WW8Num21z4"/>
  </w:style>
  <w:style w:type="paragraph" w:customStyle="1" w:styleId="WW8Num2z0">
    <w:name w:val="WW8Num2z0"/>
    <w:link w:val="WW8Num2z00"/>
    <w:rPr>
      <w:rFonts w:ascii="Times New Roman" w:hAnsi="Times New Roman"/>
      <w:sz w:val="24"/>
    </w:rPr>
  </w:style>
  <w:style w:type="character" w:customStyle="1" w:styleId="WW8Num2z00">
    <w:name w:val="WW8Num2z0"/>
    <w:link w:val="WW8Num2z0"/>
    <w:rPr>
      <w:rFonts w:ascii="Times New Roman" w:hAnsi="Times New Roman"/>
      <w:sz w:val="24"/>
    </w:rPr>
  </w:style>
  <w:style w:type="paragraph" w:customStyle="1" w:styleId="WW8Num34z8">
    <w:name w:val="WW8Num34z8"/>
    <w:link w:val="WW8Num34z80"/>
  </w:style>
  <w:style w:type="character" w:customStyle="1" w:styleId="WW8Num34z80">
    <w:name w:val="WW8Num34z8"/>
    <w:link w:val="WW8Num34z8"/>
  </w:style>
  <w:style w:type="paragraph" w:customStyle="1" w:styleId="WW8Num85z1">
    <w:name w:val="WW8Num85z1"/>
    <w:link w:val="WW8Num85z10"/>
  </w:style>
  <w:style w:type="character" w:customStyle="1" w:styleId="WW8Num85z10">
    <w:name w:val="WW8Num85z1"/>
    <w:link w:val="WW8Num85z1"/>
    <w:rPr>
      <w:i w:val="0"/>
    </w:rPr>
  </w:style>
  <w:style w:type="paragraph" w:customStyle="1" w:styleId="affffffffffff8">
    <w:name w:val="Ссылка на утративший силу документ"/>
    <w:link w:val="affffffffffff9"/>
    <w:rPr>
      <w:b/>
      <w:color w:val="749232"/>
    </w:rPr>
  </w:style>
  <w:style w:type="character" w:customStyle="1" w:styleId="affffffffffff9">
    <w:name w:val="Ссылка на утративший силу документ"/>
    <w:link w:val="affffffffffff8"/>
    <w:rPr>
      <w:b/>
      <w:color w:val="749232"/>
    </w:rPr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customStyle="1" w:styleId="WW8Num14z1">
    <w:name w:val="WW8Num14z1"/>
    <w:link w:val="WW8Num14z10"/>
    <w:rPr>
      <w:rFonts w:ascii="Times New Roman" w:hAnsi="Times New Roman"/>
      <w:b/>
      <w:sz w:val="24"/>
    </w:rPr>
  </w:style>
  <w:style w:type="character" w:customStyle="1" w:styleId="WW8Num14z10">
    <w:name w:val="WW8Num14z1"/>
    <w:link w:val="WW8Num14z1"/>
    <w:rPr>
      <w:rFonts w:ascii="Times New Roman" w:hAnsi="Times New Roman"/>
      <w:b/>
      <w:sz w:val="24"/>
    </w:rPr>
  </w:style>
  <w:style w:type="paragraph" w:styleId="affffffffffffa">
    <w:name w:val="Body Text Indent"/>
    <w:basedOn w:val="affffffffff1"/>
    <w:link w:val="1fffff5"/>
    <w:pPr>
      <w:spacing w:before="0"/>
      <w:ind w:left="283"/>
      <w:jc w:val="left"/>
    </w:pPr>
    <w:rPr>
      <w:rFonts w:ascii="Calibri" w:hAnsi="Calibri"/>
    </w:rPr>
  </w:style>
  <w:style w:type="character" w:customStyle="1" w:styleId="1fffff5">
    <w:name w:val="Основной текст с отступом Знак1"/>
    <w:basedOn w:val="affffffffff3"/>
    <w:link w:val="affffffffffffa"/>
    <w:rPr>
      <w:rFonts w:ascii="Calibri" w:hAnsi="Calibri"/>
      <w:color w:val="000000"/>
      <w:sz w:val="24"/>
    </w:rPr>
  </w:style>
  <w:style w:type="paragraph" w:customStyle="1" w:styleId="WW8Num73z4">
    <w:name w:val="WW8Num73z4"/>
    <w:link w:val="WW8Num73z40"/>
  </w:style>
  <w:style w:type="character" w:customStyle="1" w:styleId="WW8Num73z40">
    <w:name w:val="WW8Num73z4"/>
    <w:link w:val="WW8Num73z4"/>
  </w:style>
  <w:style w:type="paragraph" w:customStyle="1" w:styleId="WW8Num7z0">
    <w:name w:val="WW8Num7z0"/>
    <w:link w:val="WW8Num7z00"/>
  </w:style>
  <w:style w:type="character" w:customStyle="1" w:styleId="WW8Num7z00">
    <w:name w:val="WW8Num7z0"/>
    <w:link w:val="WW8Num7z0"/>
  </w:style>
  <w:style w:type="paragraph" w:customStyle="1" w:styleId="WW8Num40z6">
    <w:name w:val="WW8Num40z6"/>
    <w:link w:val="WW8Num40z60"/>
  </w:style>
  <w:style w:type="character" w:customStyle="1" w:styleId="WW8Num40z60">
    <w:name w:val="WW8Num40z6"/>
    <w:link w:val="WW8Num40z6"/>
  </w:style>
  <w:style w:type="paragraph" w:customStyle="1" w:styleId="xl104">
    <w:name w:val="xl104"/>
    <w:basedOn w:val="a"/>
    <w:link w:val="xl104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sz w:val="16"/>
    </w:rPr>
  </w:style>
  <w:style w:type="paragraph" w:customStyle="1" w:styleId="WW8Num22z1">
    <w:name w:val="WW8Num22z1"/>
    <w:link w:val="WW8Num22z10"/>
  </w:style>
  <w:style w:type="character" w:customStyle="1" w:styleId="WW8Num22z10">
    <w:name w:val="WW8Num22z1"/>
    <w:link w:val="WW8Num22z1"/>
    <w:rPr>
      <w:i w:val="0"/>
    </w:rPr>
  </w:style>
  <w:style w:type="paragraph" w:customStyle="1" w:styleId="WW8Num21z7">
    <w:name w:val="WW8Num21z7"/>
    <w:link w:val="WW8Num21z70"/>
  </w:style>
  <w:style w:type="character" w:customStyle="1" w:styleId="WW8Num21z70">
    <w:name w:val="WW8Num21z7"/>
    <w:link w:val="WW8Num21z7"/>
  </w:style>
  <w:style w:type="paragraph" w:customStyle="1" w:styleId="1fffff6">
    <w:name w:val="Гиперссылка1"/>
    <w:basedOn w:val="13"/>
    <w:link w:val="1fffff7"/>
    <w:rPr>
      <w:color w:val="0000FF"/>
      <w:u w:val="single"/>
    </w:rPr>
  </w:style>
  <w:style w:type="character" w:customStyle="1" w:styleId="1fffff7">
    <w:name w:val="Гиперссылка1"/>
    <w:basedOn w:val="14"/>
    <w:link w:val="1fffff6"/>
    <w:rPr>
      <w:color w:val="0000FF"/>
      <w:u w:val="single"/>
    </w:rPr>
  </w:style>
  <w:style w:type="paragraph" w:customStyle="1" w:styleId="WW8Num63z5">
    <w:name w:val="WW8Num63z5"/>
    <w:link w:val="WW8Num63z50"/>
  </w:style>
  <w:style w:type="character" w:customStyle="1" w:styleId="WW8Num63z50">
    <w:name w:val="WW8Num63z5"/>
    <w:link w:val="WW8Num63z5"/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customStyle="1" w:styleId="2fff">
    <w:name w:val="Заголовок2"/>
    <w:basedOn w:val="a"/>
    <w:next w:val="a"/>
    <w:link w:val="2fff0"/>
    <w:pPr>
      <w:spacing w:before="240" w:after="60" w:line="276" w:lineRule="auto"/>
      <w:jc w:val="center"/>
    </w:pPr>
    <w:rPr>
      <w:rFonts w:ascii="Calibri Light" w:hAnsi="Calibri Light"/>
      <w:b/>
      <w:sz w:val="32"/>
    </w:rPr>
  </w:style>
  <w:style w:type="character" w:customStyle="1" w:styleId="2fff0">
    <w:name w:val="Заголовок2"/>
    <w:basedOn w:val="1"/>
    <w:link w:val="2fff"/>
    <w:rPr>
      <w:rFonts w:ascii="Calibri Light" w:hAnsi="Calibri Light"/>
      <w:b/>
      <w:color w:val="000000"/>
      <w:sz w:val="32"/>
    </w:rPr>
  </w:style>
  <w:style w:type="paragraph" w:customStyle="1" w:styleId="WW8Num43z0">
    <w:name w:val="WW8Num43z0"/>
    <w:link w:val="WW8Num43z00"/>
    <w:rPr>
      <w:b/>
    </w:rPr>
  </w:style>
  <w:style w:type="character" w:customStyle="1" w:styleId="WW8Num43z00">
    <w:name w:val="WW8Num43z0"/>
    <w:link w:val="WW8Num43z0"/>
    <w:rPr>
      <w:b/>
    </w:rPr>
  </w:style>
  <w:style w:type="paragraph" w:customStyle="1" w:styleId="WW8Num13z1">
    <w:name w:val="WW8Num13z1"/>
    <w:link w:val="WW8Num13z10"/>
    <w:rPr>
      <w:rFonts w:ascii="Times New Roman" w:hAnsi="Times New Roman"/>
      <w:sz w:val="24"/>
    </w:rPr>
  </w:style>
  <w:style w:type="character" w:customStyle="1" w:styleId="WW8Num13z10">
    <w:name w:val="WW8Num13z1"/>
    <w:link w:val="WW8Num13z1"/>
    <w:rPr>
      <w:rFonts w:ascii="Times New Roman" w:hAnsi="Times New Roman"/>
      <w:sz w:val="24"/>
    </w:rPr>
  </w:style>
  <w:style w:type="paragraph" w:customStyle="1" w:styleId="WW8Num34z1">
    <w:name w:val="WW8Num34z1"/>
    <w:link w:val="WW8Num34z10"/>
  </w:style>
  <w:style w:type="character" w:customStyle="1" w:styleId="WW8Num34z10">
    <w:name w:val="WW8Num34z1"/>
    <w:link w:val="WW8Num34z1"/>
  </w:style>
  <w:style w:type="paragraph" w:customStyle="1" w:styleId="affffffffffffb">
    <w:name w:val="Необходимые документы"/>
    <w:basedOn w:val="af4"/>
    <w:next w:val="a"/>
    <w:link w:val="affffffffffffc"/>
    <w:pPr>
      <w:ind w:left="0" w:firstLine="118"/>
    </w:pPr>
  </w:style>
  <w:style w:type="character" w:customStyle="1" w:styleId="affffffffffffc">
    <w:name w:val="Необходимые документы"/>
    <w:basedOn w:val="af6"/>
    <w:link w:val="affffffffffffb"/>
    <w:rPr>
      <w:rFonts w:ascii="Times New Roman" w:hAnsi="Times New Roman"/>
      <w:sz w:val="24"/>
    </w:rPr>
  </w:style>
  <w:style w:type="paragraph" w:customStyle="1" w:styleId="WW8Num21z3">
    <w:name w:val="WW8Num21z3"/>
    <w:link w:val="WW8Num21z30"/>
  </w:style>
  <w:style w:type="character" w:customStyle="1" w:styleId="WW8Num21z30">
    <w:name w:val="WW8Num21z3"/>
    <w:link w:val="WW8Num21z3"/>
  </w:style>
  <w:style w:type="paragraph" w:customStyle="1" w:styleId="WW8Num86z0">
    <w:name w:val="WW8Num86z0"/>
    <w:link w:val="WW8Num86z00"/>
    <w:rPr>
      <w:b/>
    </w:rPr>
  </w:style>
  <w:style w:type="character" w:customStyle="1" w:styleId="WW8Num86z00">
    <w:name w:val="WW8Num86z0"/>
    <w:link w:val="WW8Num86z0"/>
    <w:rPr>
      <w:b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sz w:val="16"/>
    </w:rPr>
  </w:style>
  <w:style w:type="paragraph" w:customStyle="1" w:styleId="1fffff8">
    <w:name w:val="Указатель1"/>
    <w:basedOn w:val="a"/>
    <w:link w:val="1fffff9"/>
    <w:pPr>
      <w:spacing w:after="200" w:line="276" w:lineRule="auto"/>
    </w:pPr>
    <w:rPr>
      <w:rFonts w:ascii="Calibri" w:hAnsi="Calibri"/>
    </w:rPr>
  </w:style>
  <w:style w:type="character" w:customStyle="1" w:styleId="1fffff9">
    <w:name w:val="Указатель1"/>
    <w:basedOn w:val="1"/>
    <w:link w:val="1fffff8"/>
    <w:rPr>
      <w:rFonts w:ascii="Calibri" w:hAnsi="Calibri"/>
      <w:color w:val="000000"/>
    </w:rPr>
  </w:style>
  <w:style w:type="paragraph" w:customStyle="1" w:styleId="WW8Num1z3">
    <w:name w:val="WW8Num1z3"/>
    <w:link w:val="WW8Num1z30"/>
  </w:style>
  <w:style w:type="character" w:customStyle="1" w:styleId="WW8Num1z30">
    <w:name w:val="WW8Num1z3"/>
    <w:link w:val="WW8Num1z3"/>
  </w:style>
  <w:style w:type="paragraph" w:styleId="affffffffff1">
    <w:name w:val="Body Text"/>
    <w:basedOn w:val="a"/>
    <w:link w:val="affffffffff3"/>
    <w:pPr>
      <w:widowControl w:val="0"/>
      <w:spacing w:before="120" w:after="120"/>
      <w:jc w:val="both"/>
    </w:pPr>
    <w:rPr>
      <w:rFonts w:ascii="Times New Roman" w:hAnsi="Times New Roman"/>
      <w:sz w:val="24"/>
    </w:rPr>
  </w:style>
  <w:style w:type="character" w:customStyle="1" w:styleId="affffffffff3">
    <w:name w:val="Основной текст Знак"/>
    <w:basedOn w:val="1"/>
    <w:link w:val="affffffffff1"/>
    <w:rPr>
      <w:rFonts w:ascii="Times New Roman" w:hAnsi="Times New Roman"/>
      <w:sz w:val="24"/>
    </w:rPr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fffffffffffd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b">
    <w:name w:val="Сетка таблицы5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f3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fff1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ffffa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6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">
    <w:name w:val="Таблица простая 32"/>
    <w:basedOn w:val="a1"/>
    <w:rPr>
      <w:rFonts w:ascii="Calibri" w:hAnsi="Calibri"/>
      <w:sz w:val="20"/>
    </w:rPr>
    <w:tblPr/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3fc">
    <w:name w:val="Plain Table 3"/>
    <w:basedOn w:val="a1"/>
    <w:rPr>
      <w:rFonts w:ascii="Calibri" w:hAnsi="Calibri"/>
      <w:sz w:val="20"/>
    </w:rPr>
    <w:tblPr/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fd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7">
    <w:name w:val="Таблица простая 31"/>
    <w:basedOn w:val="a1"/>
    <w:rPr>
      <w:rFonts w:ascii="Verdana" w:hAnsi="Verdana"/>
      <w:sz w:val="20"/>
    </w:rPr>
    <w:tblPr/>
  </w:style>
  <w:style w:type="table" w:customStyle="1" w:styleId="21c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4.xml"/><Relationship Id="rId26" Type="http://schemas.openxmlformats.org/officeDocument/2006/relationships/header" Target="header13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34" Type="http://schemas.openxmlformats.org/officeDocument/2006/relationships/header" Target="header18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7.xml"/><Relationship Id="rId25" Type="http://schemas.openxmlformats.org/officeDocument/2006/relationships/header" Target="header12.xml"/><Relationship Id="rId33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9.xml"/><Relationship Id="rId29" Type="http://schemas.openxmlformats.org/officeDocument/2006/relationships/header" Target="header1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footer" Target="footer6.xml"/><Relationship Id="rId32" Type="http://schemas.openxmlformats.org/officeDocument/2006/relationships/header" Target="header17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11.xml"/><Relationship Id="rId28" Type="http://schemas.openxmlformats.org/officeDocument/2006/relationships/header" Target="header14.xml"/><Relationship Id="rId36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31" Type="http://schemas.openxmlformats.org/officeDocument/2006/relationships/header" Target="header1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10.xml"/><Relationship Id="rId27" Type="http://schemas.openxmlformats.org/officeDocument/2006/relationships/footer" Target="footer7.xml"/><Relationship Id="rId30" Type="http://schemas.openxmlformats.org/officeDocument/2006/relationships/footer" Target="footer8.xml"/><Relationship Id="rId35" Type="http://schemas.openxmlformats.org/officeDocument/2006/relationships/fontTable" Target="fontTable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0183C-8C83-42E7-926E-408F1BA28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86</Pages>
  <Words>19572</Words>
  <Characters>111566</Characters>
  <Application>Microsoft Office Word</Application>
  <DocSecurity>0</DocSecurity>
  <Lines>929</Lines>
  <Paragraphs>261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Лалаева Асет Вахаевна</cp:lastModifiedBy>
  <cp:revision>19</cp:revision>
  <dcterms:created xsi:type="dcterms:W3CDTF">2025-06-27T11:26:00Z</dcterms:created>
  <dcterms:modified xsi:type="dcterms:W3CDTF">2025-10-15T09:52:00Z</dcterms:modified>
</cp:coreProperties>
</file>