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9F3736" w14:textId="261BE4F2" w:rsidR="00EA1437" w:rsidRPr="00BE19F3" w:rsidRDefault="00EA1437" w:rsidP="00BE19F3">
      <w:pPr>
        <w:pStyle w:val="afffffd"/>
        <w:shd w:val="clear" w:color="auto" w:fill="FFFFFF" w:themeFill="background1"/>
        <w:spacing w:after="0" w:line="360" w:lineRule="auto"/>
        <w:jc w:val="right"/>
        <w:rPr>
          <w:rFonts w:ascii="Times New Roman" w:hAnsi="Times New Roman"/>
          <w:b/>
          <w:bCs/>
        </w:rPr>
      </w:pPr>
      <w:bookmarkStart w:id="0" w:name="_Toc84499258"/>
      <w:r w:rsidRPr="00BE19F3">
        <w:rPr>
          <w:rFonts w:ascii="Times New Roman" w:hAnsi="Times New Roman"/>
          <w:b/>
          <w:bCs/>
        </w:rPr>
        <w:t>Приложение 5</w:t>
      </w:r>
      <w:bookmarkEnd w:id="0"/>
    </w:p>
    <w:p w14:paraId="4215EF14" w14:textId="2555692C" w:rsidR="00EA1437" w:rsidRPr="00BE19F3" w:rsidRDefault="00EA1437" w:rsidP="00BE19F3">
      <w:pPr>
        <w:shd w:val="clear" w:color="auto" w:fill="FFFFFF" w:themeFill="background1"/>
        <w:spacing w:after="0" w:line="360" w:lineRule="auto"/>
        <w:jc w:val="right"/>
        <w:rPr>
          <w:rFonts w:ascii="Times New Roman" w:hAnsi="Times New Roman"/>
          <w:i/>
          <w:sz w:val="24"/>
          <w:szCs w:val="24"/>
        </w:rPr>
      </w:pPr>
      <w:r w:rsidRPr="00BE19F3">
        <w:rPr>
          <w:rFonts w:ascii="Times New Roman" w:hAnsi="Times New Roman"/>
          <w:sz w:val="24"/>
          <w:szCs w:val="24"/>
        </w:rPr>
        <w:t xml:space="preserve">к ПОП-П по </w:t>
      </w:r>
      <w:r w:rsidR="00ED5152" w:rsidRPr="00BE19F3">
        <w:rPr>
          <w:rFonts w:ascii="Times New Roman" w:hAnsi="Times New Roman"/>
          <w:sz w:val="24"/>
          <w:szCs w:val="24"/>
        </w:rPr>
        <w:t>специальности</w:t>
      </w:r>
    </w:p>
    <w:p w14:paraId="2370525A" w14:textId="77777777" w:rsidR="00B6495B" w:rsidRPr="00B6495B" w:rsidRDefault="00B6495B" w:rsidP="00B6495B">
      <w:pPr>
        <w:spacing w:after="0"/>
        <w:jc w:val="right"/>
        <w:rPr>
          <w:rFonts w:ascii="Times New Roman" w:hAnsi="Times New Roman"/>
          <w:bCs/>
          <w:i/>
          <w:sz w:val="24"/>
          <w:szCs w:val="24"/>
        </w:rPr>
      </w:pPr>
      <w:bookmarkStart w:id="1" w:name="_Hlk138953324"/>
      <w:r w:rsidRPr="00B6495B">
        <w:rPr>
          <w:rFonts w:ascii="Times New Roman" w:hAnsi="Times New Roman"/>
          <w:bCs/>
          <w:sz w:val="24"/>
          <w:szCs w:val="24"/>
        </w:rPr>
        <w:t>35.02.01 Лесное и лесопарковое хозяйство</w:t>
      </w:r>
    </w:p>
    <w:bookmarkEnd w:id="1"/>
    <w:p w14:paraId="3B26C24B" w14:textId="77777777" w:rsidR="002A00C4" w:rsidRPr="00A74DD9" w:rsidRDefault="002A00C4" w:rsidP="00A74DD9">
      <w:pPr>
        <w:shd w:val="clear" w:color="auto" w:fill="FFFFFF"/>
        <w:spacing w:after="0" w:line="240" w:lineRule="auto"/>
        <w:jc w:val="center"/>
        <w:rPr>
          <w:rFonts w:ascii="Times New Roman" w:hAnsi="Times New Roman"/>
          <w:b/>
          <w:i/>
          <w:sz w:val="24"/>
          <w:szCs w:val="24"/>
        </w:rPr>
      </w:pPr>
    </w:p>
    <w:p w14:paraId="58F879EE" w14:textId="77CEE162" w:rsidR="002A00C4" w:rsidRPr="00BE19F3" w:rsidRDefault="00D60061" w:rsidP="00EA1437">
      <w:pPr>
        <w:pStyle w:val="1"/>
        <w:shd w:val="clear" w:color="auto" w:fill="FFFFFF"/>
        <w:spacing w:before="0" w:after="0" w:line="360" w:lineRule="auto"/>
        <w:ind w:firstLine="0"/>
        <w:jc w:val="center"/>
        <w:rPr>
          <w:lang w:val="ru-RU"/>
        </w:rPr>
      </w:pPr>
      <w:r w:rsidRPr="00BE19F3">
        <w:rPr>
          <w:lang w:val="ru-RU"/>
        </w:rPr>
        <w:t xml:space="preserve">ПРИМЕРНОЕ </w:t>
      </w:r>
      <w:r w:rsidR="00953020" w:rsidRPr="00BE19F3">
        <w:rPr>
          <w:lang w:val="ru-RU"/>
        </w:rPr>
        <w:t>СОДЕРЖАНИЕ</w:t>
      </w:r>
      <w:r w:rsidR="00602A81" w:rsidRPr="00BE19F3">
        <w:rPr>
          <w:lang w:val="ru-RU"/>
        </w:rPr>
        <w:t xml:space="preserve"> </w:t>
      </w:r>
      <w:r w:rsidR="009B3EDD" w:rsidRPr="00BE19F3">
        <w:rPr>
          <w:lang w:val="ru-RU"/>
        </w:rPr>
        <w:br/>
      </w:r>
      <w:r w:rsidR="005E38F7" w:rsidRPr="00BE19F3">
        <w:rPr>
          <w:lang w:val="ru-RU"/>
        </w:rPr>
        <w:t>ГОСУ</w:t>
      </w:r>
      <w:r w:rsidR="0097174C" w:rsidRPr="00BE19F3">
        <w:rPr>
          <w:lang w:val="ru-RU"/>
        </w:rPr>
        <w:t>ДАРСТВЕННОЙ ИТОГОВОЙ АТТЕСТАЦИИ</w:t>
      </w:r>
    </w:p>
    <w:p w14:paraId="257ECE6F" w14:textId="31159511" w:rsidR="00EA1437" w:rsidRPr="00BE19F3" w:rsidRDefault="00EA1437" w:rsidP="00EA1437">
      <w:pPr>
        <w:spacing w:after="0" w:line="360" w:lineRule="auto"/>
        <w:jc w:val="center"/>
        <w:rPr>
          <w:rFonts w:ascii="Times New Roman" w:hAnsi="Times New Roman"/>
          <w:i/>
          <w:sz w:val="24"/>
          <w:szCs w:val="24"/>
          <w:u w:val="single"/>
        </w:rPr>
      </w:pPr>
      <w:r w:rsidRPr="00BE19F3">
        <w:rPr>
          <w:rFonts w:ascii="Times New Roman" w:hAnsi="Times New Roman"/>
          <w:kern w:val="2"/>
          <w:sz w:val="24"/>
          <w:szCs w:val="24"/>
        </w:rPr>
        <w:t>по</w:t>
      </w:r>
      <w:r w:rsidR="00602A81" w:rsidRPr="00BE19F3">
        <w:rPr>
          <w:rFonts w:ascii="Times New Roman" w:hAnsi="Times New Roman"/>
          <w:kern w:val="2"/>
          <w:sz w:val="24"/>
          <w:szCs w:val="24"/>
        </w:rPr>
        <w:t xml:space="preserve"> </w:t>
      </w:r>
      <w:r w:rsidR="00ED5152" w:rsidRPr="00BE19F3">
        <w:rPr>
          <w:rFonts w:ascii="Times New Roman" w:hAnsi="Times New Roman"/>
          <w:sz w:val="24"/>
          <w:szCs w:val="24"/>
        </w:rPr>
        <w:t>специальности</w:t>
      </w:r>
    </w:p>
    <w:p w14:paraId="272803DF" w14:textId="77777777" w:rsidR="00B6495B" w:rsidRPr="00B6495B" w:rsidRDefault="00B6495B" w:rsidP="00B6495B">
      <w:pPr>
        <w:spacing w:after="0"/>
        <w:jc w:val="center"/>
        <w:rPr>
          <w:rFonts w:ascii="Times New Roman" w:hAnsi="Times New Roman"/>
          <w:bCs/>
          <w:i/>
          <w:sz w:val="24"/>
          <w:szCs w:val="24"/>
        </w:rPr>
      </w:pPr>
      <w:r w:rsidRPr="00B6495B">
        <w:rPr>
          <w:rFonts w:ascii="Times New Roman" w:hAnsi="Times New Roman"/>
          <w:bCs/>
          <w:sz w:val="24"/>
          <w:szCs w:val="24"/>
        </w:rPr>
        <w:t>35.02.01 Лесное и лесопарковое хозяйство</w:t>
      </w:r>
    </w:p>
    <w:p w14:paraId="2A5D23AC" w14:textId="77777777" w:rsidR="002A00C4" w:rsidRPr="00A74DD9" w:rsidRDefault="002A00C4" w:rsidP="00EA1437">
      <w:pPr>
        <w:spacing w:after="0" w:line="360" w:lineRule="auto"/>
        <w:jc w:val="center"/>
        <w:rPr>
          <w:rFonts w:ascii="Times New Roman" w:hAnsi="Times New Roman"/>
          <w:b/>
          <w:i/>
        </w:rPr>
      </w:pPr>
    </w:p>
    <w:p w14:paraId="522E3BF9" w14:textId="77777777" w:rsidR="002A00C4" w:rsidRPr="00A74DD9" w:rsidRDefault="002A00C4" w:rsidP="00EA1437">
      <w:pPr>
        <w:spacing w:after="0" w:line="360" w:lineRule="auto"/>
        <w:jc w:val="center"/>
        <w:rPr>
          <w:rFonts w:ascii="Times New Roman" w:hAnsi="Times New Roman"/>
          <w:b/>
          <w:i/>
        </w:rPr>
      </w:pPr>
    </w:p>
    <w:p w14:paraId="52BFAC07" w14:textId="77777777" w:rsidR="002A00C4" w:rsidRPr="00A74DD9" w:rsidRDefault="002A00C4" w:rsidP="00EA1437">
      <w:pPr>
        <w:spacing w:after="0" w:line="360" w:lineRule="auto"/>
        <w:jc w:val="center"/>
        <w:rPr>
          <w:rFonts w:ascii="Times New Roman" w:hAnsi="Times New Roman"/>
          <w:b/>
          <w:i/>
        </w:rPr>
      </w:pPr>
    </w:p>
    <w:p w14:paraId="1E3769F4" w14:textId="77777777" w:rsidR="002A00C4" w:rsidRPr="00A74DD9" w:rsidRDefault="002A00C4" w:rsidP="00EA1437">
      <w:pPr>
        <w:spacing w:after="0" w:line="360" w:lineRule="auto"/>
        <w:jc w:val="center"/>
        <w:rPr>
          <w:rFonts w:ascii="Times New Roman" w:hAnsi="Times New Roman"/>
          <w:b/>
          <w:i/>
        </w:rPr>
      </w:pPr>
    </w:p>
    <w:p w14:paraId="4EE86E36" w14:textId="77777777" w:rsidR="002A00C4" w:rsidRPr="00A74DD9" w:rsidRDefault="002A00C4" w:rsidP="00EA1437">
      <w:pPr>
        <w:spacing w:after="0" w:line="360" w:lineRule="auto"/>
        <w:jc w:val="center"/>
        <w:rPr>
          <w:rFonts w:ascii="Times New Roman" w:hAnsi="Times New Roman"/>
          <w:b/>
          <w:i/>
        </w:rPr>
      </w:pPr>
    </w:p>
    <w:p w14:paraId="45D8ECC7" w14:textId="77777777" w:rsidR="002A00C4" w:rsidRPr="00A74DD9" w:rsidRDefault="002A00C4" w:rsidP="00EA1437">
      <w:pPr>
        <w:spacing w:after="0" w:line="360" w:lineRule="auto"/>
        <w:jc w:val="center"/>
        <w:rPr>
          <w:rFonts w:ascii="Times New Roman" w:hAnsi="Times New Roman"/>
          <w:b/>
          <w:i/>
        </w:rPr>
      </w:pPr>
    </w:p>
    <w:p w14:paraId="2E005BFF" w14:textId="77777777" w:rsidR="002A00C4" w:rsidRPr="00A74DD9" w:rsidRDefault="002A00C4" w:rsidP="00EA1437">
      <w:pPr>
        <w:spacing w:after="0" w:line="360" w:lineRule="auto"/>
        <w:jc w:val="center"/>
        <w:rPr>
          <w:rFonts w:ascii="Times New Roman" w:hAnsi="Times New Roman"/>
          <w:b/>
          <w:i/>
        </w:rPr>
      </w:pPr>
    </w:p>
    <w:p w14:paraId="5ED606F9" w14:textId="77777777" w:rsidR="002A00C4" w:rsidRPr="00A74DD9" w:rsidRDefault="002A00C4" w:rsidP="00EA1437">
      <w:pPr>
        <w:spacing w:after="0" w:line="360" w:lineRule="auto"/>
        <w:jc w:val="center"/>
        <w:rPr>
          <w:rFonts w:ascii="Times New Roman" w:hAnsi="Times New Roman"/>
          <w:b/>
          <w:i/>
        </w:rPr>
      </w:pPr>
    </w:p>
    <w:p w14:paraId="6345136A" w14:textId="7A9F9969" w:rsidR="002A00C4" w:rsidRPr="00A74DD9" w:rsidRDefault="002A00C4" w:rsidP="00EA1437">
      <w:pPr>
        <w:spacing w:after="0" w:line="360" w:lineRule="auto"/>
        <w:jc w:val="center"/>
        <w:rPr>
          <w:rFonts w:ascii="Times New Roman" w:hAnsi="Times New Roman"/>
          <w:b/>
          <w:i/>
        </w:rPr>
      </w:pPr>
    </w:p>
    <w:p w14:paraId="57CD4296" w14:textId="09502800" w:rsidR="00A74DD9" w:rsidRPr="00A74DD9" w:rsidRDefault="00A74DD9" w:rsidP="00EA1437">
      <w:pPr>
        <w:spacing w:after="0" w:line="360" w:lineRule="auto"/>
        <w:jc w:val="center"/>
        <w:rPr>
          <w:rFonts w:ascii="Times New Roman" w:hAnsi="Times New Roman"/>
          <w:b/>
          <w:i/>
        </w:rPr>
      </w:pPr>
    </w:p>
    <w:p w14:paraId="631B3674" w14:textId="11681A39" w:rsidR="00A74DD9" w:rsidRPr="00A74DD9" w:rsidRDefault="00A74DD9" w:rsidP="00EA1437">
      <w:pPr>
        <w:spacing w:after="0" w:line="360" w:lineRule="auto"/>
        <w:jc w:val="center"/>
        <w:rPr>
          <w:rFonts w:ascii="Times New Roman" w:hAnsi="Times New Roman"/>
          <w:b/>
          <w:i/>
        </w:rPr>
      </w:pPr>
    </w:p>
    <w:p w14:paraId="61C2ACCF" w14:textId="4CF3D1BA" w:rsidR="00A74DD9" w:rsidRPr="00A74DD9" w:rsidRDefault="00A74DD9" w:rsidP="00EA1437">
      <w:pPr>
        <w:spacing w:after="0" w:line="360" w:lineRule="auto"/>
        <w:jc w:val="center"/>
        <w:rPr>
          <w:rFonts w:ascii="Times New Roman" w:hAnsi="Times New Roman"/>
          <w:b/>
          <w:i/>
        </w:rPr>
      </w:pPr>
    </w:p>
    <w:p w14:paraId="18ED576C" w14:textId="100BDEFF" w:rsidR="00A74DD9" w:rsidRPr="00A74DD9" w:rsidRDefault="00A74DD9" w:rsidP="00EA1437">
      <w:pPr>
        <w:spacing w:after="0" w:line="360" w:lineRule="auto"/>
        <w:jc w:val="center"/>
        <w:rPr>
          <w:rFonts w:ascii="Times New Roman" w:hAnsi="Times New Roman"/>
          <w:b/>
          <w:i/>
        </w:rPr>
      </w:pPr>
    </w:p>
    <w:p w14:paraId="6C06B6AD" w14:textId="77777777" w:rsidR="002A00C4" w:rsidRPr="00A74DD9" w:rsidRDefault="002A00C4" w:rsidP="00EA1437">
      <w:pPr>
        <w:spacing w:after="0" w:line="360" w:lineRule="auto"/>
        <w:jc w:val="center"/>
        <w:rPr>
          <w:rFonts w:ascii="Times New Roman" w:hAnsi="Times New Roman"/>
          <w:b/>
          <w:i/>
        </w:rPr>
      </w:pPr>
    </w:p>
    <w:p w14:paraId="369E2B2E" w14:textId="77777777" w:rsidR="00E61784" w:rsidRDefault="00E61784" w:rsidP="00EA1437">
      <w:pPr>
        <w:spacing w:after="0" w:line="360" w:lineRule="auto"/>
        <w:jc w:val="center"/>
        <w:rPr>
          <w:rFonts w:ascii="Times New Roman" w:hAnsi="Times New Roman"/>
          <w:b/>
          <w:iCs/>
          <w:sz w:val="24"/>
          <w:szCs w:val="24"/>
        </w:rPr>
      </w:pPr>
    </w:p>
    <w:p w14:paraId="70B6B41F" w14:textId="77777777" w:rsidR="00E61784" w:rsidRDefault="00E61784" w:rsidP="00EA1437">
      <w:pPr>
        <w:spacing w:after="0" w:line="360" w:lineRule="auto"/>
        <w:jc w:val="center"/>
        <w:rPr>
          <w:rFonts w:ascii="Times New Roman" w:hAnsi="Times New Roman"/>
          <w:b/>
          <w:iCs/>
          <w:sz w:val="24"/>
          <w:szCs w:val="24"/>
        </w:rPr>
      </w:pPr>
    </w:p>
    <w:p w14:paraId="76ABE53E" w14:textId="77777777" w:rsidR="00E61784" w:rsidRDefault="00E61784" w:rsidP="00EA1437">
      <w:pPr>
        <w:spacing w:after="0" w:line="360" w:lineRule="auto"/>
        <w:jc w:val="center"/>
        <w:rPr>
          <w:rFonts w:ascii="Times New Roman" w:hAnsi="Times New Roman"/>
          <w:b/>
          <w:iCs/>
          <w:sz w:val="24"/>
          <w:szCs w:val="24"/>
        </w:rPr>
      </w:pPr>
    </w:p>
    <w:p w14:paraId="09969C38" w14:textId="77777777" w:rsidR="00E61784" w:rsidRDefault="00E61784" w:rsidP="00EA1437">
      <w:pPr>
        <w:spacing w:after="0" w:line="360" w:lineRule="auto"/>
        <w:jc w:val="center"/>
        <w:rPr>
          <w:rFonts w:ascii="Times New Roman" w:hAnsi="Times New Roman"/>
          <w:b/>
          <w:iCs/>
          <w:sz w:val="24"/>
          <w:szCs w:val="24"/>
        </w:rPr>
      </w:pPr>
    </w:p>
    <w:p w14:paraId="454BFECC" w14:textId="77777777" w:rsidR="00E61784" w:rsidRDefault="00E61784" w:rsidP="00EA1437">
      <w:pPr>
        <w:spacing w:after="0" w:line="360" w:lineRule="auto"/>
        <w:jc w:val="center"/>
        <w:rPr>
          <w:rFonts w:ascii="Times New Roman" w:hAnsi="Times New Roman"/>
          <w:b/>
          <w:iCs/>
          <w:sz w:val="24"/>
          <w:szCs w:val="24"/>
        </w:rPr>
      </w:pPr>
    </w:p>
    <w:p w14:paraId="2AEAC92B" w14:textId="77777777" w:rsidR="00E61784" w:rsidRDefault="00E61784" w:rsidP="00EA1437">
      <w:pPr>
        <w:spacing w:after="0" w:line="360" w:lineRule="auto"/>
        <w:jc w:val="center"/>
        <w:rPr>
          <w:rFonts w:ascii="Times New Roman" w:hAnsi="Times New Roman"/>
          <w:b/>
          <w:iCs/>
          <w:sz w:val="24"/>
          <w:szCs w:val="24"/>
        </w:rPr>
      </w:pPr>
    </w:p>
    <w:p w14:paraId="3065009D" w14:textId="77777777" w:rsidR="00E61784" w:rsidRDefault="00E61784" w:rsidP="00EA1437">
      <w:pPr>
        <w:spacing w:after="0" w:line="360" w:lineRule="auto"/>
        <w:jc w:val="center"/>
        <w:rPr>
          <w:rFonts w:ascii="Times New Roman" w:hAnsi="Times New Roman"/>
          <w:b/>
          <w:iCs/>
          <w:sz w:val="24"/>
          <w:szCs w:val="24"/>
        </w:rPr>
      </w:pPr>
    </w:p>
    <w:p w14:paraId="3EDF55BB" w14:textId="77777777" w:rsidR="00E61784" w:rsidRDefault="00E61784" w:rsidP="00EA1437">
      <w:pPr>
        <w:spacing w:after="0" w:line="360" w:lineRule="auto"/>
        <w:jc w:val="center"/>
        <w:rPr>
          <w:rFonts w:ascii="Times New Roman" w:hAnsi="Times New Roman"/>
          <w:b/>
          <w:iCs/>
          <w:sz w:val="24"/>
          <w:szCs w:val="24"/>
        </w:rPr>
      </w:pPr>
    </w:p>
    <w:p w14:paraId="44109D72" w14:textId="77777777" w:rsidR="00E61784" w:rsidRDefault="00E61784" w:rsidP="00EA1437">
      <w:pPr>
        <w:spacing w:after="0" w:line="360" w:lineRule="auto"/>
        <w:jc w:val="center"/>
        <w:rPr>
          <w:rFonts w:ascii="Times New Roman" w:hAnsi="Times New Roman"/>
          <w:b/>
          <w:iCs/>
          <w:sz w:val="24"/>
          <w:szCs w:val="24"/>
        </w:rPr>
      </w:pPr>
    </w:p>
    <w:p w14:paraId="589AFDA3" w14:textId="16B5F2D7" w:rsidR="002A00C4" w:rsidRPr="00ED5152" w:rsidRDefault="00EA1437" w:rsidP="00A74DD9">
      <w:pPr>
        <w:spacing w:after="0" w:line="240" w:lineRule="auto"/>
        <w:jc w:val="center"/>
        <w:rPr>
          <w:rFonts w:ascii="Times New Roman" w:hAnsi="Times New Roman"/>
          <w:b/>
          <w:iCs/>
          <w:sz w:val="24"/>
          <w:szCs w:val="24"/>
        </w:rPr>
        <w:sectPr w:rsidR="002A00C4" w:rsidRPr="00ED5152" w:rsidSect="00036068">
          <w:headerReference w:type="default" r:id="rId8"/>
          <w:footerReference w:type="default" r:id="rId9"/>
          <w:pgSz w:w="11906" w:h="16838"/>
          <w:pgMar w:top="1134" w:right="851" w:bottom="1134" w:left="1418" w:header="709" w:footer="709" w:gutter="0"/>
          <w:cols w:space="720"/>
          <w:formProt w:val="0"/>
          <w:titlePg/>
          <w:docGrid w:linePitch="360"/>
        </w:sectPr>
      </w:pPr>
      <w:r w:rsidRPr="00ED5152">
        <w:rPr>
          <w:rFonts w:ascii="Times New Roman" w:hAnsi="Times New Roman"/>
          <w:b/>
          <w:sz w:val="24"/>
          <w:szCs w:val="24"/>
        </w:rPr>
        <w:t>202</w:t>
      </w:r>
      <w:r w:rsidR="00636610" w:rsidRPr="00ED5152">
        <w:rPr>
          <w:rFonts w:ascii="Times New Roman" w:hAnsi="Times New Roman"/>
          <w:b/>
          <w:sz w:val="24"/>
          <w:szCs w:val="24"/>
        </w:rPr>
        <w:t>3</w:t>
      </w:r>
      <w:r w:rsidRPr="00ED5152">
        <w:rPr>
          <w:rFonts w:ascii="Times New Roman" w:hAnsi="Times New Roman"/>
          <w:b/>
          <w:sz w:val="24"/>
          <w:szCs w:val="24"/>
        </w:rPr>
        <w:t xml:space="preserve"> год</w:t>
      </w:r>
    </w:p>
    <w:p w14:paraId="4D013A8B" w14:textId="77777777" w:rsidR="002A00C4" w:rsidRPr="00636610" w:rsidRDefault="00602A81" w:rsidP="00A74DD9">
      <w:pPr>
        <w:spacing w:after="0" w:line="240" w:lineRule="auto"/>
        <w:jc w:val="center"/>
        <w:rPr>
          <w:rFonts w:ascii="Times New Roman" w:hAnsi="Times New Roman"/>
          <w:b/>
          <w:iCs/>
          <w:sz w:val="24"/>
          <w:szCs w:val="24"/>
        </w:rPr>
      </w:pPr>
      <w:r w:rsidRPr="00636610">
        <w:rPr>
          <w:rFonts w:ascii="Times New Roman" w:hAnsi="Times New Roman"/>
          <w:b/>
          <w:iCs/>
          <w:sz w:val="24"/>
          <w:szCs w:val="24"/>
        </w:rPr>
        <w:lastRenderedPageBreak/>
        <w:t>СОДЕРЖАНИЕ</w:t>
      </w:r>
    </w:p>
    <w:p w14:paraId="432FC8A7" w14:textId="77777777" w:rsidR="002A00C4" w:rsidRPr="00636610" w:rsidRDefault="002A00C4" w:rsidP="00A74DD9">
      <w:pPr>
        <w:spacing w:after="0" w:line="240" w:lineRule="auto"/>
        <w:jc w:val="center"/>
        <w:rPr>
          <w:rFonts w:ascii="Times New Roman" w:hAnsi="Times New Roman"/>
          <w:b/>
          <w:iCs/>
          <w:sz w:val="24"/>
          <w:szCs w:val="24"/>
        </w:rPr>
      </w:pPr>
    </w:p>
    <w:p w14:paraId="1B318690" w14:textId="18F51036" w:rsidR="002A00C4" w:rsidRPr="00A74DD9" w:rsidRDefault="00A770FE" w:rsidP="00135B33">
      <w:pPr>
        <w:pStyle w:val="affb"/>
        <w:numPr>
          <w:ilvl w:val="0"/>
          <w:numId w:val="6"/>
        </w:numPr>
        <w:spacing w:before="0" w:after="0" w:line="360" w:lineRule="auto"/>
        <w:ind w:left="0" w:firstLine="0"/>
        <w:contextualSpacing/>
        <w:jc w:val="both"/>
        <w:rPr>
          <w:lang w:val="ru-RU"/>
        </w:rPr>
      </w:pPr>
      <w:r w:rsidRPr="00A74DD9">
        <w:rPr>
          <w:b/>
          <w:lang w:val="ru-RU"/>
        </w:rPr>
        <w:t>СТРУКТУРА</w:t>
      </w:r>
      <w:r w:rsidR="00602A81" w:rsidRPr="00A74DD9">
        <w:rPr>
          <w:b/>
          <w:lang w:val="ru-RU"/>
        </w:rPr>
        <w:t xml:space="preserve"> ОЦЕНОЧНЫХ МАТЕРИАЛОВ ДЛЯ </w:t>
      </w:r>
      <w:r w:rsidRPr="00A74DD9">
        <w:rPr>
          <w:b/>
          <w:lang w:val="ru-RU"/>
        </w:rPr>
        <w:t>ПРОВЕДЕНИЯ ДЕМОНСТРАЦИОННОГО ЭКЗАМЕНА ПРОФИЛЬНОГО УРОВНЯ</w:t>
      </w:r>
    </w:p>
    <w:p w14:paraId="5603F843" w14:textId="2A0DA742" w:rsidR="002A00C4" w:rsidRPr="00EA1437" w:rsidRDefault="00090CE2" w:rsidP="00135B33">
      <w:pPr>
        <w:pStyle w:val="affb"/>
        <w:numPr>
          <w:ilvl w:val="0"/>
          <w:numId w:val="6"/>
        </w:numPr>
        <w:spacing w:before="0" w:after="0" w:line="360" w:lineRule="auto"/>
        <w:ind w:left="0" w:firstLine="0"/>
        <w:contextualSpacing/>
        <w:jc w:val="both"/>
        <w:rPr>
          <w:b/>
          <w:lang w:val="ru-RU"/>
        </w:rPr>
      </w:pPr>
      <w:r w:rsidRPr="00A74DD9">
        <w:rPr>
          <w:b/>
          <w:lang w:val="ru-RU"/>
        </w:rPr>
        <w:t>КОМПЛЕКС ТРЕБОВАНИЙ</w:t>
      </w:r>
      <w:r w:rsidR="009D4BC9" w:rsidRPr="00A74DD9">
        <w:rPr>
          <w:b/>
          <w:lang w:val="ru-RU"/>
        </w:rPr>
        <w:t xml:space="preserve"> И</w:t>
      </w:r>
      <w:r w:rsidR="0025093F" w:rsidRPr="00A74DD9">
        <w:rPr>
          <w:b/>
          <w:lang w:val="ru-RU"/>
        </w:rPr>
        <w:t xml:space="preserve"> </w:t>
      </w:r>
      <w:r w:rsidR="009D4BC9" w:rsidRPr="00A74DD9">
        <w:rPr>
          <w:b/>
          <w:lang w:val="ru-RU"/>
        </w:rPr>
        <w:t xml:space="preserve">РЕКОМЕНДАЦИЙ </w:t>
      </w:r>
      <w:r w:rsidRPr="00A74DD9">
        <w:rPr>
          <w:b/>
          <w:lang w:val="ru-RU"/>
        </w:rPr>
        <w:t>ДЛЯ ПРОВЕДЕНИЯ ДЕМОНСТРАЦИОННОГО ЭКЗАМЕНА</w:t>
      </w:r>
      <w:r w:rsidR="00D15A20">
        <w:rPr>
          <w:b/>
          <w:lang w:val="ru-RU"/>
        </w:rPr>
        <w:t xml:space="preserve"> </w:t>
      </w:r>
      <w:r w:rsidR="00D15A20" w:rsidRPr="00D15A20">
        <w:rPr>
          <w:b/>
          <w:bCs/>
          <w:color w:val="000000"/>
          <w:shd w:val="clear" w:color="auto" w:fill="FFFFFF"/>
          <w:lang w:val="ru-RU"/>
        </w:rPr>
        <w:t>ПРОФИЛЬНОГО УРОВНЯ</w:t>
      </w:r>
    </w:p>
    <w:p w14:paraId="563050DE" w14:textId="1E7E3AE4" w:rsidR="002A00C4" w:rsidRPr="00ED5152" w:rsidRDefault="00F03C4B" w:rsidP="00135B33">
      <w:pPr>
        <w:pStyle w:val="affb"/>
        <w:numPr>
          <w:ilvl w:val="0"/>
          <w:numId w:val="6"/>
        </w:numPr>
        <w:spacing w:before="0" w:after="0" w:line="360" w:lineRule="auto"/>
        <w:ind w:left="0" w:firstLine="0"/>
        <w:contextualSpacing/>
        <w:jc w:val="both"/>
        <w:rPr>
          <w:b/>
          <w:lang w:val="ru-RU"/>
        </w:rPr>
      </w:pPr>
      <w:r w:rsidRPr="00ED5152">
        <w:rPr>
          <w:b/>
          <w:lang w:val="ru-RU"/>
        </w:rPr>
        <w:t>ОРГАНИЗАЦИЯ И ПРОВЕДЕНИЕ</w:t>
      </w:r>
      <w:r w:rsidR="00602A81" w:rsidRPr="00ED5152">
        <w:rPr>
          <w:b/>
          <w:lang w:val="ru-RU"/>
        </w:rPr>
        <w:t xml:space="preserve"> ЗАЩИТЫ ДИПЛОМНОЙ РАБОТЫ (ДИПЛОМНОГО ПРОЕКТА)</w:t>
      </w:r>
    </w:p>
    <w:p w14:paraId="169B2F64" w14:textId="024A4479" w:rsidR="009B3EDD" w:rsidRPr="00A74DD9" w:rsidRDefault="009B3EDD" w:rsidP="00135B33">
      <w:pPr>
        <w:spacing w:after="0" w:line="240" w:lineRule="auto"/>
        <w:jc w:val="both"/>
        <w:rPr>
          <w:rFonts w:ascii="Times New Roman" w:hAnsi="Times New Roman"/>
          <w:b/>
          <w:sz w:val="24"/>
          <w:szCs w:val="24"/>
        </w:rPr>
      </w:pPr>
      <w:r w:rsidRPr="00A74DD9">
        <w:rPr>
          <w:rFonts w:ascii="Times New Roman" w:hAnsi="Times New Roman"/>
          <w:b/>
          <w:sz w:val="24"/>
          <w:szCs w:val="24"/>
        </w:rPr>
        <w:br w:type="page"/>
      </w:r>
    </w:p>
    <w:p w14:paraId="015B3E38" w14:textId="77D181D2" w:rsidR="00B40334" w:rsidRPr="00135B33" w:rsidRDefault="004A5AB0" w:rsidP="00036068">
      <w:pPr>
        <w:pStyle w:val="affb"/>
        <w:numPr>
          <w:ilvl w:val="0"/>
          <w:numId w:val="4"/>
        </w:numPr>
        <w:tabs>
          <w:tab w:val="left" w:pos="142"/>
        </w:tabs>
        <w:spacing w:before="0" w:after="0" w:line="360" w:lineRule="auto"/>
        <w:ind w:left="0" w:firstLine="0"/>
        <w:contextualSpacing/>
        <w:jc w:val="center"/>
        <w:rPr>
          <w:b/>
          <w:lang w:val="ru-RU"/>
        </w:rPr>
      </w:pPr>
      <w:r w:rsidRPr="00135B33">
        <w:rPr>
          <w:b/>
          <w:lang w:val="ru-RU"/>
        </w:rPr>
        <w:lastRenderedPageBreak/>
        <w:t>СТРУКТУРА ОЦЕНОЧНЫХ МАТЕРИАЛОВ ДЛЯ ПРОВЕДЕНИЯ ДЕМОНСТРАЦИОННОГО ЭКЗАМЕНА ПРОФИЛЬНОГО УРОВНЯ</w:t>
      </w:r>
    </w:p>
    <w:p w14:paraId="09753313" w14:textId="77777777" w:rsidR="00EA1437" w:rsidRPr="00135B33" w:rsidRDefault="00EA1437" w:rsidP="00A74DD9">
      <w:pPr>
        <w:pStyle w:val="affb"/>
        <w:spacing w:before="0" w:after="0"/>
        <w:ind w:left="0" w:firstLine="709"/>
        <w:contextualSpacing/>
        <w:jc w:val="both"/>
        <w:rPr>
          <w:lang w:val="ru-RU"/>
        </w:rPr>
      </w:pPr>
    </w:p>
    <w:p w14:paraId="0038C969" w14:textId="68978098" w:rsidR="00B661A8" w:rsidRPr="00135B33" w:rsidRDefault="00633527" w:rsidP="00A74DD9">
      <w:pPr>
        <w:pStyle w:val="affb"/>
        <w:spacing w:before="0" w:after="0"/>
        <w:ind w:left="0" w:firstLine="709"/>
        <w:contextualSpacing/>
        <w:jc w:val="both"/>
        <w:rPr>
          <w:lang w:val="ru-RU"/>
        </w:rPr>
      </w:pPr>
      <w:r w:rsidRPr="00135B33">
        <w:rPr>
          <w:lang w:val="ru-RU"/>
        </w:rPr>
        <w:t xml:space="preserve">Для выпускников, </w:t>
      </w:r>
      <w:r w:rsidR="00B661A8" w:rsidRPr="00135B33">
        <w:rPr>
          <w:lang w:val="ru-RU"/>
        </w:rPr>
        <w:t>осваивающих ППССЗ в рамках ФП «Профессионалитет»</w:t>
      </w:r>
      <w:r w:rsidRPr="00135B33">
        <w:rPr>
          <w:lang w:val="ru-RU"/>
        </w:rPr>
        <w:t>,</w:t>
      </w:r>
      <w:r w:rsidR="00B661A8" w:rsidRPr="00135B33">
        <w:rPr>
          <w:lang w:val="ru-RU"/>
        </w:rPr>
        <w:t xml:space="preserve"> </w:t>
      </w:r>
      <w:r w:rsidRPr="00135B33">
        <w:rPr>
          <w:lang w:val="ru-RU"/>
        </w:rPr>
        <w:t xml:space="preserve">государственная итоговая аттестация в соответствии с ФГОС СПО проводится </w:t>
      </w:r>
      <w:r w:rsidR="00B661A8" w:rsidRPr="00135B33">
        <w:rPr>
          <w:lang w:val="ru-RU"/>
        </w:rPr>
        <w:t>в форме демонстрационного экзамена</w:t>
      </w:r>
      <w:r w:rsidR="00D15A20" w:rsidRPr="00135B33">
        <w:rPr>
          <w:lang w:val="ru-RU"/>
        </w:rPr>
        <w:t xml:space="preserve"> профильного уровня </w:t>
      </w:r>
      <w:r w:rsidR="00B661A8" w:rsidRPr="00135B33">
        <w:rPr>
          <w:lang w:val="ru-RU"/>
        </w:rPr>
        <w:t xml:space="preserve">и защиты дипломного проекта (работы).  </w:t>
      </w:r>
    </w:p>
    <w:p w14:paraId="29297027" w14:textId="77777777" w:rsidR="00633527" w:rsidRPr="00135B33" w:rsidRDefault="00633527" w:rsidP="00036068">
      <w:pPr>
        <w:pStyle w:val="affb"/>
        <w:spacing w:before="0" w:after="0" w:line="276" w:lineRule="auto"/>
        <w:ind w:left="0" w:firstLine="709"/>
        <w:contextualSpacing/>
        <w:jc w:val="both"/>
        <w:rPr>
          <w:lang w:val="ru-RU"/>
        </w:rPr>
      </w:pPr>
    </w:p>
    <w:p w14:paraId="65CC440F" w14:textId="77777777" w:rsidR="00633527" w:rsidRPr="00135B33" w:rsidRDefault="00633527" w:rsidP="00036068">
      <w:pPr>
        <w:pStyle w:val="affb"/>
        <w:numPr>
          <w:ilvl w:val="1"/>
          <w:numId w:val="4"/>
        </w:numPr>
        <w:spacing w:before="0" w:after="0" w:line="276" w:lineRule="auto"/>
        <w:ind w:left="0" w:firstLine="709"/>
        <w:contextualSpacing/>
        <w:jc w:val="both"/>
        <w:rPr>
          <w:b/>
          <w:lang w:val="ru-RU"/>
        </w:rPr>
      </w:pPr>
      <w:r w:rsidRPr="00135B33">
        <w:rPr>
          <w:b/>
          <w:lang w:val="ru-RU"/>
        </w:rPr>
        <w:t xml:space="preserve">Структура оценочных материалов </w:t>
      </w:r>
    </w:p>
    <w:p w14:paraId="5E8E7E0E" w14:textId="46093141" w:rsidR="008E0728" w:rsidRPr="00135B33" w:rsidRDefault="008E0728" w:rsidP="00036068">
      <w:pPr>
        <w:pStyle w:val="affb"/>
        <w:spacing w:before="0" w:after="0" w:line="276" w:lineRule="auto"/>
        <w:ind w:left="0" w:firstLine="709"/>
        <w:contextualSpacing/>
        <w:jc w:val="both"/>
        <w:rPr>
          <w:lang w:val="ru-RU"/>
        </w:rPr>
      </w:pPr>
      <w:r w:rsidRPr="00135B33">
        <w:rPr>
          <w:lang w:val="ru-RU"/>
        </w:rPr>
        <w:t xml:space="preserve">Оценочные материалы </w:t>
      </w:r>
      <w:r w:rsidR="00BA0033" w:rsidRPr="00135B33">
        <w:rPr>
          <w:lang w:val="ru-RU"/>
        </w:rPr>
        <w:t>для проведения демонстрационного экзамена</w:t>
      </w:r>
      <w:r w:rsidR="00D15A20" w:rsidRPr="00135B33">
        <w:rPr>
          <w:lang w:val="ru-RU"/>
        </w:rPr>
        <w:t xml:space="preserve"> профильного уровня</w:t>
      </w:r>
      <w:r w:rsidR="00BA0033" w:rsidRPr="00135B33">
        <w:rPr>
          <w:lang w:val="ru-RU"/>
        </w:rPr>
        <w:t xml:space="preserve"> включают</w:t>
      </w:r>
      <w:r w:rsidR="00D15A20" w:rsidRPr="00135B33">
        <w:rPr>
          <w:lang w:val="ru-RU"/>
        </w:rPr>
        <w:t xml:space="preserve"> </w:t>
      </w:r>
      <w:r w:rsidR="00BA0033" w:rsidRPr="00135B33">
        <w:rPr>
          <w:lang w:val="ru-RU"/>
        </w:rPr>
        <w:t xml:space="preserve">в себя комплект(ы) оценочной документации, варианты заданий и критерии </w:t>
      </w:r>
      <w:r w:rsidR="00633527" w:rsidRPr="00135B33">
        <w:rPr>
          <w:lang w:val="ru-RU"/>
        </w:rPr>
        <w:t>оценивания</w:t>
      </w:r>
      <w:r w:rsidR="005E38F7" w:rsidRPr="00135B33">
        <w:rPr>
          <w:lang w:val="ru-RU"/>
        </w:rPr>
        <w:t xml:space="preserve">. </w:t>
      </w:r>
    </w:p>
    <w:p w14:paraId="16C60640" w14:textId="77777777" w:rsidR="00633527" w:rsidRPr="00135B33" w:rsidRDefault="00633527" w:rsidP="00036068">
      <w:pPr>
        <w:pStyle w:val="affb"/>
        <w:spacing w:before="0" w:after="0" w:line="276" w:lineRule="auto"/>
        <w:ind w:left="0" w:firstLine="709"/>
        <w:contextualSpacing/>
        <w:jc w:val="both"/>
        <w:rPr>
          <w:lang w:val="ru-RU"/>
        </w:rPr>
      </w:pPr>
    </w:p>
    <w:p w14:paraId="6C280FFA" w14:textId="70C7DE11" w:rsidR="005E38F7" w:rsidRPr="00135B33" w:rsidRDefault="005E38F7" w:rsidP="00036068">
      <w:pPr>
        <w:pStyle w:val="affb"/>
        <w:numPr>
          <w:ilvl w:val="1"/>
          <w:numId w:val="4"/>
        </w:numPr>
        <w:spacing w:before="0" w:after="0" w:line="276" w:lineRule="auto"/>
        <w:ind w:left="0" w:firstLine="709"/>
        <w:contextualSpacing/>
        <w:jc w:val="both"/>
        <w:rPr>
          <w:b/>
          <w:bCs/>
          <w:color w:val="000000"/>
          <w:shd w:val="clear" w:color="auto" w:fill="FFFFFF"/>
          <w:lang w:val="ru-RU"/>
        </w:rPr>
      </w:pPr>
      <w:r w:rsidRPr="00135B33">
        <w:rPr>
          <w:b/>
          <w:bCs/>
          <w:color w:val="000000"/>
          <w:shd w:val="clear" w:color="auto" w:fill="FFFFFF"/>
          <w:lang w:val="ru-RU"/>
        </w:rPr>
        <w:t xml:space="preserve">Структура комплекта оценочной документации </w:t>
      </w:r>
    </w:p>
    <w:p w14:paraId="4768D0BA" w14:textId="1205F754" w:rsidR="005E38F7" w:rsidRPr="00135B33" w:rsidRDefault="005E38F7" w:rsidP="00036068">
      <w:pPr>
        <w:pStyle w:val="affb"/>
        <w:spacing w:before="0" w:after="0" w:line="276" w:lineRule="auto"/>
        <w:ind w:left="0" w:firstLine="709"/>
        <w:jc w:val="both"/>
        <w:rPr>
          <w:lang w:val="ru-RU"/>
        </w:rPr>
      </w:pPr>
      <w:r w:rsidRPr="00135B33">
        <w:rPr>
          <w:lang w:val="ru-RU"/>
        </w:rPr>
        <w:t>Комплект оценочной документации</w:t>
      </w:r>
      <w:r w:rsidR="00633527" w:rsidRPr="00135B33">
        <w:rPr>
          <w:lang w:val="ru-RU"/>
        </w:rPr>
        <w:t xml:space="preserve"> (далее – КОД)</w:t>
      </w:r>
      <w:r w:rsidRPr="00135B33">
        <w:rPr>
          <w:lang w:val="ru-RU"/>
        </w:rPr>
        <w:t xml:space="preserve"> должен включать в себя следующие разделы:</w:t>
      </w:r>
    </w:p>
    <w:p w14:paraId="1B1C49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Комплекс требований для проведения демонстрационного экзамена.</w:t>
      </w:r>
    </w:p>
    <w:p w14:paraId="274A520B" w14:textId="363CAD43"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Перечень оборудования и оснащения, рас</w:t>
      </w:r>
      <w:r w:rsidR="00A74DD9" w:rsidRPr="00135B33">
        <w:rPr>
          <w:lang w:val="ru-RU"/>
        </w:rPr>
        <w:t xml:space="preserve">ходных материалов, средств </w:t>
      </w:r>
      <w:r w:rsidR="00A74DD9" w:rsidRPr="00135B33">
        <w:rPr>
          <w:lang w:val="ru-RU"/>
        </w:rPr>
        <w:br/>
        <w:t>обуче</w:t>
      </w:r>
      <w:r w:rsidRPr="00135B33">
        <w:rPr>
          <w:lang w:val="ru-RU"/>
        </w:rPr>
        <w:t>ния и воспитания.</w:t>
      </w:r>
    </w:p>
    <w:p w14:paraId="693A30A8"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План застройки площадки демонстрационного экзамена.</w:t>
      </w:r>
    </w:p>
    <w:p w14:paraId="786993DD"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Требования к составу экспертных групп.</w:t>
      </w:r>
    </w:p>
    <w:p w14:paraId="055A88A3"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Инструкции по технике безопасности.</w:t>
      </w:r>
    </w:p>
    <w:p w14:paraId="7D3898B9" w14:textId="77777777" w:rsidR="005E38F7" w:rsidRPr="00135B33" w:rsidRDefault="005E38F7" w:rsidP="00036068">
      <w:pPr>
        <w:pStyle w:val="affb"/>
        <w:numPr>
          <w:ilvl w:val="0"/>
          <w:numId w:val="11"/>
        </w:numPr>
        <w:suppressAutoHyphens w:val="0"/>
        <w:spacing w:before="0" w:after="0" w:line="276" w:lineRule="auto"/>
        <w:ind w:left="0" w:firstLine="709"/>
        <w:contextualSpacing/>
        <w:jc w:val="both"/>
        <w:rPr>
          <w:lang w:val="ru-RU"/>
        </w:rPr>
      </w:pPr>
      <w:r w:rsidRPr="00135B33">
        <w:rPr>
          <w:lang w:val="ru-RU"/>
        </w:rPr>
        <w:t>Образец задания.</w:t>
      </w:r>
    </w:p>
    <w:p w14:paraId="68AA8547" w14:textId="77777777" w:rsidR="005E38F7" w:rsidRPr="00135B33" w:rsidRDefault="005E38F7" w:rsidP="00036068">
      <w:pPr>
        <w:pStyle w:val="affb"/>
        <w:spacing w:before="0" w:after="0" w:line="276" w:lineRule="auto"/>
        <w:ind w:left="0"/>
        <w:contextualSpacing/>
        <w:jc w:val="both"/>
        <w:rPr>
          <w:b/>
          <w:bCs/>
          <w:color w:val="000000"/>
          <w:shd w:val="clear" w:color="auto" w:fill="FFFFFF"/>
          <w:lang w:val="ru-RU"/>
        </w:rPr>
      </w:pPr>
    </w:p>
    <w:p w14:paraId="6F0AF72B" w14:textId="0EADA5F4" w:rsidR="00615E5C" w:rsidRPr="00135B33" w:rsidRDefault="00615E5C" w:rsidP="00036068">
      <w:pPr>
        <w:pStyle w:val="affb"/>
        <w:numPr>
          <w:ilvl w:val="0"/>
          <w:numId w:val="4"/>
        </w:numPr>
        <w:spacing w:before="0" w:after="0" w:line="276" w:lineRule="auto"/>
        <w:ind w:left="0" w:firstLine="0"/>
        <w:jc w:val="center"/>
        <w:rPr>
          <w:b/>
          <w:bCs/>
          <w:color w:val="000000"/>
          <w:shd w:val="clear" w:color="auto" w:fill="FFFFFF"/>
          <w:lang w:val="ru-RU"/>
        </w:rPr>
      </w:pPr>
      <w:r w:rsidRPr="00135B33">
        <w:rPr>
          <w:b/>
          <w:bCs/>
          <w:color w:val="000000"/>
          <w:shd w:val="clear" w:color="auto" w:fill="FFFFFF"/>
          <w:lang w:val="ru-RU"/>
        </w:rPr>
        <w:t xml:space="preserve">КОМПЛЕКС ТРЕБОВАНИЙ </w:t>
      </w:r>
      <w:r w:rsidR="009D4BC9" w:rsidRPr="00135B33">
        <w:rPr>
          <w:b/>
          <w:bCs/>
          <w:color w:val="000000"/>
          <w:shd w:val="clear" w:color="auto" w:fill="FFFFFF"/>
          <w:lang w:val="ru-RU"/>
        </w:rPr>
        <w:t xml:space="preserve">И РЕКОМЕНДАЦИЙ </w:t>
      </w:r>
      <w:r w:rsidR="00D646D1" w:rsidRPr="00135B33">
        <w:rPr>
          <w:b/>
          <w:bCs/>
          <w:color w:val="000000"/>
          <w:shd w:val="clear" w:color="auto" w:fill="FFFFFF"/>
          <w:lang w:val="ru-RU"/>
        </w:rPr>
        <w:br/>
      </w:r>
      <w:r w:rsidRPr="00135B33">
        <w:rPr>
          <w:b/>
          <w:bCs/>
          <w:color w:val="000000"/>
          <w:shd w:val="clear" w:color="auto" w:fill="FFFFFF"/>
          <w:lang w:val="ru-RU"/>
        </w:rPr>
        <w:t>ДЛЯ ПРОВЕДЕНИЯ ДЕМОНСТРАЦИОННОГО ЭКЗАМЕНА</w:t>
      </w:r>
      <w:r w:rsidR="00D15A20" w:rsidRPr="00135B33">
        <w:rPr>
          <w:b/>
          <w:bCs/>
          <w:color w:val="000000"/>
          <w:shd w:val="clear" w:color="auto" w:fill="FFFFFF"/>
          <w:lang w:val="ru-RU"/>
        </w:rPr>
        <w:t xml:space="preserve"> ПРОФИЛЬНОГО УРОВНЯ</w:t>
      </w:r>
    </w:p>
    <w:p w14:paraId="3B5E5E50" w14:textId="77777777" w:rsidR="00615E5C" w:rsidRPr="00135B33" w:rsidRDefault="00615E5C" w:rsidP="00036068">
      <w:pPr>
        <w:pStyle w:val="affb"/>
        <w:spacing w:before="0" w:after="0" w:line="276" w:lineRule="auto"/>
        <w:ind w:left="0" w:firstLine="709"/>
        <w:contextualSpacing/>
        <w:jc w:val="both"/>
        <w:rPr>
          <w:b/>
          <w:bCs/>
          <w:color w:val="000000"/>
          <w:shd w:val="clear" w:color="auto" w:fill="FFFFFF"/>
          <w:lang w:val="ru-RU"/>
        </w:rPr>
      </w:pPr>
    </w:p>
    <w:p w14:paraId="2AB7C037" w14:textId="76767D2E" w:rsidR="007120D5" w:rsidRPr="00135B33" w:rsidRDefault="007120D5" w:rsidP="00036068">
      <w:pPr>
        <w:pStyle w:val="affb"/>
        <w:numPr>
          <w:ilvl w:val="1"/>
          <w:numId w:val="4"/>
        </w:numPr>
        <w:spacing w:before="0" w:after="0" w:line="276" w:lineRule="auto"/>
        <w:ind w:left="0" w:firstLine="709"/>
        <w:jc w:val="both"/>
        <w:rPr>
          <w:b/>
          <w:lang w:val="ru-RU"/>
        </w:rPr>
      </w:pPr>
      <w:r w:rsidRPr="00135B33">
        <w:rPr>
          <w:b/>
          <w:lang w:val="ru-RU"/>
        </w:rPr>
        <w:t>Организационные требования</w:t>
      </w:r>
      <w:r w:rsidRPr="00135B33">
        <w:rPr>
          <w:rStyle w:val="affffff0"/>
          <w:b/>
        </w:rPr>
        <w:footnoteReference w:id="1"/>
      </w:r>
      <w:r w:rsidRPr="00135B33">
        <w:rPr>
          <w:b/>
          <w:lang w:val="ru-RU"/>
        </w:rPr>
        <w:t>:</w:t>
      </w:r>
    </w:p>
    <w:p w14:paraId="6655C77C" w14:textId="24C77AF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Демонстрационный экзамен </w:t>
      </w:r>
      <w:r w:rsidR="00D15A20" w:rsidRPr="00135B33">
        <w:rPr>
          <w:lang w:val="ru-RU"/>
        </w:rPr>
        <w:t xml:space="preserve">профильного уровня </w:t>
      </w:r>
      <w:r w:rsidRPr="00135B33">
        <w:rPr>
          <w:lang w:val="ru-RU"/>
        </w:rPr>
        <w:t>проводится с использованием КОД, включенных образовательными организациями в программу ГИА.</w:t>
      </w:r>
    </w:p>
    <w:p w14:paraId="03D2C128" w14:textId="175869C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Задания демонстрационного экзамена доводятся до главного эксперта в день, предшествующий дню начала демонстрационного экзамена.</w:t>
      </w:r>
    </w:p>
    <w:p w14:paraId="4748DE98" w14:textId="553FD86D"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w:t>
      </w:r>
    </w:p>
    <w:p w14:paraId="5190367F" w14:textId="77777777"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Демонстрационный экзамен проводится в ЦПДЭ, представляющем собой площадку, оборудованную и оснащенную в соответствии с КОД.</w:t>
      </w:r>
    </w:p>
    <w:p w14:paraId="248798B4" w14:textId="3C4FE51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00FA00D2" w14:textId="65512B18"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проходят демонстрационный экзамен в ЦПДЭ</w:t>
      </w:r>
      <w:r w:rsidR="00036068" w:rsidRPr="00135B33">
        <w:rPr>
          <w:lang w:val="ru-RU"/>
        </w:rPr>
        <w:t xml:space="preserve"> </w:t>
      </w:r>
      <w:r w:rsidRPr="00135B33">
        <w:rPr>
          <w:lang w:val="ru-RU"/>
        </w:rPr>
        <w:t>в составе экзаменационных групп.</w:t>
      </w:r>
    </w:p>
    <w:p w14:paraId="11FE1A16" w14:textId="2E05BC66"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lastRenderedPageBreak/>
        <w:t>Образовательная организация знакомит с планом проведения демонстрационного экзамена выпускников, сдающих демонстрационный экзамен, и лиц, обеспечивающих проведение демонстрационного экзамена,</w:t>
      </w:r>
      <w:r w:rsidR="009D4BC9" w:rsidRPr="00135B33">
        <w:rPr>
          <w:lang w:val="ru-RU"/>
        </w:rPr>
        <w:t xml:space="preserve"> </w:t>
      </w:r>
      <w:r w:rsidRPr="00135B33">
        <w:rPr>
          <w:lang w:val="ru-RU"/>
        </w:rPr>
        <w:t xml:space="preserve">в срок не позднее чем за 5 </w:t>
      </w:r>
      <w:r w:rsidR="00046B5D" w:rsidRPr="00135B33">
        <w:rPr>
          <w:lang w:val="ru-RU"/>
        </w:rPr>
        <w:t xml:space="preserve">(пять) </w:t>
      </w:r>
      <w:r w:rsidRPr="00135B33">
        <w:rPr>
          <w:lang w:val="ru-RU"/>
        </w:rPr>
        <w:t>рабочих дней до даты проведения экзамена.</w:t>
      </w:r>
    </w:p>
    <w:p w14:paraId="5C3B6E65" w14:textId="65F6A3EF"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6F070B11" w14:textId="36210E3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7C4082C2" w14:textId="00920A94"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1E548C8" w14:textId="7A845F35"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Выпускники знакомятся со своими рабочими местами под руководством главного эксперта</w:t>
      </w:r>
      <w:r w:rsidR="00D646D1" w:rsidRPr="00135B33">
        <w:rPr>
          <w:lang w:val="ru-RU"/>
        </w:rPr>
        <w:t>,</w:t>
      </w:r>
      <w:r w:rsidRPr="00135B33">
        <w:rPr>
          <w:lang w:val="ru-RU"/>
        </w:rPr>
        <w:t xml:space="preserve"> также повторно знакомятся с планом проведения демонстрационного экзамена, условиями оказания первичной медицинской помощи в ЦПДЭ. Факт ознакомления отражается главным экспертом в протоколе распределения рабочих мест.</w:t>
      </w:r>
    </w:p>
    <w:p w14:paraId="642607AE" w14:textId="7D9D5759"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Допуск выпускников в ЦПДЭ осуществляется главным экспертом на основании документов, удостоверяющих личность.</w:t>
      </w:r>
    </w:p>
    <w:p w14:paraId="2201950D" w14:textId="6D131291" w:rsidR="007120D5" w:rsidRPr="00135B33" w:rsidRDefault="007120D5" w:rsidP="00036068">
      <w:pPr>
        <w:pStyle w:val="affb"/>
        <w:numPr>
          <w:ilvl w:val="0"/>
          <w:numId w:val="12"/>
        </w:numPr>
        <w:suppressAutoHyphens w:val="0"/>
        <w:spacing w:before="0" w:after="0" w:line="276" w:lineRule="auto"/>
        <w:ind w:left="0" w:firstLine="709"/>
        <w:contextualSpacing/>
        <w:jc w:val="both"/>
        <w:rPr>
          <w:lang w:val="ru-RU"/>
        </w:rPr>
      </w:pPr>
      <w:r w:rsidRPr="00135B33">
        <w:rPr>
          <w:lang w:val="ru-RU"/>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sidR="00036068" w:rsidRPr="00135B33">
        <w:rPr>
          <w:lang w:val="ru-RU"/>
        </w:rPr>
        <w:br/>
      </w:r>
      <w:r w:rsidRPr="00135B33">
        <w:rPr>
          <w:lang w:val="ru-RU"/>
        </w:rPr>
        <w:t>в проведении демонстрационного экзамена тьютора (ассистента).</w:t>
      </w:r>
    </w:p>
    <w:p w14:paraId="0FBC23C3" w14:textId="77777777" w:rsidR="00036068" w:rsidRPr="00036068" w:rsidRDefault="00036068" w:rsidP="00036068">
      <w:pPr>
        <w:pStyle w:val="affb"/>
        <w:suppressAutoHyphens w:val="0"/>
        <w:spacing w:before="0" w:after="0" w:line="276" w:lineRule="auto"/>
        <w:ind w:left="709"/>
        <w:contextualSpacing/>
        <w:jc w:val="both"/>
        <w:rPr>
          <w:highlight w:val="lightGray"/>
          <w:lang w:val="ru-RU"/>
        </w:rPr>
      </w:pPr>
    </w:p>
    <w:p w14:paraId="1FC0C097" w14:textId="703FBB9A" w:rsidR="007120D5" w:rsidRPr="00135B33" w:rsidRDefault="002D4270" w:rsidP="00D646D1">
      <w:pPr>
        <w:pStyle w:val="affb"/>
        <w:numPr>
          <w:ilvl w:val="1"/>
          <w:numId w:val="4"/>
        </w:numPr>
        <w:spacing w:before="0" w:after="0"/>
        <w:ind w:left="0" w:firstLine="709"/>
        <w:contextualSpacing/>
        <w:jc w:val="both"/>
        <w:rPr>
          <w:b/>
        </w:rPr>
      </w:pPr>
      <w:r w:rsidRPr="00135B33">
        <w:rPr>
          <w:b/>
          <w:lang w:val="ru-RU"/>
        </w:rPr>
        <w:t>Рекомендуемое содержание</w:t>
      </w:r>
      <w:r w:rsidRPr="00135B33">
        <w:rPr>
          <w:b/>
        </w:rPr>
        <w:t xml:space="preserve"> КОД</w:t>
      </w:r>
    </w:p>
    <w:p w14:paraId="2D76B13E" w14:textId="14A318C6" w:rsidR="007E3F03" w:rsidRPr="00135B33" w:rsidRDefault="007E3F03" w:rsidP="007E3F03">
      <w:pPr>
        <w:spacing w:after="0" w:line="240" w:lineRule="auto"/>
        <w:contextualSpacing/>
        <w:jc w:val="center"/>
        <w:rPr>
          <w:rFonts w:ascii="Times New Roman" w:hAnsi="Times New Roman"/>
          <w:b/>
          <w:sz w:val="24"/>
          <w:szCs w:val="24"/>
        </w:rPr>
      </w:pPr>
      <w:r w:rsidRPr="00135B33">
        <w:rPr>
          <w:rFonts w:ascii="Times New Roman" w:hAnsi="Times New Roman"/>
          <w:b/>
          <w:sz w:val="24"/>
          <w:szCs w:val="24"/>
        </w:rPr>
        <w:t>Компетенции, рекомендуемые для включения в содержание КОД</w:t>
      </w:r>
    </w:p>
    <w:tbl>
      <w:tblPr>
        <w:tblW w:w="9923" w:type="dxa"/>
        <w:tblInd w:w="-289" w:type="dxa"/>
        <w:tblLayout w:type="fixed"/>
        <w:tblCellMar>
          <w:left w:w="5" w:type="dxa"/>
          <w:right w:w="5" w:type="dxa"/>
        </w:tblCellMar>
        <w:tblLook w:val="0000" w:firstRow="0" w:lastRow="0" w:firstColumn="0" w:lastColumn="0" w:noHBand="0" w:noVBand="0"/>
      </w:tblPr>
      <w:tblGrid>
        <w:gridCol w:w="3261"/>
        <w:gridCol w:w="3119"/>
        <w:gridCol w:w="3543"/>
      </w:tblGrid>
      <w:tr w:rsidR="008E66D0" w:rsidRPr="00135B33" w14:paraId="072D73DC" w14:textId="64F5A1AD" w:rsidTr="0041762D">
        <w:trPr>
          <w:trHeight w:val="472"/>
        </w:trPr>
        <w:tc>
          <w:tcPr>
            <w:tcW w:w="3261" w:type="dxa"/>
            <w:tcBorders>
              <w:top w:val="single" w:sz="4" w:space="0" w:color="000000"/>
              <w:left w:val="single" w:sz="4" w:space="0" w:color="000000"/>
              <w:bottom w:val="single" w:sz="4" w:space="0" w:color="000000"/>
              <w:right w:val="single" w:sz="4" w:space="0" w:color="000000"/>
            </w:tcBorders>
          </w:tcPr>
          <w:p w14:paraId="53938045" w14:textId="77777777" w:rsidR="008E66D0"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Код и наименование </w:t>
            </w:r>
          </w:p>
          <w:p w14:paraId="5CACABB2" w14:textId="6AD93584" w:rsidR="008E66D0" w:rsidRPr="00135B33" w:rsidRDefault="008E66D0" w:rsidP="00A74DD9">
            <w:pPr>
              <w:spacing w:after="0" w:line="240" w:lineRule="auto"/>
              <w:jc w:val="center"/>
              <w:rPr>
                <w:rFonts w:ascii="Times New Roman" w:hAnsi="Times New Roman"/>
                <w:color w:val="000000"/>
                <w:sz w:val="24"/>
                <w:szCs w:val="24"/>
              </w:rPr>
            </w:pPr>
            <w:r w:rsidRPr="00135B33">
              <w:rPr>
                <w:rFonts w:ascii="Times New Roman" w:hAnsi="Times New Roman"/>
                <w:b/>
                <w:color w:val="000000"/>
                <w:sz w:val="24"/>
                <w:szCs w:val="24"/>
              </w:rPr>
              <w:t>вида деятельности</w:t>
            </w:r>
          </w:p>
        </w:tc>
        <w:tc>
          <w:tcPr>
            <w:tcW w:w="3119" w:type="dxa"/>
            <w:tcBorders>
              <w:top w:val="single" w:sz="4" w:space="0" w:color="000000"/>
              <w:left w:val="single" w:sz="4" w:space="0" w:color="000000"/>
              <w:bottom w:val="single" w:sz="4" w:space="0" w:color="000000"/>
              <w:right w:val="single" w:sz="4" w:space="0" w:color="000000"/>
            </w:tcBorders>
          </w:tcPr>
          <w:p w14:paraId="6743BEE7"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Код и наименование </w:t>
            </w:r>
          </w:p>
          <w:p w14:paraId="2CFF8BB2"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 xml:space="preserve">профессионального модуля, </w:t>
            </w:r>
          </w:p>
          <w:p w14:paraId="629EF518" w14:textId="77777777" w:rsidR="008E66D0" w:rsidRPr="00135B33" w:rsidRDefault="008E66D0" w:rsidP="00A74DD9">
            <w:pPr>
              <w:spacing w:after="0" w:line="240" w:lineRule="auto"/>
              <w:jc w:val="center"/>
              <w:rPr>
                <w:rFonts w:ascii="Times New Roman" w:hAnsi="Times New Roman"/>
                <w:b/>
                <w:bCs/>
                <w:color w:val="000000"/>
                <w:sz w:val="24"/>
                <w:szCs w:val="24"/>
              </w:rPr>
            </w:pPr>
            <w:r w:rsidRPr="00135B33">
              <w:rPr>
                <w:rFonts w:ascii="Times New Roman" w:hAnsi="Times New Roman"/>
                <w:b/>
                <w:bCs/>
                <w:color w:val="000000"/>
                <w:sz w:val="24"/>
                <w:szCs w:val="24"/>
              </w:rPr>
              <w:t>в рамках которого осваивается ВД</w:t>
            </w:r>
          </w:p>
        </w:tc>
        <w:tc>
          <w:tcPr>
            <w:tcW w:w="3543" w:type="dxa"/>
            <w:tcBorders>
              <w:top w:val="single" w:sz="4" w:space="0" w:color="000000"/>
              <w:left w:val="single" w:sz="4" w:space="0" w:color="000000"/>
              <w:bottom w:val="single" w:sz="4" w:space="0" w:color="000000"/>
              <w:right w:val="single" w:sz="4" w:space="0" w:color="000000"/>
            </w:tcBorders>
          </w:tcPr>
          <w:p w14:paraId="3F1FD5B0" w14:textId="77777777" w:rsidR="00EC2F46" w:rsidRPr="00135B33"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 xml:space="preserve">Перечень оцениваемых </w:t>
            </w:r>
          </w:p>
          <w:p w14:paraId="3E485538" w14:textId="70DA6C2B" w:rsidR="008E66D0" w:rsidRPr="00135B33" w:rsidRDefault="00EC2F46" w:rsidP="00A74DD9">
            <w:pPr>
              <w:spacing w:after="0" w:line="240" w:lineRule="auto"/>
              <w:jc w:val="center"/>
              <w:rPr>
                <w:rFonts w:ascii="Times New Roman" w:hAnsi="Times New Roman"/>
                <w:b/>
                <w:bCs/>
                <w:color w:val="000000"/>
                <w:sz w:val="24"/>
                <w:szCs w:val="24"/>
              </w:rPr>
            </w:pPr>
            <w:r w:rsidRPr="00135B33">
              <w:rPr>
                <w:rFonts w:ascii="Times New Roman" w:hAnsi="Times New Roman"/>
                <w:b/>
                <w:color w:val="000000"/>
                <w:sz w:val="24"/>
                <w:szCs w:val="24"/>
              </w:rPr>
              <w:t xml:space="preserve">ПК </w:t>
            </w:r>
          </w:p>
        </w:tc>
      </w:tr>
      <w:tr w:rsidR="008E66D0" w:rsidRPr="00D646D1" w14:paraId="4D5E69E8" w14:textId="10495D90" w:rsidTr="00ED5152">
        <w:trPr>
          <w:trHeight w:val="388"/>
        </w:trPr>
        <w:tc>
          <w:tcPr>
            <w:tcW w:w="9923" w:type="dxa"/>
            <w:gridSpan w:val="3"/>
            <w:tcBorders>
              <w:top w:val="single" w:sz="4" w:space="0" w:color="000000"/>
              <w:left w:val="single" w:sz="4" w:space="0" w:color="000000"/>
              <w:bottom w:val="single" w:sz="4" w:space="0" w:color="000000"/>
              <w:right w:val="single" w:sz="4" w:space="0" w:color="000000"/>
            </w:tcBorders>
            <w:vAlign w:val="center"/>
          </w:tcPr>
          <w:p w14:paraId="69971D99" w14:textId="35411873" w:rsidR="008E66D0" w:rsidRPr="00D646D1" w:rsidRDefault="008E66D0" w:rsidP="00A74DD9">
            <w:pPr>
              <w:spacing w:after="0" w:line="240" w:lineRule="auto"/>
              <w:jc w:val="center"/>
              <w:rPr>
                <w:rFonts w:ascii="Times New Roman" w:hAnsi="Times New Roman"/>
                <w:b/>
                <w:color w:val="000000"/>
                <w:sz w:val="24"/>
                <w:szCs w:val="24"/>
              </w:rPr>
            </w:pPr>
            <w:r w:rsidRPr="00135B33">
              <w:rPr>
                <w:rFonts w:ascii="Times New Roman" w:hAnsi="Times New Roman"/>
                <w:b/>
                <w:color w:val="000000"/>
                <w:sz w:val="24"/>
                <w:szCs w:val="24"/>
              </w:rPr>
              <w:t>В соответствии с ФГОС СПО</w:t>
            </w:r>
          </w:p>
        </w:tc>
      </w:tr>
      <w:tr w:rsidR="00CC01DD" w:rsidRPr="00D646D1" w14:paraId="76246BC0" w14:textId="655770F0" w:rsidTr="00AA1F27">
        <w:trPr>
          <w:trHeight w:val="118"/>
        </w:trPr>
        <w:tc>
          <w:tcPr>
            <w:tcW w:w="3261" w:type="dxa"/>
            <w:vMerge w:val="restart"/>
            <w:tcBorders>
              <w:top w:val="single" w:sz="4" w:space="0" w:color="000000"/>
              <w:left w:val="single" w:sz="4" w:space="0" w:color="000000"/>
              <w:right w:val="single" w:sz="4" w:space="0" w:color="000000"/>
            </w:tcBorders>
          </w:tcPr>
          <w:p w14:paraId="3A11D209" w14:textId="5CDCC94F" w:rsidR="00CC01DD" w:rsidRPr="00D646D1" w:rsidRDefault="00CC01DD" w:rsidP="00CC01DD">
            <w:pPr>
              <w:spacing w:after="0" w:line="240" w:lineRule="auto"/>
              <w:rPr>
                <w:rFonts w:ascii="Times New Roman" w:hAnsi="Times New Roman"/>
                <w:i/>
                <w:iCs/>
                <w:color w:val="000000"/>
                <w:sz w:val="24"/>
                <w:szCs w:val="24"/>
              </w:rPr>
            </w:pPr>
            <w:r>
              <w:rPr>
                <w:rFonts w:ascii="Times New Roman" w:hAnsi="Times New Roman"/>
                <w:sz w:val="24"/>
                <w:szCs w:val="24"/>
              </w:rPr>
              <w:t xml:space="preserve">ВД.01 </w:t>
            </w:r>
            <w:r w:rsidRPr="00CC01DD">
              <w:rPr>
                <w:rFonts w:ascii="Times New Roman" w:hAnsi="Times New Roman"/>
              </w:rPr>
              <w:t>Организация и проведение мероприятий по воспроизводству лесов и лесоразведению</w:t>
            </w:r>
          </w:p>
        </w:tc>
        <w:tc>
          <w:tcPr>
            <w:tcW w:w="3119" w:type="dxa"/>
            <w:vMerge w:val="restart"/>
            <w:tcBorders>
              <w:top w:val="single" w:sz="4" w:space="0" w:color="000000"/>
              <w:left w:val="single" w:sz="4" w:space="0" w:color="000000"/>
              <w:right w:val="single" w:sz="4" w:space="0" w:color="000000"/>
            </w:tcBorders>
          </w:tcPr>
          <w:p w14:paraId="58B36B33" w14:textId="72F8802D" w:rsidR="00CC01DD" w:rsidRPr="00D646D1" w:rsidRDefault="00CC01DD" w:rsidP="00CC01DD">
            <w:pPr>
              <w:spacing w:after="0" w:line="240" w:lineRule="auto"/>
              <w:rPr>
                <w:rFonts w:ascii="Times New Roman" w:hAnsi="Times New Roman"/>
                <w:color w:val="000000"/>
                <w:sz w:val="24"/>
                <w:szCs w:val="24"/>
              </w:rPr>
            </w:pPr>
            <w:r>
              <w:rPr>
                <w:rFonts w:ascii="Times New Roman" w:hAnsi="Times New Roman"/>
                <w:sz w:val="24"/>
                <w:szCs w:val="24"/>
              </w:rPr>
              <w:t xml:space="preserve">ПМ.01 </w:t>
            </w:r>
            <w:r w:rsidRPr="00CC01DD">
              <w:rPr>
                <w:rFonts w:ascii="Times New Roman" w:hAnsi="Times New Roman"/>
              </w:rPr>
              <w:t>Организация и проведение мероприятий по воспроизводству лесов и лесоразведению</w:t>
            </w:r>
          </w:p>
        </w:tc>
        <w:tc>
          <w:tcPr>
            <w:tcW w:w="3543" w:type="dxa"/>
            <w:tcBorders>
              <w:top w:val="single" w:sz="4" w:space="0" w:color="000000"/>
              <w:left w:val="single" w:sz="4" w:space="0" w:color="000000"/>
              <w:bottom w:val="single" w:sz="4" w:space="0" w:color="000000"/>
              <w:right w:val="single" w:sz="4" w:space="0" w:color="000000"/>
            </w:tcBorders>
          </w:tcPr>
          <w:p w14:paraId="669498C7" w14:textId="1CD084EC" w:rsidR="00CC01DD" w:rsidRPr="00D34481" w:rsidRDefault="00CC01DD" w:rsidP="00CC01DD">
            <w:pPr>
              <w:spacing w:after="0" w:line="240" w:lineRule="auto"/>
              <w:rPr>
                <w:rFonts w:ascii="Times New Roman" w:hAnsi="Times New Roman"/>
                <w:iCs/>
                <w:color w:val="000000"/>
                <w:sz w:val="24"/>
                <w:szCs w:val="24"/>
              </w:rPr>
            </w:pPr>
            <w:r w:rsidRPr="00287305">
              <w:rPr>
                <w:rFonts w:ascii="Times New Roman" w:eastAsia="DejaVu Sans" w:hAnsi="Times New Roman"/>
                <w:sz w:val="24"/>
                <w:szCs w:val="24"/>
              </w:rPr>
              <w:t>ПК 1.1. Планировать, осуществлять и контролировать работы по лесному семеноводству.</w:t>
            </w:r>
          </w:p>
        </w:tc>
      </w:tr>
      <w:tr w:rsidR="00CC01DD" w:rsidRPr="00D646D1" w14:paraId="6390652F" w14:textId="6DB5F237" w:rsidTr="00AA1F27">
        <w:trPr>
          <w:trHeight w:val="108"/>
        </w:trPr>
        <w:tc>
          <w:tcPr>
            <w:tcW w:w="3261" w:type="dxa"/>
            <w:vMerge/>
            <w:tcBorders>
              <w:left w:val="single" w:sz="4" w:space="0" w:color="000000"/>
              <w:right w:val="single" w:sz="4" w:space="0" w:color="000000"/>
            </w:tcBorders>
            <w:vAlign w:val="bottom"/>
          </w:tcPr>
          <w:p w14:paraId="6E4697FD" w14:textId="224BB467" w:rsidR="00CC01DD" w:rsidRPr="00D646D1" w:rsidRDefault="00CC01DD" w:rsidP="00CC01DD">
            <w:pPr>
              <w:spacing w:after="0" w:line="240" w:lineRule="auto"/>
              <w:rPr>
                <w:rFonts w:ascii="Times New Roman" w:hAnsi="Times New Roman"/>
                <w:color w:val="000000"/>
                <w:sz w:val="24"/>
                <w:szCs w:val="24"/>
              </w:rPr>
            </w:pPr>
          </w:p>
        </w:tc>
        <w:tc>
          <w:tcPr>
            <w:tcW w:w="3119" w:type="dxa"/>
            <w:vMerge/>
            <w:tcBorders>
              <w:left w:val="single" w:sz="4" w:space="0" w:color="000000"/>
              <w:right w:val="single" w:sz="4" w:space="0" w:color="000000"/>
            </w:tcBorders>
          </w:tcPr>
          <w:p w14:paraId="2541ACD6" w14:textId="3668F398" w:rsidR="00CC01DD" w:rsidRPr="00D646D1" w:rsidRDefault="00CC01DD" w:rsidP="00CC01DD">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781A25B5" w14:textId="06880A3C" w:rsidR="00CC01DD" w:rsidRPr="00D646D1" w:rsidRDefault="00CC01DD" w:rsidP="00CC01DD">
            <w:pPr>
              <w:widowControl w:val="0"/>
              <w:spacing w:after="0" w:line="240" w:lineRule="auto"/>
              <w:ind w:left="1" w:hanging="3"/>
              <w:rPr>
                <w:rFonts w:ascii="Times New Roman" w:hAnsi="Times New Roman"/>
                <w:color w:val="000000"/>
                <w:sz w:val="24"/>
                <w:szCs w:val="24"/>
              </w:rPr>
            </w:pPr>
            <w:r w:rsidRPr="00287305">
              <w:rPr>
                <w:rFonts w:ascii="Times New Roman" w:eastAsia="DejaVu Sans" w:hAnsi="Times New Roman"/>
                <w:sz w:val="24"/>
                <w:szCs w:val="24"/>
              </w:rPr>
              <w:t>ПК 1.2. Планировать, осуществлять и контролировать работы по выращиванию посадочного материала.</w:t>
            </w:r>
          </w:p>
        </w:tc>
      </w:tr>
      <w:tr w:rsidR="00CC01DD" w:rsidRPr="00D646D1" w14:paraId="114029B0" w14:textId="77777777" w:rsidTr="00AA1F27">
        <w:trPr>
          <w:trHeight w:val="112"/>
        </w:trPr>
        <w:tc>
          <w:tcPr>
            <w:tcW w:w="3261" w:type="dxa"/>
            <w:vMerge/>
            <w:tcBorders>
              <w:left w:val="single" w:sz="4" w:space="0" w:color="000000"/>
              <w:right w:val="single" w:sz="4" w:space="0" w:color="000000"/>
            </w:tcBorders>
            <w:vAlign w:val="bottom"/>
          </w:tcPr>
          <w:p w14:paraId="069ABB41" w14:textId="77777777" w:rsidR="00CC01DD" w:rsidRPr="00D646D1" w:rsidRDefault="00CC01DD" w:rsidP="00CC01DD">
            <w:pPr>
              <w:spacing w:after="0" w:line="240" w:lineRule="auto"/>
              <w:rPr>
                <w:rFonts w:ascii="Times New Roman" w:hAnsi="Times New Roman"/>
                <w:color w:val="000000"/>
                <w:sz w:val="24"/>
                <w:szCs w:val="24"/>
              </w:rPr>
            </w:pPr>
          </w:p>
        </w:tc>
        <w:tc>
          <w:tcPr>
            <w:tcW w:w="3119" w:type="dxa"/>
            <w:vMerge/>
            <w:tcBorders>
              <w:left w:val="single" w:sz="4" w:space="0" w:color="000000"/>
              <w:right w:val="single" w:sz="4" w:space="0" w:color="000000"/>
            </w:tcBorders>
          </w:tcPr>
          <w:p w14:paraId="790E69E7" w14:textId="77777777" w:rsidR="00CC01DD" w:rsidRPr="00D646D1" w:rsidRDefault="00CC01DD" w:rsidP="00CC01DD">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3901B316" w14:textId="2BFD51A0" w:rsidR="00CC01DD" w:rsidRPr="00E92C8E" w:rsidRDefault="00CC01DD" w:rsidP="00CC01DD">
            <w:pPr>
              <w:widowControl w:val="0"/>
              <w:spacing w:after="0" w:line="240" w:lineRule="auto"/>
              <w:ind w:left="1" w:hanging="3"/>
              <w:rPr>
                <w:rFonts w:ascii="Times New Roman" w:hAnsi="Times New Roman"/>
                <w:sz w:val="24"/>
                <w:szCs w:val="24"/>
              </w:rPr>
            </w:pPr>
            <w:r w:rsidRPr="00287305">
              <w:rPr>
                <w:rFonts w:ascii="Times New Roman" w:eastAsia="DejaVu Sans" w:hAnsi="Times New Roman"/>
                <w:sz w:val="24"/>
                <w:szCs w:val="24"/>
              </w:rPr>
              <w:t xml:space="preserve">ПК 1.3. Участвовать в проектировании и контролировать работы по лесовосстановлению, </w:t>
            </w:r>
            <w:r w:rsidRPr="00287305">
              <w:rPr>
                <w:rFonts w:ascii="Times New Roman" w:eastAsia="DejaVu Sans" w:hAnsi="Times New Roman"/>
                <w:sz w:val="24"/>
                <w:szCs w:val="24"/>
              </w:rPr>
              <w:lastRenderedPageBreak/>
              <w:t>лесоразведению и руководить ими.</w:t>
            </w:r>
          </w:p>
        </w:tc>
      </w:tr>
      <w:tr w:rsidR="00CC01DD" w:rsidRPr="00D646D1" w14:paraId="7A235D13" w14:textId="77777777" w:rsidTr="00AA1F27">
        <w:trPr>
          <w:trHeight w:val="70"/>
        </w:trPr>
        <w:tc>
          <w:tcPr>
            <w:tcW w:w="3261" w:type="dxa"/>
            <w:vMerge/>
            <w:tcBorders>
              <w:left w:val="single" w:sz="4" w:space="0" w:color="000000"/>
              <w:right w:val="single" w:sz="4" w:space="0" w:color="000000"/>
            </w:tcBorders>
            <w:vAlign w:val="bottom"/>
          </w:tcPr>
          <w:p w14:paraId="537852FE" w14:textId="77777777" w:rsidR="00CC01DD" w:rsidRPr="00D646D1" w:rsidRDefault="00CC01DD" w:rsidP="00CC01DD">
            <w:pPr>
              <w:spacing w:after="0" w:line="240" w:lineRule="auto"/>
              <w:rPr>
                <w:rFonts w:ascii="Times New Roman" w:hAnsi="Times New Roman"/>
                <w:color w:val="000000"/>
                <w:sz w:val="24"/>
                <w:szCs w:val="24"/>
              </w:rPr>
            </w:pPr>
          </w:p>
        </w:tc>
        <w:tc>
          <w:tcPr>
            <w:tcW w:w="3119" w:type="dxa"/>
            <w:vMerge/>
            <w:tcBorders>
              <w:left w:val="single" w:sz="4" w:space="0" w:color="000000"/>
              <w:right w:val="single" w:sz="4" w:space="0" w:color="000000"/>
            </w:tcBorders>
          </w:tcPr>
          <w:p w14:paraId="4A14CB1D" w14:textId="77777777" w:rsidR="00CC01DD" w:rsidRPr="00D646D1" w:rsidRDefault="00CC01DD" w:rsidP="00CC01DD">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1AC10682" w14:textId="303138F3" w:rsidR="00CC01DD" w:rsidRPr="00330A7C" w:rsidRDefault="00CC01DD" w:rsidP="00CC01DD">
            <w:pPr>
              <w:widowControl w:val="0"/>
              <w:spacing w:after="0" w:line="240" w:lineRule="auto"/>
              <w:ind w:left="1" w:hanging="3"/>
              <w:rPr>
                <w:rFonts w:ascii="Times New Roman" w:hAnsi="Times New Roman"/>
                <w:sz w:val="24"/>
                <w:szCs w:val="24"/>
              </w:rPr>
            </w:pPr>
            <w:r w:rsidRPr="00287305">
              <w:rPr>
                <w:rFonts w:ascii="Times New Roman" w:eastAsia="DejaVu Sans" w:hAnsi="Times New Roman"/>
                <w:sz w:val="24"/>
                <w:szCs w:val="24"/>
              </w:rPr>
              <w:t>ПК 1.4. Участвовать в проектировании и контролировать работы по уходу за лесами и руководить ими.</w:t>
            </w:r>
          </w:p>
        </w:tc>
      </w:tr>
      <w:tr w:rsidR="00CC01DD" w:rsidRPr="00D646D1" w14:paraId="3DB9F5B3" w14:textId="77777777" w:rsidTr="00FF0AC9">
        <w:trPr>
          <w:trHeight w:val="562"/>
        </w:trPr>
        <w:tc>
          <w:tcPr>
            <w:tcW w:w="3261" w:type="dxa"/>
            <w:vMerge/>
            <w:tcBorders>
              <w:left w:val="single" w:sz="4" w:space="0" w:color="000000"/>
              <w:right w:val="single" w:sz="4" w:space="0" w:color="000000"/>
            </w:tcBorders>
            <w:vAlign w:val="bottom"/>
          </w:tcPr>
          <w:p w14:paraId="740C085A" w14:textId="77777777" w:rsidR="00CC01DD" w:rsidRPr="00D646D1" w:rsidRDefault="00CC01DD" w:rsidP="00CC01DD">
            <w:pPr>
              <w:spacing w:after="0" w:line="240" w:lineRule="auto"/>
              <w:rPr>
                <w:rFonts w:ascii="Times New Roman" w:hAnsi="Times New Roman"/>
                <w:color w:val="000000"/>
                <w:sz w:val="24"/>
                <w:szCs w:val="24"/>
              </w:rPr>
            </w:pPr>
          </w:p>
        </w:tc>
        <w:tc>
          <w:tcPr>
            <w:tcW w:w="3119" w:type="dxa"/>
            <w:vMerge/>
            <w:tcBorders>
              <w:left w:val="single" w:sz="4" w:space="0" w:color="000000"/>
              <w:right w:val="single" w:sz="4" w:space="0" w:color="000000"/>
            </w:tcBorders>
          </w:tcPr>
          <w:p w14:paraId="0CA95850" w14:textId="77777777" w:rsidR="00CC01DD" w:rsidRPr="00D646D1" w:rsidRDefault="00CC01DD" w:rsidP="00CC01DD">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57ADB307" w14:textId="6B62833D" w:rsidR="00CC01DD" w:rsidRPr="007F7B96" w:rsidRDefault="00CC01DD" w:rsidP="00CC01DD">
            <w:pPr>
              <w:widowControl w:val="0"/>
              <w:spacing w:after="0" w:line="240" w:lineRule="auto"/>
              <w:ind w:left="1" w:hanging="3"/>
              <w:rPr>
                <w:rFonts w:ascii="Times New Roman" w:hAnsi="Times New Roman"/>
                <w:sz w:val="24"/>
                <w:szCs w:val="24"/>
              </w:rPr>
            </w:pPr>
            <w:r w:rsidRPr="00287305">
              <w:rPr>
                <w:rFonts w:ascii="Times New Roman" w:eastAsia="DejaVu Sans" w:hAnsi="Times New Roman"/>
                <w:sz w:val="24"/>
                <w:szCs w:val="24"/>
              </w:rPr>
              <w:t>ПК 1.5. Осуществлять мероприятия по защите семян и посадочного материала от вредителей и болезней.</w:t>
            </w:r>
          </w:p>
        </w:tc>
      </w:tr>
      <w:tr w:rsidR="00CC01DD" w:rsidRPr="00D646D1" w14:paraId="0C57D0B1" w14:textId="77777777" w:rsidTr="0041762D">
        <w:trPr>
          <w:trHeight w:val="289"/>
        </w:trPr>
        <w:tc>
          <w:tcPr>
            <w:tcW w:w="3261" w:type="dxa"/>
            <w:vMerge w:val="restart"/>
            <w:tcBorders>
              <w:top w:val="single" w:sz="4" w:space="0" w:color="000000"/>
              <w:left w:val="single" w:sz="4" w:space="0" w:color="000000"/>
              <w:right w:val="single" w:sz="4" w:space="0" w:color="000000"/>
            </w:tcBorders>
          </w:tcPr>
          <w:p w14:paraId="3082A807" w14:textId="598CEB1F" w:rsidR="00CC01DD" w:rsidRPr="00D646D1" w:rsidRDefault="00CC01DD" w:rsidP="00CC01DD">
            <w:pPr>
              <w:autoSpaceDE w:val="0"/>
              <w:autoSpaceDN w:val="0"/>
              <w:adjustRightInd w:val="0"/>
              <w:spacing w:after="0" w:line="240" w:lineRule="auto"/>
              <w:rPr>
                <w:rFonts w:ascii="Times New Roman" w:hAnsi="Times New Roman"/>
                <w:color w:val="000000"/>
                <w:sz w:val="24"/>
                <w:szCs w:val="24"/>
              </w:rPr>
            </w:pPr>
            <w:r>
              <w:rPr>
                <w:rFonts w:ascii="Times New Roman" w:hAnsi="Times New Roman"/>
                <w:sz w:val="24"/>
                <w:szCs w:val="24"/>
              </w:rPr>
              <w:t xml:space="preserve">ВД.02 </w:t>
            </w:r>
            <w:r w:rsidRPr="00CC01DD">
              <w:rPr>
                <w:rFonts w:ascii="Times New Roman" w:hAnsi="Times New Roman"/>
                <w:bCs/>
              </w:rPr>
              <w:t>Организация и проведение мероприятий по охране и защите лесов</w:t>
            </w:r>
          </w:p>
        </w:tc>
        <w:tc>
          <w:tcPr>
            <w:tcW w:w="3119" w:type="dxa"/>
            <w:vMerge w:val="restart"/>
            <w:tcBorders>
              <w:top w:val="single" w:sz="4" w:space="0" w:color="000000"/>
              <w:left w:val="single" w:sz="4" w:space="0" w:color="000000"/>
              <w:right w:val="single" w:sz="4" w:space="0" w:color="000000"/>
            </w:tcBorders>
          </w:tcPr>
          <w:p w14:paraId="1F74E432" w14:textId="4867FB7A" w:rsidR="00CC01DD" w:rsidRPr="00D646D1" w:rsidRDefault="00CC01DD" w:rsidP="00CC01DD">
            <w:pPr>
              <w:spacing w:after="0" w:line="240" w:lineRule="auto"/>
              <w:rPr>
                <w:rFonts w:ascii="Times New Roman" w:hAnsi="Times New Roman"/>
                <w:color w:val="000000"/>
                <w:sz w:val="24"/>
                <w:szCs w:val="24"/>
              </w:rPr>
            </w:pPr>
            <w:r>
              <w:rPr>
                <w:rFonts w:ascii="Times New Roman" w:hAnsi="Times New Roman"/>
                <w:sz w:val="24"/>
                <w:szCs w:val="24"/>
              </w:rPr>
              <w:t xml:space="preserve">ПМ.02 </w:t>
            </w:r>
            <w:r w:rsidRPr="00CC01DD">
              <w:rPr>
                <w:rFonts w:ascii="Times New Roman" w:hAnsi="Times New Roman"/>
                <w:bCs/>
              </w:rPr>
              <w:t>Организация и проведение мероприятий по охране и защите лесов</w:t>
            </w:r>
          </w:p>
        </w:tc>
        <w:tc>
          <w:tcPr>
            <w:tcW w:w="3543" w:type="dxa"/>
            <w:tcBorders>
              <w:top w:val="single" w:sz="4" w:space="0" w:color="000000"/>
              <w:left w:val="single" w:sz="4" w:space="0" w:color="000000"/>
              <w:bottom w:val="single" w:sz="4" w:space="0" w:color="000000"/>
              <w:right w:val="single" w:sz="4" w:space="0" w:color="000000"/>
            </w:tcBorders>
          </w:tcPr>
          <w:p w14:paraId="626308DC" w14:textId="480D58D6" w:rsidR="00CC01DD" w:rsidRPr="00D34481" w:rsidRDefault="00CC01DD" w:rsidP="00CC01DD">
            <w:pPr>
              <w:spacing w:after="0" w:line="240" w:lineRule="auto"/>
              <w:rPr>
                <w:rFonts w:ascii="Times New Roman" w:eastAsia="Calibri" w:hAnsi="Times New Roman"/>
                <w:color w:val="000000"/>
                <w:spacing w:val="2"/>
                <w:sz w:val="24"/>
                <w:szCs w:val="24"/>
                <w:highlight w:val="yellow"/>
                <w:shd w:val="clear" w:color="auto" w:fill="FFFFFF"/>
              </w:rPr>
            </w:pPr>
            <w:r w:rsidRPr="002359D3">
              <w:rPr>
                <w:rFonts w:ascii="Times New Roman" w:eastAsia="DejaVu Sans" w:hAnsi="Times New Roman"/>
                <w:sz w:val="24"/>
                <w:szCs w:val="24"/>
              </w:rPr>
              <w:t>ПК 2.1. Проводить предупредительные мероприятия по охране лесов от пожаров, загрязнений и иного негативного воздействия.</w:t>
            </w:r>
          </w:p>
        </w:tc>
      </w:tr>
      <w:tr w:rsidR="00CC01DD" w:rsidRPr="00D646D1" w14:paraId="66D060B2" w14:textId="77777777" w:rsidTr="00AA1F27">
        <w:trPr>
          <w:trHeight w:val="137"/>
        </w:trPr>
        <w:tc>
          <w:tcPr>
            <w:tcW w:w="3261" w:type="dxa"/>
            <w:vMerge/>
            <w:tcBorders>
              <w:left w:val="single" w:sz="4" w:space="0" w:color="000000"/>
              <w:right w:val="single" w:sz="4" w:space="0" w:color="000000"/>
            </w:tcBorders>
            <w:vAlign w:val="center"/>
          </w:tcPr>
          <w:p w14:paraId="11682ED3" w14:textId="77777777" w:rsidR="00CC01DD" w:rsidRDefault="00CC01DD" w:rsidP="00CC01DD">
            <w:pPr>
              <w:spacing w:after="0" w:line="240" w:lineRule="auto"/>
              <w:rPr>
                <w:rFonts w:ascii="Times New Roman" w:hAnsi="Times New Roman"/>
                <w:bCs/>
                <w:sz w:val="24"/>
                <w:szCs w:val="24"/>
              </w:rPr>
            </w:pPr>
          </w:p>
        </w:tc>
        <w:tc>
          <w:tcPr>
            <w:tcW w:w="3119" w:type="dxa"/>
            <w:vMerge/>
            <w:tcBorders>
              <w:left w:val="single" w:sz="4" w:space="0" w:color="000000"/>
              <w:right w:val="single" w:sz="4" w:space="0" w:color="000000"/>
            </w:tcBorders>
          </w:tcPr>
          <w:p w14:paraId="64D91277" w14:textId="77777777" w:rsidR="00CC01DD" w:rsidRDefault="00CC01DD" w:rsidP="00CC01DD">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76A659CF" w14:textId="4315DB30" w:rsidR="00CC01DD" w:rsidRPr="00D34481" w:rsidRDefault="00CC01DD" w:rsidP="00CC01DD">
            <w:pPr>
              <w:spacing w:after="0" w:line="240" w:lineRule="auto"/>
              <w:rPr>
                <w:rFonts w:ascii="Times New Roman" w:eastAsia="Calibri" w:hAnsi="Times New Roman"/>
                <w:color w:val="000000"/>
                <w:spacing w:val="2"/>
                <w:sz w:val="24"/>
                <w:szCs w:val="24"/>
                <w:shd w:val="clear" w:color="auto" w:fill="FFFFFF"/>
              </w:rPr>
            </w:pPr>
            <w:r w:rsidRPr="002359D3">
              <w:rPr>
                <w:rFonts w:ascii="Times New Roman" w:eastAsia="DejaVu Sans" w:hAnsi="Times New Roman"/>
                <w:sz w:val="24"/>
                <w:szCs w:val="24"/>
              </w:rPr>
              <w:t>ПК 2.2. Осуществлять тушение лесных пожаров.</w:t>
            </w:r>
          </w:p>
        </w:tc>
      </w:tr>
      <w:tr w:rsidR="00CC01DD" w:rsidRPr="00D646D1" w14:paraId="72C0EF28" w14:textId="77777777" w:rsidTr="00AA1F27">
        <w:trPr>
          <w:trHeight w:val="303"/>
        </w:trPr>
        <w:tc>
          <w:tcPr>
            <w:tcW w:w="3261" w:type="dxa"/>
            <w:vMerge/>
            <w:tcBorders>
              <w:left w:val="single" w:sz="4" w:space="0" w:color="000000"/>
              <w:right w:val="single" w:sz="4" w:space="0" w:color="000000"/>
            </w:tcBorders>
            <w:vAlign w:val="center"/>
          </w:tcPr>
          <w:p w14:paraId="21408465" w14:textId="77777777" w:rsidR="00CC01DD" w:rsidRDefault="00CC01DD" w:rsidP="00CC01DD">
            <w:pPr>
              <w:spacing w:after="0" w:line="240" w:lineRule="auto"/>
              <w:rPr>
                <w:rFonts w:ascii="Times New Roman" w:hAnsi="Times New Roman"/>
                <w:bCs/>
                <w:sz w:val="24"/>
                <w:szCs w:val="24"/>
              </w:rPr>
            </w:pPr>
          </w:p>
        </w:tc>
        <w:tc>
          <w:tcPr>
            <w:tcW w:w="3119" w:type="dxa"/>
            <w:vMerge/>
            <w:tcBorders>
              <w:left w:val="single" w:sz="4" w:space="0" w:color="000000"/>
              <w:right w:val="single" w:sz="4" w:space="0" w:color="000000"/>
            </w:tcBorders>
          </w:tcPr>
          <w:p w14:paraId="4323D6D5" w14:textId="77777777" w:rsidR="00CC01DD" w:rsidRDefault="00CC01DD" w:rsidP="00CC01DD">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50F56F70" w14:textId="3886AB49" w:rsidR="00CC01DD" w:rsidRPr="00330A7C" w:rsidRDefault="00CC01DD" w:rsidP="00CC01DD">
            <w:pPr>
              <w:spacing w:after="0" w:line="240" w:lineRule="auto"/>
              <w:rPr>
                <w:rFonts w:ascii="Times New Roman" w:hAnsi="Times New Roman"/>
                <w:sz w:val="24"/>
                <w:szCs w:val="24"/>
              </w:rPr>
            </w:pPr>
            <w:r w:rsidRPr="002359D3">
              <w:rPr>
                <w:rFonts w:ascii="Times New Roman" w:eastAsia="DejaVu Sans" w:hAnsi="Times New Roman"/>
                <w:sz w:val="24"/>
                <w:szCs w:val="24"/>
              </w:rPr>
              <w:t>ПК 2.3. Проводить лесопатологическое обследование и лесопатологический мониторинг.</w:t>
            </w:r>
          </w:p>
        </w:tc>
      </w:tr>
      <w:tr w:rsidR="00CC01DD" w:rsidRPr="00D646D1" w14:paraId="49E7DA4F" w14:textId="77777777" w:rsidTr="00D81F5B">
        <w:trPr>
          <w:trHeight w:val="562"/>
        </w:trPr>
        <w:tc>
          <w:tcPr>
            <w:tcW w:w="3261" w:type="dxa"/>
            <w:vMerge/>
            <w:tcBorders>
              <w:left w:val="single" w:sz="4" w:space="0" w:color="000000"/>
              <w:right w:val="single" w:sz="4" w:space="0" w:color="000000"/>
            </w:tcBorders>
            <w:vAlign w:val="center"/>
          </w:tcPr>
          <w:p w14:paraId="6EA3B8B4" w14:textId="77777777" w:rsidR="00CC01DD" w:rsidRDefault="00CC01DD" w:rsidP="00CC01DD">
            <w:pPr>
              <w:spacing w:after="0" w:line="240" w:lineRule="auto"/>
              <w:rPr>
                <w:rFonts w:ascii="Times New Roman" w:hAnsi="Times New Roman"/>
                <w:bCs/>
                <w:sz w:val="24"/>
                <w:szCs w:val="24"/>
              </w:rPr>
            </w:pPr>
          </w:p>
        </w:tc>
        <w:tc>
          <w:tcPr>
            <w:tcW w:w="3119" w:type="dxa"/>
            <w:vMerge/>
            <w:tcBorders>
              <w:left w:val="single" w:sz="4" w:space="0" w:color="000000"/>
              <w:right w:val="single" w:sz="4" w:space="0" w:color="000000"/>
            </w:tcBorders>
          </w:tcPr>
          <w:p w14:paraId="19F1D63E" w14:textId="77777777" w:rsidR="00CC01DD" w:rsidRDefault="00CC01DD" w:rsidP="00CC01DD">
            <w:pPr>
              <w:spacing w:after="0" w:line="240" w:lineRule="auto"/>
              <w:rPr>
                <w:rFonts w:ascii="Times New Roman" w:hAnsi="Times New Roman"/>
                <w:color w:val="000000"/>
                <w:sz w:val="24"/>
                <w:szCs w:val="24"/>
              </w:rPr>
            </w:pPr>
          </w:p>
        </w:tc>
        <w:tc>
          <w:tcPr>
            <w:tcW w:w="3543" w:type="dxa"/>
            <w:tcBorders>
              <w:top w:val="single" w:sz="4" w:space="0" w:color="000000"/>
              <w:left w:val="single" w:sz="4" w:space="0" w:color="000000"/>
              <w:right w:val="single" w:sz="4" w:space="0" w:color="000000"/>
            </w:tcBorders>
          </w:tcPr>
          <w:p w14:paraId="6DB4BDF2" w14:textId="2165EA1C" w:rsidR="00CC01DD" w:rsidRPr="00330A7C" w:rsidRDefault="00CC01DD" w:rsidP="00CC01DD">
            <w:pPr>
              <w:spacing w:after="0" w:line="240" w:lineRule="auto"/>
              <w:rPr>
                <w:rFonts w:ascii="Times New Roman" w:hAnsi="Times New Roman"/>
                <w:sz w:val="24"/>
                <w:szCs w:val="24"/>
              </w:rPr>
            </w:pPr>
            <w:r w:rsidRPr="002359D3">
              <w:rPr>
                <w:rFonts w:ascii="Times New Roman" w:eastAsia="DejaVu Sans" w:hAnsi="Times New Roman"/>
                <w:sz w:val="24"/>
                <w:szCs w:val="24"/>
              </w:rPr>
              <w:t>ПК 2.4. Проводить работы по локализации и ликвидации очагов вредных организмов, санитарно-оздоровительные мероприятия в лесных насаждениях и руководить ими.</w:t>
            </w:r>
          </w:p>
        </w:tc>
      </w:tr>
      <w:tr w:rsidR="00B6495B" w:rsidRPr="00D646D1" w14:paraId="5EF0D52A" w14:textId="77777777" w:rsidTr="00AA1F27">
        <w:trPr>
          <w:trHeight w:val="276"/>
        </w:trPr>
        <w:tc>
          <w:tcPr>
            <w:tcW w:w="3261" w:type="dxa"/>
            <w:vMerge w:val="restart"/>
            <w:tcBorders>
              <w:top w:val="single" w:sz="4" w:space="0" w:color="auto"/>
              <w:left w:val="single" w:sz="4" w:space="0" w:color="auto"/>
              <w:right w:val="single" w:sz="4" w:space="0" w:color="auto"/>
            </w:tcBorders>
          </w:tcPr>
          <w:p w14:paraId="5F63216D" w14:textId="0CC683EC" w:rsidR="00B6495B" w:rsidRPr="00D646D1" w:rsidRDefault="00B6495B" w:rsidP="00CC01DD">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ВД.03 </w:t>
            </w:r>
            <w:r w:rsidRPr="00CC01DD">
              <w:rPr>
                <w:rFonts w:ascii="Times New Roman" w:hAnsi="Times New Roman"/>
                <w:sz w:val="24"/>
                <w:szCs w:val="24"/>
              </w:rPr>
              <w:t>Организация использования лесов</w:t>
            </w:r>
          </w:p>
        </w:tc>
        <w:tc>
          <w:tcPr>
            <w:tcW w:w="3119" w:type="dxa"/>
            <w:vMerge w:val="restart"/>
            <w:tcBorders>
              <w:top w:val="single" w:sz="4" w:space="0" w:color="auto"/>
              <w:left w:val="single" w:sz="4" w:space="0" w:color="auto"/>
              <w:right w:val="single" w:sz="4" w:space="0" w:color="auto"/>
            </w:tcBorders>
          </w:tcPr>
          <w:p w14:paraId="79064649" w14:textId="046CB6B9" w:rsidR="00B6495B" w:rsidRPr="00D646D1" w:rsidRDefault="00B6495B" w:rsidP="00CC01DD">
            <w:pPr>
              <w:snapToGrid w:val="0"/>
              <w:spacing w:after="0" w:line="240" w:lineRule="auto"/>
              <w:rPr>
                <w:rFonts w:ascii="Times New Roman" w:hAnsi="Times New Roman"/>
                <w:color w:val="000000"/>
                <w:sz w:val="24"/>
                <w:szCs w:val="24"/>
              </w:rPr>
            </w:pPr>
            <w:r>
              <w:rPr>
                <w:rFonts w:ascii="Times New Roman" w:hAnsi="Times New Roman"/>
                <w:sz w:val="24"/>
                <w:szCs w:val="24"/>
              </w:rPr>
              <w:t xml:space="preserve">ПМ.03 </w:t>
            </w:r>
            <w:r w:rsidRPr="00CC01DD">
              <w:rPr>
                <w:rFonts w:ascii="Times New Roman" w:hAnsi="Times New Roman"/>
                <w:sz w:val="24"/>
                <w:szCs w:val="24"/>
              </w:rPr>
              <w:t>Организация использования лесов</w:t>
            </w:r>
          </w:p>
        </w:tc>
        <w:tc>
          <w:tcPr>
            <w:tcW w:w="3543" w:type="dxa"/>
            <w:tcBorders>
              <w:top w:val="single" w:sz="4" w:space="0" w:color="auto"/>
              <w:left w:val="single" w:sz="4" w:space="0" w:color="auto"/>
              <w:bottom w:val="single" w:sz="4" w:space="0" w:color="auto"/>
              <w:right w:val="single" w:sz="4" w:space="0" w:color="auto"/>
            </w:tcBorders>
          </w:tcPr>
          <w:p w14:paraId="00C349BF" w14:textId="45A2B899" w:rsidR="00B6495B" w:rsidRPr="00D646D1" w:rsidRDefault="00B6495B" w:rsidP="00CC01DD">
            <w:pPr>
              <w:snapToGrid w:val="0"/>
              <w:spacing w:after="0" w:line="240" w:lineRule="auto"/>
              <w:rPr>
                <w:rFonts w:ascii="Times New Roman" w:hAnsi="Times New Roman"/>
                <w:color w:val="000000"/>
                <w:sz w:val="24"/>
                <w:szCs w:val="24"/>
              </w:rPr>
            </w:pPr>
            <w:r w:rsidRPr="007A22E4">
              <w:rPr>
                <w:rFonts w:ascii="Times New Roman" w:eastAsia="DejaVu Sans" w:hAnsi="Times New Roman"/>
                <w:sz w:val="24"/>
                <w:szCs w:val="24"/>
              </w:rPr>
              <w:t>ПК 3.1. Осуществлять отвод лесных участков для проведения мероприятий по использованию лесов.</w:t>
            </w:r>
          </w:p>
        </w:tc>
      </w:tr>
      <w:tr w:rsidR="00B6495B" w:rsidRPr="00D646D1" w14:paraId="0EB9A005" w14:textId="77777777" w:rsidTr="00AA1F27">
        <w:trPr>
          <w:trHeight w:val="266"/>
        </w:trPr>
        <w:tc>
          <w:tcPr>
            <w:tcW w:w="3261" w:type="dxa"/>
            <w:vMerge/>
            <w:tcBorders>
              <w:left w:val="single" w:sz="4" w:space="0" w:color="auto"/>
              <w:right w:val="single" w:sz="4" w:space="0" w:color="auto"/>
            </w:tcBorders>
          </w:tcPr>
          <w:p w14:paraId="385FAD94" w14:textId="77777777" w:rsidR="00B6495B" w:rsidRDefault="00B6495B" w:rsidP="00CC01DD">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4992E9E5" w14:textId="77777777" w:rsidR="00B6495B" w:rsidRDefault="00B6495B" w:rsidP="00CC01DD">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2423DBF2" w14:textId="0E90983B" w:rsidR="00B6495B" w:rsidRPr="0034720C" w:rsidRDefault="00B6495B" w:rsidP="00CC01DD">
            <w:pPr>
              <w:snapToGrid w:val="0"/>
              <w:spacing w:after="0" w:line="240" w:lineRule="auto"/>
              <w:rPr>
                <w:rFonts w:ascii="Times New Roman" w:hAnsi="Times New Roman"/>
                <w:sz w:val="24"/>
                <w:szCs w:val="24"/>
              </w:rPr>
            </w:pPr>
            <w:r w:rsidRPr="007A22E4">
              <w:rPr>
                <w:rFonts w:ascii="Times New Roman" w:eastAsia="DejaVu Sans" w:hAnsi="Times New Roman"/>
                <w:sz w:val="24"/>
                <w:szCs w:val="24"/>
              </w:rPr>
              <w:t>ПК 3.2. Планировать и контролировать работы по использованию лесов с целью заготовки древесины и других лесных ресурсов и руководить ими.</w:t>
            </w:r>
          </w:p>
        </w:tc>
      </w:tr>
      <w:tr w:rsidR="00B6495B" w:rsidRPr="00D646D1" w14:paraId="043D118B" w14:textId="77777777" w:rsidTr="00492133">
        <w:trPr>
          <w:trHeight w:val="572"/>
        </w:trPr>
        <w:tc>
          <w:tcPr>
            <w:tcW w:w="3261" w:type="dxa"/>
            <w:vMerge/>
            <w:tcBorders>
              <w:left w:val="single" w:sz="4" w:space="0" w:color="auto"/>
              <w:right w:val="single" w:sz="4" w:space="0" w:color="auto"/>
            </w:tcBorders>
          </w:tcPr>
          <w:p w14:paraId="023C8FC6" w14:textId="77777777" w:rsidR="00B6495B" w:rsidRDefault="00B6495B" w:rsidP="00CC01DD">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68645BFE" w14:textId="77777777" w:rsidR="00B6495B" w:rsidRDefault="00B6495B" w:rsidP="00CC01DD">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right w:val="single" w:sz="4" w:space="0" w:color="auto"/>
            </w:tcBorders>
          </w:tcPr>
          <w:p w14:paraId="6D2A20E6" w14:textId="5C2CD052" w:rsidR="00B6495B" w:rsidRPr="0034720C" w:rsidRDefault="00B6495B" w:rsidP="00CC01DD">
            <w:pPr>
              <w:snapToGrid w:val="0"/>
              <w:spacing w:after="0" w:line="240" w:lineRule="auto"/>
              <w:rPr>
                <w:rFonts w:ascii="Times New Roman" w:hAnsi="Times New Roman"/>
                <w:sz w:val="24"/>
                <w:szCs w:val="24"/>
              </w:rPr>
            </w:pPr>
            <w:r w:rsidRPr="007A22E4">
              <w:rPr>
                <w:rFonts w:ascii="Times New Roman" w:eastAsia="DejaVu Sans" w:hAnsi="Times New Roman"/>
                <w:sz w:val="24"/>
                <w:szCs w:val="24"/>
              </w:rPr>
              <w:t>ПК 3.3. Планировать, осуществлять и контролировать рекреационную деятельность.</w:t>
            </w:r>
          </w:p>
        </w:tc>
      </w:tr>
      <w:tr w:rsidR="00CC01DD" w:rsidRPr="00D646D1" w14:paraId="239726DA" w14:textId="77777777" w:rsidTr="0041762D">
        <w:trPr>
          <w:trHeight w:val="252"/>
        </w:trPr>
        <w:tc>
          <w:tcPr>
            <w:tcW w:w="3261" w:type="dxa"/>
            <w:vMerge w:val="restart"/>
            <w:tcBorders>
              <w:top w:val="single" w:sz="4" w:space="0" w:color="auto"/>
              <w:left w:val="single" w:sz="4" w:space="0" w:color="auto"/>
              <w:right w:val="single" w:sz="4" w:space="0" w:color="auto"/>
            </w:tcBorders>
          </w:tcPr>
          <w:p w14:paraId="13163CC9" w14:textId="6191E44B" w:rsidR="00CC01DD" w:rsidRDefault="00CC01DD" w:rsidP="00CC01DD">
            <w:pPr>
              <w:snapToGri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ВД.04 </w:t>
            </w:r>
            <w:r w:rsidR="00B6495B">
              <w:rPr>
                <w:rFonts w:ascii="Times New Roman" w:hAnsi="Times New Roman"/>
                <w:color w:val="000000"/>
                <w:sz w:val="24"/>
                <w:szCs w:val="24"/>
              </w:rPr>
              <w:t>Организация и п</w:t>
            </w:r>
            <w:r w:rsidRPr="00CC01DD">
              <w:rPr>
                <w:rFonts w:ascii="Times New Roman" w:hAnsi="Times New Roman"/>
                <w:color w:val="000000"/>
                <w:sz w:val="24"/>
                <w:szCs w:val="24"/>
              </w:rPr>
              <w:t>роведение работ по лесоустройству и таксации</w:t>
            </w:r>
          </w:p>
        </w:tc>
        <w:tc>
          <w:tcPr>
            <w:tcW w:w="3119" w:type="dxa"/>
            <w:vMerge w:val="restart"/>
            <w:tcBorders>
              <w:top w:val="single" w:sz="4" w:space="0" w:color="auto"/>
              <w:left w:val="single" w:sz="4" w:space="0" w:color="auto"/>
              <w:right w:val="single" w:sz="4" w:space="0" w:color="auto"/>
            </w:tcBorders>
          </w:tcPr>
          <w:p w14:paraId="572696C7" w14:textId="745B6554" w:rsidR="00CC01DD" w:rsidRDefault="00CC01DD" w:rsidP="00CC01DD">
            <w:pPr>
              <w:snapToGrid w:val="0"/>
              <w:spacing w:after="0" w:line="240" w:lineRule="auto"/>
              <w:rPr>
                <w:rFonts w:ascii="Times New Roman" w:hAnsi="Times New Roman"/>
                <w:color w:val="000000"/>
                <w:sz w:val="24"/>
                <w:szCs w:val="24"/>
              </w:rPr>
            </w:pPr>
            <w:r>
              <w:rPr>
                <w:rFonts w:ascii="Times New Roman" w:hAnsi="Times New Roman"/>
                <w:color w:val="000000"/>
                <w:sz w:val="24"/>
                <w:szCs w:val="24"/>
              </w:rPr>
              <w:t xml:space="preserve">ПМ.04 </w:t>
            </w:r>
            <w:r w:rsidRPr="00CC01DD">
              <w:rPr>
                <w:rFonts w:ascii="Times New Roman" w:hAnsi="Times New Roman"/>
                <w:color w:val="000000"/>
                <w:sz w:val="24"/>
                <w:szCs w:val="24"/>
              </w:rPr>
              <w:t>Проведение работ по лесоустройству и таксации</w:t>
            </w:r>
          </w:p>
        </w:tc>
        <w:tc>
          <w:tcPr>
            <w:tcW w:w="3543" w:type="dxa"/>
            <w:tcBorders>
              <w:top w:val="single" w:sz="4" w:space="0" w:color="auto"/>
              <w:left w:val="single" w:sz="4" w:space="0" w:color="auto"/>
              <w:bottom w:val="single" w:sz="4" w:space="0" w:color="auto"/>
              <w:right w:val="single" w:sz="4" w:space="0" w:color="auto"/>
            </w:tcBorders>
          </w:tcPr>
          <w:p w14:paraId="7E732D20" w14:textId="68E65E58" w:rsidR="00CC01DD" w:rsidRPr="00D646D1" w:rsidRDefault="00CC01DD" w:rsidP="00CC01DD">
            <w:pPr>
              <w:snapToGrid w:val="0"/>
              <w:spacing w:after="0" w:line="240" w:lineRule="auto"/>
              <w:rPr>
                <w:rFonts w:ascii="Times New Roman" w:hAnsi="Times New Roman"/>
                <w:color w:val="000000"/>
                <w:sz w:val="24"/>
                <w:szCs w:val="24"/>
              </w:rPr>
            </w:pPr>
            <w:r w:rsidRPr="00ED639C">
              <w:rPr>
                <w:rFonts w:ascii="Times New Roman" w:eastAsia="DejaVu Sans" w:hAnsi="Times New Roman"/>
                <w:sz w:val="24"/>
                <w:szCs w:val="24"/>
              </w:rPr>
              <w:t>ПК 4.1. Проводить таксацию срубленных, отдельно растущих деревьев и лесных насаждений.</w:t>
            </w:r>
          </w:p>
        </w:tc>
      </w:tr>
      <w:tr w:rsidR="00CC01DD" w:rsidRPr="00D646D1" w14:paraId="129AD43E" w14:textId="77777777" w:rsidTr="0041762D">
        <w:trPr>
          <w:trHeight w:val="251"/>
        </w:trPr>
        <w:tc>
          <w:tcPr>
            <w:tcW w:w="3261" w:type="dxa"/>
            <w:vMerge/>
            <w:tcBorders>
              <w:left w:val="single" w:sz="4" w:space="0" w:color="auto"/>
              <w:right w:val="single" w:sz="4" w:space="0" w:color="auto"/>
            </w:tcBorders>
          </w:tcPr>
          <w:p w14:paraId="002FF1EF" w14:textId="77777777" w:rsidR="00CC01DD" w:rsidRDefault="00CC01DD" w:rsidP="00CC01DD">
            <w:pPr>
              <w:snapToGrid w:val="0"/>
              <w:spacing w:after="0" w:line="240" w:lineRule="auto"/>
              <w:rPr>
                <w:rFonts w:ascii="Times New Roman" w:hAnsi="Times New Roman"/>
                <w:sz w:val="24"/>
                <w:szCs w:val="24"/>
              </w:rPr>
            </w:pPr>
          </w:p>
        </w:tc>
        <w:tc>
          <w:tcPr>
            <w:tcW w:w="3119" w:type="dxa"/>
            <w:vMerge/>
            <w:tcBorders>
              <w:left w:val="single" w:sz="4" w:space="0" w:color="auto"/>
              <w:right w:val="single" w:sz="4" w:space="0" w:color="auto"/>
            </w:tcBorders>
          </w:tcPr>
          <w:p w14:paraId="4A6101DD" w14:textId="77777777" w:rsidR="00CC01DD" w:rsidRDefault="00CC01DD" w:rsidP="00CC01DD">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0691634A" w14:textId="68BE4349" w:rsidR="00CC01DD" w:rsidRPr="00D646D1" w:rsidRDefault="00CC01DD" w:rsidP="00CC01DD">
            <w:pPr>
              <w:snapToGrid w:val="0"/>
              <w:spacing w:after="0" w:line="240" w:lineRule="auto"/>
              <w:rPr>
                <w:rFonts w:ascii="Times New Roman" w:hAnsi="Times New Roman"/>
                <w:color w:val="000000"/>
                <w:sz w:val="24"/>
                <w:szCs w:val="24"/>
              </w:rPr>
            </w:pPr>
            <w:r w:rsidRPr="00ED639C">
              <w:rPr>
                <w:rFonts w:ascii="Times New Roman" w:eastAsia="DejaVu Sans" w:hAnsi="Times New Roman"/>
                <w:sz w:val="24"/>
                <w:szCs w:val="24"/>
              </w:rPr>
              <w:t xml:space="preserve">ПК 4.2. Осуществлять таксацию древесной и </w:t>
            </w:r>
            <w:proofErr w:type="spellStart"/>
            <w:r w:rsidRPr="00ED639C">
              <w:rPr>
                <w:rFonts w:ascii="Times New Roman" w:eastAsia="DejaVu Sans" w:hAnsi="Times New Roman"/>
                <w:sz w:val="24"/>
                <w:szCs w:val="24"/>
              </w:rPr>
              <w:t>недревесной</w:t>
            </w:r>
            <w:proofErr w:type="spellEnd"/>
            <w:r w:rsidRPr="00ED639C">
              <w:rPr>
                <w:rFonts w:ascii="Times New Roman" w:eastAsia="DejaVu Sans" w:hAnsi="Times New Roman"/>
                <w:sz w:val="24"/>
                <w:szCs w:val="24"/>
              </w:rPr>
              <w:t xml:space="preserve"> продукции леса.</w:t>
            </w:r>
          </w:p>
        </w:tc>
      </w:tr>
      <w:tr w:rsidR="00CC01DD" w:rsidRPr="00D646D1" w14:paraId="144C2FCC" w14:textId="77777777" w:rsidTr="00CC01DD">
        <w:trPr>
          <w:trHeight w:val="562"/>
        </w:trPr>
        <w:tc>
          <w:tcPr>
            <w:tcW w:w="3261" w:type="dxa"/>
            <w:vMerge/>
            <w:tcBorders>
              <w:left w:val="single" w:sz="4" w:space="0" w:color="auto"/>
              <w:bottom w:val="single" w:sz="4" w:space="0" w:color="auto"/>
              <w:right w:val="single" w:sz="4" w:space="0" w:color="auto"/>
            </w:tcBorders>
          </w:tcPr>
          <w:p w14:paraId="58CD1781" w14:textId="77777777" w:rsidR="00CC01DD" w:rsidRDefault="00CC01DD" w:rsidP="00CC01DD">
            <w:pPr>
              <w:snapToGrid w:val="0"/>
              <w:spacing w:after="0" w:line="240" w:lineRule="auto"/>
              <w:rPr>
                <w:rFonts w:ascii="Times New Roman" w:hAnsi="Times New Roman"/>
                <w:sz w:val="24"/>
                <w:szCs w:val="24"/>
              </w:rPr>
            </w:pPr>
          </w:p>
        </w:tc>
        <w:tc>
          <w:tcPr>
            <w:tcW w:w="3119" w:type="dxa"/>
            <w:vMerge/>
            <w:tcBorders>
              <w:left w:val="single" w:sz="4" w:space="0" w:color="auto"/>
              <w:bottom w:val="single" w:sz="4" w:space="0" w:color="auto"/>
              <w:right w:val="single" w:sz="4" w:space="0" w:color="auto"/>
            </w:tcBorders>
          </w:tcPr>
          <w:p w14:paraId="4F0B868E" w14:textId="77777777" w:rsidR="00CC01DD" w:rsidRDefault="00CC01DD" w:rsidP="00CC01DD">
            <w:pPr>
              <w:snapToGrid w:val="0"/>
              <w:spacing w:after="0" w:line="240" w:lineRule="auto"/>
              <w:rPr>
                <w:rFonts w:ascii="Times New Roman" w:hAnsi="Times New Roman"/>
                <w:sz w:val="24"/>
                <w:szCs w:val="24"/>
              </w:rPr>
            </w:pPr>
          </w:p>
        </w:tc>
        <w:tc>
          <w:tcPr>
            <w:tcW w:w="3543" w:type="dxa"/>
            <w:tcBorders>
              <w:top w:val="single" w:sz="4" w:space="0" w:color="auto"/>
              <w:left w:val="single" w:sz="4" w:space="0" w:color="auto"/>
              <w:bottom w:val="single" w:sz="4" w:space="0" w:color="auto"/>
              <w:right w:val="single" w:sz="4" w:space="0" w:color="auto"/>
            </w:tcBorders>
          </w:tcPr>
          <w:p w14:paraId="0835D57F" w14:textId="6628483F" w:rsidR="00CC01DD" w:rsidRPr="00D646D1" w:rsidRDefault="00CC01DD" w:rsidP="00CC01DD">
            <w:pPr>
              <w:snapToGrid w:val="0"/>
              <w:spacing w:after="0" w:line="240" w:lineRule="auto"/>
              <w:rPr>
                <w:rFonts w:ascii="Times New Roman" w:hAnsi="Times New Roman"/>
                <w:color w:val="000000"/>
                <w:sz w:val="24"/>
                <w:szCs w:val="24"/>
              </w:rPr>
            </w:pPr>
            <w:r w:rsidRPr="00ED639C">
              <w:rPr>
                <w:rFonts w:ascii="Times New Roman" w:eastAsia="DejaVu Sans" w:hAnsi="Times New Roman"/>
                <w:sz w:val="24"/>
                <w:szCs w:val="24"/>
              </w:rPr>
              <w:t>ПК 4.3. Проводить полевые и камеральные лесоустроительные работы.</w:t>
            </w:r>
          </w:p>
        </w:tc>
      </w:tr>
      <w:tr w:rsidR="00CC01DD" w:rsidRPr="00D646D1" w14:paraId="0C10143A" w14:textId="77777777" w:rsidTr="00CC01DD">
        <w:trPr>
          <w:trHeight w:val="431"/>
        </w:trPr>
        <w:tc>
          <w:tcPr>
            <w:tcW w:w="3261" w:type="dxa"/>
            <w:tcBorders>
              <w:top w:val="single" w:sz="4" w:space="0" w:color="auto"/>
              <w:left w:val="single" w:sz="4" w:space="0" w:color="auto"/>
              <w:bottom w:val="single" w:sz="4" w:space="0" w:color="auto"/>
              <w:right w:val="single" w:sz="4" w:space="0" w:color="auto"/>
            </w:tcBorders>
          </w:tcPr>
          <w:p w14:paraId="1CD1BEBC" w14:textId="293F9189" w:rsidR="00CC01DD" w:rsidRDefault="00CC01DD" w:rsidP="00AA1F27">
            <w:pPr>
              <w:snapToGrid w:val="0"/>
              <w:spacing w:after="0" w:line="240" w:lineRule="auto"/>
              <w:rPr>
                <w:rFonts w:ascii="Times New Roman" w:hAnsi="Times New Roman"/>
                <w:color w:val="000000"/>
                <w:sz w:val="24"/>
                <w:szCs w:val="24"/>
              </w:rPr>
            </w:pPr>
            <w:r>
              <w:rPr>
                <w:rFonts w:ascii="Times New Roman" w:hAnsi="Times New Roman"/>
                <w:sz w:val="24"/>
                <w:szCs w:val="24"/>
              </w:rPr>
              <w:t>ВД.05</w:t>
            </w:r>
            <w:r>
              <w:t xml:space="preserve"> </w:t>
            </w:r>
            <w:r w:rsidRPr="00CC01DD">
              <w:rPr>
                <w:rFonts w:ascii="Times New Roman" w:hAnsi="Times New Roman"/>
                <w:sz w:val="24"/>
                <w:szCs w:val="24"/>
              </w:rPr>
              <w:t xml:space="preserve">Выполнение работ по одной или нескольким </w:t>
            </w:r>
            <w:r w:rsidRPr="00CC01DD">
              <w:rPr>
                <w:rFonts w:ascii="Times New Roman" w:hAnsi="Times New Roman"/>
                <w:sz w:val="24"/>
                <w:szCs w:val="24"/>
              </w:rPr>
              <w:lastRenderedPageBreak/>
              <w:t>профессиям рабочих, должностям служащих</w:t>
            </w:r>
          </w:p>
        </w:tc>
        <w:tc>
          <w:tcPr>
            <w:tcW w:w="3119" w:type="dxa"/>
            <w:tcBorders>
              <w:top w:val="single" w:sz="4" w:space="0" w:color="auto"/>
              <w:left w:val="single" w:sz="4" w:space="0" w:color="auto"/>
              <w:bottom w:val="single" w:sz="4" w:space="0" w:color="auto"/>
              <w:right w:val="single" w:sz="4" w:space="0" w:color="auto"/>
            </w:tcBorders>
          </w:tcPr>
          <w:p w14:paraId="358EE10E" w14:textId="5BE168D8" w:rsidR="00CC01DD" w:rsidRDefault="00CC01DD" w:rsidP="00AA1F27">
            <w:pPr>
              <w:snapToGrid w:val="0"/>
              <w:spacing w:after="0" w:line="240" w:lineRule="auto"/>
              <w:rPr>
                <w:rFonts w:ascii="Times New Roman" w:hAnsi="Times New Roman"/>
                <w:color w:val="000000"/>
                <w:sz w:val="24"/>
                <w:szCs w:val="24"/>
              </w:rPr>
            </w:pPr>
            <w:r>
              <w:rPr>
                <w:rFonts w:ascii="Times New Roman" w:hAnsi="Times New Roman"/>
                <w:sz w:val="24"/>
                <w:szCs w:val="24"/>
              </w:rPr>
              <w:lastRenderedPageBreak/>
              <w:t xml:space="preserve">ПМ.05 </w:t>
            </w:r>
            <w:r w:rsidRPr="00CC01DD">
              <w:rPr>
                <w:rFonts w:ascii="Times New Roman" w:hAnsi="Times New Roman"/>
                <w:sz w:val="24"/>
                <w:szCs w:val="24"/>
              </w:rPr>
              <w:t xml:space="preserve">Выполнение работ по одной или нескольким </w:t>
            </w:r>
            <w:r w:rsidRPr="00CC01DD">
              <w:rPr>
                <w:rFonts w:ascii="Times New Roman" w:hAnsi="Times New Roman"/>
                <w:sz w:val="24"/>
                <w:szCs w:val="24"/>
              </w:rPr>
              <w:lastRenderedPageBreak/>
              <w:t>профессиям рабочих, должностям служащих</w:t>
            </w:r>
          </w:p>
        </w:tc>
        <w:tc>
          <w:tcPr>
            <w:tcW w:w="3543" w:type="dxa"/>
            <w:tcBorders>
              <w:top w:val="single" w:sz="4" w:space="0" w:color="auto"/>
              <w:left w:val="single" w:sz="4" w:space="0" w:color="auto"/>
              <w:bottom w:val="single" w:sz="4" w:space="0" w:color="auto"/>
              <w:right w:val="single" w:sz="4" w:space="0" w:color="auto"/>
            </w:tcBorders>
          </w:tcPr>
          <w:p w14:paraId="455C96C0" w14:textId="0B568579" w:rsidR="00CC01DD" w:rsidRPr="00D646D1" w:rsidRDefault="00CC01DD" w:rsidP="00AA1F27">
            <w:pPr>
              <w:snapToGrid w:val="0"/>
              <w:spacing w:after="0" w:line="240" w:lineRule="auto"/>
              <w:rPr>
                <w:rFonts w:ascii="Times New Roman" w:hAnsi="Times New Roman"/>
                <w:color w:val="000000"/>
                <w:sz w:val="24"/>
                <w:szCs w:val="24"/>
              </w:rPr>
            </w:pPr>
          </w:p>
        </w:tc>
      </w:tr>
    </w:tbl>
    <w:p w14:paraId="32055C45" w14:textId="77777777" w:rsidR="0042176D" w:rsidRPr="00A74DD9" w:rsidRDefault="0042176D" w:rsidP="00A74DD9">
      <w:pPr>
        <w:spacing w:after="0" w:line="240" w:lineRule="auto"/>
        <w:contextualSpacing/>
        <w:jc w:val="both"/>
        <w:rPr>
          <w:rFonts w:ascii="Times New Roman" w:hAnsi="Times New Roman"/>
          <w:b/>
          <w:sz w:val="24"/>
          <w:szCs w:val="24"/>
        </w:rPr>
      </w:pPr>
    </w:p>
    <w:p w14:paraId="10CBD54F" w14:textId="7BDFB9FA" w:rsidR="007E3F03" w:rsidRPr="00135B33" w:rsidRDefault="00D15A20" w:rsidP="00D15A20">
      <w:pPr>
        <w:spacing w:after="0" w:line="240" w:lineRule="auto"/>
        <w:ind w:firstLine="709"/>
        <w:contextualSpacing/>
        <w:jc w:val="both"/>
        <w:rPr>
          <w:rFonts w:ascii="Times New Roman" w:hAnsi="Times New Roman"/>
          <w:sz w:val="24"/>
          <w:szCs w:val="24"/>
        </w:rPr>
      </w:pPr>
      <w:r w:rsidRPr="00135B33">
        <w:rPr>
          <w:rFonts w:ascii="Times New Roman" w:hAnsi="Times New Roman"/>
          <w:sz w:val="24"/>
          <w:szCs w:val="24"/>
        </w:rPr>
        <w:t>Умения и навыки, рекомендуемые для включения в содержание КОД</w:t>
      </w:r>
      <w:r w:rsidR="00DB21B5" w:rsidRPr="00135B33">
        <w:rPr>
          <w:rFonts w:ascii="Times New Roman" w:hAnsi="Times New Roman"/>
          <w:sz w:val="24"/>
          <w:szCs w:val="24"/>
        </w:rPr>
        <w:t>,</w:t>
      </w:r>
      <w:r w:rsidRPr="00135B33">
        <w:rPr>
          <w:rFonts w:ascii="Times New Roman" w:hAnsi="Times New Roman"/>
          <w:sz w:val="24"/>
          <w:szCs w:val="24"/>
        </w:rPr>
        <w:t xml:space="preserve"> определяются в соответствии с разделом 4 ПОП-П.</w:t>
      </w:r>
    </w:p>
    <w:p w14:paraId="2EC1472B" w14:textId="77777777" w:rsidR="007E3F03" w:rsidRPr="00DB21B5" w:rsidRDefault="007E3F03" w:rsidP="00A74DD9">
      <w:pPr>
        <w:spacing w:after="0" w:line="240" w:lineRule="auto"/>
        <w:contextualSpacing/>
        <w:jc w:val="center"/>
        <w:rPr>
          <w:rFonts w:ascii="Times New Roman" w:hAnsi="Times New Roman"/>
          <w:b/>
          <w:sz w:val="24"/>
          <w:szCs w:val="24"/>
          <w:highlight w:val="darkGray"/>
        </w:rPr>
      </w:pPr>
    </w:p>
    <w:p w14:paraId="7DCE7598" w14:textId="77777777" w:rsidR="007120D5" w:rsidRPr="00135B33" w:rsidRDefault="007120D5" w:rsidP="00A74DD9">
      <w:pPr>
        <w:pStyle w:val="affb"/>
        <w:spacing w:before="0" w:after="0"/>
        <w:ind w:left="0" w:firstLine="709"/>
        <w:jc w:val="both"/>
        <w:rPr>
          <w:rFonts w:eastAsiaTheme="minorHAnsi"/>
          <w:lang w:val="ru-RU" w:eastAsia="en-US"/>
        </w:rPr>
      </w:pPr>
    </w:p>
    <w:p w14:paraId="420D8C6B" w14:textId="220FE8FE" w:rsidR="007120D5" w:rsidRPr="00135B33" w:rsidRDefault="004B773A" w:rsidP="00D646D1">
      <w:pPr>
        <w:pStyle w:val="affb"/>
        <w:numPr>
          <w:ilvl w:val="1"/>
          <w:numId w:val="4"/>
        </w:numPr>
        <w:spacing w:before="0" w:after="0"/>
        <w:ind w:left="0" w:firstLine="709"/>
        <w:jc w:val="both"/>
        <w:rPr>
          <w:rFonts w:eastAsiaTheme="minorHAnsi"/>
          <w:b/>
          <w:lang w:val="ru-RU" w:eastAsia="en-US"/>
        </w:rPr>
      </w:pPr>
      <w:r w:rsidRPr="00135B33">
        <w:rPr>
          <w:rFonts w:eastAsiaTheme="minorHAnsi"/>
          <w:b/>
          <w:lang w:val="ru-RU" w:eastAsia="en-US"/>
        </w:rPr>
        <w:t xml:space="preserve"> </w:t>
      </w:r>
      <w:r w:rsidR="002F77A5" w:rsidRPr="00135B33">
        <w:rPr>
          <w:rFonts w:eastAsiaTheme="minorHAnsi"/>
          <w:b/>
          <w:lang w:val="ru-RU" w:eastAsia="en-US"/>
        </w:rPr>
        <w:t xml:space="preserve">Учет в КОД условий для </w:t>
      </w:r>
      <w:r w:rsidRPr="00135B33">
        <w:rPr>
          <w:rFonts w:eastAsiaTheme="minorHAnsi"/>
          <w:b/>
          <w:lang w:val="ru-RU" w:eastAsia="en-US"/>
        </w:rPr>
        <w:t xml:space="preserve">лиц с ограниченными возможностями здоровья </w:t>
      </w:r>
      <w:r w:rsidR="00046B5D" w:rsidRPr="00135B33">
        <w:rPr>
          <w:rFonts w:eastAsiaTheme="minorHAnsi"/>
          <w:b/>
          <w:lang w:val="ru-RU" w:eastAsia="en-US"/>
        </w:rPr>
        <w:br/>
      </w:r>
      <w:r w:rsidRPr="00135B33">
        <w:rPr>
          <w:rFonts w:eastAsiaTheme="minorHAnsi"/>
          <w:b/>
          <w:lang w:val="ru-RU" w:eastAsia="en-US"/>
        </w:rPr>
        <w:t>и выпускников из числа детей-инвалидов и инвалидов</w:t>
      </w:r>
    </w:p>
    <w:p w14:paraId="1FAA8598" w14:textId="77777777" w:rsidR="004B773A" w:rsidRPr="00DB21B5" w:rsidRDefault="004B773A" w:rsidP="00D646D1">
      <w:pPr>
        <w:pStyle w:val="affb"/>
        <w:spacing w:before="0" w:after="0"/>
        <w:ind w:left="0" w:firstLine="708"/>
        <w:jc w:val="both"/>
        <w:rPr>
          <w:iCs/>
          <w:highlight w:val="darkGray"/>
          <w:lang w:val="ru-RU"/>
        </w:rPr>
      </w:pPr>
    </w:p>
    <w:p w14:paraId="4674E8CF" w14:textId="35115921" w:rsidR="004B4E55" w:rsidRPr="00BD05D5" w:rsidRDefault="007120D5" w:rsidP="00D646D1">
      <w:pPr>
        <w:pStyle w:val="affb"/>
        <w:spacing w:before="0" w:after="0"/>
        <w:ind w:left="0" w:firstLine="708"/>
        <w:jc w:val="both"/>
        <w:rPr>
          <w:iCs/>
          <w:lang w:val="ru-RU"/>
        </w:rPr>
      </w:pPr>
      <w:r w:rsidRPr="007A5FB7">
        <w:rPr>
          <w:iCs/>
          <w:lang w:val="ru-RU"/>
        </w:rPr>
        <w:t>Для выпускников из числа лиц с ограниченными возможностями здоровья</w:t>
      </w:r>
      <w:r w:rsidRPr="007A5FB7">
        <w:rPr>
          <w:iCs/>
          <w:lang w:val="ru-RU"/>
        </w:rPr>
        <w:br/>
        <w:t xml:space="preserve">и выпускников из числа детей-инвалидов и инвалидов </w:t>
      </w:r>
      <w:r w:rsidR="004B773A" w:rsidRPr="007A5FB7">
        <w:rPr>
          <w:iCs/>
          <w:lang w:val="ru-RU"/>
        </w:rPr>
        <w:t>в КОД учитываются</w:t>
      </w:r>
      <w:r w:rsidRPr="007A5FB7">
        <w:rPr>
          <w:iCs/>
          <w:lang w:val="ru-RU"/>
        </w:rPr>
        <w:t xml:space="preserve"> </w:t>
      </w:r>
      <w:r w:rsidR="004B773A" w:rsidRPr="007A5FB7">
        <w:rPr>
          <w:iCs/>
          <w:lang w:val="ru-RU"/>
        </w:rPr>
        <w:t>условия, позволяющие проводить демонстрационный экзамен</w:t>
      </w:r>
      <w:r w:rsidR="00D15A20" w:rsidRPr="007A5FB7">
        <w:rPr>
          <w:iCs/>
          <w:lang w:val="ru-RU"/>
        </w:rPr>
        <w:t xml:space="preserve"> профильного уровня</w:t>
      </w:r>
      <w:r w:rsidR="004B773A" w:rsidRPr="007A5FB7">
        <w:rPr>
          <w:iCs/>
          <w:lang w:val="ru-RU"/>
        </w:rPr>
        <w:t xml:space="preserve"> </w:t>
      </w:r>
      <w:r w:rsidRPr="007A5FB7">
        <w:rPr>
          <w:iCs/>
          <w:lang w:val="ru-RU"/>
        </w:rPr>
        <w:t xml:space="preserve">с учетом особенностей </w:t>
      </w:r>
      <w:r w:rsidR="004B773A" w:rsidRPr="007A5FB7">
        <w:rPr>
          <w:iCs/>
          <w:lang w:val="ru-RU"/>
        </w:rPr>
        <w:t xml:space="preserve">и </w:t>
      </w:r>
      <w:r w:rsidRPr="007A5FB7">
        <w:rPr>
          <w:iCs/>
          <w:lang w:val="ru-RU"/>
        </w:rPr>
        <w:t xml:space="preserve">возможностей </w:t>
      </w:r>
      <w:r w:rsidR="004B773A" w:rsidRPr="007A5FB7">
        <w:rPr>
          <w:iCs/>
          <w:lang w:val="ru-RU"/>
        </w:rPr>
        <w:t>такой категории лиц</w:t>
      </w:r>
      <w:r w:rsidRPr="007A5FB7">
        <w:rPr>
          <w:iCs/>
          <w:lang w:val="ru-RU"/>
        </w:rPr>
        <w:t>.</w:t>
      </w:r>
    </w:p>
    <w:p w14:paraId="3F583F06" w14:textId="2849AF95" w:rsidR="00B10748" w:rsidRDefault="00B10748" w:rsidP="00D646D1">
      <w:pPr>
        <w:spacing w:after="0" w:line="240" w:lineRule="auto"/>
        <w:jc w:val="both"/>
        <w:rPr>
          <w:rFonts w:ascii="Times New Roman" w:hAnsi="Times New Roman"/>
          <w:sz w:val="24"/>
          <w:szCs w:val="24"/>
          <w:shd w:val="clear" w:color="auto" w:fill="FFFFFF"/>
        </w:rPr>
      </w:pPr>
    </w:p>
    <w:p w14:paraId="64FFCDBF" w14:textId="1185297B" w:rsidR="002A00C4" w:rsidRPr="00ED5152" w:rsidRDefault="00642536" w:rsidP="00D646D1">
      <w:pPr>
        <w:pStyle w:val="affb"/>
        <w:numPr>
          <w:ilvl w:val="0"/>
          <w:numId w:val="4"/>
        </w:numPr>
        <w:spacing w:before="0" w:after="0"/>
        <w:ind w:left="0" w:firstLine="709"/>
        <w:jc w:val="both"/>
        <w:rPr>
          <w:b/>
          <w:lang w:val="ru-RU"/>
        </w:rPr>
      </w:pPr>
      <w:r w:rsidRPr="00ED5152">
        <w:rPr>
          <w:b/>
          <w:lang w:val="ru-RU"/>
        </w:rPr>
        <w:t>ОРГАНИЗАЦИЯ И ПРОВЕДЕНИЕ ЗАЩИТЫ ДИПЛОМНОЙ РАБОТЫ (ДИПЛОМНОГО ПРОЕКТА)</w:t>
      </w:r>
    </w:p>
    <w:p w14:paraId="44850721" w14:textId="77777777" w:rsidR="002A00C4" w:rsidRPr="00ED5152" w:rsidRDefault="002A00C4" w:rsidP="00D646D1">
      <w:pPr>
        <w:spacing w:after="0" w:line="240" w:lineRule="auto"/>
        <w:jc w:val="both"/>
        <w:rPr>
          <w:rFonts w:ascii="Times New Roman" w:hAnsi="Times New Roman"/>
          <w:b/>
          <w:sz w:val="24"/>
          <w:szCs w:val="24"/>
        </w:rPr>
      </w:pPr>
    </w:p>
    <w:p w14:paraId="3E6F68A9" w14:textId="36C5B698" w:rsidR="002A00C4" w:rsidRPr="00ED5152" w:rsidRDefault="00602A81" w:rsidP="00D646D1">
      <w:pPr>
        <w:pStyle w:val="affb"/>
        <w:spacing w:before="0" w:after="0"/>
        <w:ind w:left="0" w:firstLine="709"/>
        <w:contextualSpacing/>
        <w:jc w:val="both"/>
        <w:rPr>
          <w:i/>
          <w:lang w:val="ru-RU"/>
        </w:rPr>
      </w:pPr>
      <w:r w:rsidRPr="00ED5152">
        <w:rPr>
          <w:lang w:val="ru-RU"/>
        </w:rPr>
        <w:t xml:space="preserve">Программа организации проведения защиты </w:t>
      </w:r>
      <w:r w:rsidR="00677AF6" w:rsidRPr="00ED5152">
        <w:rPr>
          <w:lang w:val="ru-RU"/>
        </w:rPr>
        <w:t xml:space="preserve">дипломного проекта (работы) </w:t>
      </w:r>
      <w:r w:rsidR="00DB1A4E" w:rsidRPr="00ED5152">
        <w:rPr>
          <w:lang w:val="ru-RU"/>
        </w:rPr>
        <w:br/>
      </w:r>
      <w:r w:rsidR="00677AF6" w:rsidRPr="00ED5152">
        <w:rPr>
          <w:lang w:val="ru-RU"/>
        </w:rPr>
        <w:t xml:space="preserve">как формы </w:t>
      </w:r>
      <w:r w:rsidRPr="00ED5152">
        <w:rPr>
          <w:lang w:val="ru-RU"/>
        </w:rPr>
        <w:t>ГИА должна включать</w:t>
      </w:r>
      <w:r w:rsidR="00677AF6" w:rsidRPr="00ED5152">
        <w:rPr>
          <w:lang w:val="ru-RU"/>
        </w:rPr>
        <w:t xml:space="preserve"> общие положения, примерную тематику, структуру </w:t>
      </w:r>
      <w:r w:rsidR="00DB1A4E" w:rsidRPr="00ED5152">
        <w:rPr>
          <w:lang w:val="ru-RU"/>
        </w:rPr>
        <w:br/>
      </w:r>
      <w:r w:rsidR="00677AF6" w:rsidRPr="00ED5152">
        <w:rPr>
          <w:lang w:val="ru-RU"/>
        </w:rPr>
        <w:t>и содержание дипломной работы (проекта), порядок оценки результатов дипломной работы (проекта)</w:t>
      </w:r>
      <w:r w:rsidR="00DB1A4E" w:rsidRPr="00ED5152">
        <w:rPr>
          <w:lang w:val="ru-RU"/>
        </w:rPr>
        <w:t>.</w:t>
      </w:r>
    </w:p>
    <w:p w14:paraId="530EF5E8" w14:textId="5F13149A" w:rsidR="002A00C4" w:rsidRPr="00ED5152" w:rsidRDefault="008D7936" w:rsidP="00D646D1">
      <w:pPr>
        <w:pStyle w:val="affb"/>
        <w:spacing w:before="0" w:after="0"/>
        <w:ind w:left="0" w:firstLine="709"/>
        <w:contextualSpacing/>
        <w:jc w:val="both"/>
        <w:rPr>
          <w:i/>
          <w:lang w:val="ru-RU"/>
        </w:rPr>
      </w:pPr>
      <w:r w:rsidRPr="00ED5152">
        <w:rPr>
          <w:lang w:val="ru-RU"/>
        </w:rPr>
        <w:t>3</w:t>
      </w:r>
      <w:r w:rsidR="00602A81" w:rsidRPr="00ED5152">
        <w:rPr>
          <w:lang w:val="ru-RU"/>
        </w:rPr>
        <w:t>.1</w:t>
      </w:r>
      <w:r w:rsidRPr="00ED5152">
        <w:rPr>
          <w:lang w:val="ru-RU"/>
        </w:rPr>
        <w:t>.</w:t>
      </w:r>
      <w:r w:rsidR="00602A81" w:rsidRPr="00ED5152">
        <w:rPr>
          <w:lang w:val="ru-RU"/>
        </w:rPr>
        <w:t xml:space="preserve"> Общие положения </w:t>
      </w:r>
    </w:p>
    <w:p w14:paraId="7FFCAF4D" w14:textId="63547B0B" w:rsidR="002A00C4" w:rsidRPr="00ED5152" w:rsidRDefault="00602A81" w:rsidP="00D646D1">
      <w:pPr>
        <w:pStyle w:val="affb"/>
        <w:spacing w:before="0" w:after="0"/>
        <w:ind w:left="0" w:firstLine="709"/>
        <w:contextualSpacing/>
        <w:jc w:val="both"/>
        <w:rPr>
          <w:iCs/>
          <w:lang w:val="ru-RU"/>
        </w:rPr>
      </w:pPr>
      <w:r w:rsidRPr="00ED5152">
        <w:rPr>
          <w:iCs/>
          <w:lang w:val="ru-RU"/>
        </w:rPr>
        <w:t>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3AB79095" w14:textId="2F328649" w:rsidR="00BE16AF" w:rsidRPr="00ED5152" w:rsidRDefault="00BE16AF" w:rsidP="00D646D1">
      <w:pPr>
        <w:pStyle w:val="affb"/>
        <w:spacing w:before="0" w:after="0"/>
        <w:ind w:left="0" w:firstLine="709"/>
        <w:contextualSpacing/>
        <w:jc w:val="both"/>
        <w:rPr>
          <w:lang w:val="ru-RU"/>
        </w:rPr>
      </w:pPr>
      <w:r w:rsidRPr="00ED5152">
        <w:rPr>
          <w:rFonts w:eastAsiaTheme="minorHAnsi"/>
          <w:lang w:val="ru-RU" w:eastAsia="en-US"/>
        </w:rPr>
        <w:t>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в образовательную программу среднего профессионального образования.</w:t>
      </w:r>
    </w:p>
    <w:p w14:paraId="7C46B6A0" w14:textId="4EBACD2C"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 xml:space="preserve">Для подготовки дипломного проекта (работы) выпускнику назначается руководитель </w:t>
      </w:r>
      <w:r w:rsidR="00046B5D" w:rsidRPr="00ED5152">
        <w:rPr>
          <w:rFonts w:eastAsiaTheme="minorHAnsi"/>
          <w:lang w:val="ru-RU" w:eastAsia="en-US"/>
        </w:rPr>
        <w:br/>
      </w:r>
      <w:r w:rsidRPr="00ED5152">
        <w:rPr>
          <w:rFonts w:eastAsiaTheme="minorHAnsi"/>
          <w:lang w:val="ru-RU" w:eastAsia="en-US"/>
        </w:rPr>
        <w:t>и при необходимости консультанты, оказывающие выпускнику методическую поддержку.</w:t>
      </w:r>
    </w:p>
    <w:p w14:paraId="3FD9066B" w14:textId="77777777" w:rsidR="00B86CAD" w:rsidRPr="00ED5152" w:rsidRDefault="00B86CAD" w:rsidP="00D646D1">
      <w:pPr>
        <w:pStyle w:val="affb"/>
        <w:spacing w:before="0" w:after="0"/>
        <w:ind w:left="0" w:firstLine="709"/>
        <w:jc w:val="both"/>
        <w:rPr>
          <w:rFonts w:eastAsiaTheme="minorHAnsi"/>
          <w:lang w:val="ru-RU" w:eastAsia="en-US"/>
        </w:rPr>
      </w:pPr>
      <w:r w:rsidRPr="00ED5152">
        <w:rPr>
          <w:rFonts w:eastAsiaTheme="minorHAnsi"/>
          <w:lang w:val="ru-RU" w:eastAsia="en-US"/>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331B7BF" w14:textId="77777777" w:rsidR="002A00C4" w:rsidRPr="00ED5152" w:rsidRDefault="002A00C4" w:rsidP="00D646D1">
      <w:pPr>
        <w:pStyle w:val="affb"/>
        <w:spacing w:before="0" w:after="0"/>
        <w:ind w:left="0" w:firstLine="709"/>
        <w:contextualSpacing/>
        <w:jc w:val="both"/>
        <w:rPr>
          <w:i/>
          <w:lang w:val="ru-RU"/>
        </w:rPr>
      </w:pPr>
    </w:p>
    <w:p w14:paraId="1562FABF" w14:textId="725A528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.2</w:t>
      </w:r>
      <w:r w:rsidRPr="00ED5152">
        <w:rPr>
          <w:lang w:val="ru-RU"/>
        </w:rPr>
        <w:t>.</w:t>
      </w:r>
      <w:r w:rsidR="00602A81" w:rsidRPr="00ED5152">
        <w:rPr>
          <w:lang w:val="ru-RU"/>
        </w:rPr>
        <w:t xml:space="preserve"> Примерная тематика дипломных </w:t>
      </w:r>
      <w:r w:rsidR="00677AF6" w:rsidRPr="00ED5152">
        <w:rPr>
          <w:lang w:val="ru-RU"/>
        </w:rPr>
        <w:t>работ (</w:t>
      </w:r>
      <w:r w:rsidR="00602A81" w:rsidRPr="00ED5152">
        <w:rPr>
          <w:lang w:val="ru-RU"/>
        </w:rPr>
        <w:t>проектов</w:t>
      </w:r>
      <w:r w:rsidR="00677AF6" w:rsidRPr="00ED5152">
        <w:rPr>
          <w:lang w:val="ru-RU"/>
        </w:rPr>
        <w:t>)</w:t>
      </w:r>
      <w:r w:rsidR="00602A81" w:rsidRPr="00ED5152">
        <w:rPr>
          <w:lang w:val="ru-RU"/>
        </w:rPr>
        <w:t xml:space="preserve"> по специально</w:t>
      </w:r>
      <w:r w:rsidRPr="00ED5152">
        <w:rPr>
          <w:lang w:val="ru-RU"/>
        </w:rPr>
        <w:t>сти</w:t>
      </w:r>
      <w:r w:rsidR="00602A81" w:rsidRPr="00ED5152">
        <w:rPr>
          <w:lang w:val="ru-RU"/>
        </w:rPr>
        <w:t xml:space="preserve"> </w:t>
      </w:r>
    </w:p>
    <w:p w14:paraId="75DF8DC3" w14:textId="5908C0C5"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02091CE8" w14:textId="77777777" w:rsidR="002A00C4" w:rsidRPr="00ED5152" w:rsidRDefault="002A00C4" w:rsidP="00D646D1">
      <w:pPr>
        <w:pStyle w:val="affb"/>
        <w:spacing w:before="0" w:after="0"/>
        <w:ind w:left="0" w:firstLine="709"/>
        <w:contextualSpacing/>
        <w:jc w:val="both"/>
        <w:rPr>
          <w:i/>
          <w:iCs/>
          <w:lang w:val="ru-RU"/>
        </w:rPr>
      </w:pPr>
    </w:p>
    <w:p w14:paraId="32A69260" w14:textId="3026752E"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3</w:t>
      </w:r>
      <w:r w:rsidRPr="00ED5152">
        <w:rPr>
          <w:lang w:val="ru-RU"/>
        </w:rPr>
        <w:t>.</w:t>
      </w:r>
      <w:r w:rsidR="00602A81" w:rsidRPr="00ED5152">
        <w:rPr>
          <w:lang w:val="ru-RU"/>
        </w:rPr>
        <w:t xml:space="preserve"> Структура и содержание </w:t>
      </w:r>
      <w:r w:rsidRPr="00ED5152">
        <w:rPr>
          <w:lang w:val="ru-RU"/>
        </w:rPr>
        <w:t>дипломной работы (проекта)</w:t>
      </w:r>
    </w:p>
    <w:p w14:paraId="1363AB88" w14:textId="3FD830CA" w:rsidR="00BD05D5" w:rsidRPr="00ED5152" w:rsidRDefault="00BD05D5" w:rsidP="00BD05D5">
      <w:pPr>
        <w:pStyle w:val="affb"/>
        <w:spacing w:before="0" w:after="0"/>
        <w:ind w:left="0" w:firstLine="709"/>
        <w:contextualSpacing/>
        <w:jc w:val="both"/>
        <w:rPr>
          <w:lang w:val="ru-RU"/>
        </w:rPr>
      </w:pPr>
      <w:r w:rsidRPr="00ED5152">
        <w:rPr>
          <w:i/>
          <w:iCs/>
          <w:lang w:val="ru-RU"/>
        </w:rPr>
        <w:t xml:space="preserve">___ </w:t>
      </w:r>
    </w:p>
    <w:p w14:paraId="297F7A91" w14:textId="77777777" w:rsidR="002A00C4" w:rsidRPr="00ED5152" w:rsidRDefault="002A00C4" w:rsidP="00D646D1">
      <w:pPr>
        <w:pStyle w:val="affb"/>
        <w:spacing w:before="0" w:after="0"/>
        <w:ind w:left="0" w:firstLine="709"/>
        <w:contextualSpacing/>
        <w:jc w:val="both"/>
        <w:rPr>
          <w:i/>
          <w:iCs/>
          <w:lang w:val="ru-RU"/>
        </w:rPr>
      </w:pPr>
    </w:p>
    <w:p w14:paraId="1A8DC7A6" w14:textId="6AC0935B"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.4. Порядок оценки результатов </w:t>
      </w:r>
      <w:r w:rsidR="00677AF6" w:rsidRPr="00ED5152">
        <w:rPr>
          <w:lang w:val="ru-RU"/>
        </w:rPr>
        <w:t>дипломной работы (проекта)</w:t>
      </w:r>
    </w:p>
    <w:p w14:paraId="349C9539" w14:textId="63D48C73" w:rsidR="00BD05D5" w:rsidRPr="00ED5152" w:rsidRDefault="00BD05D5" w:rsidP="00BD05D5">
      <w:pPr>
        <w:pStyle w:val="affb"/>
        <w:spacing w:before="0" w:after="0"/>
        <w:ind w:left="0" w:firstLine="709"/>
        <w:contextualSpacing/>
        <w:jc w:val="both"/>
        <w:rPr>
          <w:lang w:val="ru-RU"/>
        </w:rPr>
      </w:pPr>
      <w:r w:rsidRPr="00ED5152">
        <w:rPr>
          <w:i/>
          <w:iCs/>
          <w:lang w:val="ru-RU"/>
        </w:rPr>
        <w:t>___</w:t>
      </w:r>
      <w:r w:rsidRPr="00ED5152">
        <w:rPr>
          <w:lang w:val="ru-RU"/>
        </w:rPr>
        <w:t xml:space="preserve"> </w:t>
      </w:r>
    </w:p>
    <w:p w14:paraId="09979391" w14:textId="77777777" w:rsidR="002A00C4" w:rsidRPr="00ED5152" w:rsidRDefault="002A00C4" w:rsidP="00D646D1">
      <w:pPr>
        <w:pStyle w:val="affb"/>
        <w:spacing w:before="0" w:after="0"/>
        <w:ind w:left="0" w:firstLine="709"/>
        <w:contextualSpacing/>
        <w:jc w:val="both"/>
        <w:rPr>
          <w:i/>
          <w:iCs/>
          <w:lang w:val="ru-RU"/>
        </w:rPr>
      </w:pPr>
    </w:p>
    <w:p w14:paraId="1704C8A4" w14:textId="42984E87" w:rsidR="002A00C4" w:rsidRPr="00ED5152" w:rsidRDefault="008D7936" w:rsidP="00D646D1">
      <w:pPr>
        <w:pStyle w:val="affb"/>
        <w:spacing w:before="0" w:after="0"/>
        <w:ind w:left="0" w:firstLine="709"/>
        <w:contextualSpacing/>
        <w:jc w:val="both"/>
        <w:rPr>
          <w:lang w:val="ru-RU"/>
        </w:rPr>
      </w:pPr>
      <w:r w:rsidRPr="00ED5152">
        <w:rPr>
          <w:lang w:val="ru-RU"/>
        </w:rPr>
        <w:t>3</w:t>
      </w:r>
      <w:r w:rsidR="00602A81" w:rsidRPr="00ED5152">
        <w:rPr>
          <w:lang w:val="ru-RU"/>
        </w:rPr>
        <w:t xml:space="preserve">.5 Порядок оценки защиты </w:t>
      </w:r>
      <w:r w:rsidR="00677AF6" w:rsidRPr="00ED5152">
        <w:rPr>
          <w:lang w:val="ru-RU"/>
        </w:rPr>
        <w:t>дипломной работы (проекта)</w:t>
      </w:r>
    </w:p>
    <w:p w14:paraId="02B4FAF2" w14:textId="6C1CF429" w:rsidR="00BD05D5" w:rsidRPr="00ED5152" w:rsidRDefault="00BD05D5" w:rsidP="00BD05D5">
      <w:pPr>
        <w:pStyle w:val="affb"/>
        <w:spacing w:before="0" w:after="0"/>
        <w:ind w:left="0" w:firstLine="709"/>
        <w:contextualSpacing/>
        <w:jc w:val="both"/>
        <w:rPr>
          <w:lang w:val="ru-RU"/>
        </w:rPr>
      </w:pPr>
      <w:r w:rsidRPr="00ED5152">
        <w:rPr>
          <w:i/>
          <w:iCs/>
          <w:lang w:val="ru-RU"/>
        </w:rPr>
        <w:lastRenderedPageBreak/>
        <w:t xml:space="preserve">___ </w:t>
      </w:r>
    </w:p>
    <w:p w14:paraId="7336C703" w14:textId="77777777" w:rsidR="00BD05D5" w:rsidRPr="00ED5152" w:rsidRDefault="00BD05D5" w:rsidP="00BD05D5">
      <w:pPr>
        <w:pStyle w:val="affb"/>
        <w:spacing w:before="0" w:after="0"/>
        <w:ind w:left="0" w:firstLine="709"/>
        <w:contextualSpacing/>
        <w:jc w:val="both"/>
        <w:rPr>
          <w:i/>
          <w:iCs/>
          <w:lang w:val="ru-RU"/>
        </w:rPr>
      </w:pPr>
    </w:p>
    <w:p w14:paraId="6C288B7F" w14:textId="77777777" w:rsidR="002A00C4" w:rsidRPr="00BD05D5" w:rsidRDefault="002A00C4" w:rsidP="00726CCE">
      <w:pPr>
        <w:spacing w:after="0" w:line="240" w:lineRule="auto"/>
        <w:rPr>
          <w:rFonts w:ascii="Times New Roman" w:hAnsi="Times New Roman"/>
          <w:b/>
          <w:sz w:val="20"/>
          <w:szCs w:val="48"/>
        </w:rPr>
      </w:pPr>
    </w:p>
    <w:sectPr w:rsidR="002A00C4" w:rsidRPr="00BD05D5" w:rsidSect="00636610">
      <w:footerReference w:type="default" r:id="rId10"/>
      <w:pgSz w:w="11906" w:h="16838"/>
      <w:pgMar w:top="1134" w:right="851" w:bottom="992" w:left="1418" w:header="709" w:footer="709" w:gutter="0"/>
      <w:cols w:space="720"/>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706EE1" w14:textId="77777777" w:rsidR="001D62CA" w:rsidRDefault="001D62CA">
      <w:pPr>
        <w:spacing w:after="0" w:line="240" w:lineRule="auto"/>
      </w:pPr>
      <w:r>
        <w:separator/>
      </w:r>
    </w:p>
  </w:endnote>
  <w:endnote w:type="continuationSeparator" w:id="0">
    <w:p w14:paraId="7F68A3E5" w14:textId="77777777" w:rsidR="001D62CA" w:rsidRDefault="001D62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AFF" w:usb1="C0007843" w:usb2="00000009" w:usb3="00000000" w:csb0="000001FF" w:csb1="00000000"/>
  </w:font>
  <w:font w:name="DejaVu Sans">
    <w:altName w:val="Verdana"/>
    <w:charset w:val="00"/>
    <w:family w:val="auto"/>
    <w:pitch w:val="default"/>
  </w:font>
  <w:font w:name="Calibri">
    <w:panose1 w:val="020F0502020204030204"/>
    <w:charset w:val="CC"/>
    <w:family w:val="swiss"/>
    <w:pitch w:val="variable"/>
    <w:sig w:usb0="E0002AFF" w:usb1="4000ACFF" w:usb2="00000001" w:usb3="00000000" w:csb0="000001FF" w:csb1="00000000"/>
  </w:font>
  <w:font w:name="Arial">
    <w:panose1 w:val="020B0604020202020204"/>
    <w:charset w:val="CC"/>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2AEF" w:usb1="4000207B" w:usb2="00000000" w:usb3="00000000" w:csb0="000001FF" w:csb1="00000000"/>
  </w:font>
  <w:font w:name="Batang;№ЩЕБ">
    <w:panose1 w:val="00000000000000000000"/>
    <w:charset w:val="00"/>
    <w:family w:val="roman"/>
    <w:notTrueType/>
    <w:pitch w:val="default"/>
  </w:font>
  <w:font w:name="Verdana">
    <w:panose1 w:val="020B0604030504040204"/>
    <w:charset w:val="CC"/>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2DA5DF" w14:textId="0B2BF37F" w:rsidR="00953020" w:rsidRDefault="00953020">
    <w:pPr>
      <w:pStyle w:val="aff8"/>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B2A215" w14:textId="1B125A08" w:rsidR="00953020" w:rsidRDefault="00953020">
    <w:pPr>
      <w:pStyle w:val="aff8"/>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8F57E6" w14:textId="77777777" w:rsidR="001D62CA" w:rsidRDefault="001D62CA">
      <w:pPr>
        <w:rPr>
          <w:sz w:val="12"/>
        </w:rPr>
      </w:pPr>
      <w:r>
        <w:separator/>
      </w:r>
    </w:p>
  </w:footnote>
  <w:footnote w:type="continuationSeparator" w:id="0">
    <w:p w14:paraId="274A10B2" w14:textId="77777777" w:rsidR="001D62CA" w:rsidRDefault="001D62CA">
      <w:pPr>
        <w:rPr>
          <w:sz w:val="12"/>
        </w:rPr>
      </w:pPr>
      <w:r>
        <w:continuationSeparator/>
      </w:r>
    </w:p>
  </w:footnote>
  <w:footnote w:id="1">
    <w:p w14:paraId="25C27BC5" w14:textId="77777777" w:rsidR="007120D5" w:rsidRPr="00953020" w:rsidRDefault="007120D5" w:rsidP="00135B33">
      <w:pPr>
        <w:pStyle w:val="affa"/>
        <w:shd w:val="clear" w:color="auto" w:fill="FFFFFF" w:themeFill="background1"/>
        <w:ind w:firstLine="709"/>
        <w:jc w:val="both"/>
        <w:rPr>
          <w:lang w:val="ru-RU"/>
        </w:rPr>
      </w:pPr>
      <w:r w:rsidRPr="00135B33">
        <w:rPr>
          <w:rStyle w:val="affffff0"/>
        </w:rPr>
        <w:footnoteRef/>
      </w:r>
      <w:r w:rsidRPr="00135B33">
        <w:rPr>
          <w:lang w:val="ru-RU"/>
        </w:rPr>
        <w:t xml:space="preserve"> Отдельные положения Порядка проведения государственной итоговой аттестации по программам СПО, утвержденного приказом Министерства просвещения Российской Федерации от 08.11.2021 № 800.</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4475628"/>
      <w:docPartObj>
        <w:docPartGallery w:val="Page Numbers (Top of Page)"/>
        <w:docPartUnique/>
      </w:docPartObj>
    </w:sdtPr>
    <w:sdtEndPr/>
    <w:sdtContent>
      <w:p w14:paraId="6AA7015B" w14:textId="4460F33B" w:rsidR="00E61784" w:rsidRDefault="00E61784">
        <w:pPr>
          <w:pStyle w:val="affd"/>
          <w:jc w:val="center"/>
        </w:pPr>
        <w:r>
          <w:fldChar w:fldCharType="begin"/>
        </w:r>
        <w:r>
          <w:instrText>PAGE   \* MERGEFORMAT</w:instrText>
        </w:r>
        <w:r>
          <w:fldChar w:fldCharType="separate"/>
        </w:r>
        <w:r w:rsidR="008D7936" w:rsidRPr="008D7936">
          <w:rPr>
            <w:noProof/>
            <w:lang w:val="ru-RU"/>
          </w:rPr>
          <w:t>6</w:t>
        </w:r>
        <w:r>
          <w:fldChar w:fldCharType="end"/>
        </w:r>
      </w:p>
    </w:sdtContent>
  </w:sdt>
  <w:p w14:paraId="1E73424F" w14:textId="77777777" w:rsidR="00E61784" w:rsidRDefault="00E61784">
    <w:pPr>
      <w:pStyle w:val="affd"/>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6514C8A"/>
    <w:multiLevelType w:val="hybridMultilevel"/>
    <w:tmpl w:val="2196DC3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29B4073A"/>
    <w:multiLevelType w:val="hybridMultilevel"/>
    <w:tmpl w:val="DE225DC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29EC0ADE"/>
    <w:multiLevelType w:val="multilevel"/>
    <w:tmpl w:val="2DD00CE2"/>
    <w:lvl w:ilvl="0">
      <w:start w:val="3"/>
      <w:numFmt w:val="decimal"/>
      <w:lvlText w:val="%1."/>
      <w:lvlJc w:val="left"/>
      <w:pPr>
        <w:tabs>
          <w:tab w:val="num" w:pos="0"/>
        </w:tabs>
        <w:ind w:left="540" w:hanging="540"/>
      </w:pPr>
    </w:lvl>
    <w:lvl w:ilvl="1">
      <w:start w:val="1"/>
      <w:numFmt w:val="decimal"/>
      <w:lvlText w:val="%1.%2."/>
      <w:lvlJc w:val="left"/>
      <w:pPr>
        <w:tabs>
          <w:tab w:val="num" w:pos="0"/>
        </w:tabs>
        <w:ind w:left="900" w:hanging="540"/>
      </w:pPr>
    </w:lvl>
    <w:lvl w:ilvl="2">
      <w:start w:val="2"/>
      <w:numFmt w:val="decimal"/>
      <w:lvlText w:val="%1.%2.%3."/>
      <w:lvlJc w:val="left"/>
      <w:pPr>
        <w:tabs>
          <w:tab w:val="num" w:pos="0"/>
        </w:tabs>
        <w:ind w:left="1440" w:hanging="720"/>
      </w:pPr>
    </w:lvl>
    <w:lvl w:ilvl="3">
      <w:start w:val="1"/>
      <w:numFmt w:val="decimal"/>
      <w:lvlText w:val="%1.%2.%3.%4."/>
      <w:lvlJc w:val="left"/>
      <w:pPr>
        <w:tabs>
          <w:tab w:val="num" w:pos="0"/>
        </w:tabs>
        <w:ind w:left="1800" w:hanging="720"/>
      </w:pPr>
    </w:lvl>
    <w:lvl w:ilvl="4">
      <w:start w:val="1"/>
      <w:numFmt w:val="decimal"/>
      <w:lvlText w:val="%1.%2.%3.%4.%5."/>
      <w:lvlJc w:val="left"/>
      <w:pPr>
        <w:tabs>
          <w:tab w:val="num" w:pos="0"/>
        </w:tabs>
        <w:ind w:left="2520" w:hanging="1080"/>
      </w:pPr>
    </w:lvl>
    <w:lvl w:ilvl="5">
      <w:start w:val="1"/>
      <w:numFmt w:val="decimal"/>
      <w:lvlText w:val="%1.%2.%3.%4.%5.%6."/>
      <w:lvlJc w:val="left"/>
      <w:pPr>
        <w:tabs>
          <w:tab w:val="num" w:pos="0"/>
        </w:tabs>
        <w:ind w:left="2880" w:hanging="1080"/>
      </w:pPr>
    </w:lvl>
    <w:lvl w:ilvl="6">
      <w:start w:val="1"/>
      <w:numFmt w:val="decimal"/>
      <w:lvlText w:val="%1.%2.%3.%4.%5.%6.%7."/>
      <w:lvlJc w:val="left"/>
      <w:pPr>
        <w:tabs>
          <w:tab w:val="num" w:pos="0"/>
        </w:tabs>
        <w:ind w:left="3600" w:hanging="1440"/>
      </w:pPr>
    </w:lvl>
    <w:lvl w:ilvl="7">
      <w:start w:val="1"/>
      <w:numFmt w:val="decimal"/>
      <w:lvlText w:val="%1.%2.%3.%4.%5.%6.%7.%8."/>
      <w:lvlJc w:val="left"/>
      <w:pPr>
        <w:tabs>
          <w:tab w:val="num" w:pos="0"/>
        </w:tabs>
        <w:ind w:left="3960" w:hanging="1440"/>
      </w:pPr>
    </w:lvl>
    <w:lvl w:ilvl="8">
      <w:start w:val="1"/>
      <w:numFmt w:val="decimal"/>
      <w:lvlText w:val="%1.%2.%3.%4.%5.%6.%7.%8.%9."/>
      <w:lvlJc w:val="left"/>
      <w:pPr>
        <w:tabs>
          <w:tab w:val="num" w:pos="0"/>
        </w:tabs>
        <w:ind w:left="4680" w:hanging="1800"/>
      </w:pPr>
    </w:lvl>
  </w:abstractNum>
  <w:abstractNum w:abstractNumId="5"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6"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5883392"/>
    <w:multiLevelType w:val="multilevel"/>
    <w:tmpl w:val="38D014C4"/>
    <w:lvl w:ilvl="0">
      <w:start w:val="1"/>
      <w:numFmt w:val="decimal"/>
      <w:lvlText w:val="%1."/>
      <w:lvlJc w:val="left"/>
      <w:pPr>
        <w:tabs>
          <w:tab w:val="num" w:pos="0"/>
        </w:tabs>
        <w:ind w:left="180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426"/>
        </w:tabs>
        <w:ind w:left="36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4D5327D2"/>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10" w15:restartNumberingAfterBreak="0">
    <w:nsid w:val="632E25B2"/>
    <w:multiLevelType w:val="multilevel"/>
    <w:tmpl w:val="899E073E"/>
    <w:lvl w:ilvl="0">
      <w:start w:val="1"/>
      <w:numFmt w:val="none"/>
      <w:pStyle w:val="1"/>
      <w:suff w:val="nothing"/>
      <w:lvlText w:val=""/>
      <w:lvlJc w:val="left"/>
      <w:pPr>
        <w:tabs>
          <w:tab w:val="num" w:pos="0"/>
        </w:tabs>
        <w:ind w:left="0" w:firstLine="0"/>
      </w:pPr>
    </w:lvl>
    <w:lvl w:ilvl="1">
      <w:start w:val="1"/>
      <w:numFmt w:val="none"/>
      <w:pStyle w:val="2"/>
      <w:suff w:val="nothing"/>
      <w:lvlText w:val=""/>
      <w:lvlJc w:val="left"/>
      <w:pPr>
        <w:tabs>
          <w:tab w:val="num" w:pos="0"/>
        </w:tabs>
        <w:ind w:left="0" w:firstLine="0"/>
      </w:pPr>
    </w:lvl>
    <w:lvl w:ilvl="2">
      <w:start w:val="1"/>
      <w:numFmt w:val="none"/>
      <w:pStyle w:val="3"/>
      <w:suff w:val="nothing"/>
      <w:lvlText w:val=""/>
      <w:lvlJc w:val="left"/>
      <w:pPr>
        <w:tabs>
          <w:tab w:val="num" w:pos="0"/>
        </w:tabs>
        <w:ind w:left="0" w:firstLine="0"/>
      </w:pPr>
    </w:lvl>
    <w:lvl w:ilvl="3">
      <w:start w:val="1"/>
      <w:numFmt w:val="none"/>
      <w:pStyle w:val="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15:restartNumberingAfterBreak="0">
    <w:nsid w:val="677822F7"/>
    <w:multiLevelType w:val="multilevel"/>
    <w:tmpl w:val="466AC6F8"/>
    <w:lvl w:ilvl="0">
      <w:start w:val="1"/>
      <w:numFmt w:val="decimal"/>
      <w:lvlText w:val="%1."/>
      <w:lvlJc w:val="left"/>
      <w:pPr>
        <w:tabs>
          <w:tab w:val="num" w:pos="0"/>
        </w:tabs>
        <w:ind w:left="1428" w:hanging="360"/>
      </w:pPr>
      <w:rPr>
        <w:rFonts w:ascii="Times New Roman" w:hAnsi="Times New Roman" w:cs="Times New Roman"/>
        <w:color w:val="000000"/>
        <w:sz w:val="24"/>
        <w:szCs w:val="24"/>
        <w:lang w:eastAsia="zh-C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02912D3"/>
    <w:multiLevelType w:val="multilevel"/>
    <w:tmpl w:val="55AE6E32"/>
    <w:lvl w:ilvl="0">
      <w:start w:val="1"/>
      <w:numFmt w:val="decimal"/>
      <w:lvlText w:val="%1."/>
      <w:lvlJc w:val="left"/>
      <w:pPr>
        <w:tabs>
          <w:tab w:val="num" w:pos="0"/>
        </w:tabs>
        <w:ind w:left="720" w:hanging="360"/>
      </w:p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3" w15:restartNumberingAfterBreak="0">
    <w:nsid w:val="79992354"/>
    <w:multiLevelType w:val="multilevel"/>
    <w:tmpl w:val="5A5E552A"/>
    <w:lvl w:ilvl="0">
      <w:start w:val="1"/>
      <w:numFmt w:val="decimal"/>
      <w:lvlText w:val="%1."/>
      <w:lvlJc w:val="left"/>
      <w:pPr>
        <w:ind w:left="720" w:hanging="360"/>
      </w:pPr>
      <w:rPr>
        <w:rFonts w:hint="default"/>
        <w:b/>
        <w:sz w:val="36"/>
        <w:szCs w:val="36"/>
      </w:rPr>
    </w:lvl>
    <w:lvl w:ilvl="1">
      <w:start w:val="1"/>
      <w:numFmt w:val="decimal"/>
      <w:isLgl/>
      <w:lvlText w:val="%1.%2."/>
      <w:lvlJc w:val="left"/>
      <w:pPr>
        <w:ind w:left="1080" w:hanging="720"/>
      </w:pPr>
      <w:rPr>
        <w:rFonts w:hint="default"/>
        <w:b/>
        <w:sz w:val="28"/>
        <w:szCs w:val="28"/>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0"/>
  </w:num>
  <w:num w:numId="2">
    <w:abstractNumId w:val="7"/>
  </w:num>
  <w:num w:numId="3">
    <w:abstractNumId w:val="11"/>
  </w:num>
  <w:num w:numId="4">
    <w:abstractNumId w:val="8"/>
  </w:num>
  <w:num w:numId="5">
    <w:abstractNumId w:val="4"/>
  </w:num>
  <w:num w:numId="6">
    <w:abstractNumId w:val="1"/>
  </w:num>
  <w:num w:numId="7">
    <w:abstractNumId w:val="0"/>
    <w:lvlOverride w:ilvl="0">
      <w:startOverride w:val="1"/>
    </w:lvlOverride>
    <w:lvlOverride w:ilvl="1">
      <w:startOverride w:val="2"/>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
  </w:num>
  <w:num w:numId="9">
    <w:abstractNumId w:val="9"/>
  </w:num>
  <w:num w:numId="10">
    <w:abstractNumId w:val="13"/>
  </w:num>
  <w:num w:numId="11">
    <w:abstractNumId w:val="5"/>
  </w:num>
  <w:num w:numId="12">
    <w:abstractNumId w:val="0"/>
  </w:num>
  <w:num w:numId="13">
    <w:abstractNumId w:val="3"/>
  </w:num>
  <w:num w:numId="14">
    <w:abstractNumId w:val="12"/>
  </w:num>
  <w:num w:numId="15">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00C4"/>
    <w:rsid w:val="00004960"/>
    <w:rsid w:val="00036068"/>
    <w:rsid w:val="00037B37"/>
    <w:rsid w:val="00046B5D"/>
    <w:rsid w:val="00090CE2"/>
    <w:rsid w:val="000D422A"/>
    <w:rsid w:val="000E3E75"/>
    <w:rsid w:val="000F0DBA"/>
    <w:rsid w:val="001179D6"/>
    <w:rsid w:val="001272D2"/>
    <w:rsid w:val="00135B33"/>
    <w:rsid w:val="00153DE5"/>
    <w:rsid w:val="00186478"/>
    <w:rsid w:val="00195377"/>
    <w:rsid w:val="001B3431"/>
    <w:rsid w:val="001B4C63"/>
    <w:rsid w:val="001C0FF1"/>
    <w:rsid w:val="001D3B9F"/>
    <w:rsid w:val="001D62CA"/>
    <w:rsid w:val="001E2557"/>
    <w:rsid w:val="001F111C"/>
    <w:rsid w:val="00211BE6"/>
    <w:rsid w:val="0024787A"/>
    <w:rsid w:val="0025093F"/>
    <w:rsid w:val="00260349"/>
    <w:rsid w:val="00262DC6"/>
    <w:rsid w:val="00285C63"/>
    <w:rsid w:val="00290E53"/>
    <w:rsid w:val="002A00C4"/>
    <w:rsid w:val="002D4270"/>
    <w:rsid w:val="002F77A5"/>
    <w:rsid w:val="00330A7C"/>
    <w:rsid w:val="0039443E"/>
    <w:rsid w:val="00396303"/>
    <w:rsid w:val="003A6B6C"/>
    <w:rsid w:val="003C4454"/>
    <w:rsid w:val="0041762D"/>
    <w:rsid w:val="004206C6"/>
    <w:rsid w:val="0042176D"/>
    <w:rsid w:val="004331A1"/>
    <w:rsid w:val="00474A96"/>
    <w:rsid w:val="00490002"/>
    <w:rsid w:val="004A5AB0"/>
    <w:rsid w:val="004B4E55"/>
    <w:rsid w:val="004B773A"/>
    <w:rsid w:val="005211FE"/>
    <w:rsid w:val="00552BAC"/>
    <w:rsid w:val="00556516"/>
    <w:rsid w:val="005B7189"/>
    <w:rsid w:val="005E38F7"/>
    <w:rsid w:val="005E567A"/>
    <w:rsid w:val="00602A81"/>
    <w:rsid w:val="00615E5C"/>
    <w:rsid w:val="0063237F"/>
    <w:rsid w:val="00633527"/>
    <w:rsid w:val="00636610"/>
    <w:rsid w:val="00642536"/>
    <w:rsid w:val="00662427"/>
    <w:rsid w:val="00663896"/>
    <w:rsid w:val="00677AF6"/>
    <w:rsid w:val="006A4C26"/>
    <w:rsid w:val="006C1A00"/>
    <w:rsid w:val="006C731C"/>
    <w:rsid w:val="006D2827"/>
    <w:rsid w:val="006D2F5D"/>
    <w:rsid w:val="007120D5"/>
    <w:rsid w:val="00726CCE"/>
    <w:rsid w:val="00727D1A"/>
    <w:rsid w:val="00733762"/>
    <w:rsid w:val="007813BD"/>
    <w:rsid w:val="007A5FB7"/>
    <w:rsid w:val="007B7154"/>
    <w:rsid w:val="007B7595"/>
    <w:rsid w:val="007E3F03"/>
    <w:rsid w:val="00800113"/>
    <w:rsid w:val="008034D1"/>
    <w:rsid w:val="00803E42"/>
    <w:rsid w:val="00826B24"/>
    <w:rsid w:val="00844600"/>
    <w:rsid w:val="00853B8E"/>
    <w:rsid w:val="00862E13"/>
    <w:rsid w:val="00866C60"/>
    <w:rsid w:val="00893648"/>
    <w:rsid w:val="008A036F"/>
    <w:rsid w:val="008D7936"/>
    <w:rsid w:val="008E0728"/>
    <w:rsid w:val="008E66D0"/>
    <w:rsid w:val="00901C07"/>
    <w:rsid w:val="00904A2D"/>
    <w:rsid w:val="00915FDE"/>
    <w:rsid w:val="0093517F"/>
    <w:rsid w:val="00941697"/>
    <w:rsid w:val="00953020"/>
    <w:rsid w:val="00960EB7"/>
    <w:rsid w:val="0097174C"/>
    <w:rsid w:val="009837C3"/>
    <w:rsid w:val="009A2753"/>
    <w:rsid w:val="009B0A8D"/>
    <w:rsid w:val="009B3EDD"/>
    <w:rsid w:val="009C3077"/>
    <w:rsid w:val="009D4BC9"/>
    <w:rsid w:val="009D51D0"/>
    <w:rsid w:val="00A3407D"/>
    <w:rsid w:val="00A74DD9"/>
    <w:rsid w:val="00A770FE"/>
    <w:rsid w:val="00A86873"/>
    <w:rsid w:val="00AA1F27"/>
    <w:rsid w:val="00AA730A"/>
    <w:rsid w:val="00AB3AEB"/>
    <w:rsid w:val="00B10748"/>
    <w:rsid w:val="00B205A2"/>
    <w:rsid w:val="00B25D92"/>
    <w:rsid w:val="00B40334"/>
    <w:rsid w:val="00B6495B"/>
    <w:rsid w:val="00B661A8"/>
    <w:rsid w:val="00B70862"/>
    <w:rsid w:val="00B717AD"/>
    <w:rsid w:val="00B71CDE"/>
    <w:rsid w:val="00B86CAD"/>
    <w:rsid w:val="00B93289"/>
    <w:rsid w:val="00BA0033"/>
    <w:rsid w:val="00BA26D0"/>
    <w:rsid w:val="00BA60C3"/>
    <w:rsid w:val="00BA6736"/>
    <w:rsid w:val="00BA6BC9"/>
    <w:rsid w:val="00BC716C"/>
    <w:rsid w:val="00BD05D5"/>
    <w:rsid w:val="00BE16AF"/>
    <w:rsid w:val="00BE19F3"/>
    <w:rsid w:val="00C04B17"/>
    <w:rsid w:val="00C26465"/>
    <w:rsid w:val="00CA2F2D"/>
    <w:rsid w:val="00CB6C7E"/>
    <w:rsid w:val="00CC01DD"/>
    <w:rsid w:val="00CD060F"/>
    <w:rsid w:val="00CD667A"/>
    <w:rsid w:val="00CD668B"/>
    <w:rsid w:val="00D004C8"/>
    <w:rsid w:val="00D15A20"/>
    <w:rsid w:val="00D34481"/>
    <w:rsid w:val="00D405F5"/>
    <w:rsid w:val="00D406E8"/>
    <w:rsid w:val="00D60061"/>
    <w:rsid w:val="00D60CB6"/>
    <w:rsid w:val="00D646D1"/>
    <w:rsid w:val="00DB1A4E"/>
    <w:rsid w:val="00DB21B5"/>
    <w:rsid w:val="00DE2480"/>
    <w:rsid w:val="00DE6FF0"/>
    <w:rsid w:val="00DF1A70"/>
    <w:rsid w:val="00DF23CA"/>
    <w:rsid w:val="00DF263F"/>
    <w:rsid w:val="00DF7E0A"/>
    <w:rsid w:val="00E16CDF"/>
    <w:rsid w:val="00E569E6"/>
    <w:rsid w:val="00E57A12"/>
    <w:rsid w:val="00E61784"/>
    <w:rsid w:val="00E90F38"/>
    <w:rsid w:val="00E96F8F"/>
    <w:rsid w:val="00EA1437"/>
    <w:rsid w:val="00EC10EA"/>
    <w:rsid w:val="00EC2F46"/>
    <w:rsid w:val="00ED5152"/>
    <w:rsid w:val="00ED5473"/>
    <w:rsid w:val="00EE4B9B"/>
    <w:rsid w:val="00F03C4B"/>
    <w:rsid w:val="00F06188"/>
    <w:rsid w:val="00F745AB"/>
    <w:rsid w:val="00F9563E"/>
    <w:rsid w:val="00FB7F9C"/>
    <w:rsid w:val="00FE0149"/>
    <w:rsid w:val="00FE59A6"/>
    <w:rsid w:val="00FF470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5B3CED"/>
  <w15:docId w15:val="{B0B37BDC-86AC-4605-87C9-FE427DC92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DejaVu Sans" w:hAnsi="Times New Roman" w:cs="DejaVu Sans"/>
        <w:sz w:val="24"/>
        <w:szCs w:val="24"/>
        <w:lang w:val="en-US" w:eastAsia="zh-CN" w:bidi="hi-IN"/>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6495B"/>
    <w:pPr>
      <w:spacing w:after="200" w:line="276" w:lineRule="auto"/>
    </w:pPr>
    <w:rPr>
      <w:rFonts w:ascii="Calibri" w:eastAsia="Times New Roman" w:hAnsi="Calibri" w:cs="Times New Roman"/>
      <w:sz w:val="22"/>
      <w:szCs w:val="22"/>
      <w:lang w:val="ru-RU" w:bidi="ar-SA"/>
    </w:rPr>
  </w:style>
  <w:style w:type="paragraph" w:styleId="1">
    <w:name w:val="heading 1"/>
    <w:basedOn w:val="a"/>
    <w:next w:val="a"/>
    <w:uiPriority w:val="9"/>
    <w:qFormat/>
    <w:pPr>
      <w:keepNext/>
      <w:numPr>
        <w:numId w:val="1"/>
      </w:numPr>
      <w:spacing w:before="240" w:after="120" w:line="240" w:lineRule="auto"/>
      <w:ind w:firstLine="709"/>
      <w:outlineLvl w:val="0"/>
    </w:pPr>
    <w:rPr>
      <w:rFonts w:ascii="Times New Roman" w:hAnsi="Times New Roman"/>
      <w:b/>
      <w:bCs/>
      <w:kern w:val="2"/>
      <w:sz w:val="24"/>
      <w:szCs w:val="24"/>
      <w:lang w:val="en-US"/>
    </w:rPr>
  </w:style>
  <w:style w:type="paragraph" w:styleId="2">
    <w:name w:val="heading 2"/>
    <w:basedOn w:val="a"/>
    <w:next w:val="a"/>
    <w:uiPriority w:val="9"/>
    <w:semiHidden/>
    <w:unhideWhenUsed/>
    <w:qFormat/>
    <w:pPr>
      <w:keepNext/>
      <w:numPr>
        <w:ilvl w:val="1"/>
        <w:numId w:val="1"/>
      </w:numPr>
      <w:spacing w:before="240" w:after="60" w:line="240" w:lineRule="auto"/>
      <w:outlineLvl w:val="1"/>
    </w:pPr>
    <w:rPr>
      <w:rFonts w:ascii="Arial" w:hAnsi="Arial" w:cs="Arial"/>
      <w:b/>
      <w:bCs/>
      <w:i/>
      <w:iCs/>
      <w:sz w:val="28"/>
      <w:szCs w:val="28"/>
      <w:lang w:val="en-US"/>
    </w:rPr>
  </w:style>
  <w:style w:type="paragraph" w:styleId="3">
    <w:name w:val="heading 3"/>
    <w:basedOn w:val="a"/>
    <w:next w:val="a"/>
    <w:uiPriority w:val="9"/>
    <w:semiHidden/>
    <w:unhideWhenUsed/>
    <w:qFormat/>
    <w:pPr>
      <w:keepNext/>
      <w:numPr>
        <w:ilvl w:val="2"/>
        <w:numId w:val="1"/>
      </w:numPr>
      <w:spacing w:before="240" w:after="60" w:line="240" w:lineRule="auto"/>
      <w:outlineLvl w:val="2"/>
    </w:pPr>
    <w:rPr>
      <w:rFonts w:ascii="Arial" w:hAnsi="Arial" w:cs="Arial"/>
      <w:b/>
      <w:bCs/>
      <w:sz w:val="26"/>
      <w:szCs w:val="26"/>
      <w:lang w:val="en-US"/>
    </w:rPr>
  </w:style>
  <w:style w:type="paragraph" w:styleId="4">
    <w:name w:val="heading 4"/>
    <w:basedOn w:val="3"/>
    <w:next w:val="a"/>
    <w:uiPriority w:val="9"/>
    <w:semiHidden/>
    <w:unhideWhenUsed/>
    <w:qFormat/>
    <w:pPr>
      <w:keepLines/>
      <w:numPr>
        <w:ilvl w:val="3"/>
      </w:numPr>
      <w:autoSpaceDE w:val="0"/>
      <w:spacing w:after="240" w:line="360" w:lineRule="auto"/>
      <w:jc w:val="center"/>
      <w:outlineLvl w:val="3"/>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1z0">
    <w:name w:val="WW8Num1z0"/>
    <w:qFormat/>
  </w:style>
  <w:style w:type="character" w:customStyle="1" w:styleId="WW8Num2z0">
    <w:name w:val="WW8Num2z0"/>
    <w:qFormat/>
  </w:style>
  <w:style w:type="character" w:customStyle="1" w:styleId="WW8Num3z0">
    <w:name w:val="WW8Num3z0"/>
    <w:qFormat/>
  </w:style>
  <w:style w:type="character" w:customStyle="1" w:styleId="WW8Num4z0">
    <w:name w:val="WW8Num4z0"/>
    <w:qFormat/>
  </w:style>
  <w:style w:type="character" w:customStyle="1" w:styleId="WW8Num5z0">
    <w:name w:val="WW8Num5z0"/>
    <w:qFormat/>
    <w:rPr>
      <w:rFonts w:ascii="Symbol" w:hAnsi="Symbol" w:cs="Symbol"/>
    </w:rPr>
  </w:style>
  <w:style w:type="character" w:customStyle="1" w:styleId="WW8Num6z0">
    <w:name w:val="WW8Num6z0"/>
    <w:qFormat/>
    <w:rPr>
      <w:rFonts w:ascii="Symbol" w:hAnsi="Symbol" w:cs="Symbol"/>
    </w:rPr>
  </w:style>
  <w:style w:type="character" w:customStyle="1" w:styleId="WW8Num7z0">
    <w:name w:val="WW8Num7z0"/>
    <w:qFormat/>
    <w:rPr>
      <w:rFonts w:ascii="Symbol" w:hAnsi="Symbol" w:cs="Symbol"/>
    </w:rPr>
  </w:style>
  <w:style w:type="character" w:customStyle="1" w:styleId="WW8Num8z0">
    <w:name w:val="WW8Num8z0"/>
    <w:qFormat/>
    <w:rPr>
      <w:rFonts w:ascii="Symbol" w:hAnsi="Symbol" w:cs="Symbol"/>
    </w:rPr>
  </w:style>
  <w:style w:type="character" w:customStyle="1" w:styleId="WW8Num9z0">
    <w:name w:val="WW8Num9z0"/>
    <w:qFormat/>
    <w:rPr>
      <w:rFonts w:ascii="Symbol" w:hAnsi="Symbol" w:cs="Symbol"/>
    </w:rPr>
  </w:style>
  <w:style w:type="character" w:customStyle="1" w:styleId="WW8Num10z0">
    <w:name w:val="WW8Num10z0"/>
    <w:qFormat/>
    <w:rPr>
      <w:rFonts w:ascii="Symbol" w:hAnsi="Symbol" w:cs="Symbol"/>
    </w:rPr>
  </w:style>
  <w:style w:type="character" w:customStyle="1" w:styleId="WW8Num10z1">
    <w:name w:val="WW8Num10z1"/>
    <w:qFormat/>
    <w:rPr>
      <w:rFonts w:ascii="Courier New" w:hAnsi="Courier New" w:cs="Courier New"/>
    </w:rPr>
  </w:style>
  <w:style w:type="character" w:customStyle="1" w:styleId="WW8Num10z2">
    <w:name w:val="WW8Num10z2"/>
    <w:qFormat/>
    <w:rPr>
      <w:rFonts w:ascii="Wingdings" w:hAnsi="Wingdings" w:cs="Wingdings"/>
    </w:rPr>
  </w:style>
  <w:style w:type="character" w:customStyle="1" w:styleId="WW8Num11z0">
    <w:name w:val="WW8Num11z0"/>
    <w:qFormat/>
    <w:rPr>
      <w:b/>
    </w:rPr>
  </w:style>
  <w:style w:type="character" w:customStyle="1" w:styleId="WW8Num11z1">
    <w:name w:val="WW8Num11z1"/>
    <w:qFormat/>
    <w:rPr>
      <w:i w:val="0"/>
    </w:rPr>
  </w:style>
  <w:style w:type="character" w:customStyle="1" w:styleId="WW8Num12z0">
    <w:name w:val="WW8Num12z0"/>
    <w:qFormat/>
    <w:rPr>
      <w:rFonts w:cs="Times New Roman"/>
      <w:b/>
    </w:rPr>
  </w:style>
  <w:style w:type="character" w:customStyle="1" w:styleId="WW8Num12z1">
    <w:name w:val="WW8Num12z1"/>
    <w:qFormat/>
  </w:style>
  <w:style w:type="character" w:customStyle="1" w:styleId="WW8Num13z0">
    <w:name w:val="WW8Num13z0"/>
    <w:qFormat/>
    <w:rPr>
      <w:rFonts w:ascii="Symbol" w:hAnsi="Symbol" w:cs="Symbol"/>
    </w:rPr>
  </w:style>
  <w:style w:type="character" w:customStyle="1" w:styleId="WW8Num13z1">
    <w:name w:val="WW8Num13z1"/>
    <w:qFormat/>
    <w:rPr>
      <w:rFonts w:ascii="Courier New" w:hAnsi="Courier New" w:cs="Courier New"/>
    </w:rPr>
  </w:style>
  <w:style w:type="character" w:customStyle="1" w:styleId="WW8Num13z2">
    <w:name w:val="WW8Num13z2"/>
    <w:qFormat/>
    <w:rPr>
      <w:rFonts w:ascii="Wingdings" w:hAnsi="Wingdings" w:cs="Wingdings"/>
    </w:rPr>
  </w:style>
  <w:style w:type="character" w:customStyle="1" w:styleId="WW8Num14z0">
    <w:name w:val="WW8Num14z0"/>
    <w:qFormat/>
    <w:rPr>
      <w:rFonts w:ascii="Symbol" w:hAnsi="Symbol" w:cs="Symbol"/>
    </w:rPr>
  </w:style>
  <w:style w:type="character" w:customStyle="1" w:styleId="WW8Num14z1">
    <w:name w:val="WW8Num14z1"/>
    <w:qFormat/>
    <w:rPr>
      <w:rFonts w:ascii="Courier New" w:hAnsi="Courier New" w:cs="Courier New"/>
    </w:rPr>
  </w:style>
  <w:style w:type="character" w:customStyle="1" w:styleId="WW8Num14z2">
    <w:name w:val="WW8Num14z2"/>
    <w:qFormat/>
    <w:rPr>
      <w:rFonts w:ascii="Wingdings" w:hAnsi="Wingdings" w:cs="Wingdings"/>
    </w:rPr>
  </w:style>
  <w:style w:type="character" w:customStyle="1" w:styleId="WW8Num15z0">
    <w:name w:val="WW8Num15z0"/>
    <w:qFormat/>
    <w:rPr>
      <w:rFonts w:ascii="Symbol" w:hAnsi="Symbol" w:cs="Symbol"/>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6z0">
    <w:name w:val="WW8Num16z0"/>
    <w:qFormat/>
    <w:rPr>
      <w:b/>
    </w:rPr>
  </w:style>
  <w:style w:type="character" w:customStyle="1" w:styleId="WW8Num16z1">
    <w:name w:val="WW8Num16z1"/>
    <w:qFormat/>
  </w:style>
  <w:style w:type="character" w:customStyle="1" w:styleId="WW8Num16z2">
    <w:name w:val="WW8Num16z2"/>
    <w:qFormat/>
  </w:style>
  <w:style w:type="character" w:customStyle="1" w:styleId="WW8Num16z3">
    <w:name w:val="WW8Num16z3"/>
    <w:qFormat/>
  </w:style>
  <w:style w:type="character" w:customStyle="1" w:styleId="WW8Num16z4">
    <w:name w:val="WW8Num16z4"/>
    <w:qFormat/>
  </w:style>
  <w:style w:type="character" w:customStyle="1" w:styleId="WW8Num16z5">
    <w:name w:val="WW8Num16z5"/>
    <w:qFormat/>
  </w:style>
  <w:style w:type="character" w:customStyle="1" w:styleId="WW8Num16z6">
    <w:name w:val="WW8Num16z6"/>
    <w:qFormat/>
  </w:style>
  <w:style w:type="character" w:customStyle="1" w:styleId="WW8Num16z7">
    <w:name w:val="WW8Num16z7"/>
    <w:qFormat/>
  </w:style>
  <w:style w:type="character" w:customStyle="1" w:styleId="WW8Num16z8">
    <w:name w:val="WW8Num16z8"/>
    <w:qFormat/>
  </w:style>
  <w:style w:type="character" w:customStyle="1" w:styleId="WW8Num17z0">
    <w:name w:val="WW8Num17z0"/>
    <w:qFormat/>
    <w:rPr>
      <w:rFonts w:ascii="Symbol" w:hAnsi="Symbol" w:cs="Symbol"/>
    </w:rPr>
  </w:style>
  <w:style w:type="character" w:customStyle="1" w:styleId="WW8Num17z1">
    <w:name w:val="WW8Num17z1"/>
    <w:qFormat/>
    <w:rPr>
      <w:rFonts w:ascii="Courier New" w:hAnsi="Courier New" w:cs="Courier New"/>
    </w:rPr>
  </w:style>
  <w:style w:type="character" w:customStyle="1" w:styleId="WW8Num17z2">
    <w:name w:val="WW8Num17z2"/>
    <w:qFormat/>
    <w:rPr>
      <w:rFonts w:ascii="Wingdings" w:hAnsi="Wingdings" w:cs="Wingdings"/>
    </w:rPr>
  </w:style>
  <w:style w:type="character" w:customStyle="1" w:styleId="WW8Num18z0">
    <w:name w:val="WW8Num18z0"/>
    <w:qFormat/>
    <w:rPr>
      <w:rFonts w:ascii="Times New Roman" w:hAnsi="Times New Roman" w:cs="Times New Roman"/>
      <w:color w:val="000000"/>
      <w:sz w:val="24"/>
      <w:szCs w:val="24"/>
      <w:lang w:eastAsia="zh-CN"/>
    </w:rPr>
  </w:style>
  <w:style w:type="character" w:customStyle="1" w:styleId="WW8Num18z1">
    <w:name w:val="WW8Num18z1"/>
    <w:qFormat/>
  </w:style>
  <w:style w:type="character" w:customStyle="1" w:styleId="WW8Num18z2">
    <w:name w:val="WW8Num18z2"/>
    <w:qFormat/>
  </w:style>
  <w:style w:type="character" w:customStyle="1" w:styleId="WW8Num18z3">
    <w:name w:val="WW8Num18z3"/>
    <w:qFormat/>
  </w:style>
  <w:style w:type="character" w:customStyle="1" w:styleId="WW8Num18z4">
    <w:name w:val="WW8Num18z4"/>
    <w:qFormat/>
  </w:style>
  <w:style w:type="character" w:customStyle="1" w:styleId="WW8Num18z5">
    <w:name w:val="WW8Num18z5"/>
    <w:qFormat/>
  </w:style>
  <w:style w:type="character" w:customStyle="1" w:styleId="WW8Num18z6">
    <w:name w:val="WW8Num18z6"/>
    <w:qFormat/>
  </w:style>
  <w:style w:type="character" w:customStyle="1" w:styleId="WW8Num18z7">
    <w:name w:val="WW8Num18z7"/>
    <w:qFormat/>
  </w:style>
  <w:style w:type="character" w:customStyle="1" w:styleId="WW8Num18z8">
    <w:name w:val="WW8Num18z8"/>
    <w:qFormat/>
  </w:style>
  <w:style w:type="character" w:customStyle="1" w:styleId="WW8Num19z0">
    <w:name w:val="WW8Num19z0"/>
    <w:qFormat/>
    <w:rPr>
      <w:rFonts w:ascii="Symbol" w:hAnsi="Symbol" w:cs="Symbol"/>
    </w:rPr>
  </w:style>
  <w:style w:type="character" w:customStyle="1" w:styleId="WW8Num19z1">
    <w:name w:val="WW8Num19z1"/>
    <w:qFormat/>
    <w:rPr>
      <w:rFonts w:ascii="Courier New" w:hAnsi="Courier New" w:cs="Courier New"/>
    </w:rPr>
  </w:style>
  <w:style w:type="character" w:customStyle="1" w:styleId="WW8Num19z2">
    <w:name w:val="WW8Num19z2"/>
    <w:qFormat/>
    <w:rPr>
      <w:rFonts w:ascii="Wingdings" w:hAnsi="Wingdings" w:cs="Wingdings"/>
    </w:rPr>
  </w:style>
  <w:style w:type="character" w:customStyle="1" w:styleId="WW8Num20z0">
    <w:name w:val="WW8Num20z0"/>
    <w:qFormat/>
  </w:style>
  <w:style w:type="character" w:customStyle="1" w:styleId="WW8Num20z1">
    <w:name w:val="WW8Num20z1"/>
    <w:qFormat/>
    <w:rPr>
      <w:b/>
      <w:bCs w:val="0"/>
      <w:color w:val="000000"/>
    </w:rPr>
  </w:style>
  <w:style w:type="character" w:customStyle="1" w:styleId="WW8Num20z2">
    <w:name w:val="WW8Num20z2"/>
    <w:qFormat/>
    <w:rPr>
      <w:b/>
      <w:bCs w:val="0"/>
    </w:rPr>
  </w:style>
  <w:style w:type="character" w:customStyle="1" w:styleId="WW8Num21z0">
    <w:name w:val="WW8Num21z0"/>
    <w:qFormat/>
    <w:rPr>
      <w:rFonts w:ascii="Symbol" w:hAnsi="Symbol" w:cs="Symbol"/>
    </w:rPr>
  </w:style>
  <w:style w:type="character" w:customStyle="1" w:styleId="WW8Num21z1">
    <w:name w:val="WW8Num21z1"/>
    <w:qFormat/>
    <w:rPr>
      <w:rFonts w:ascii="Courier New" w:hAnsi="Courier New" w:cs="Courier New"/>
    </w:rPr>
  </w:style>
  <w:style w:type="character" w:customStyle="1" w:styleId="WW8Num21z2">
    <w:name w:val="WW8Num21z2"/>
    <w:qFormat/>
    <w:rPr>
      <w:rFonts w:ascii="Wingdings" w:hAnsi="Wingdings" w:cs="Wingdings"/>
    </w:rPr>
  </w:style>
  <w:style w:type="character" w:customStyle="1" w:styleId="WW8Num22z0">
    <w:name w:val="WW8Num22z0"/>
    <w:qFormat/>
  </w:style>
  <w:style w:type="character" w:customStyle="1" w:styleId="WW8Num23z0">
    <w:name w:val="WW8Num23z0"/>
    <w:qFormat/>
  </w:style>
  <w:style w:type="character" w:customStyle="1" w:styleId="WW8Num23z1">
    <w:name w:val="WW8Num23z1"/>
    <w:qFormat/>
  </w:style>
  <w:style w:type="character" w:customStyle="1" w:styleId="WW8Num23z2">
    <w:name w:val="WW8Num23z2"/>
    <w:qFormat/>
  </w:style>
  <w:style w:type="character" w:customStyle="1" w:styleId="WW8Num23z3">
    <w:name w:val="WW8Num23z3"/>
    <w:qFormat/>
  </w:style>
  <w:style w:type="character" w:customStyle="1" w:styleId="WW8Num23z4">
    <w:name w:val="WW8Num23z4"/>
    <w:qFormat/>
  </w:style>
  <w:style w:type="character" w:customStyle="1" w:styleId="WW8Num23z5">
    <w:name w:val="WW8Num23z5"/>
    <w:qFormat/>
  </w:style>
  <w:style w:type="character" w:customStyle="1" w:styleId="WW8Num23z6">
    <w:name w:val="WW8Num23z6"/>
    <w:qFormat/>
  </w:style>
  <w:style w:type="character" w:customStyle="1" w:styleId="WW8Num23z7">
    <w:name w:val="WW8Num23z7"/>
    <w:qFormat/>
  </w:style>
  <w:style w:type="character" w:customStyle="1" w:styleId="WW8Num23z8">
    <w:name w:val="WW8Num23z8"/>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style>
  <w:style w:type="character" w:customStyle="1" w:styleId="WW8Num26z0">
    <w:name w:val="WW8Num26z0"/>
    <w:qFormat/>
  </w:style>
  <w:style w:type="character" w:customStyle="1" w:styleId="WW8Num27z0">
    <w:name w:val="WW8Num27z0"/>
    <w:qFormat/>
  </w:style>
  <w:style w:type="character" w:customStyle="1" w:styleId="WW8Num27z1">
    <w:name w:val="WW8Num27z1"/>
    <w:qFormat/>
  </w:style>
  <w:style w:type="character" w:customStyle="1" w:styleId="WW8Num27z2">
    <w:name w:val="WW8Num27z2"/>
    <w:qFormat/>
  </w:style>
  <w:style w:type="character" w:customStyle="1" w:styleId="WW8Num27z3">
    <w:name w:val="WW8Num27z3"/>
    <w:qFormat/>
  </w:style>
  <w:style w:type="character" w:customStyle="1" w:styleId="WW8Num27z4">
    <w:name w:val="WW8Num27z4"/>
    <w:qFormat/>
  </w:style>
  <w:style w:type="character" w:customStyle="1" w:styleId="WW8Num27z5">
    <w:name w:val="WW8Num27z5"/>
    <w:qFormat/>
  </w:style>
  <w:style w:type="character" w:customStyle="1" w:styleId="WW8Num27z6">
    <w:name w:val="WW8Num27z6"/>
    <w:qFormat/>
  </w:style>
  <w:style w:type="character" w:customStyle="1" w:styleId="WW8Num27z7">
    <w:name w:val="WW8Num27z7"/>
    <w:qFormat/>
  </w:style>
  <w:style w:type="character" w:customStyle="1" w:styleId="WW8Num27z8">
    <w:name w:val="WW8Num27z8"/>
    <w:qFormat/>
  </w:style>
  <w:style w:type="character" w:customStyle="1" w:styleId="WW8Num28z0">
    <w:name w:val="WW8Num28z0"/>
    <w:qFormat/>
    <w:rPr>
      <w:b/>
    </w:rPr>
  </w:style>
  <w:style w:type="character" w:customStyle="1" w:styleId="WW8Num28z1">
    <w:name w:val="WW8Num28z1"/>
    <w:qFormat/>
  </w:style>
  <w:style w:type="character" w:customStyle="1" w:styleId="WW8Num28z2">
    <w:name w:val="WW8Num28z2"/>
    <w:qFormat/>
  </w:style>
  <w:style w:type="character" w:customStyle="1" w:styleId="WW8Num28z3">
    <w:name w:val="WW8Num28z3"/>
    <w:qFormat/>
  </w:style>
  <w:style w:type="character" w:customStyle="1" w:styleId="WW8Num28z4">
    <w:name w:val="WW8Num28z4"/>
    <w:qFormat/>
  </w:style>
  <w:style w:type="character" w:customStyle="1" w:styleId="WW8Num28z5">
    <w:name w:val="WW8Num28z5"/>
    <w:qFormat/>
  </w:style>
  <w:style w:type="character" w:customStyle="1" w:styleId="WW8Num28z6">
    <w:name w:val="WW8Num28z6"/>
    <w:qFormat/>
  </w:style>
  <w:style w:type="character" w:customStyle="1" w:styleId="WW8Num28z7">
    <w:name w:val="WW8Num28z7"/>
    <w:qFormat/>
  </w:style>
  <w:style w:type="character" w:customStyle="1" w:styleId="WW8Num28z8">
    <w:name w:val="WW8Num28z8"/>
    <w:qFormat/>
  </w:style>
  <w:style w:type="character" w:customStyle="1" w:styleId="WW8Num29z0">
    <w:name w:val="WW8Num29z0"/>
    <w:qFormat/>
    <w:rPr>
      <w:rFonts w:ascii="Symbol" w:hAnsi="Symbol" w:cs="Symbol"/>
    </w:rPr>
  </w:style>
  <w:style w:type="character" w:customStyle="1" w:styleId="WW8Num29z1">
    <w:name w:val="WW8Num29z1"/>
    <w:qFormat/>
    <w:rPr>
      <w:rFonts w:ascii="Courier New" w:hAnsi="Courier New" w:cs="Courier New"/>
    </w:rPr>
  </w:style>
  <w:style w:type="character" w:customStyle="1" w:styleId="WW8Num29z2">
    <w:name w:val="WW8Num29z2"/>
    <w:qFormat/>
    <w:rPr>
      <w:rFonts w:ascii="Wingdings" w:hAnsi="Wingdings" w:cs="Wingdings"/>
    </w:rPr>
  </w:style>
  <w:style w:type="character" w:customStyle="1" w:styleId="WW8Num30z0">
    <w:name w:val="WW8Num30z0"/>
    <w:qFormat/>
    <w:rPr>
      <w:rFonts w:ascii="Times New Roman" w:eastAsia="Times New Roman" w:hAnsi="Times New Roman" w:cs="Times New Roman"/>
    </w:rPr>
  </w:style>
  <w:style w:type="character" w:customStyle="1" w:styleId="WW8Num30z1">
    <w:name w:val="WW8Num30z1"/>
    <w:qFormat/>
    <w:rPr>
      <w:rFonts w:ascii="Courier New" w:hAnsi="Courier New" w:cs="Courier New"/>
    </w:rPr>
  </w:style>
  <w:style w:type="character" w:customStyle="1" w:styleId="WW8Num30z2">
    <w:name w:val="WW8Num30z2"/>
    <w:qFormat/>
    <w:rPr>
      <w:rFonts w:ascii="Wingdings" w:hAnsi="Wingdings" w:cs="Wingdings"/>
    </w:rPr>
  </w:style>
  <w:style w:type="character" w:customStyle="1" w:styleId="WW8Num30z3">
    <w:name w:val="WW8Num30z3"/>
    <w:qFormat/>
    <w:rPr>
      <w:rFonts w:ascii="Symbol" w:hAnsi="Symbol" w:cs="Symbol"/>
    </w:rPr>
  </w:style>
  <w:style w:type="character" w:customStyle="1" w:styleId="WW8Num31z0">
    <w:name w:val="WW8Num31z0"/>
    <w:qFormat/>
    <w:rPr>
      <w:rFonts w:ascii="Symbol" w:hAnsi="Symbol" w:cs="Symbol"/>
    </w:rPr>
  </w:style>
  <w:style w:type="character" w:customStyle="1" w:styleId="WW8Num31z1">
    <w:name w:val="WW8Num31z1"/>
    <w:qFormat/>
    <w:rPr>
      <w:rFonts w:ascii="Courier New" w:hAnsi="Courier New" w:cs="Courier New"/>
    </w:rPr>
  </w:style>
  <w:style w:type="character" w:customStyle="1" w:styleId="WW8Num31z2">
    <w:name w:val="WW8Num31z2"/>
    <w:qFormat/>
    <w:rPr>
      <w:rFonts w:ascii="Wingdings" w:hAnsi="Wingdings" w:cs="Wingdings"/>
    </w:rPr>
  </w:style>
  <w:style w:type="character" w:customStyle="1" w:styleId="WW8Num32z0">
    <w:name w:val="WW8Num32z0"/>
    <w:qFormat/>
    <w:rPr>
      <w:rFonts w:ascii="Symbol" w:hAnsi="Symbol" w:cs="Symbol"/>
    </w:rPr>
  </w:style>
  <w:style w:type="character" w:customStyle="1" w:styleId="WW8Num32z1">
    <w:name w:val="WW8Num32z1"/>
    <w:qFormat/>
    <w:rPr>
      <w:rFonts w:ascii="Courier New" w:hAnsi="Courier New" w:cs="Courier New"/>
    </w:rPr>
  </w:style>
  <w:style w:type="character" w:customStyle="1" w:styleId="WW8Num32z2">
    <w:name w:val="WW8Num32z2"/>
    <w:qFormat/>
    <w:rPr>
      <w:rFonts w:ascii="Wingdings" w:hAnsi="Wingdings" w:cs="Wingdings"/>
    </w:rPr>
  </w:style>
  <w:style w:type="character" w:customStyle="1" w:styleId="WW8Num33z0">
    <w:name w:val="WW8Num33z0"/>
    <w:qFormat/>
    <w:rPr>
      <w:rFonts w:ascii="Symbol" w:hAnsi="Symbol" w:cs="Symbol"/>
    </w:rPr>
  </w:style>
  <w:style w:type="character" w:customStyle="1" w:styleId="WW8Num33z1">
    <w:name w:val="WW8Num33z1"/>
    <w:qFormat/>
    <w:rPr>
      <w:rFonts w:ascii="Courier New" w:hAnsi="Courier New" w:cs="Courier New"/>
    </w:rPr>
  </w:style>
  <w:style w:type="character" w:customStyle="1" w:styleId="WW8Num33z2">
    <w:name w:val="WW8Num33z2"/>
    <w:qFormat/>
    <w:rPr>
      <w:rFonts w:ascii="Wingdings" w:hAnsi="Wingdings" w:cs="Wingdings"/>
    </w:rPr>
  </w:style>
  <w:style w:type="character" w:customStyle="1" w:styleId="WW8Num34z0">
    <w:name w:val="WW8Num34z0"/>
    <w:qFormat/>
    <w:rPr>
      <w:rFonts w:ascii="Symbol" w:hAnsi="Symbol" w:cs="Symbol"/>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5z0">
    <w:name w:val="WW8Num35z0"/>
    <w:qFormat/>
  </w:style>
  <w:style w:type="character" w:customStyle="1" w:styleId="WW8Num35z1">
    <w:name w:val="WW8Num35z1"/>
    <w:qFormat/>
  </w:style>
  <w:style w:type="character" w:customStyle="1" w:styleId="WW8Num35z2">
    <w:name w:val="WW8Num35z2"/>
    <w:qFormat/>
  </w:style>
  <w:style w:type="character" w:customStyle="1" w:styleId="WW8Num35z3">
    <w:name w:val="WW8Num35z3"/>
    <w:qFormat/>
  </w:style>
  <w:style w:type="character" w:customStyle="1" w:styleId="WW8Num35z4">
    <w:name w:val="WW8Num35z4"/>
    <w:qFormat/>
  </w:style>
  <w:style w:type="character" w:customStyle="1" w:styleId="WW8Num35z5">
    <w:name w:val="WW8Num35z5"/>
    <w:qFormat/>
  </w:style>
  <w:style w:type="character" w:customStyle="1" w:styleId="WW8Num35z6">
    <w:name w:val="WW8Num35z6"/>
    <w:qFormat/>
  </w:style>
  <w:style w:type="character" w:customStyle="1" w:styleId="WW8Num35z7">
    <w:name w:val="WW8Num35z7"/>
    <w:qFormat/>
  </w:style>
  <w:style w:type="character" w:customStyle="1" w:styleId="WW8Num35z8">
    <w:name w:val="WW8Num35z8"/>
    <w:qFormat/>
  </w:style>
  <w:style w:type="character" w:customStyle="1" w:styleId="WW8Num36z0">
    <w:name w:val="WW8Num36z0"/>
    <w:qFormat/>
  </w:style>
  <w:style w:type="character" w:customStyle="1" w:styleId="WW8Num36z1">
    <w:name w:val="WW8Num36z1"/>
    <w:qFormat/>
  </w:style>
  <w:style w:type="character" w:customStyle="1" w:styleId="WW8Num36z2">
    <w:name w:val="WW8Num36z2"/>
    <w:qFormat/>
  </w:style>
  <w:style w:type="character" w:customStyle="1" w:styleId="WW8Num36z3">
    <w:name w:val="WW8Num36z3"/>
    <w:qFormat/>
  </w:style>
  <w:style w:type="character" w:customStyle="1" w:styleId="WW8Num36z4">
    <w:name w:val="WW8Num36z4"/>
    <w:qFormat/>
  </w:style>
  <w:style w:type="character" w:customStyle="1" w:styleId="WW8Num36z5">
    <w:name w:val="WW8Num36z5"/>
    <w:qFormat/>
  </w:style>
  <w:style w:type="character" w:customStyle="1" w:styleId="WW8Num36z6">
    <w:name w:val="WW8Num36z6"/>
    <w:qFormat/>
  </w:style>
  <w:style w:type="character" w:customStyle="1" w:styleId="WW8Num36z7">
    <w:name w:val="WW8Num36z7"/>
    <w:qFormat/>
  </w:style>
  <w:style w:type="character" w:customStyle="1" w:styleId="WW8Num36z8">
    <w:name w:val="WW8Num36z8"/>
    <w:qFormat/>
  </w:style>
  <w:style w:type="character" w:customStyle="1" w:styleId="WW8Num37z0">
    <w:name w:val="WW8Num37z0"/>
    <w:qFormat/>
    <w:rPr>
      <w:rFonts w:ascii="Symbol" w:hAnsi="Symbol" w:cs="Symbol"/>
    </w:rPr>
  </w:style>
  <w:style w:type="character" w:customStyle="1" w:styleId="WW8Num37z1">
    <w:name w:val="WW8Num37z1"/>
    <w:qFormat/>
    <w:rPr>
      <w:rFonts w:ascii="Courier New" w:hAnsi="Courier New" w:cs="Courier New"/>
    </w:rPr>
  </w:style>
  <w:style w:type="character" w:customStyle="1" w:styleId="WW8Num37z2">
    <w:name w:val="WW8Num37z2"/>
    <w:qFormat/>
    <w:rPr>
      <w:rFonts w:ascii="Wingdings" w:hAnsi="Wingdings" w:cs="Wingdings"/>
    </w:rPr>
  </w:style>
  <w:style w:type="character" w:customStyle="1" w:styleId="WW8Num38z0">
    <w:name w:val="WW8Num38z0"/>
    <w:qFormat/>
    <w:rPr>
      <w:rFonts w:ascii="Symbol" w:hAnsi="Symbol" w:cs="Symbol"/>
    </w:rPr>
  </w:style>
  <w:style w:type="character" w:customStyle="1" w:styleId="WW8Num38z1">
    <w:name w:val="WW8Num38z1"/>
    <w:qFormat/>
    <w:rPr>
      <w:rFonts w:ascii="Courier New" w:hAnsi="Courier New" w:cs="Courier New"/>
    </w:rPr>
  </w:style>
  <w:style w:type="character" w:customStyle="1" w:styleId="WW8Num38z2">
    <w:name w:val="WW8Num38z2"/>
    <w:qFormat/>
    <w:rPr>
      <w:rFonts w:ascii="Wingdings" w:hAnsi="Wingdings" w:cs="Wingdings"/>
    </w:rPr>
  </w:style>
  <w:style w:type="character" w:customStyle="1" w:styleId="WW8Num39z0">
    <w:name w:val="WW8Num39z0"/>
    <w:qFormat/>
  </w:style>
  <w:style w:type="character" w:customStyle="1" w:styleId="WW8Num40z0">
    <w:name w:val="WW8Num40z0"/>
    <w:qFormat/>
    <w:rPr>
      <w:rFonts w:ascii="Symbol" w:hAnsi="Symbol" w:cs="Symbol"/>
    </w:rPr>
  </w:style>
  <w:style w:type="character" w:customStyle="1" w:styleId="WW8Num40z1">
    <w:name w:val="WW8Num40z1"/>
    <w:qFormat/>
    <w:rPr>
      <w:rFonts w:ascii="Courier New" w:hAnsi="Courier New" w:cs="Courier New"/>
    </w:rPr>
  </w:style>
  <w:style w:type="character" w:customStyle="1" w:styleId="WW8Num40z2">
    <w:name w:val="WW8Num40z2"/>
    <w:qFormat/>
    <w:rPr>
      <w:rFonts w:ascii="Wingdings" w:hAnsi="Wingdings" w:cs="Wingdings"/>
    </w:rPr>
  </w:style>
  <w:style w:type="character" w:customStyle="1" w:styleId="WW8Num41z0">
    <w:name w:val="WW8Num41z0"/>
    <w:qFormat/>
    <w:rPr>
      <w:rFonts w:ascii="Symbol" w:hAnsi="Symbol" w:cs="Symbol"/>
    </w:rPr>
  </w:style>
  <w:style w:type="character" w:customStyle="1" w:styleId="WW8Num41z1">
    <w:name w:val="WW8Num41z1"/>
    <w:qFormat/>
    <w:rPr>
      <w:rFonts w:ascii="Courier New" w:hAnsi="Courier New" w:cs="Courier New"/>
    </w:rPr>
  </w:style>
  <w:style w:type="character" w:customStyle="1" w:styleId="WW8Num41z2">
    <w:name w:val="WW8Num41z2"/>
    <w:qFormat/>
    <w:rPr>
      <w:rFonts w:ascii="Wingdings" w:hAnsi="Wingdings" w:cs="Wingdings"/>
    </w:rPr>
  </w:style>
  <w:style w:type="character" w:customStyle="1" w:styleId="10">
    <w:name w:val="Заголовок 1 Знак"/>
    <w:qFormat/>
    <w:rPr>
      <w:rFonts w:ascii="Times New Roman" w:hAnsi="Times New Roman" w:cs="Times New Roman"/>
      <w:b/>
      <w:bCs/>
      <w:kern w:val="2"/>
      <w:sz w:val="24"/>
      <w:szCs w:val="24"/>
      <w:lang w:val="en-US"/>
    </w:rPr>
  </w:style>
  <w:style w:type="character" w:customStyle="1" w:styleId="20">
    <w:name w:val="Заголовок 2 Знак"/>
    <w:qFormat/>
    <w:rPr>
      <w:rFonts w:ascii="Arial" w:hAnsi="Arial" w:cs="Times New Roman"/>
      <w:b/>
      <w:bCs/>
      <w:i/>
      <w:iCs/>
      <w:sz w:val="28"/>
      <w:szCs w:val="28"/>
    </w:rPr>
  </w:style>
  <w:style w:type="character" w:customStyle="1" w:styleId="30">
    <w:name w:val="Заголовок 3 Знак"/>
    <w:qFormat/>
    <w:rPr>
      <w:rFonts w:ascii="Arial" w:hAnsi="Arial" w:cs="Times New Roman"/>
      <w:b/>
      <w:bCs/>
      <w:sz w:val="26"/>
      <w:szCs w:val="26"/>
    </w:rPr>
  </w:style>
  <w:style w:type="character" w:customStyle="1" w:styleId="40">
    <w:name w:val="Заголовок 4 Знак"/>
    <w:qFormat/>
    <w:rPr>
      <w:rFonts w:ascii="Times New Roman" w:hAnsi="Times New Roman" w:cs="Times New Roman"/>
      <w:b/>
      <w:bCs/>
      <w:sz w:val="24"/>
      <w:szCs w:val="24"/>
    </w:rPr>
  </w:style>
  <w:style w:type="character" w:customStyle="1" w:styleId="a3">
    <w:name w:val="Основной текст Знак"/>
    <w:qFormat/>
    <w:rPr>
      <w:rFonts w:ascii="Times New Roman" w:hAnsi="Times New Roman" w:cs="Times New Roman"/>
      <w:sz w:val="24"/>
      <w:szCs w:val="24"/>
    </w:rPr>
  </w:style>
  <w:style w:type="character" w:customStyle="1" w:styleId="21">
    <w:name w:val="Основной текст 2 Знак"/>
    <w:qFormat/>
    <w:rPr>
      <w:rFonts w:ascii="Times New Roman" w:hAnsi="Times New Roman" w:cs="Times New Roman"/>
      <w:sz w:val="24"/>
      <w:szCs w:val="24"/>
    </w:rPr>
  </w:style>
  <w:style w:type="character" w:customStyle="1" w:styleId="blk">
    <w:name w:val="blk"/>
    <w:qFormat/>
  </w:style>
  <w:style w:type="character" w:customStyle="1" w:styleId="a4">
    <w:name w:val="Нижний колонтитул Знак"/>
    <w:qFormat/>
    <w:rPr>
      <w:rFonts w:ascii="Times New Roman" w:hAnsi="Times New Roman" w:cs="Times New Roman"/>
      <w:sz w:val="24"/>
      <w:szCs w:val="24"/>
    </w:rPr>
  </w:style>
  <w:style w:type="character" w:styleId="a5">
    <w:name w:val="page number"/>
    <w:rPr>
      <w:rFonts w:cs="Times New Roman"/>
    </w:rPr>
  </w:style>
  <w:style w:type="character" w:customStyle="1" w:styleId="a6">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uiPriority w:val="99"/>
    <w:qFormat/>
    <w:rPr>
      <w:rFonts w:ascii="Times New Roman" w:hAnsi="Times New Roman" w:cs="Times New Roman"/>
      <w:sz w:val="20"/>
      <w:szCs w:val="20"/>
      <w:lang w:val="en-US"/>
    </w:rPr>
  </w:style>
  <w:style w:type="character" w:customStyle="1" w:styleId="FootnoteCharacters">
    <w:name w:val="Footnote Characters"/>
    <w:qFormat/>
    <w:rPr>
      <w:rFonts w:cs="Times New Roman"/>
      <w:vertAlign w:val="superscript"/>
    </w:rPr>
  </w:style>
  <w:style w:type="character" w:styleId="a7">
    <w:name w:val="Hyperlink"/>
    <w:rPr>
      <w:rFonts w:cs="Times New Roman"/>
      <w:color w:val="0000FF"/>
      <w:u w:val="single"/>
    </w:rPr>
  </w:style>
  <w:style w:type="character" w:customStyle="1" w:styleId="FootnoteTextChar">
    <w:name w:val="Footnote Text Char"/>
    <w:qFormat/>
    <w:rPr>
      <w:rFonts w:ascii="Times New Roman" w:hAnsi="Times New Roman" w:cs="Times New Roman"/>
      <w:sz w:val="20"/>
      <w:lang w:val="en-US"/>
    </w:rPr>
  </w:style>
  <w:style w:type="character" w:styleId="a8">
    <w:name w:val="Emphasis"/>
    <w:qFormat/>
    <w:rPr>
      <w:rFonts w:cs="Times New Roman"/>
      <w:i/>
    </w:rPr>
  </w:style>
  <w:style w:type="character" w:customStyle="1" w:styleId="a9">
    <w:name w:val="Текст выноски Знак"/>
    <w:qFormat/>
    <w:rPr>
      <w:rFonts w:ascii="Segoe UI" w:hAnsi="Segoe UI" w:cs="Times New Roman"/>
      <w:sz w:val="18"/>
      <w:szCs w:val="18"/>
    </w:rPr>
  </w:style>
  <w:style w:type="character" w:customStyle="1" w:styleId="aa">
    <w:name w:val="Верхний колонтитул Знак"/>
    <w:uiPriority w:val="99"/>
    <w:qFormat/>
    <w:rPr>
      <w:rFonts w:ascii="Times New Roman" w:hAnsi="Times New Roman" w:cs="Times New Roman"/>
      <w:sz w:val="24"/>
      <w:szCs w:val="24"/>
    </w:rPr>
  </w:style>
  <w:style w:type="character" w:customStyle="1" w:styleId="11">
    <w:name w:val="Текст примечания Знак11"/>
    <w:qFormat/>
    <w:rPr>
      <w:rFonts w:cs="Times New Roman"/>
      <w:sz w:val="20"/>
      <w:szCs w:val="20"/>
    </w:rPr>
  </w:style>
  <w:style w:type="character" w:customStyle="1" w:styleId="ab">
    <w:name w:val="Текст примечания Знак"/>
    <w:qFormat/>
    <w:rPr>
      <w:rFonts w:cs="Times New Roman"/>
      <w:sz w:val="20"/>
      <w:szCs w:val="20"/>
    </w:rPr>
  </w:style>
  <w:style w:type="character" w:customStyle="1" w:styleId="12">
    <w:name w:val="Текст примечания Знак1"/>
    <w:qFormat/>
    <w:rPr>
      <w:rFonts w:cs="Times New Roman"/>
      <w:sz w:val="20"/>
      <w:szCs w:val="20"/>
    </w:rPr>
  </w:style>
  <w:style w:type="character" w:customStyle="1" w:styleId="110">
    <w:name w:val="Тема примечания Знак11"/>
    <w:qFormat/>
    <w:rPr>
      <w:rFonts w:cs="Times New Roman"/>
      <w:b/>
      <w:bCs/>
      <w:sz w:val="20"/>
      <w:szCs w:val="20"/>
    </w:rPr>
  </w:style>
  <w:style w:type="character" w:customStyle="1" w:styleId="ac">
    <w:name w:val="Тема примечания Знак"/>
    <w:qFormat/>
    <w:rPr>
      <w:rFonts w:ascii="Times New Roman" w:hAnsi="Times New Roman" w:cs="Times New Roman"/>
      <w:b/>
      <w:bCs/>
      <w:sz w:val="20"/>
      <w:szCs w:val="20"/>
    </w:rPr>
  </w:style>
  <w:style w:type="character" w:customStyle="1" w:styleId="13">
    <w:name w:val="Тема примечания Знак1"/>
    <w:qFormat/>
    <w:rPr>
      <w:rFonts w:cs="Times New Roman"/>
      <w:b/>
      <w:bCs/>
      <w:sz w:val="20"/>
      <w:szCs w:val="20"/>
    </w:rPr>
  </w:style>
  <w:style w:type="character" w:customStyle="1" w:styleId="22">
    <w:name w:val="Основной текст с отступом 2 Знак"/>
    <w:qFormat/>
    <w:rPr>
      <w:rFonts w:ascii="Times New Roman" w:hAnsi="Times New Roman" w:cs="Times New Roman"/>
      <w:sz w:val="24"/>
      <w:szCs w:val="24"/>
    </w:rPr>
  </w:style>
  <w:style w:type="character" w:customStyle="1" w:styleId="apple-converted-space">
    <w:name w:val="apple-converted-space"/>
    <w:qFormat/>
  </w:style>
  <w:style w:type="character" w:customStyle="1" w:styleId="ad">
    <w:name w:val="Цветовое выделение"/>
    <w:qFormat/>
    <w:rPr>
      <w:b/>
      <w:color w:val="26282F"/>
    </w:rPr>
  </w:style>
  <w:style w:type="character" w:customStyle="1" w:styleId="ae">
    <w:name w:val="Гипертекстовая ссылка"/>
    <w:qFormat/>
    <w:rPr>
      <w:b/>
      <w:color w:val="106BBE"/>
    </w:rPr>
  </w:style>
  <w:style w:type="character" w:customStyle="1" w:styleId="af">
    <w:name w:val="Активная гипертекстовая ссылка"/>
    <w:qFormat/>
    <w:rPr>
      <w:b/>
      <w:color w:val="106BBE"/>
      <w:u w:val="single"/>
    </w:rPr>
  </w:style>
  <w:style w:type="character" w:customStyle="1" w:styleId="af0">
    <w:name w:val="Выделение для Базового Поиска"/>
    <w:qFormat/>
    <w:rPr>
      <w:b/>
      <w:color w:val="0058A9"/>
    </w:rPr>
  </w:style>
  <w:style w:type="character" w:customStyle="1" w:styleId="af1">
    <w:name w:val="Выделение для Базового Поиска (курсив)"/>
    <w:qFormat/>
    <w:rPr>
      <w:b/>
      <w:i/>
      <w:color w:val="0058A9"/>
    </w:rPr>
  </w:style>
  <w:style w:type="character" w:customStyle="1" w:styleId="af2">
    <w:name w:val="Заголовок своего сообщения"/>
    <w:qFormat/>
    <w:rPr>
      <w:b/>
      <w:color w:val="26282F"/>
    </w:rPr>
  </w:style>
  <w:style w:type="character" w:customStyle="1" w:styleId="af3">
    <w:name w:val="Заголовок чужого сообщения"/>
    <w:qFormat/>
    <w:rPr>
      <w:b/>
      <w:color w:val="FF0000"/>
    </w:rPr>
  </w:style>
  <w:style w:type="character" w:customStyle="1" w:styleId="af4">
    <w:name w:val="Найденные слова"/>
    <w:qFormat/>
    <w:rPr>
      <w:b/>
      <w:color w:val="26282F"/>
      <w:shd w:val="clear" w:color="auto" w:fill="FFF580"/>
    </w:rPr>
  </w:style>
  <w:style w:type="character" w:customStyle="1" w:styleId="af5">
    <w:name w:val="Не вступил в силу"/>
    <w:qFormat/>
    <w:rPr>
      <w:b/>
      <w:color w:val="000000"/>
      <w:shd w:val="clear" w:color="auto" w:fill="D8EDE8"/>
    </w:rPr>
  </w:style>
  <w:style w:type="character" w:customStyle="1" w:styleId="af6">
    <w:name w:val="Опечатки"/>
    <w:qFormat/>
    <w:rPr>
      <w:color w:val="FF0000"/>
    </w:rPr>
  </w:style>
  <w:style w:type="character" w:customStyle="1" w:styleId="af7">
    <w:name w:val="Продолжение ссылки"/>
    <w:qFormat/>
  </w:style>
  <w:style w:type="character" w:customStyle="1" w:styleId="af8">
    <w:name w:val="Сравнение редакций"/>
    <w:qFormat/>
    <w:rPr>
      <w:b/>
      <w:color w:val="26282F"/>
    </w:rPr>
  </w:style>
  <w:style w:type="character" w:customStyle="1" w:styleId="af9">
    <w:name w:val="Сравнение редакций. Добавленный фрагмент"/>
    <w:qFormat/>
    <w:rPr>
      <w:color w:val="000000"/>
      <w:shd w:val="clear" w:color="auto" w:fill="C1D7FF"/>
    </w:rPr>
  </w:style>
  <w:style w:type="character" w:customStyle="1" w:styleId="afa">
    <w:name w:val="Сравнение редакций. Удаленный фрагмент"/>
    <w:qFormat/>
    <w:rPr>
      <w:color w:val="000000"/>
      <w:shd w:val="clear" w:color="auto" w:fill="C4C413"/>
    </w:rPr>
  </w:style>
  <w:style w:type="character" w:customStyle="1" w:styleId="afb">
    <w:name w:val="Ссылка на утративший силу документ"/>
    <w:qFormat/>
    <w:rPr>
      <w:b/>
      <w:color w:val="749232"/>
    </w:rPr>
  </w:style>
  <w:style w:type="character" w:customStyle="1" w:styleId="afc">
    <w:name w:val="Утратил силу"/>
    <w:qFormat/>
    <w:rPr>
      <w:b/>
      <w:strike/>
      <w:color w:val="666600"/>
    </w:rPr>
  </w:style>
  <w:style w:type="character" w:styleId="afd">
    <w:name w:val="annotation reference"/>
    <w:qFormat/>
    <w:rPr>
      <w:rFonts w:cs="Times New Roman"/>
      <w:sz w:val="16"/>
    </w:rPr>
  </w:style>
  <w:style w:type="character" w:customStyle="1" w:styleId="afe">
    <w:name w:val="Текст концевой сноски Знак"/>
    <w:qFormat/>
    <w:rPr>
      <w:rFonts w:cs="Times New Roman"/>
      <w:sz w:val="20"/>
      <w:szCs w:val="20"/>
    </w:rPr>
  </w:style>
  <w:style w:type="character" w:customStyle="1" w:styleId="EndnoteCharacters">
    <w:name w:val="Endnote Characters"/>
    <w:qFormat/>
    <w:rPr>
      <w:rFonts w:cs="Times New Roman"/>
      <w:vertAlign w:val="superscript"/>
    </w:rPr>
  </w:style>
  <w:style w:type="character" w:customStyle="1" w:styleId="aff">
    <w:name w:val="Абзац списка Знак"/>
    <w:aliases w:val="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uiPriority w:val="34"/>
    <w:qFormat/>
    <w:rPr>
      <w:rFonts w:ascii="Times New Roman" w:hAnsi="Times New Roman" w:cs="Times New Roman"/>
      <w:sz w:val="24"/>
      <w:szCs w:val="24"/>
    </w:rPr>
  </w:style>
  <w:style w:type="character" w:customStyle="1" w:styleId="aff0">
    <w:name w:val="Обычный (Интернет) Знак"/>
    <w:qFormat/>
    <w:rPr>
      <w:rFonts w:ascii="Times New Roman" w:hAnsi="Times New Roman" w:cs="Times New Roman"/>
      <w:sz w:val="24"/>
      <w:szCs w:val="24"/>
      <w:lang w:val="en-US"/>
    </w:rPr>
  </w:style>
  <w:style w:type="character" w:customStyle="1" w:styleId="StrongEmphasis">
    <w:name w:val="Strong Emphasis"/>
    <w:qFormat/>
    <w:rPr>
      <w:b/>
      <w:bCs/>
    </w:rPr>
  </w:style>
  <w:style w:type="character" w:styleId="aff1">
    <w:name w:val="FollowedHyperlink"/>
    <w:rPr>
      <w:color w:val="0000FF"/>
      <w:u w:val="single"/>
    </w:rPr>
  </w:style>
  <w:style w:type="character" w:styleId="aff2">
    <w:name w:val="Subtle Emphasis"/>
    <w:qFormat/>
    <w:rPr>
      <w:i/>
      <w:iCs/>
      <w:color w:val="404040"/>
    </w:rPr>
  </w:style>
  <w:style w:type="character" w:customStyle="1" w:styleId="aff3">
    <w:name w:val="Подзаголовок Знак"/>
    <w:uiPriority w:val="11"/>
    <w:qFormat/>
    <w:rPr>
      <w:rFonts w:ascii="Calibri Light" w:eastAsia="Times New Roman" w:hAnsi="Calibri Light" w:cs="Times New Roman"/>
      <w:sz w:val="24"/>
      <w:szCs w:val="24"/>
    </w:rPr>
  </w:style>
  <w:style w:type="character" w:customStyle="1" w:styleId="14">
    <w:name w:val="Неразрешенное упоминание1"/>
    <w:qFormat/>
    <w:rPr>
      <w:color w:val="605E5C"/>
      <w:shd w:val="clear" w:color="auto" w:fill="E1DFDD"/>
    </w:rPr>
  </w:style>
  <w:style w:type="character" w:customStyle="1" w:styleId="aff4">
    <w:name w:val="Заголовок Знак"/>
    <w:qFormat/>
    <w:rPr>
      <w:rFonts w:ascii="Times New Roman" w:hAnsi="Times New Roman" w:cs="Times New Roman"/>
      <w:kern w:val="2"/>
      <w:sz w:val="24"/>
      <w:szCs w:val="24"/>
    </w:rPr>
  </w:style>
  <w:style w:type="character" w:customStyle="1" w:styleId="FootnoteAnchor">
    <w:name w:val="Footnote Anchor"/>
    <w:rPr>
      <w:vertAlign w:val="superscript"/>
    </w:rPr>
  </w:style>
  <w:style w:type="character" w:customStyle="1" w:styleId="EndnoteAnchor">
    <w:name w:val="Endnote Anchor"/>
    <w:rPr>
      <w:vertAlign w:val="superscript"/>
    </w:rPr>
  </w:style>
  <w:style w:type="paragraph" w:customStyle="1" w:styleId="Heading">
    <w:name w:val="Heading"/>
    <w:basedOn w:val="a"/>
    <w:next w:val="a"/>
    <w:qFormat/>
    <w:pPr>
      <w:spacing w:after="120"/>
      <w:ind w:firstLine="709"/>
      <w:outlineLvl w:val="0"/>
    </w:pPr>
    <w:rPr>
      <w:rFonts w:ascii="Times New Roman" w:hAnsi="Times New Roman"/>
      <w:kern w:val="2"/>
      <w:sz w:val="24"/>
      <w:szCs w:val="24"/>
    </w:rPr>
  </w:style>
  <w:style w:type="paragraph" w:styleId="aff5">
    <w:name w:val="Body Text"/>
    <w:basedOn w:val="a"/>
    <w:pPr>
      <w:spacing w:after="0" w:line="240" w:lineRule="auto"/>
    </w:pPr>
    <w:rPr>
      <w:rFonts w:ascii="Times New Roman" w:hAnsi="Times New Roman"/>
      <w:sz w:val="24"/>
      <w:szCs w:val="24"/>
      <w:lang w:val="en-US"/>
    </w:rPr>
  </w:style>
  <w:style w:type="paragraph" w:styleId="aff6">
    <w:name w:val="List"/>
    <w:basedOn w:val="aff5"/>
    <w:rPr>
      <w:rFonts w:eastAsia="DejaVu Sans"/>
    </w:rPr>
  </w:style>
  <w:style w:type="paragraph" w:styleId="aff7">
    <w:name w:val="caption"/>
    <w:basedOn w:val="a"/>
    <w:qFormat/>
    <w:pPr>
      <w:suppressLineNumbers/>
      <w:spacing w:before="120" w:after="120"/>
    </w:pPr>
    <w:rPr>
      <w:rFonts w:eastAsia="DejaVu Sans"/>
      <w:i/>
      <w:iCs/>
      <w:sz w:val="24"/>
      <w:szCs w:val="24"/>
    </w:rPr>
  </w:style>
  <w:style w:type="paragraph" w:customStyle="1" w:styleId="Index">
    <w:name w:val="Index"/>
    <w:basedOn w:val="a"/>
    <w:qFormat/>
    <w:pPr>
      <w:suppressLineNumbers/>
    </w:pPr>
    <w:rPr>
      <w:rFonts w:eastAsia="DejaVu Sans"/>
    </w:rPr>
  </w:style>
  <w:style w:type="paragraph" w:styleId="23">
    <w:name w:val="Body Text 2"/>
    <w:basedOn w:val="a"/>
    <w:qFormat/>
    <w:pPr>
      <w:spacing w:after="0" w:line="240" w:lineRule="auto"/>
      <w:ind w:right="-57"/>
      <w:jc w:val="both"/>
    </w:pPr>
    <w:rPr>
      <w:rFonts w:ascii="Times New Roman" w:hAnsi="Times New Roman"/>
      <w:sz w:val="24"/>
      <w:szCs w:val="24"/>
      <w:lang w:val="en-US"/>
    </w:rPr>
  </w:style>
  <w:style w:type="paragraph" w:customStyle="1" w:styleId="HeaderandFooter">
    <w:name w:val="Header and Footer"/>
    <w:basedOn w:val="a"/>
    <w:qFormat/>
    <w:pPr>
      <w:suppressLineNumbers/>
      <w:tabs>
        <w:tab w:val="center" w:pos="4819"/>
        <w:tab w:val="right" w:pos="9638"/>
      </w:tabs>
    </w:pPr>
  </w:style>
  <w:style w:type="paragraph" w:styleId="aff8">
    <w:name w:val="footer"/>
    <w:basedOn w:val="a"/>
    <w:pPr>
      <w:tabs>
        <w:tab w:val="center" w:pos="4677"/>
        <w:tab w:val="right" w:pos="9355"/>
      </w:tabs>
      <w:spacing w:before="120" w:after="120" w:line="240" w:lineRule="auto"/>
    </w:pPr>
    <w:rPr>
      <w:rFonts w:ascii="Times New Roman" w:hAnsi="Times New Roman"/>
      <w:sz w:val="24"/>
      <w:szCs w:val="24"/>
      <w:lang w:val="en-US"/>
    </w:rPr>
  </w:style>
  <w:style w:type="paragraph" w:styleId="aff9">
    <w:name w:val="Normal (Web)"/>
    <w:basedOn w:val="a"/>
    <w:qFormat/>
    <w:pPr>
      <w:widowControl w:val="0"/>
      <w:spacing w:after="0" w:line="240" w:lineRule="auto"/>
    </w:pPr>
    <w:rPr>
      <w:rFonts w:ascii="Times New Roman" w:hAnsi="Times New Roman"/>
      <w:sz w:val="24"/>
      <w:szCs w:val="24"/>
      <w:lang w:val="en-US"/>
    </w:rPr>
  </w:style>
  <w:style w:type="paragraph" w:styleId="aff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uiPriority w:val="99"/>
    <w:qFormat/>
    <w:pPr>
      <w:spacing w:after="0" w:line="240" w:lineRule="auto"/>
    </w:pPr>
    <w:rPr>
      <w:rFonts w:ascii="Times New Roman" w:hAnsi="Times New Roman"/>
      <w:sz w:val="20"/>
      <w:szCs w:val="20"/>
      <w:lang w:val="en-US"/>
    </w:rPr>
  </w:style>
  <w:style w:type="paragraph" w:styleId="24">
    <w:name w:val="List 2"/>
    <w:basedOn w:val="a"/>
    <w:qFormat/>
    <w:pPr>
      <w:spacing w:before="120" w:after="120" w:line="240" w:lineRule="auto"/>
      <w:ind w:left="720" w:hanging="360"/>
      <w:jc w:val="both"/>
    </w:pPr>
    <w:rPr>
      <w:rFonts w:ascii="Arial" w:eastAsia="Batang;№ЩЕБ" w:hAnsi="Arial" w:cs="Arial"/>
      <w:sz w:val="20"/>
      <w:szCs w:val="24"/>
      <w:lang w:eastAsia="ko-KR"/>
    </w:rPr>
  </w:style>
  <w:style w:type="paragraph" w:styleId="15">
    <w:name w:val="toc 1"/>
    <w:basedOn w:val="a"/>
    <w:next w:val="a"/>
    <w:pPr>
      <w:spacing w:before="240" w:after="120" w:line="240" w:lineRule="auto"/>
    </w:pPr>
    <w:rPr>
      <w:rFonts w:cs="Calibri"/>
      <w:b/>
      <w:bCs/>
      <w:sz w:val="20"/>
      <w:szCs w:val="20"/>
    </w:rPr>
  </w:style>
  <w:style w:type="paragraph" w:styleId="25">
    <w:name w:val="toc 2"/>
    <w:basedOn w:val="a"/>
    <w:next w:val="a"/>
    <w:pPr>
      <w:tabs>
        <w:tab w:val="right" w:leader="dot" w:pos="9344"/>
      </w:tabs>
      <w:spacing w:before="120" w:after="0" w:line="240" w:lineRule="auto"/>
      <w:ind w:left="240"/>
    </w:pPr>
    <w:rPr>
      <w:rFonts w:ascii="Times New Roman" w:hAnsi="Times New Roman" w:cs="Calibri"/>
      <w:i/>
      <w:iCs/>
      <w:sz w:val="20"/>
      <w:szCs w:val="20"/>
      <w:lang w:val="en-US" w:eastAsia="en-US"/>
    </w:rPr>
  </w:style>
  <w:style w:type="paragraph" w:styleId="31">
    <w:name w:val="toc 3"/>
    <w:basedOn w:val="a"/>
    <w:next w:val="a"/>
    <w:pPr>
      <w:spacing w:after="0" w:line="240" w:lineRule="auto"/>
      <w:ind w:left="480"/>
    </w:pPr>
    <w:rPr>
      <w:rFonts w:ascii="Times New Roman" w:hAnsi="Times New Roman"/>
      <w:sz w:val="28"/>
      <w:szCs w:val="28"/>
    </w:rPr>
  </w:style>
  <w:style w:type="paragraph" w:styleId="affb">
    <w:name w:val="List Paragraph"/>
    <w:aliases w:val="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qFormat/>
    <w:pPr>
      <w:spacing w:before="120" w:after="120" w:line="240" w:lineRule="auto"/>
      <w:ind w:left="708"/>
    </w:pPr>
    <w:rPr>
      <w:rFonts w:ascii="Times New Roman" w:hAnsi="Times New Roman"/>
      <w:sz w:val="24"/>
      <w:szCs w:val="24"/>
      <w:lang w:val="en-US"/>
    </w:rPr>
  </w:style>
  <w:style w:type="paragraph" w:styleId="affc">
    <w:name w:val="Balloon Text"/>
    <w:basedOn w:val="a"/>
    <w:qFormat/>
    <w:pPr>
      <w:spacing w:after="0" w:line="240" w:lineRule="auto"/>
    </w:pPr>
    <w:rPr>
      <w:rFonts w:ascii="Segoe UI" w:hAnsi="Segoe UI" w:cs="Segoe UI"/>
      <w:sz w:val="18"/>
      <w:szCs w:val="18"/>
      <w:lang w:val="en-US"/>
    </w:rPr>
  </w:style>
  <w:style w:type="paragraph" w:customStyle="1" w:styleId="ConsPlusNormal">
    <w:name w:val="ConsPlusNormal"/>
    <w:qFormat/>
    <w:pPr>
      <w:widowControl w:val="0"/>
      <w:autoSpaceDE w:val="0"/>
    </w:pPr>
    <w:rPr>
      <w:rFonts w:ascii="Arial" w:eastAsia="Times New Roman" w:hAnsi="Arial" w:cs="Arial"/>
      <w:sz w:val="20"/>
      <w:szCs w:val="20"/>
      <w:lang w:val="ru-RU" w:bidi="ar-SA"/>
    </w:rPr>
  </w:style>
  <w:style w:type="paragraph" w:styleId="affd">
    <w:name w:val="header"/>
    <w:basedOn w:val="a"/>
    <w:uiPriority w:val="99"/>
    <w:pPr>
      <w:tabs>
        <w:tab w:val="center" w:pos="4677"/>
        <w:tab w:val="right" w:pos="9355"/>
      </w:tabs>
      <w:spacing w:after="0" w:line="240" w:lineRule="auto"/>
    </w:pPr>
    <w:rPr>
      <w:rFonts w:ascii="Times New Roman" w:hAnsi="Times New Roman"/>
      <w:sz w:val="24"/>
      <w:szCs w:val="24"/>
      <w:lang w:val="en-US"/>
    </w:rPr>
  </w:style>
  <w:style w:type="paragraph" w:styleId="affe">
    <w:name w:val="annotation text"/>
    <w:basedOn w:val="a"/>
    <w:qFormat/>
    <w:pPr>
      <w:spacing w:after="0" w:line="240" w:lineRule="auto"/>
    </w:pPr>
    <w:rPr>
      <w:sz w:val="20"/>
      <w:szCs w:val="20"/>
      <w:lang w:val="en-US"/>
    </w:rPr>
  </w:style>
  <w:style w:type="paragraph" w:styleId="afff">
    <w:name w:val="annotation subject"/>
    <w:basedOn w:val="affe"/>
    <w:next w:val="affe"/>
    <w:qFormat/>
    <w:rPr>
      <w:rFonts w:ascii="Times New Roman" w:hAnsi="Times New Roman"/>
      <w:b/>
      <w:bCs/>
    </w:rPr>
  </w:style>
  <w:style w:type="paragraph" w:styleId="26">
    <w:name w:val="Body Text Indent 2"/>
    <w:basedOn w:val="a"/>
    <w:qFormat/>
    <w:pPr>
      <w:spacing w:after="120" w:line="480" w:lineRule="auto"/>
      <w:ind w:left="283"/>
    </w:pPr>
    <w:rPr>
      <w:rFonts w:ascii="Times New Roman" w:hAnsi="Times New Roman"/>
      <w:sz w:val="24"/>
      <w:szCs w:val="24"/>
      <w:lang w:val="en-US"/>
    </w:rPr>
  </w:style>
  <w:style w:type="paragraph" w:customStyle="1" w:styleId="afff0">
    <w:name w:val="Внимание"/>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1">
    <w:name w:val="Внимание: криминал!!"/>
    <w:basedOn w:val="afff0"/>
    <w:next w:val="a"/>
    <w:qFormat/>
  </w:style>
  <w:style w:type="paragraph" w:customStyle="1" w:styleId="afff2">
    <w:name w:val="Внимание: недобросовестность!"/>
    <w:basedOn w:val="afff0"/>
    <w:next w:val="a"/>
    <w:qFormat/>
  </w:style>
  <w:style w:type="paragraph" w:customStyle="1" w:styleId="afff3">
    <w:name w:val="Дочерний элемент списка"/>
    <w:basedOn w:val="a"/>
    <w:next w:val="a"/>
    <w:qFormat/>
    <w:pPr>
      <w:widowControl w:val="0"/>
      <w:autoSpaceDE w:val="0"/>
      <w:spacing w:after="0" w:line="360" w:lineRule="auto"/>
      <w:jc w:val="both"/>
    </w:pPr>
    <w:rPr>
      <w:rFonts w:ascii="Times New Roman" w:hAnsi="Times New Roman"/>
      <w:color w:val="868381"/>
      <w:sz w:val="20"/>
      <w:szCs w:val="20"/>
    </w:rPr>
  </w:style>
  <w:style w:type="paragraph" w:customStyle="1" w:styleId="afff4">
    <w:name w:val="Основное меню (преемственное)"/>
    <w:basedOn w:val="a"/>
    <w:next w:val="a"/>
    <w:qFormat/>
    <w:pPr>
      <w:widowControl w:val="0"/>
      <w:autoSpaceDE w:val="0"/>
      <w:spacing w:after="0" w:line="360" w:lineRule="auto"/>
      <w:ind w:firstLine="720"/>
      <w:jc w:val="both"/>
    </w:pPr>
    <w:rPr>
      <w:rFonts w:ascii="Verdana" w:hAnsi="Verdana" w:cs="Verdana"/>
    </w:rPr>
  </w:style>
  <w:style w:type="paragraph" w:customStyle="1" w:styleId="16">
    <w:name w:val="Заголовок1"/>
    <w:basedOn w:val="afff4"/>
    <w:next w:val="a"/>
    <w:qFormat/>
    <w:rPr>
      <w:b/>
      <w:bCs/>
      <w:color w:val="0058A9"/>
      <w:shd w:val="clear" w:color="auto" w:fill="ECE9D8"/>
    </w:rPr>
  </w:style>
  <w:style w:type="paragraph" w:customStyle="1" w:styleId="afff5">
    <w:name w:val="Заголовок группы контролов"/>
    <w:basedOn w:val="a"/>
    <w:next w:val="a"/>
    <w:qFormat/>
    <w:pPr>
      <w:widowControl w:val="0"/>
      <w:autoSpaceDE w:val="0"/>
      <w:spacing w:after="0" w:line="360" w:lineRule="auto"/>
      <w:ind w:firstLine="720"/>
      <w:jc w:val="both"/>
    </w:pPr>
    <w:rPr>
      <w:rFonts w:ascii="Times New Roman" w:hAnsi="Times New Roman"/>
      <w:b/>
      <w:bCs/>
      <w:color w:val="000000"/>
      <w:sz w:val="24"/>
      <w:szCs w:val="24"/>
    </w:rPr>
  </w:style>
  <w:style w:type="paragraph" w:customStyle="1" w:styleId="afff6">
    <w:name w:val="Заголовок для информации об изменениях"/>
    <w:basedOn w:val="1"/>
    <w:next w:val="a"/>
    <w:qFormat/>
    <w:pPr>
      <w:keepLines/>
      <w:numPr>
        <w:numId w:val="0"/>
      </w:numPr>
      <w:autoSpaceDE w:val="0"/>
      <w:spacing w:before="0" w:after="240" w:line="360" w:lineRule="auto"/>
      <w:ind w:firstLine="709"/>
      <w:jc w:val="center"/>
    </w:pPr>
    <w:rPr>
      <w:b w:val="0"/>
      <w:bCs w:val="0"/>
      <w:kern w:val="0"/>
      <w:sz w:val="18"/>
      <w:szCs w:val="18"/>
      <w:shd w:val="clear" w:color="auto" w:fill="FFFFFF"/>
    </w:rPr>
  </w:style>
  <w:style w:type="paragraph" w:customStyle="1" w:styleId="afff7">
    <w:name w:val="Заголовок распахивающейся части диалога"/>
    <w:basedOn w:val="a"/>
    <w:next w:val="a"/>
    <w:qFormat/>
    <w:pPr>
      <w:widowControl w:val="0"/>
      <w:autoSpaceDE w:val="0"/>
      <w:spacing w:after="0" w:line="360" w:lineRule="auto"/>
      <w:ind w:firstLine="720"/>
      <w:jc w:val="both"/>
    </w:pPr>
    <w:rPr>
      <w:rFonts w:ascii="Times New Roman" w:hAnsi="Times New Roman"/>
      <w:i/>
      <w:iCs/>
      <w:color w:val="000080"/>
    </w:rPr>
  </w:style>
  <w:style w:type="paragraph" w:customStyle="1" w:styleId="afff8">
    <w:name w:val="Заголовок статьи"/>
    <w:basedOn w:val="a"/>
    <w:next w:val="a"/>
    <w:qFormat/>
    <w:pPr>
      <w:widowControl w:val="0"/>
      <w:autoSpaceDE w:val="0"/>
      <w:spacing w:after="0" w:line="360" w:lineRule="auto"/>
      <w:ind w:left="1612" w:hanging="892"/>
      <w:jc w:val="both"/>
    </w:pPr>
    <w:rPr>
      <w:rFonts w:ascii="Times New Roman" w:hAnsi="Times New Roman"/>
      <w:sz w:val="24"/>
      <w:szCs w:val="24"/>
    </w:rPr>
  </w:style>
  <w:style w:type="paragraph" w:customStyle="1" w:styleId="afff9">
    <w:name w:val="Заголовок ЭР (левое окно)"/>
    <w:basedOn w:val="a"/>
    <w:next w:val="a"/>
    <w:qFormat/>
    <w:pPr>
      <w:widowControl w:val="0"/>
      <w:autoSpaceDE w:val="0"/>
      <w:spacing w:before="300" w:after="250" w:line="360" w:lineRule="auto"/>
      <w:jc w:val="center"/>
    </w:pPr>
    <w:rPr>
      <w:rFonts w:ascii="Times New Roman" w:hAnsi="Times New Roman"/>
      <w:b/>
      <w:bCs/>
      <w:color w:val="26282F"/>
      <w:sz w:val="26"/>
      <w:szCs w:val="26"/>
    </w:rPr>
  </w:style>
  <w:style w:type="paragraph" w:customStyle="1" w:styleId="afffa">
    <w:name w:val="Заголовок ЭР (правое окно)"/>
    <w:basedOn w:val="afff9"/>
    <w:next w:val="a"/>
    <w:qFormat/>
    <w:pPr>
      <w:spacing w:after="0"/>
      <w:jc w:val="left"/>
    </w:pPr>
  </w:style>
  <w:style w:type="paragraph" w:customStyle="1" w:styleId="afffb">
    <w:name w:val="Интерактивный заголовок"/>
    <w:basedOn w:val="16"/>
    <w:next w:val="a"/>
    <w:qFormat/>
    <w:rPr>
      <w:u w:val="single"/>
    </w:rPr>
  </w:style>
  <w:style w:type="paragraph" w:customStyle="1" w:styleId="afffc">
    <w:name w:val="Текст информации об изменениях"/>
    <w:basedOn w:val="a"/>
    <w:next w:val="a"/>
    <w:qFormat/>
    <w:pPr>
      <w:widowControl w:val="0"/>
      <w:autoSpaceDE w:val="0"/>
      <w:spacing w:after="0" w:line="360" w:lineRule="auto"/>
      <w:ind w:firstLine="720"/>
      <w:jc w:val="both"/>
    </w:pPr>
    <w:rPr>
      <w:rFonts w:ascii="Times New Roman" w:hAnsi="Times New Roman"/>
      <w:color w:val="353842"/>
      <w:sz w:val="18"/>
      <w:szCs w:val="18"/>
    </w:rPr>
  </w:style>
  <w:style w:type="paragraph" w:customStyle="1" w:styleId="afffd">
    <w:name w:val="Информация об изменениях"/>
    <w:basedOn w:val="afffc"/>
    <w:next w:val="a"/>
    <w:qFormat/>
    <w:pPr>
      <w:spacing w:before="180"/>
      <w:ind w:left="360" w:right="360" w:firstLine="0"/>
    </w:pPr>
    <w:rPr>
      <w:shd w:val="clear" w:color="auto" w:fill="EAEFED"/>
    </w:rPr>
  </w:style>
  <w:style w:type="paragraph" w:customStyle="1" w:styleId="afffe">
    <w:name w:val="Текст (справка)"/>
    <w:basedOn w:val="a"/>
    <w:next w:val="a"/>
    <w:qFormat/>
    <w:pPr>
      <w:widowControl w:val="0"/>
      <w:autoSpaceDE w:val="0"/>
      <w:spacing w:after="0" w:line="360" w:lineRule="auto"/>
      <w:ind w:left="170" w:right="170"/>
    </w:pPr>
    <w:rPr>
      <w:rFonts w:ascii="Times New Roman" w:hAnsi="Times New Roman"/>
      <w:sz w:val="24"/>
      <w:szCs w:val="24"/>
    </w:rPr>
  </w:style>
  <w:style w:type="paragraph" w:customStyle="1" w:styleId="affff">
    <w:name w:val="Комментарий"/>
    <w:basedOn w:val="afffe"/>
    <w:next w:val="a"/>
    <w:qFormat/>
    <w:pPr>
      <w:spacing w:before="75"/>
      <w:ind w:right="0"/>
      <w:jc w:val="both"/>
    </w:pPr>
    <w:rPr>
      <w:color w:val="353842"/>
      <w:shd w:val="clear" w:color="auto" w:fill="F0F0F0"/>
    </w:rPr>
  </w:style>
  <w:style w:type="paragraph" w:customStyle="1" w:styleId="affff0">
    <w:name w:val="Информация об изменениях документа"/>
    <w:basedOn w:val="affff"/>
    <w:next w:val="a"/>
    <w:qFormat/>
    <w:rPr>
      <w:i/>
      <w:iCs/>
    </w:rPr>
  </w:style>
  <w:style w:type="paragraph" w:customStyle="1" w:styleId="affff1">
    <w:name w:val="Текст (лев. подпись)"/>
    <w:basedOn w:val="a"/>
    <w:next w:val="a"/>
    <w:qFormat/>
    <w:pPr>
      <w:widowControl w:val="0"/>
      <w:autoSpaceDE w:val="0"/>
      <w:spacing w:after="0" w:line="360" w:lineRule="auto"/>
    </w:pPr>
    <w:rPr>
      <w:rFonts w:ascii="Times New Roman" w:hAnsi="Times New Roman"/>
      <w:sz w:val="24"/>
      <w:szCs w:val="24"/>
    </w:rPr>
  </w:style>
  <w:style w:type="paragraph" w:customStyle="1" w:styleId="affff2">
    <w:name w:val="Колонтитул (левый)"/>
    <w:basedOn w:val="affff1"/>
    <w:next w:val="a"/>
    <w:qFormat/>
    <w:rPr>
      <w:sz w:val="14"/>
      <w:szCs w:val="14"/>
    </w:rPr>
  </w:style>
  <w:style w:type="paragraph" w:customStyle="1" w:styleId="affff3">
    <w:name w:val="Текст (прав. подпись)"/>
    <w:basedOn w:val="a"/>
    <w:next w:val="a"/>
    <w:qFormat/>
    <w:pPr>
      <w:widowControl w:val="0"/>
      <w:autoSpaceDE w:val="0"/>
      <w:spacing w:after="0" w:line="360" w:lineRule="auto"/>
      <w:jc w:val="right"/>
    </w:pPr>
    <w:rPr>
      <w:rFonts w:ascii="Times New Roman" w:hAnsi="Times New Roman"/>
      <w:sz w:val="24"/>
      <w:szCs w:val="24"/>
    </w:rPr>
  </w:style>
  <w:style w:type="paragraph" w:customStyle="1" w:styleId="affff4">
    <w:name w:val="Колонтитул (правый)"/>
    <w:basedOn w:val="affff3"/>
    <w:next w:val="a"/>
    <w:qFormat/>
    <w:rPr>
      <w:sz w:val="14"/>
      <w:szCs w:val="14"/>
    </w:rPr>
  </w:style>
  <w:style w:type="paragraph" w:customStyle="1" w:styleId="affff5">
    <w:name w:val="Комментарий пользователя"/>
    <w:basedOn w:val="affff"/>
    <w:next w:val="a"/>
    <w:qFormat/>
    <w:pPr>
      <w:jc w:val="left"/>
    </w:pPr>
    <w:rPr>
      <w:shd w:val="clear" w:color="auto" w:fill="FFDFE0"/>
    </w:rPr>
  </w:style>
  <w:style w:type="paragraph" w:customStyle="1" w:styleId="affff6">
    <w:name w:val="Куда обратиться?"/>
    <w:basedOn w:val="afff0"/>
    <w:next w:val="a"/>
    <w:qFormat/>
  </w:style>
  <w:style w:type="paragraph" w:customStyle="1" w:styleId="affff7">
    <w:name w:val="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8">
    <w:name w:val="Напишите нам"/>
    <w:basedOn w:val="a"/>
    <w:next w:val="a"/>
    <w:qFormat/>
    <w:pPr>
      <w:widowControl w:val="0"/>
      <w:autoSpaceDE w:val="0"/>
      <w:spacing w:before="90" w:after="90" w:line="360" w:lineRule="auto"/>
      <w:ind w:left="180" w:right="180"/>
      <w:jc w:val="both"/>
    </w:pPr>
    <w:rPr>
      <w:rFonts w:ascii="Times New Roman" w:hAnsi="Times New Roman"/>
      <w:sz w:val="20"/>
      <w:szCs w:val="20"/>
      <w:shd w:val="clear" w:color="auto" w:fill="EFFFAD"/>
    </w:rPr>
  </w:style>
  <w:style w:type="paragraph" w:customStyle="1" w:styleId="affff9">
    <w:name w:val="Необходимые документы"/>
    <w:basedOn w:val="afff0"/>
    <w:next w:val="a"/>
    <w:qFormat/>
    <w:pPr>
      <w:ind w:firstLine="118"/>
    </w:pPr>
  </w:style>
  <w:style w:type="paragraph" w:customStyle="1" w:styleId="affffa">
    <w:name w:val="Нормальный (таблица)"/>
    <w:basedOn w:val="a"/>
    <w:next w:val="a"/>
    <w:qFormat/>
    <w:pPr>
      <w:widowControl w:val="0"/>
      <w:autoSpaceDE w:val="0"/>
      <w:spacing w:after="0" w:line="360" w:lineRule="auto"/>
      <w:jc w:val="both"/>
    </w:pPr>
    <w:rPr>
      <w:rFonts w:ascii="Times New Roman" w:hAnsi="Times New Roman"/>
      <w:sz w:val="24"/>
      <w:szCs w:val="24"/>
    </w:rPr>
  </w:style>
  <w:style w:type="paragraph" w:customStyle="1" w:styleId="affffb">
    <w:name w:val="Таблицы (моноширинный)"/>
    <w:basedOn w:val="a"/>
    <w:next w:val="a"/>
    <w:qFormat/>
    <w:pPr>
      <w:widowControl w:val="0"/>
      <w:autoSpaceDE w:val="0"/>
      <w:spacing w:after="0" w:line="360" w:lineRule="auto"/>
    </w:pPr>
    <w:rPr>
      <w:rFonts w:ascii="Courier New" w:hAnsi="Courier New" w:cs="Courier New"/>
      <w:sz w:val="24"/>
      <w:szCs w:val="24"/>
    </w:rPr>
  </w:style>
  <w:style w:type="paragraph" w:customStyle="1" w:styleId="affffc">
    <w:name w:val="Оглавление"/>
    <w:basedOn w:val="affffb"/>
    <w:next w:val="a"/>
    <w:qFormat/>
    <w:pPr>
      <w:ind w:left="140"/>
    </w:pPr>
  </w:style>
  <w:style w:type="paragraph" w:customStyle="1" w:styleId="affffd">
    <w:name w:val="Переменная часть"/>
    <w:basedOn w:val="afff4"/>
    <w:next w:val="a"/>
    <w:qFormat/>
    <w:rPr>
      <w:sz w:val="18"/>
      <w:szCs w:val="18"/>
    </w:rPr>
  </w:style>
  <w:style w:type="paragraph" w:customStyle="1" w:styleId="affffe">
    <w:name w:val="Подвал для информации об изменениях"/>
    <w:basedOn w:val="1"/>
    <w:next w:val="a"/>
    <w:qFormat/>
    <w:pPr>
      <w:keepLines/>
      <w:numPr>
        <w:numId w:val="0"/>
      </w:numPr>
      <w:autoSpaceDE w:val="0"/>
      <w:spacing w:before="480" w:after="240" w:line="360" w:lineRule="auto"/>
      <w:ind w:firstLine="709"/>
      <w:jc w:val="center"/>
    </w:pPr>
    <w:rPr>
      <w:b w:val="0"/>
      <w:bCs w:val="0"/>
      <w:kern w:val="0"/>
      <w:sz w:val="18"/>
      <w:szCs w:val="18"/>
    </w:rPr>
  </w:style>
  <w:style w:type="paragraph" w:customStyle="1" w:styleId="afffff">
    <w:name w:val="Подзаголовок для информации об изменениях"/>
    <w:basedOn w:val="afffc"/>
    <w:next w:val="a"/>
    <w:qFormat/>
    <w:rPr>
      <w:b/>
      <w:bCs/>
    </w:rPr>
  </w:style>
  <w:style w:type="paragraph" w:customStyle="1" w:styleId="afffff0">
    <w:name w:val="Подчёркнуный текст"/>
    <w:basedOn w:val="a"/>
    <w:next w:val="a"/>
    <w:qFormat/>
    <w:pPr>
      <w:widowControl w:val="0"/>
      <w:pBdr>
        <w:bottom w:val="single" w:sz="4" w:space="0" w:color="000000"/>
      </w:pBdr>
      <w:autoSpaceDE w:val="0"/>
      <w:spacing w:after="0" w:line="360" w:lineRule="auto"/>
      <w:ind w:firstLine="720"/>
      <w:jc w:val="both"/>
    </w:pPr>
    <w:rPr>
      <w:rFonts w:ascii="Times New Roman" w:hAnsi="Times New Roman"/>
      <w:sz w:val="24"/>
      <w:szCs w:val="24"/>
    </w:rPr>
  </w:style>
  <w:style w:type="paragraph" w:customStyle="1" w:styleId="afffff1">
    <w:name w:val="Постоянная часть"/>
    <w:basedOn w:val="afff4"/>
    <w:next w:val="a"/>
    <w:qFormat/>
    <w:rPr>
      <w:sz w:val="20"/>
      <w:szCs w:val="20"/>
    </w:rPr>
  </w:style>
  <w:style w:type="paragraph" w:customStyle="1" w:styleId="afffff2">
    <w:name w:val="Прижатый влево"/>
    <w:basedOn w:val="a"/>
    <w:next w:val="a"/>
    <w:qFormat/>
    <w:pPr>
      <w:widowControl w:val="0"/>
      <w:autoSpaceDE w:val="0"/>
      <w:spacing w:after="0" w:line="360" w:lineRule="auto"/>
    </w:pPr>
    <w:rPr>
      <w:rFonts w:ascii="Times New Roman" w:hAnsi="Times New Roman"/>
      <w:sz w:val="24"/>
      <w:szCs w:val="24"/>
    </w:rPr>
  </w:style>
  <w:style w:type="paragraph" w:customStyle="1" w:styleId="afffff3">
    <w:name w:val="Пример."/>
    <w:basedOn w:val="afff0"/>
    <w:next w:val="a"/>
    <w:qFormat/>
  </w:style>
  <w:style w:type="paragraph" w:customStyle="1" w:styleId="afffff4">
    <w:name w:val="Примечание."/>
    <w:basedOn w:val="afff0"/>
    <w:next w:val="a"/>
    <w:qFormat/>
  </w:style>
  <w:style w:type="paragraph" w:customStyle="1" w:styleId="afffff5">
    <w:name w:val="Словарная статья"/>
    <w:basedOn w:val="a"/>
    <w:next w:val="a"/>
    <w:qFormat/>
    <w:pPr>
      <w:widowControl w:val="0"/>
      <w:autoSpaceDE w:val="0"/>
      <w:spacing w:after="0" w:line="360" w:lineRule="auto"/>
      <w:ind w:right="118"/>
      <w:jc w:val="both"/>
    </w:pPr>
    <w:rPr>
      <w:rFonts w:ascii="Times New Roman" w:hAnsi="Times New Roman"/>
      <w:sz w:val="24"/>
      <w:szCs w:val="24"/>
    </w:rPr>
  </w:style>
  <w:style w:type="paragraph" w:customStyle="1" w:styleId="afffff6">
    <w:name w:val="Ссылка на официальную публикацию"/>
    <w:basedOn w:val="a"/>
    <w:next w:val="a"/>
    <w:qFormat/>
    <w:pPr>
      <w:widowControl w:val="0"/>
      <w:autoSpaceDE w:val="0"/>
      <w:spacing w:after="0" w:line="360" w:lineRule="auto"/>
      <w:ind w:firstLine="720"/>
      <w:jc w:val="both"/>
    </w:pPr>
    <w:rPr>
      <w:rFonts w:ascii="Times New Roman" w:hAnsi="Times New Roman"/>
      <w:sz w:val="24"/>
      <w:szCs w:val="24"/>
    </w:rPr>
  </w:style>
  <w:style w:type="paragraph" w:customStyle="1" w:styleId="afffff7">
    <w:name w:val="Текст в таблице"/>
    <w:basedOn w:val="affffa"/>
    <w:next w:val="a"/>
    <w:qFormat/>
    <w:pPr>
      <w:ind w:firstLine="500"/>
    </w:pPr>
  </w:style>
  <w:style w:type="paragraph" w:customStyle="1" w:styleId="afffff8">
    <w:name w:val="Текст ЭР (см. также)"/>
    <w:basedOn w:val="a"/>
    <w:next w:val="a"/>
    <w:qFormat/>
    <w:pPr>
      <w:widowControl w:val="0"/>
      <w:autoSpaceDE w:val="0"/>
      <w:spacing w:before="200" w:after="0" w:line="360" w:lineRule="auto"/>
    </w:pPr>
    <w:rPr>
      <w:rFonts w:ascii="Times New Roman" w:hAnsi="Times New Roman"/>
      <w:sz w:val="20"/>
      <w:szCs w:val="20"/>
    </w:rPr>
  </w:style>
  <w:style w:type="paragraph" w:customStyle="1" w:styleId="afffff9">
    <w:name w:val="Технический комментарий"/>
    <w:basedOn w:val="a"/>
    <w:next w:val="a"/>
    <w:qFormat/>
    <w:pPr>
      <w:widowControl w:val="0"/>
      <w:autoSpaceDE w:val="0"/>
      <w:spacing w:after="0" w:line="360" w:lineRule="auto"/>
    </w:pPr>
    <w:rPr>
      <w:rFonts w:ascii="Times New Roman" w:hAnsi="Times New Roman"/>
      <w:color w:val="463F31"/>
      <w:sz w:val="24"/>
      <w:szCs w:val="24"/>
      <w:shd w:val="clear" w:color="auto" w:fill="FFFFA6"/>
    </w:rPr>
  </w:style>
  <w:style w:type="paragraph" w:customStyle="1" w:styleId="afffffa">
    <w:name w:val="Формула"/>
    <w:basedOn w:val="a"/>
    <w:next w:val="a"/>
    <w:qFormat/>
    <w:pPr>
      <w:widowControl w:val="0"/>
      <w:autoSpaceDE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b">
    <w:name w:val="Центрированный (таблица)"/>
    <w:basedOn w:val="affffa"/>
    <w:next w:val="a"/>
    <w:qFormat/>
    <w:pPr>
      <w:jc w:val="center"/>
    </w:pPr>
  </w:style>
  <w:style w:type="paragraph" w:customStyle="1" w:styleId="-">
    <w:name w:val="ЭР-содержание (правое окно)"/>
    <w:basedOn w:val="a"/>
    <w:next w:val="a"/>
    <w:qFormat/>
    <w:pPr>
      <w:widowControl w:val="0"/>
      <w:autoSpaceDE w:val="0"/>
      <w:spacing w:before="300" w:after="0" w:line="360" w:lineRule="auto"/>
    </w:pPr>
    <w:rPr>
      <w:rFonts w:ascii="Times New Roman" w:hAnsi="Times New Roman"/>
      <w:sz w:val="24"/>
      <w:szCs w:val="24"/>
    </w:rPr>
  </w:style>
  <w:style w:type="paragraph" w:customStyle="1" w:styleId="Default">
    <w:name w:val="Default"/>
    <w:qFormat/>
    <w:pPr>
      <w:autoSpaceDE w:val="0"/>
    </w:pPr>
    <w:rPr>
      <w:rFonts w:eastAsia="Times New Roman" w:cs="Times New Roman"/>
      <w:color w:val="000000"/>
      <w:lang w:val="ru-RU" w:bidi="ar-SA"/>
    </w:rPr>
  </w:style>
  <w:style w:type="paragraph" w:styleId="41">
    <w:name w:val="toc 4"/>
    <w:basedOn w:val="a"/>
    <w:next w:val="a"/>
    <w:pPr>
      <w:spacing w:after="0" w:line="240" w:lineRule="auto"/>
      <w:ind w:left="720"/>
    </w:pPr>
    <w:rPr>
      <w:rFonts w:cs="Calibri"/>
      <w:sz w:val="20"/>
      <w:szCs w:val="20"/>
    </w:rPr>
  </w:style>
  <w:style w:type="paragraph" w:styleId="5">
    <w:name w:val="toc 5"/>
    <w:basedOn w:val="a"/>
    <w:next w:val="a"/>
    <w:pPr>
      <w:spacing w:after="0" w:line="240" w:lineRule="auto"/>
      <w:ind w:left="960"/>
    </w:pPr>
    <w:rPr>
      <w:rFonts w:cs="Calibri"/>
      <w:sz w:val="20"/>
      <w:szCs w:val="20"/>
    </w:rPr>
  </w:style>
  <w:style w:type="paragraph" w:styleId="6">
    <w:name w:val="toc 6"/>
    <w:basedOn w:val="a"/>
    <w:next w:val="a"/>
    <w:pPr>
      <w:spacing w:after="0" w:line="240" w:lineRule="auto"/>
      <w:ind w:left="1200"/>
    </w:pPr>
    <w:rPr>
      <w:rFonts w:cs="Calibri"/>
      <w:sz w:val="20"/>
      <w:szCs w:val="20"/>
    </w:rPr>
  </w:style>
  <w:style w:type="paragraph" w:styleId="7">
    <w:name w:val="toc 7"/>
    <w:basedOn w:val="a"/>
    <w:next w:val="a"/>
    <w:pPr>
      <w:spacing w:after="0" w:line="240" w:lineRule="auto"/>
      <w:ind w:left="1440"/>
    </w:pPr>
    <w:rPr>
      <w:rFonts w:cs="Calibri"/>
      <w:sz w:val="20"/>
      <w:szCs w:val="20"/>
    </w:rPr>
  </w:style>
  <w:style w:type="paragraph" w:styleId="8">
    <w:name w:val="toc 8"/>
    <w:basedOn w:val="a"/>
    <w:next w:val="a"/>
    <w:pPr>
      <w:spacing w:after="0" w:line="240" w:lineRule="auto"/>
      <w:ind w:left="1680"/>
    </w:pPr>
    <w:rPr>
      <w:rFonts w:cs="Calibri"/>
      <w:sz w:val="20"/>
      <w:szCs w:val="20"/>
    </w:rPr>
  </w:style>
  <w:style w:type="paragraph" w:styleId="9">
    <w:name w:val="toc 9"/>
    <w:basedOn w:val="a"/>
    <w:next w:val="a"/>
    <w:pPr>
      <w:spacing w:after="0" w:line="240" w:lineRule="auto"/>
      <w:ind w:left="1920"/>
    </w:pPr>
    <w:rPr>
      <w:rFonts w:cs="Calibri"/>
      <w:sz w:val="20"/>
      <w:szCs w:val="20"/>
    </w:rPr>
  </w:style>
  <w:style w:type="paragraph" w:customStyle="1" w:styleId="s1">
    <w:name w:val="s_1"/>
    <w:basedOn w:val="a"/>
    <w:qFormat/>
    <w:pPr>
      <w:spacing w:before="280" w:after="280" w:line="240" w:lineRule="auto"/>
    </w:pPr>
    <w:rPr>
      <w:rFonts w:ascii="Times New Roman" w:hAnsi="Times New Roman"/>
      <w:sz w:val="24"/>
      <w:szCs w:val="24"/>
    </w:rPr>
  </w:style>
  <w:style w:type="paragraph" w:styleId="afffffc">
    <w:name w:val="endnote text"/>
    <w:basedOn w:val="a"/>
    <w:pPr>
      <w:spacing w:after="0" w:line="240" w:lineRule="auto"/>
    </w:pPr>
    <w:rPr>
      <w:sz w:val="20"/>
      <w:szCs w:val="20"/>
      <w:lang w:val="en-US"/>
    </w:rPr>
  </w:style>
  <w:style w:type="paragraph" w:customStyle="1" w:styleId="TableParagraph">
    <w:name w:val="Table Paragraph"/>
    <w:basedOn w:val="a"/>
    <w:qFormat/>
    <w:pPr>
      <w:widowControl w:val="0"/>
      <w:autoSpaceDE w:val="0"/>
      <w:spacing w:after="0" w:line="240" w:lineRule="auto"/>
      <w:ind w:left="9"/>
    </w:pPr>
    <w:rPr>
      <w:rFonts w:ascii="Times New Roman" w:hAnsi="Times New Roman"/>
    </w:rPr>
  </w:style>
  <w:style w:type="paragraph" w:styleId="afffffd">
    <w:name w:val="Subtitle"/>
    <w:basedOn w:val="a"/>
    <w:next w:val="a"/>
    <w:uiPriority w:val="11"/>
    <w:qFormat/>
    <w:pPr>
      <w:spacing w:after="60"/>
      <w:jc w:val="center"/>
      <w:outlineLvl w:val="1"/>
    </w:pPr>
    <w:rPr>
      <w:rFonts w:ascii="Calibri Light" w:hAnsi="Calibri Light"/>
      <w:sz w:val="24"/>
      <w:szCs w:val="24"/>
    </w:rPr>
  </w:style>
  <w:style w:type="paragraph" w:styleId="afffffe">
    <w:name w:val="TOC Heading"/>
    <w:basedOn w:val="1"/>
    <w:next w:val="a"/>
    <w:qFormat/>
    <w:pPr>
      <w:keepLines/>
      <w:numPr>
        <w:numId w:val="0"/>
      </w:numPr>
      <w:spacing w:after="0" w:line="256" w:lineRule="auto"/>
      <w:ind w:firstLine="709"/>
    </w:pPr>
    <w:rPr>
      <w:rFonts w:ascii="Calibri Light" w:hAnsi="Calibri Light"/>
      <w:b w:val="0"/>
      <w:bCs w:val="0"/>
      <w:color w:val="2F5496"/>
      <w:kern w:val="0"/>
      <w:lang w:val="ru-RU"/>
    </w:rPr>
  </w:style>
  <w:style w:type="paragraph" w:customStyle="1" w:styleId="120">
    <w:name w:val="таблСлева12"/>
    <w:basedOn w:val="a"/>
    <w:qFormat/>
    <w:pPr>
      <w:snapToGrid w:val="0"/>
      <w:spacing w:after="0" w:line="240" w:lineRule="auto"/>
    </w:pPr>
    <w:rPr>
      <w:rFonts w:ascii="Times New Roman" w:hAnsi="Times New Roman"/>
      <w:iCs/>
      <w:sz w:val="24"/>
      <w:szCs w:val="28"/>
    </w:rPr>
  </w:style>
  <w:style w:type="paragraph" w:styleId="affffff">
    <w:name w:val="Revision"/>
    <w:qFormat/>
    <w:rPr>
      <w:rFonts w:ascii="Calibri" w:eastAsia="Times New Roman" w:hAnsi="Calibri" w:cs="Times New Roman"/>
      <w:sz w:val="22"/>
      <w:szCs w:val="22"/>
      <w:lang w:val="ru-RU" w:bidi="ar-SA"/>
    </w:rPr>
  </w:style>
  <w:style w:type="paragraph" w:customStyle="1" w:styleId="TableContents">
    <w:name w:val="Table Contents"/>
    <w:basedOn w:val="a"/>
    <w:qFormat/>
    <w:pPr>
      <w:widowControl w:val="0"/>
      <w:suppressLineNumbers/>
    </w:pPr>
  </w:style>
  <w:style w:type="paragraph" w:customStyle="1" w:styleId="TableHeading">
    <w:name w:val="Table Heading"/>
    <w:basedOn w:val="TableContents"/>
    <w:qFormat/>
    <w:pPr>
      <w:jc w:val="center"/>
    </w:pPr>
    <w:rPr>
      <w:b/>
      <w:bCs/>
    </w:rPr>
  </w:style>
  <w:style w:type="character" w:styleId="affffff0">
    <w:name w:val="footnote reference"/>
    <w:aliases w:val="Знак сноски-FN,Ciae niinee-FN,AЗнак сноски зел"/>
    <w:basedOn w:val="a0"/>
    <w:uiPriority w:val="99"/>
    <w:unhideWhenUsed/>
    <w:rsid w:val="00BA60C3"/>
    <w:rPr>
      <w:vertAlign w:val="superscript"/>
    </w:rPr>
  </w:style>
  <w:style w:type="table" w:styleId="affffff1">
    <w:name w:val="Table Grid"/>
    <w:basedOn w:val="a1"/>
    <w:uiPriority w:val="39"/>
    <w:rsid w:val="00BA60C3"/>
    <w:pPr>
      <w:suppressAutoHyphens w:val="0"/>
    </w:pPr>
    <w:rPr>
      <w:rFonts w:ascii="Calibri" w:eastAsia="Calibri" w:hAnsi="Calibri" w:cs="Times New Roman"/>
      <w:sz w:val="22"/>
      <w:szCs w:val="22"/>
      <w:lang w:val="ru-RU" w:eastAsia="en-US"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2">
    <w:name w:val="Символ сноски"/>
    <w:qFormat/>
    <w:rsid w:val="003C4454"/>
  </w:style>
  <w:style w:type="table" w:customStyle="1" w:styleId="17">
    <w:name w:val="Сетка таблицы1"/>
    <w:basedOn w:val="a1"/>
    <w:next w:val="affffff1"/>
    <w:uiPriority w:val="59"/>
    <w:rsid w:val="00DE2480"/>
    <w:pPr>
      <w:suppressAutoHyphens w:val="0"/>
      <w:jc w:val="both"/>
    </w:pPr>
    <w:rPr>
      <w:rFonts w:eastAsia="Times New Roman" w:cs="Times New Roman"/>
      <w:sz w:val="28"/>
      <w:szCs w:val="28"/>
      <w:lang w:val="ru-RU" w:eastAsia="ru-RU"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0740009">
      <w:bodyDiv w:val="1"/>
      <w:marLeft w:val="0"/>
      <w:marRight w:val="0"/>
      <w:marTop w:val="0"/>
      <w:marBottom w:val="0"/>
      <w:divBdr>
        <w:top w:val="none" w:sz="0" w:space="0" w:color="auto"/>
        <w:left w:val="none" w:sz="0" w:space="0" w:color="auto"/>
        <w:bottom w:val="none" w:sz="0" w:space="0" w:color="auto"/>
        <w:right w:val="none" w:sz="0" w:space="0" w:color="auto"/>
      </w:divBdr>
    </w:div>
    <w:div w:id="119118423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D5034-70CD-413F-B604-FADCA58413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7</Pages>
  <Words>1361</Words>
  <Characters>7762</Characters>
  <Application>Microsoft Office Word</Application>
  <DocSecurity>0</DocSecurity>
  <Lines>64</Lines>
  <Paragraphs>18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cp:keywords>
  <dc:description/>
  <cp:lastModifiedBy>Сотрудник</cp:lastModifiedBy>
  <cp:revision>24</cp:revision>
  <cp:lastPrinted>2022-09-12T13:25:00Z</cp:lastPrinted>
  <dcterms:created xsi:type="dcterms:W3CDTF">2023-03-20T14:24:00Z</dcterms:created>
  <dcterms:modified xsi:type="dcterms:W3CDTF">2023-06-29T15:15:00Z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r8>1059261908</vt:r8>
  </property>
</Properties>
</file>