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0F5CFA81"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456FA">
        <w:rPr>
          <w:rFonts w:ascii="Times New Roman" w:hAnsi="Times New Roman"/>
          <w:sz w:val="24"/>
          <w:szCs w:val="24"/>
        </w:rPr>
        <w:t>профессии</w:t>
      </w:r>
    </w:p>
    <w:p w14:paraId="1B14CA73" w14:textId="2EB671A2" w:rsidR="002A00C4" w:rsidRPr="00A74DD9" w:rsidRDefault="00027B11" w:rsidP="000808D4">
      <w:pPr>
        <w:spacing w:after="0" w:line="360" w:lineRule="auto"/>
        <w:jc w:val="right"/>
        <w:rPr>
          <w:rFonts w:ascii="Times New Roman" w:hAnsi="Times New Roman"/>
          <w:b/>
          <w:i/>
          <w:sz w:val="24"/>
          <w:szCs w:val="24"/>
        </w:rPr>
      </w:pPr>
      <w:r>
        <w:rPr>
          <w:rFonts w:ascii="Times New Roman" w:hAnsi="Times New Roman"/>
          <w:bCs/>
          <w:iCs/>
          <w:sz w:val="24"/>
          <w:szCs w:val="24"/>
        </w:rPr>
        <w:t xml:space="preserve">15.01.29 </w:t>
      </w:r>
      <w:bookmarkStart w:id="1" w:name="_Hlk131759639"/>
      <w:r>
        <w:rPr>
          <w:rFonts w:ascii="Times New Roman" w:hAnsi="Times New Roman"/>
          <w:bCs/>
          <w:iCs/>
          <w:sz w:val="24"/>
          <w:szCs w:val="24"/>
        </w:rPr>
        <w:t>Контролер станочных и слесарных работ</w:t>
      </w:r>
      <w:bookmarkEnd w:id="1"/>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7B9C7EA8" w14:textId="77777777" w:rsidR="00E71376" w:rsidRDefault="00E71376" w:rsidP="00E71376">
      <w:pPr>
        <w:keepNext/>
        <w:shd w:val="clear" w:color="auto" w:fill="FFFFFF"/>
        <w:tabs>
          <w:tab w:val="num" w:pos="0"/>
        </w:tabs>
        <w:jc w:val="center"/>
        <w:outlineLvl w:val="0"/>
        <w:rPr>
          <w:rFonts w:ascii="Times New Roman" w:hAnsi="Times New Roman"/>
          <w:b/>
          <w:bCs/>
          <w:kern w:val="2"/>
          <w:sz w:val="24"/>
          <w:szCs w:val="24"/>
        </w:rPr>
      </w:pPr>
    </w:p>
    <w:p w14:paraId="3B369A2A" w14:textId="77777777" w:rsidR="00E71376" w:rsidRDefault="00E71376" w:rsidP="00E71376">
      <w:pPr>
        <w:keepNext/>
        <w:shd w:val="clear" w:color="auto" w:fill="FFFFFF"/>
        <w:tabs>
          <w:tab w:val="num" w:pos="0"/>
        </w:tabs>
        <w:jc w:val="center"/>
        <w:outlineLvl w:val="0"/>
        <w:rPr>
          <w:rFonts w:ascii="Times New Roman" w:hAnsi="Times New Roman"/>
          <w:b/>
          <w:bCs/>
          <w:kern w:val="2"/>
          <w:sz w:val="24"/>
          <w:szCs w:val="24"/>
        </w:rPr>
      </w:pPr>
    </w:p>
    <w:p w14:paraId="7D197FFB" w14:textId="77777777" w:rsidR="00E71376" w:rsidRDefault="00E71376" w:rsidP="00E71376">
      <w:pPr>
        <w:keepNext/>
        <w:shd w:val="clear" w:color="auto" w:fill="FFFFFF"/>
        <w:tabs>
          <w:tab w:val="num" w:pos="0"/>
        </w:tabs>
        <w:jc w:val="center"/>
        <w:outlineLvl w:val="0"/>
        <w:rPr>
          <w:rFonts w:ascii="Times New Roman" w:hAnsi="Times New Roman"/>
          <w:b/>
          <w:bCs/>
          <w:kern w:val="2"/>
          <w:sz w:val="24"/>
          <w:szCs w:val="24"/>
        </w:rPr>
      </w:pPr>
    </w:p>
    <w:p w14:paraId="4DCDB98A" w14:textId="77777777" w:rsidR="00E71376" w:rsidRDefault="00E71376" w:rsidP="00E71376">
      <w:pPr>
        <w:keepNext/>
        <w:shd w:val="clear" w:color="auto" w:fill="FFFFFF"/>
        <w:tabs>
          <w:tab w:val="num" w:pos="0"/>
        </w:tabs>
        <w:jc w:val="center"/>
        <w:outlineLvl w:val="0"/>
        <w:rPr>
          <w:rFonts w:ascii="Times New Roman" w:hAnsi="Times New Roman"/>
          <w:b/>
          <w:bCs/>
          <w:kern w:val="2"/>
          <w:sz w:val="24"/>
          <w:szCs w:val="24"/>
        </w:rPr>
      </w:pPr>
    </w:p>
    <w:p w14:paraId="71207BA2" w14:textId="77777777" w:rsidR="00E71376" w:rsidRDefault="00E71376" w:rsidP="00E71376">
      <w:pPr>
        <w:keepNext/>
        <w:shd w:val="clear" w:color="auto" w:fill="FFFFFF"/>
        <w:tabs>
          <w:tab w:val="num" w:pos="0"/>
        </w:tabs>
        <w:jc w:val="center"/>
        <w:outlineLvl w:val="0"/>
        <w:rPr>
          <w:rFonts w:ascii="Times New Roman" w:hAnsi="Times New Roman"/>
          <w:b/>
          <w:bCs/>
          <w:kern w:val="2"/>
          <w:sz w:val="24"/>
          <w:szCs w:val="24"/>
        </w:rPr>
      </w:pPr>
    </w:p>
    <w:p w14:paraId="104E4176" w14:textId="77777777" w:rsidR="00E71376" w:rsidRDefault="00E71376" w:rsidP="00E71376">
      <w:pPr>
        <w:keepNext/>
        <w:shd w:val="clear" w:color="auto" w:fill="FFFFFF"/>
        <w:tabs>
          <w:tab w:val="num" w:pos="0"/>
        </w:tabs>
        <w:jc w:val="center"/>
        <w:outlineLvl w:val="0"/>
        <w:rPr>
          <w:rFonts w:ascii="Times New Roman" w:hAnsi="Times New Roman"/>
          <w:b/>
          <w:bCs/>
          <w:kern w:val="2"/>
          <w:sz w:val="24"/>
          <w:szCs w:val="24"/>
        </w:rPr>
      </w:pPr>
    </w:p>
    <w:p w14:paraId="60AF887B" w14:textId="0633E7BF" w:rsidR="00E71376" w:rsidRPr="00985111" w:rsidRDefault="00E71376" w:rsidP="00E71376">
      <w:pPr>
        <w:keepNext/>
        <w:shd w:val="clear" w:color="auto" w:fill="FFFFFF"/>
        <w:tabs>
          <w:tab w:val="num" w:pos="0"/>
        </w:tabs>
        <w:spacing w:after="0"/>
        <w:jc w:val="center"/>
        <w:outlineLvl w:val="0"/>
        <w:rPr>
          <w:rFonts w:ascii="Times New Roman" w:hAnsi="Times New Roman"/>
          <w:b/>
          <w:bCs/>
          <w:kern w:val="2"/>
          <w:sz w:val="24"/>
          <w:szCs w:val="24"/>
        </w:rPr>
      </w:pPr>
      <w:r w:rsidRPr="00985111">
        <w:rPr>
          <w:rFonts w:ascii="Times New Roman" w:hAnsi="Times New Roman"/>
          <w:b/>
          <w:bCs/>
          <w:kern w:val="2"/>
          <w:sz w:val="24"/>
          <w:szCs w:val="24"/>
        </w:rPr>
        <w:t xml:space="preserve">ПРИМЕРНОЕ СОДЕРЖАНИЕ </w:t>
      </w:r>
      <w:r w:rsidRPr="00985111">
        <w:rPr>
          <w:rFonts w:ascii="Times New Roman" w:hAnsi="Times New Roman"/>
          <w:b/>
          <w:bCs/>
          <w:kern w:val="2"/>
          <w:sz w:val="24"/>
          <w:szCs w:val="24"/>
        </w:rPr>
        <w:br/>
        <w:t>ГОСУДАРСТВЕННОЙ ИТОГОВОЙ АТТЕСТАЦИИ</w:t>
      </w:r>
    </w:p>
    <w:p w14:paraId="257ECE6F" w14:textId="296FAA3E" w:rsidR="00EA1437" w:rsidRPr="00E71376" w:rsidRDefault="00E71376" w:rsidP="00E71376">
      <w:pPr>
        <w:spacing w:after="0" w:line="360" w:lineRule="auto"/>
        <w:jc w:val="center"/>
        <w:rPr>
          <w:rFonts w:ascii="Times New Roman" w:hAnsi="Times New Roman"/>
          <w:b/>
          <w:bCs/>
          <w:i/>
          <w:sz w:val="24"/>
          <w:szCs w:val="24"/>
          <w:u w:val="single"/>
        </w:rPr>
      </w:pPr>
      <w:r w:rsidRPr="00E71376">
        <w:rPr>
          <w:rFonts w:ascii="Times New Roman" w:hAnsi="Times New Roman"/>
          <w:b/>
          <w:bCs/>
          <w:kern w:val="2"/>
          <w:sz w:val="24"/>
          <w:szCs w:val="24"/>
        </w:rPr>
        <w:t xml:space="preserve">ПО </w:t>
      </w:r>
      <w:r w:rsidRPr="00E71376">
        <w:rPr>
          <w:rFonts w:ascii="Times New Roman" w:hAnsi="Times New Roman"/>
          <w:b/>
          <w:bCs/>
          <w:sz w:val="24"/>
          <w:szCs w:val="24"/>
        </w:rPr>
        <w:t>ПРОФЕССИИ</w:t>
      </w:r>
    </w:p>
    <w:p w14:paraId="158BAC49" w14:textId="60DF79DD" w:rsidR="002A00C4" w:rsidRPr="00A74DD9" w:rsidRDefault="00027B11" w:rsidP="00EA1437">
      <w:pPr>
        <w:spacing w:after="0" w:line="360" w:lineRule="auto"/>
        <w:jc w:val="center"/>
        <w:rPr>
          <w:rFonts w:ascii="Times New Roman" w:hAnsi="Times New Roman"/>
          <w:b/>
          <w:i/>
        </w:rPr>
      </w:pPr>
      <w:r>
        <w:rPr>
          <w:rFonts w:ascii="Times New Roman" w:hAnsi="Times New Roman"/>
          <w:bCs/>
          <w:iCs/>
          <w:sz w:val="24"/>
          <w:szCs w:val="24"/>
        </w:rPr>
        <w:t>15.01.29 Контролер станочных и слесарных работ</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566AC9E4"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E71376">
        <w:rPr>
          <w:rFonts w:ascii="Times New Roman" w:hAnsi="Times New Roman"/>
          <w:b/>
          <w:sz w:val="24"/>
          <w:szCs w:val="24"/>
        </w:rPr>
        <w:t>.</w:t>
      </w:r>
    </w:p>
    <w:p w14:paraId="4C3E5992" w14:textId="77777777" w:rsidR="00E71376" w:rsidRPr="00985111" w:rsidRDefault="00E71376" w:rsidP="00E71376">
      <w:pPr>
        <w:jc w:val="center"/>
        <w:rPr>
          <w:rFonts w:ascii="Times New Roman" w:hAnsi="Times New Roman"/>
          <w:b/>
          <w:iCs/>
          <w:sz w:val="24"/>
          <w:szCs w:val="24"/>
        </w:rPr>
      </w:pPr>
      <w:r w:rsidRPr="00985111">
        <w:rPr>
          <w:rFonts w:ascii="Times New Roman" w:hAnsi="Times New Roman"/>
          <w:b/>
          <w:iCs/>
          <w:sz w:val="24"/>
          <w:szCs w:val="24"/>
        </w:rPr>
        <w:lastRenderedPageBreak/>
        <w:t>СОДЕРЖАНИЕ</w:t>
      </w:r>
    </w:p>
    <w:p w14:paraId="0EFF2396" w14:textId="77777777" w:rsidR="00E71376" w:rsidRPr="00985111" w:rsidRDefault="00E71376" w:rsidP="00E71376">
      <w:pPr>
        <w:jc w:val="center"/>
        <w:rPr>
          <w:rFonts w:ascii="Times New Roman" w:hAnsi="Times New Roman"/>
          <w:b/>
          <w:iCs/>
          <w:sz w:val="24"/>
          <w:szCs w:val="24"/>
        </w:rPr>
      </w:pPr>
    </w:p>
    <w:p w14:paraId="6D04FA65" w14:textId="77777777" w:rsidR="00E71376" w:rsidRPr="00985111" w:rsidRDefault="00E71376" w:rsidP="00E71376">
      <w:pPr>
        <w:numPr>
          <w:ilvl w:val="0"/>
          <w:numId w:val="6"/>
        </w:numPr>
        <w:spacing w:line="360" w:lineRule="auto"/>
        <w:ind w:left="0" w:firstLine="0"/>
        <w:contextualSpacing/>
        <w:jc w:val="both"/>
        <w:rPr>
          <w:rFonts w:ascii="Times New Roman" w:hAnsi="Times New Roman"/>
          <w:sz w:val="24"/>
          <w:szCs w:val="24"/>
        </w:rPr>
      </w:pPr>
      <w:r w:rsidRPr="00985111">
        <w:rPr>
          <w:rFonts w:ascii="Times New Roman" w:hAnsi="Times New Roman"/>
          <w:b/>
          <w:sz w:val="24"/>
          <w:szCs w:val="24"/>
        </w:rPr>
        <w:t>СТРУКТУРА ОЦЕНОЧНЫХ МАТЕРИАЛОВ ДЛЯ ПРОВЕДЕНИЯ ДЕМОНСТРАЦИОННОГО ЭКЗАМЕНА ПРОФИЛЬНОГО УРОВНЯ</w:t>
      </w:r>
    </w:p>
    <w:p w14:paraId="7306EAC7" w14:textId="77777777" w:rsidR="00E71376" w:rsidRPr="00985111" w:rsidRDefault="00E71376" w:rsidP="00E71376">
      <w:pPr>
        <w:numPr>
          <w:ilvl w:val="0"/>
          <w:numId w:val="6"/>
        </w:numPr>
        <w:spacing w:line="360" w:lineRule="auto"/>
        <w:ind w:left="0" w:firstLine="0"/>
        <w:contextualSpacing/>
        <w:jc w:val="both"/>
        <w:rPr>
          <w:rFonts w:ascii="Times New Roman" w:hAnsi="Times New Roman"/>
          <w:b/>
          <w:sz w:val="24"/>
          <w:szCs w:val="24"/>
        </w:rPr>
      </w:pPr>
      <w:r w:rsidRPr="00985111">
        <w:rPr>
          <w:rFonts w:ascii="Times New Roman" w:hAnsi="Times New Roman"/>
          <w:b/>
          <w:sz w:val="24"/>
          <w:szCs w:val="24"/>
        </w:rPr>
        <w:t xml:space="preserve">КОМПЛЕКС ТРЕБОВАНИЙ И РЕКОМЕНДАЦИЙ ДЛЯ ПРОВЕДЕНИЯ ДЕМОНСТРАЦИОННОГО ЭКЗАМЕНА </w:t>
      </w:r>
      <w:r w:rsidRPr="00985111">
        <w:rPr>
          <w:rFonts w:ascii="Times New Roman" w:hAnsi="Times New Roman"/>
          <w:b/>
          <w:bCs/>
          <w:color w:val="000000"/>
          <w:sz w:val="24"/>
          <w:szCs w:val="24"/>
          <w:shd w:val="clear" w:color="auto" w:fill="FFFFFF"/>
        </w:rPr>
        <w:t>ПРОФИЛЬНОГО УРОВНЯ</w:t>
      </w:r>
    </w:p>
    <w:p w14:paraId="6B69B852" w14:textId="77777777" w:rsidR="00E71376" w:rsidRPr="00985111" w:rsidRDefault="00E71376" w:rsidP="00E71376">
      <w:pPr>
        <w:numPr>
          <w:ilvl w:val="0"/>
          <w:numId w:val="6"/>
        </w:numPr>
        <w:spacing w:line="360" w:lineRule="auto"/>
        <w:ind w:left="0" w:firstLine="0"/>
        <w:contextualSpacing/>
        <w:jc w:val="both"/>
        <w:rPr>
          <w:rFonts w:ascii="Times New Roman" w:hAnsi="Times New Roman"/>
          <w:b/>
          <w:sz w:val="24"/>
          <w:szCs w:val="24"/>
        </w:rPr>
      </w:pPr>
      <w:r w:rsidRPr="00985111">
        <w:rPr>
          <w:rFonts w:ascii="Times New Roman" w:hAnsi="Times New Roman"/>
          <w:b/>
          <w:sz w:val="24"/>
          <w:szCs w:val="24"/>
        </w:rPr>
        <w:t>ОРГАНИЗАЦИЯ И ПРОВЕДЕНИЕ ЗАЩИТЫ ДИПЛОМНОЙ РАБОТЫ (ДИПЛОМНОГО ПРОЕКТА)</w:t>
      </w:r>
    </w:p>
    <w:p w14:paraId="51D10E82" w14:textId="77777777" w:rsidR="00E71376" w:rsidRPr="00985111" w:rsidRDefault="00E71376" w:rsidP="00E71376">
      <w:pPr>
        <w:jc w:val="both"/>
        <w:rPr>
          <w:rFonts w:ascii="Times New Roman" w:hAnsi="Times New Roman"/>
          <w:b/>
          <w:sz w:val="24"/>
          <w:szCs w:val="24"/>
        </w:rPr>
      </w:pPr>
      <w:r w:rsidRPr="00985111">
        <w:rPr>
          <w:rFonts w:ascii="Times New Roman" w:hAnsi="Times New Roman"/>
          <w:b/>
          <w:sz w:val="24"/>
          <w:szCs w:val="24"/>
        </w:rPr>
        <w:br w:type="page"/>
      </w:r>
    </w:p>
    <w:p w14:paraId="169B2F64" w14:textId="09836DA8" w:rsidR="009B3EDD" w:rsidRPr="00A74DD9" w:rsidRDefault="009B3EDD" w:rsidP="00135B33">
      <w:pPr>
        <w:spacing w:after="0" w:line="240" w:lineRule="auto"/>
        <w:jc w:val="both"/>
        <w:rPr>
          <w:rFonts w:ascii="Times New Roman" w:hAnsi="Times New Roman"/>
          <w:b/>
          <w:sz w:val="24"/>
          <w:szCs w:val="24"/>
        </w:rPr>
      </w:pP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9297027" w14:textId="67C9A9EA" w:rsidR="00633527" w:rsidRPr="00135B33" w:rsidRDefault="00E456FA" w:rsidP="00E456FA">
      <w:pPr>
        <w:ind w:firstLine="709"/>
        <w:contextualSpacing/>
        <w:jc w:val="both"/>
      </w:pPr>
      <w:r>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261"/>
        <w:gridCol w:w="3289"/>
        <w:gridCol w:w="3373"/>
      </w:tblGrid>
      <w:tr w:rsidR="008E66D0" w:rsidRPr="00E71376" w14:paraId="072D73DC" w14:textId="64F5A1AD" w:rsidTr="00E71376">
        <w:trPr>
          <w:trHeight w:val="472"/>
        </w:trPr>
        <w:tc>
          <w:tcPr>
            <w:tcW w:w="3261" w:type="dxa"/>
          </w:tcPr>
          <w:p w14:paraId="53938045" w14:textId="77777777" w:rsidR="008E66D0" w:rsidRPr="00E71376" w:rsidRDefault="008E66D0" w:rsidP="00A74DD9">
            <w:pPr>
              <w:spacing w:after="0" w:line="240" w:lineRule="auto"/>
              <w:jc w:val="center"/>
              <w:rPr>
                <w:rFonts w:ascii="Times New Roman" w:hAnsi="Times New Roman"/>
                <w:b/>
                <w:color w:val="000000"/>
                <w:sz w:val="24"/>
                <w:szCs w:val="24"/>
              </w:rPr>
            </w:pPr>
            <w:r w:rsidRPr="00E71376">
              <w:rPr>
                <w:rFonts w:ascii="Times New Roman" w:hAnsi="Times New Roman"/>
                <w:b/>
                <w:color w:val="000000"/>
                <w:sz w:val="24"/>
                <w:szCs w:val="24"/>
              </w:rPr>
              <w:t xml:space="preserve">Код и наименование </w:t>
            </w:r>
          </w:p>
          <w:p w14:paraId="5CACABB2" w14:textId="6AD93584" w:rsidR="008E66D0" w:rsidRPr="00E71376" w:rsidRDefault="008E66D0" w:rsidP="00A74DD9">
            <w:pPr>
              <w:spacing w:after="0" w:line="240" w:lineRule="auto"/>
              <w:jc w:val="center"/>
              <w:rPr>
                <w:rFonts w:ascii="Times New Roman" w:hAnsi="Times New Roman"/>
                <w:color w:val="000000"/>
                <w:sz w:val="24"/>
                <w:szCs w:val="24"/>
              </w:rPr>
            </w:pPr>
            <w:r w:rsidRPr="00E71376">
              <w:rPr>
                <w:rFonts w:ascii="Times New Roman" w:hAnsi="Times New Roman"/>
                <w:b/>
                <w:color w:val="000000"/>
                <w:sz w:val="24"/>
                <w:szCs w:val="24"/>
              </w:rPr>
              <w:t>вида деятельности</w:t>
            </w:r>
          </w:p>
        </w:tc>
        <w:tc>
          <w:tcPr>
            <w:tcW w:w="3289" w:type="dxa"/>
          </w:tcPr>
          <w:p w14:paraId="6743BEE7" w14:textId="77777777" w:rsidR="008E66D0" w:rsidRPr="00E71376" w:rsidRDefault="008E66D0" w:rsidP="00A74DD9">
            <w:pPr>
              <w:spacing w:after="0" w:line="240" w:lineRule="auto"/>
              <w:jc w:val="center"/>
              <w:rPr>
                <w:rFonts w:ascii="Times New Roman" w:hAnsi="Times New Roman"/>
                <w:b/>
                <w:bCs/>
                <w:color w:val="000000"/>
                <w:sz w:val="24"/>
                <w:szCs w:val="24"/>
              </w:rPr>
            </w:pPr>
            <w:r w:rsidRPr="00E71376">
              <w:rPr>
                <w:rFonts w:ascii="Times New Roman" w:hAnsi="Times New Roman"/>
                <w:b/>
                <w:bCs/>
                <w:color w:val="000000"/>
                <w:sz w:val="24"/>
                <w:szCs w:val="24"/>
              </w:rPr>
              <w:t xml:space="preserve">Код и наименование </w:t>
            </w:r>
          </w:p>
          <w:p w14:paraId="2CFF8BB2" w14:textId="77777777" w:rsidR="008E66D0" w:rsidRPr="00E71376" w:rsidRDefault="008E66D0" w:rsidP="00A74DD9">
            <w:pPr>
              <w:spacing w:after="0" w:line="240" w:lineRule="auto"/>
              <w:jc w:val="center"/>
              <w:rPr>
                <w:rFonts w:ascii="Times New Roman" w:hAnsi="Times New Roman"/>
                <w:b/>
                <w:bCs/>
                <w:color w:val="000000"/>
                <w:sz w:val="24"/>
                <w:szCs w:val="24"/>
              </w:rPr>
            </w:pPr>
            <w:r w:rsidRPr="00E71376">
              <w:rPr>
                <w:rFonts w:ascii="Times New Roman" w:hAnsi="Times New Roman"/>
                <w:b/>
                <w:bCs/>
                <w:color w:val="000000"/>
                <w:sz w:val="24"/>
                <w:szCs w:val="24"/>
              </w:rPr>
              <w:t xml:space="preserve">профессионального модуля, </w:t>
            </w:r>
          </w:p>
          <w:p w14:paraId="629EF518" w14:textId="77777777" w:rsidR="008E66D0" w:rsidRPr="00E71376" w:rsidRDefault="008E66D0" w:rsidP="00A74DD9">
            <w:pPr>
              <w:spacing w:after="0" w:line="240" w:lineRule="auto"/>
              <w:jc w:val="center"/>
              <w:rPr>
                <w:rFonts w:ascii="Times New Roman" w:hAnsi="Times New Roman"/>
                <w:b/>
                <w:bCs/>
                <w:color w:val="000000"/>
                <w:sz w:val="24"/>
                <w:szCs w:val="24"/>
              </w:rPr>
            </w:pPr>
            <w:r w:rsidRPr="00E71376">
              <w:rPr>
                <w:rFonts w:ascii="Times New Roman" w:hAnsi="Times New Roman"/>
                <w:b/>
                <w:bCs/>
                <w:color w:val="000000"/>
                <w:sz w:val="24"/>
                <w:szCs w:val="24"/>
              </w:rPr>
              <w:t>в рамках которого осваивается ВД</w:t>
            </w:r>
          </w:p>
        </w:tc>
        <w:tc>
          <w:tcPr>
            <w:tcW w:w="3373" w:type="dxa"/>
          </w:tcPr>
          <w:p w14:paraId="3F1FD5B0" w14:textId="77777777" w:rsidR="00EC2F46" w:rsidRPr="00E71376" w:rsidRDefault="008E66D0" w:rsidP="00A74DD9">
            <w:pPr>
              <w:spacing w:after="0" w:line="240" w:lineRule="auto"/>
              <w:jc w:val="center"/>
              <w:rPr>
                <w:rFonts w:ascii="Times New Roman" w:hAnsi="Times New Roman"/>
                <w:b/>
                <w:color w:val="000000"/>
                <w:sz w:val="24"/>
                <w:szCs w:val="24"/>
              </w:rPr>
            </w:pPr>
            <w:r w:rsidRPr="00E71376">
              <w:rPr>
                <w:rFonts w:ascii="Times New Roman" w:hAnsi="Times New Roman"/>
                <w:b/>
                <w:color w:val="000000"/>
                <w:sz w:val="24"/>
                <w:szCs w:val="24"/>
              </w:rPr>
              <w:t xml:space="preserve">Перечень оцениваемых </w:t>
            </w:r>
          </w:p>
          <w:p w14:paraId="3E485538" w14:textId="70DA6C2B" w:rsidR="008E66D0" w:rsidRPr="00E71376" w:rsidRDefault="00EC2F46" w:rsidP="00A74DD9">
            <w:pPr>
              <w:spacing w:after="0" w:line="240" w:lineRule="auto"/>
              <w:jc w:val="center"/>
              <w:rPr>
                <w:rFonts w:ascii="Times New Roman" w:hAnsi="Times New Roman"/>
                <w:b/>
                <w:bCs/>
                <w:color w:val="000000"/>
                <w:sz w:val="24"/>
                <w:szCs w:val="24"/>
              </w:rPr>
            </w:pPr>
            <w:r w:rsidRPr="00E71376">
              <w:rPr>
                <w:rFonts w:ascii="Times New Roman" w:hAnsi="Times New Roman"/>
                <w:b/>
                <w:color w:val="000000"/>
                <w:sz w:val="24"/>
                <w:szCs w:val="24"/>
              </w:rPr>
              <w:t xml:space="preserve">ПК </w:t>
            </w:r>
          </w:p>
        </w:tc>
      </w:tr>
      <w:tr w:rsidR="008E66D0" w:rsidRPr="00E71376" w14:paraId="4D5E69E8" w14:textId="10495D90" w:rsidTr="00E71376">
        <w:trPr>
          <w:trHeight w:val="388"/>
        </w:trPr>
        <w:tc>
          <w:tcPr>
            <w:tcW w:w="9923" w:type="dxa"/>
            <w:gridSpan w:val="3"/>
            <w:vAlign w:val="center"/>
          </w:tcPr>
          <w:p w14:paraId="69971D99" w14:textId="35411873" w:rsidR="008E66D0" w:rsidRPr="00E71376" w:rsidRDefault="008E66D0" w:rsidP="00A74DD9">
            <w:pPr>
              <w:spacing w:after="0" w:line="240" w:lineRule="auto"/>
              <w:jc w:val="center"/>
              <w:rPr>
                <w:rFonts w:ascii="Times New Roman" w:hAnsi="Times New Roman"/>
                <w:b/>
                <w:color w:val="000000"/>
                <w:sz w:val="24"/>
                <w:szCs w:val="24"/>
              </w:rPr>
            </w:pPr>
            <w:r w:rsidRPr="00E71376">
              <w:rPr>
                <w:rFonts w:ascii="Times New Roman" w:hAnsi="Times New Roman"/>
                <w:b/>
                <w:color w:val="000000"/>
                <w:sz w:val="24"/>
                <w:szCs w:val="24"/>
              </w:rPr>
              <w:t>В соответствии с ФГОС СПО</w:t>
            </w:r>
          </w:p>
        </w:tc>
      </w:tr>
      <w:tr w:rsidR="00E71376" w:rsidRPr="00E71376" w14:paraId="76246BC0" w14:textId="655770F0" w:rsidTr="00E71376">
        <w:trPr>
          <w:trHeight w:val="1394"/>
        </w:trPr>
        <w:tc>
          <w:tcPr>
            <w:tcW w:w="3261" w:type="dxa"/>
            <w:vMerge w:val="restart"/>
          </w:tcPr>
          <w:p w14:paraId="3A11D209" w14:textId="2552A3D8" w:rsidR="00E71376" w:rsidRPr="00E71376" w:rsidRDefault="00E71376" w:rsidP="00E71376">
            <w:pPr>
              <w:spacing w:after="0" w:line="240" w:lineRule="auto"/>
              <w:rPr>
                <w:rFonts w:ascii="Times New Roman" w:hAnsi="Times New Roman"/>
                <w:i/>
                <w:iCs/>
                <w:color w:val="000000"/>
                <w:sz w:val="24"/>
                <w:szCs w:val="24"/>
              </w:rPr>
            </w:pPr>
            <w:r w:rsidRPr="00E71376">
              <w:rPr>
                <w:rFonts w:ascii="Times New Roman" w:hAnsi="Times New Roman"/>
                <w:iCs/>
                <w:sz w:val="24"/>
                <w:szCs w:val="24"/>
              </w:rPr>
              <w:t>ВД. 01 К</w:t>
            </w:r>
            <w:r w:rsidRPr="00E71376">
              <w:rPr>
                <w:rFonts w:ascii="Times New Roman" w:hAnsi="Times New Roman"/>
                <w:iCs/>
                <w:sz w:val="24"/>
                <w:szCs w:val="24"/>
              </w:rPr>
              <w:t>онтроль качества и прием деталей после механической и слесарной обработки, узлов конструкций и рабочих механизмов после их сборки</w:t>
            </w:r>
          </w:p>
        </w:tc>
        <w:tc>
          <w:tcPr>
            <w:tcW w:w="3289" w:type="dxa"/>
            <w:vMerge w:val="restart"/>
          </w:tcPr>
          <w:p w14:paraId="58B36B33" w14:textId="42D97041" w:rsidR="00E71376" w:rsidRPr="00E71376" w:rsidRDefault="00E71376" w:rsidP="00E71376">
            <w:pPr>
              <w:spacing w:after="0" w:line="240" w:lineRule="auto"/>
              <w:rPr>
                <w:rFonts w:ascii="Times New Roman" w:hAnsi="Times New Roman"/>
                <w:color w:val="000000"/>
                <w:sz w:val="24"/>
                <w:szCs w:val="24"/>
              </w:rPr>
            </w:pPr>
            <w:r w:rsidRPr="00E71376">
              <w:rPr>
                <w:rFonts w:ascii="Times New Roman" w:hAnsi="Times New Roman"/>
                <w:iCs/>
                <w:sz w:val="24"/>
                <w:szCs w:val="24"/>
              </w:rPr>
              <w:t>ПМ. 01 К</w:t>
            </w:r>
            <w:r w:rsidRPr="00E71376">
              <w:rPr>
                <w:rFonts w:ascii="Times New Roman" w:hAnsi="Times New Roman"/>
                <w:iCs/>
                <w:sz w:val="24"/>
                <w:szCs w:val="24"/>
              </w:rPr>
              <w:t>онтроль качества и прием деталей после механической и слесарной обработки, узлов конструкций и рабочих механизмов после их сборки</w:t>
            </w:r>
          </w:p>
        </w:tc>
        <w:tc>
          <w:tcPr>
            <w:tcW w:w="3373" w:type="dxa"/>
          </w:tcPr>
          <w:p w14:paraId="669498C7" w14:textId="6CD6B294" w:rsidR="00E71376" w:rsidRPr="00E71376" w:rsidRDefault="00E71376" w:rsidP="00E71376">
            <w:pPr>
              <w:spacing w:after="0" w:line="240" w:lineRule="auto"/>
              <w:rPr>
                <w:rFonts w:ascii="Times New Roman" w:hAnsi="Times New Roman"/>
                <w:color w:val="000000"/>
                <w:sz w:val="24"/>
                <w:szCs w:val="24"/>
              </w:rPr>
            </w:pPr>
            <w:r w:rsidRPr="00E71376">
              <w:rPr>
                <w:rFonts w:ascii="Times New Roman" w:hAnsi="Times New Roman"/>
                <w:iCs/>
                <w:sz w:val="24"/>
                <w:szCs w:val="24"/>
              </w:rPr>
              <w:t>ПК 1.1. Осуществлять контроль качества деталей после механической и слесарной обработки, узлов конструкций и рабочих механизмов после их сборки.</w:t>
            </w:r>
          </w:p>
        </w:tc>
      </w:tr>
      <w:tr w:rsidR="00E71376" w:rsidRPr="00E71376" w14:paraId="6390652F" w14:textId="6DB5F237" w:rsidTr="00E71376">
        <w:trPr>
          <w:trHeight w:val="246"/>
        </w:trPr>
        <w:tc>
          <w:tcPr>
            <w:tcW w:w="3261" w:type="dxa"/>
            <w:vMerge/>
            <w:vAlign w:val="bottom"/>
          </w:tcPr>
          <w:p w14:paraId="6E4697FD" w14:textId="224BB467" w:rsidR="00E71376" w:rsidRPr="00E71376" w:rsidRDefault="00E71376" w:rsidP="00E71376">
            <w:pPr>
              <w:spacing w:after="0" w:line="240" w:lineRule="auto"/>
              <w:rPr>
                <w:rFonts w:ascii="Times New Roman" w:hAnsi="Times New Roman"/>
                <w:color w:val="000000"/>
                <w:sz w:val="24"/>
                <w:szCs w:val="24"/>
              </w:rPr>
            </w:pPr>
          </w:p>
        </w:tc>
        <w:tc>
          <w:tcPr>
            <w:tcW w:w="3289" w:type="dxa"/>
            <w:vMerge/>
          </w:tcPr>
          <w:p w14:paraId="2541ACD6" w14:textId="3668F398" w:rsidR="00E71376" w:rsidRPr="00E71376" w:rsidRDefault="00E71376" w:rsidP="00E71376">
            <w:pPr>
              <w:spacing w:after="0" w:line="240" w:lineRule="auto"/>
              <w:rPr>
                <w:rFonts w:ascii="Times New Roman" w:hAnsi="Times New Roman"/>
                <w:color w:val="000000"/>
                <w:sz w:val="24"/>
                <w:szCs w:val="24"/>
              </w:rPr>
            </w:pPr>
          </w:p>
        </w:tc>
        <w:tc>
          <w:tcPr>
            <w:tcW w:w="3373" w:type="dxa"/>
          </w:tcPr>
          <w:p w14:paraId="781A25B5" w14:textId="038DC95C" w:rsidR="00E71376" w:rsidRPr="00E71376" w:rsidRDefault="00E71376" w:rsidP="00E71376">
            <w:pPr>
              <w:spacing w:after="0" w:line="240" w:lineRule="auto"/>
              <w:rPr>
                <w:rFonts w:ascii="Times New Roman" w:hAnsi="Times New Roman"/>
                <w:color w:val="000000"/>
                <w:sz w:val="24"/>
                <w:szCs w:val="24"/>
              </w:rPr>
            </w:pPr>
            <w:r w:rsidRPr="00E71376">
              <w:rPr>
                <w:rFonts w:ascii="Times New Roman" w:hAnsi="Times New Roman"/>
                <w:iCs/>
                <w:sz w:val="24"/>
                <w:szCs w:val="24"/>
              </w:rPr>
              <w:t xml:space="preserve">ПК 1.2. Проводить приемку деталей после механической и слесарной обработки, узлов </w:t>
            </w:r>
            <w:r w:rsidRPr="00E71376">
              <w:rPr>
                <w:rFonts w:ascii="Times New Roman" w:hAnsi="Times New Roman"/>
                <w:iCs/>
                <w:sz w:val="24"/>
                <w:szCs w:val="24"/>
              </w:rPr>
              <w:lastRenderedPageBreak/>
              <w:t>конструкций и рабочих механизмов после их сборки.</w:t>
            </w:r>
          </w:p>
        </w:tc>
      </w:tr>
      <w:tr w:rsidR="00E71376" w:rsidRPr="00E71376" w14:paraId="726C7AC8" w14:textId="77777777" w:rsidTr="00E71376">
        <w:trPr>
          <w:trHeight w:val="70"/>
        </w:trPr>
        <w:tc>
          <w:tcPr>
            <w:tcW w:w="3261" w:type="dxa"/>
            <w:vMerge/>
            <w:vAlign w:val="bottom"/>
          </w:tcPr>
          <w:p w14:paraId="2AA563E8" w14:textId="77777777" w:rsidR="00E71376" w:rsidRPr="00E71376" w:rsidRDefault="00E71376" w:rsidP="00E71376">
            <w:pPr>
              <w:spacing w:after="0" w:line="240" w:lineRule="auto"/>
              <w:rPr>
                <w:rFonts w:ascii="Times New Roman" w:hAnsi="Times New Roman"/>
                <w:color w:val="000000"/>
                <w:sz w:val="24"/>
                <w:szCs w:val="24"/>
              </w:rPr>
            </w:pPr>
          </w:p>
        </w:tc>
        <w:tc>
          <w:tcPr>
            <w:tcW w:w="3289" w:type="dxa"/>
            <w:vMerge/>
          </w:tcPr>
          <w:p w14:paraId="25F687B6" w14:textId="77777777" w:rsidR="00E71376" w:rsidRPr="00E71376" w:rsidRDefault="00E71376" w:rsidP="00E71376">
            <w:pPr>
              <w:spacing w:after="0" w:line="240" w:lineRule="auto"/>
              <w:rPr>
                <w:rFonts w:ascii="Times New Roman" w:hAnsi="Times New Roman"/>
                <w:color w:val="000000"/>
                <w:sz w:val="24"/>
                <w:szCs w:val="24"/>
              </w:rPr>
            </w:pPr>
          </w:p>
        </w:tc>
        <w:tc>
          <w:tcPr>
            <w:tcW w:w="3373" w:type="dxa"/>
          </w:tcPr>
          <w:p w14:paraId="7DC10F14" w14:textId="71728FFB" w:rsidR="00E71376" w:rsidRPr="00E71376" w:rsidRDefault="00E71376" w:rsidP="00E71376">
            <w:pPr>
              <w:spacing w:after="0" w:line="240" w:lineRule="auto"/>
              <w:rPr>
                <w:rFonts w:ascii="Times New Roman" w:hAnsi="Times New Roman"/>
                <w:color w:val="000000"/>
                <w:sz w:val="24"/>
                <w:szCs w:val="24"/>
              </w:rPr>
            </w:pPr>
            <w:r w:rsidRPr="00E71376">
              <w:rPr>
                <w:rFonts w:ascii="Times New Roman" w:hAnsi="Times New Roman"/>
                <w:iCs/>
                <w:sz w:val="24"/>
                <w:szCs w:val="24"/>
              </w:rPr>
              <w:t>ПК 1.3. Классифицировать брак и устанавливать причину его возникновения.</w:t>
            </w:r>
          </w:p>
        </w:tc>
      </w:tr>
      <w:tr w:rsidR="00E71376" w:rsidRPr="00E71376" w14:paraId="0C57D0B1" w14:textId="77777777" w:rsidTr="00E71376">
        <w:trPr>
          <w:trHeight w:val="289"/>
        </w:trPr>
        <w:tc>
          <w:tcPr>
            <w:tcW w:w="3261" w:type="dxa"/>
            <w:vMerge/>
          </w:tcPr>
          <w:p w14:paraId="3082A807" w14:textId="4EEE493E" w:rsidR="00E71376" w:rsidRPr="00E71376" w:rsidRDefault="00E71376" w:rsidP="00E71376">
            <w:pPr>
              <w:autoSpaceDE w:val="0"/>
              <w:autoSpaceDN w:val="0"/>
              <w:adjustRightInd w:val="0"/>
              <w:spacing w:after="0" w:line="240" w:lineRule="auto"/>
              <w:rPr>
                <w:rFonts w:ascii="Times New Roman" w:hAnsi="Times New Roman"/>
                <w:color w:val="000000"/>
                <w:sz w:val="24"/>
                <w:szCs w:val="24"/>
              </w:rPr>
            </w:pPr>
          </w:p>
        </w:tc>
        <w:tc>
          <w:tcPr>
            <w:tcW w:w="3289" w:type="dxa"/>
            <w:vMerge/>
          </w:tcPr>
          <w:p w14:paraId="1F74E432" w14:textId="7A66A5A9" w:rsidR="00E71376" w:rsidRPr="00E71376" w:rsidRDefault="00E71376" w:rsidP="00E71376">
            <w:pPr>
              <w:spacing w:after="0" w:line="240" w:lineRule="auto"/>
              <w:rPr>
                <w:rFonts w:ascii="Times New Roman" w:hAnsi="Times New Roman"/>
                <w:color w:val="000000"/>
                <w:sz w:val="24"/>
                <w:szCs w:val="24"/>
              </w:rPr>
            </w:pPr>
          </w:p>
        </w:tc>
        <w:tc>
          <w:tcPr>
            <w:tcW w:w="3373" w:type="dxa"/>
          </w:tcPr>
          <w:p w14:paraId="626308DC" w14:textId="530A8DEA" w:rsidR="00E71376" w:rsidRPr="00E71376" w:rsidRDefault="00E71376" w:rsidP="00E71376">
            <w:pPr>
              <w:spacing w:after="0" w:line="240" w:lineRule="auto"/>
              <w:rPr>
                <w:rFonts w:ascii="Times New Roman" w:eastAsia="Calibri" w:hAnsi="Times New Roman"/>
                <w:color w:val="000000"/>
                <w:spacing w:val="2"/>
                <w:sz w:val="24"/>
                <w:szCs w:val="24"/>
                <w:highlight w:val="yellow"/>
                <w:shd w:val="clear" w:color="auto" w:fill="FFFFFF"/>
              </w:rPr>
            </w:pPr>
            <w:r w:rsidRPr="00E71376">
              <w:rPr>
                <w:rFonts w:ascii="Times New Roman" w:hAnsi="Times New Roman"/>
                <w:iCs/>
                <w:sz w:val="24"/>
                <w:szCs w:val="24"/>
              </w:rPr>
              <w:t>ПК 1.4. Проводить испытания узлов, конструкций и частей машин.</w:t>
            </w:r>
          </w:p>
        </w:tc>
      </w:tr>
      <w:tr w:rsidR="00E71376" w:rsidRPr="00E71376" w14:paraId="66D060B2" w14:textId="77777777" w:rsidTr="00E71376">
        <w:trPr>
          <w:trHeight w:val="589"/>
        </w:trPr>
        <w:tc>
          <w:tcPr>
            <w:tcW w:w="3261" w:type="dxa"/>
            <w:vMerge/>
            <w:vAlign w:val="center"/>
          </w:tcPr>
          <w:p w14:paraId="11682ED3" w14:textId="77777777" w:rsidR="00E71376" w:rsidRPr="00E71376" w:rsidRDefault="00E71376" w:rsidP="00E71376">
            <w:pPr>
              <w:spacing w:after="0" w:line="240" w:lineRule="auto"/>
              <w:rPr>
                <w:rFonts w:ascii="Times New Roman" w:hAnsi="Times New Roman"/>
                <w:bCs/>
                <w:sz w:val="24"/>
                <w:szCs w:val="24"/>
              </w:rPr>
            </w:pPr>
          </w:p>
        </w:tc>
        <w:tc>
          <w:tcPr>
            <w:tcW w:w="3289" w:type="dxa"/>
            <w:vMerge/>
          </w:tcPr>
          <w:p w14:paraId="64D91277" w14:textId="77777777" w:rsidR="00E71376" w:rsidRPr="00E71376" w:rsidRDefault="00E71376" w:rsidP="00E71376">
            <w:pPr>
              <w:spacing w:after="0" w:line="240" w:lineRule="auto"/>
              <w:rPr>
                <w:rFonts w:ascii="Times New Roman" w:hAnsi="Times New Roman"/>
                <w:color w:val="000000"/>
                <w:sz w:val="24"/>
                <w:szCs w:val="24"/>
              </w:rPr>
            </w:pPr>
          </w:p>
        </w:tc>
        <w:tc>
          <w:tcPr>
            <w:tcW w:w="3373" w:type="dxa"/>
          </w:tcPr>
          <w:p w14:paraId="76A659CF" w14:textId="56F31C0E" w:rsidR="00E71376" w:rsidRPr="00E71376" w:rsidRDefault="00E71376" w:rsidP="00E71376">
            <w:pPr>
              <w:spacing w:after="0" w:line="240" w:lineRule="auto"/>
              <w:rPr>
                <w:rFonts w:ascii="Times New Roman" w:eastAsia="Calibri" w:hAnsi="Times New Roman"/>
                <w:color w:val="000000"/>
                <w:spacing w:val="2"/>
                <w:sz w:val="24"/>
                <w:szCs w:val="24"/>
                <w:shd w:val="clear" w:color="auto" w:fill="FFFFFF"/>
              </w:rPr>
            </w:pPr>
            <w:r w:rsidRPr="00E71376">
              <w:rPr>
                <w:rFonts w:ascii="Times New Roman" w:hAnsi="Times New Roman"/>
                <w:iCs/>
                <w:sz w:val="24"/>
                <w:szCs w:val="24"/>
              </w:rPr>
              <w:t>ПК 1.5 Проверять станки на точность.</w:t>
            </w:r>
          </w:p>
        </w:tc>
      </w:tr>
      <w:tr w:rsidR="00E71376" w:rsidRPr="00E71376" w14:paraId="33199505" w14:textId="77777777" w:rsidTr="00E71376">
        <w:trPr>
          <w:trHeight w:val="412"/>
        </w:trPr>
        <w:tc>
          <w:tcPr>
            <w:tcW w:w="3261" w:type="dxa"/>
            <w:vMerge w:val="restart"/>
          </w:tcPr>
          <w:p w14:paraId="7E89637B" w14:textId="0BFCC325" w:rsidR="00E71376" w:rsidRPr="00E71376" w:rsidRDefault="00E71376" w:rsidP="00E71376">
            <w:pPr>
              <w:spacing w:after="0" w:line="240" w:lineRule="auto"/>
              <w:rPr>
                <w:rFonts w:ascii="Times New Roman" w:hAnsi="Times New Roman"/>
                <w:bCs/>
                <w:sz w:val="24"/>
                <w:szCs w:val="24"/>
              </w:rPr>
            </w:pPr>
            <w:r w:rsidRPr="00E71376">
              <w:rPr>
                <w:rFonts w:ascii="Times New Roman" w:hAnsi="Times New Roman"/>
                <w:iCs/>
                <w:sz w:val="24"/>
                <w:szCs w:val="24"/>
              </w:rPr>
              <w:t>ВД. 02 К</w:t>
            </w:r>
            <w:r w:rsidRPr="00E71376">
              <w:rPr>
                <w:rFonts w:ascii="Times New Roman" w:hAnsi="Times New Roman"/>
                <w:iCs/>
                <w:sz w:val="24"/>
                <w:szCs w:val="24"/>
              </w:rPr>
              <w:t>онтроль сборки под сварку, работ по сварке и сварных соединений изделий, узлов и конструкций из углеродистых и низколегированных сталей и сплавов и полимерных материалов</w:t>
            </w:r>
          </w:p>
        </w:tc>
        <w:tc>
          <w:tcPr>
            <w:tcW w:w="3289" w:type="dxa"/>
            <w:vMerge w:val="restart"/>
          </w:tcPr>
          <w:p w14:paraId="77BA52A0" w14:textId="212DD855" w:rsidR="00E71376" w:rsidRPr="00E71376" w:rsidRDefault="00E71376" w:rsidP="00E71376">
            <w:pPr>
              <w:spacing w:after="0" w:line="240" w:lineRule="auto"/>
              <w:rPr>
                <w:rFonts w:ascii="Times New Roman" w:hAnsi="Times New Roman"/>
                <w:color w:val="000000"/>
                <w:sz w:val="24"/>
                <w:szCs w:val="24"/>
              </w:rPr>
            </w:pPr>
            <w:r w:rsidRPr="00E71376">
              <w:rPr>
                <w:rFonts w:ascii="Times New Roman" w:hAnsi="Times New Roman"/>
                <w:iCs/>
                <w:sz w:val="24"/>
                <w:szCs w:val="24"/>
              </w:rPr>
              <w:t>ПМ. 02 К</w:t>
            </w:r>
            <w:r w:rsidRPr="00E71376">
              <w:rPr>
                <w:rFonts w:ascii="Times New Roman" w:hAnsi="Times New Roman"/>
                <w:iCs/>
                <w:sz w:val="24"/>
                <w:szCs w:val="24"/>
              </w:rPr>
              <w:t>онтроль сборки под сварку, работ по сварке и сварных соединений изделий, узлов и конструкций из углеродистых и низколегированных сталей и сплавов и полимерных материалов</w:t>
            </w:r>
          </w:p>
        </w:tc>
        <w:tc>
          <w:tcPr>
            <w:tcW w:w="3373" w:type="dxa"/>
          </w:tcPr>
          <w:p w14:paraId="4200C886" w14:textId="1DB6D045" w:rsidR="00E71376" w:rsidRPr="00E71376" w:rsidRDefault="00E71376" w:rsidP="00E71376">
            <w:pPr>
              <w:spacing w:after="0" w:line="240" w:lineRule="auto"/>
              <w:rPr>
                <w:rFonts w:ascii="Times New Roman" w:hAnsi="Times New Roman"/>
                <w:sz w:val="24"/>
                <w:szCs w:val="24"/>
              </w:rPr>
            </w:pPr>
            <w:r w:rsidRPr="00E71376">
              <w:rPr>
                <w:rFonts w:ascii="Times New Roman" w:hAnsi="Times New Roman"/>
                <w:iCs/>
                <w:sz w:val="24"/>
                <w:szCs w:val="24"/>
              </w:rPr>
              <w:t>ПК 2.1. Осуществлять контроль сборки под сварку изделий, узлов и конструкций из углеродистых и низколегированных сталей и сплавов.</w:t>
            </w:r>
          </w:p>
        </w:tc>
      </w:tr>
      <w:tr w:rsidR="00E71376" w:rsidRPr="00E71376" w14:paraId="2963E63A" w14:textId="77777777" w:rsidTr="00E71376">
        <w:trPr>
          <w:trHeight w:val="412"/>
        </w:trPr>
        <w:tc>
          <w:tcPr>
            <w:tcW w:w="3261" w:type="dxa"/>
            <w:vMerge/>
            <w:vAlign w:val="center"/>
          </w:tcPr>
          <w:p w14:paraId="2A59C0C6" w14:textId="77777777" w:rsidR="00E71376" w:rsidRPr="00E71376" w:rsidRDefault="00E71376" w:rsidP="00E71376">
            <w:pPr>
              <w:spacing w:after="0" w:line="240" w:lineRule="auto"/>
              <w:rPr>
                <w:rFonts w:ascii="Times New Roman" w:hAnsi="Times New Roman"/>
                <w:bCs/>
                <w:sz w:val="24"/>
                <w:szCs w:val="24"/>
              </w:rPr>
            </w:pPr>
          </w:p>
        </w:tc>
        <w:tc>
          <w:tcPr>
            <w:tcW w:w="3289" w:type="dxa"/>
            <w:vMerge/>
          </w:tcPr>
          <w:p w14:paraId="504529E5" w14:textId="77777777" w:rsidR="00E71376" w:rsidRPr="00E71376" w:rsidRDefault="00E71376" w:rsidP="00E71376">
            <w:pPr>
              <w:spacing w:after="0" w:line="240" w:lineRule="auto"/>
              <w:rPr>
                <w:rFonts w:ascii="Times New Roman" w:hAnsi="Times New Roman"/>
                <w:color w:val="000000"/>
                <w:sz w:val="24"/>
                <w:szCs w:val="24"/>
              </w:rPr>
            </w:pPr>
          </w:p>
        </w:tc>
        <w:tc>
          <w:tcPr>
            <w:tcW w:w="3373" w:type="dxa"/>
          </w:tcPr>
          <w:p w14:paraId="0865185A" w14:textId="0960A257" w:rsidR="00E71376" w:rsidRPr="00E71376" w:rsidRDefault="00E71376" w:rsidP="00E71376">
            <w:pPr>
              <w:spacing w:after="0" w:line="240" w:lineRule="auto"/>
              <w:rPr>
                <w:rFonts w:ascii="Times New Roman" w:hAnsi="Times New Roman"/>
                <w:sz w:val="24"/>
                <w:szCs w:val="24"/>
              </w:rPr>
            </w:pPr>
            <w:r w:rsidRPr="00E71376">
              <w:rPr>
                <w:rFonts w:ascii="Times New Roman" w:hAnsi="Times New Roman"/>
                <w:iCs/>
                <w:sz w:val="24"/>
                <w:szCs w:val="24"/>
              </w:rPr>
              <w:t>ПК 2.2. Осуществлять контроль работ по сварке и сварных соединений изделий, узлов и конструкций из углеродистых и низколегированных сталей и сплавов и полимерных материалов.</w:t>
            </w:r>
          </w:p>
        </w:tc>
      </w:tr>
      <w:tr w:rsidR="00E71376" w:rsidRPr="00E71376" w14:paraId="201D6497" w14:textId="77777777" w:rsidTr="00E71376">
        <w:trPr>
          <w:trHeight w:val="412"/>
        </w:trPr>
        <w:tc>
          <w:tcPr>
            <w:tcW w:w="3261" w:type="dxa"/>
            <w:vMerge/>
            <w:vAlign w:val="center"/>
          </w:tcPr>
          <w:p w14:paraId="2C7B8EF9" w14:textId="77777777" w:rsidR="00E71376" w:rsidRPr="00E71376" w:rsidRDefault="00E71376" w:rsidP="00E71376">
            <w:pPr>
              <w:spacing w:after="0" w:line="240" w:lineRule="auto"/>
              <w:rPr>
                <w:rFonts w:ascii="Times New Roman" w:hAnsi="Times New Roman"/>
                <w:bCs/>
                <w:sz w:val="24"/>
                <w:szCs w:val="24"/>
              </w:rPr>
            </w:pPr>
          </w:p>
        </w:tc>
        <w:tc>
          <w:tcPr>
            <w:tcW w:w="3289" w:type="dxa"/>
            <w:vMerge/>
          </w:tcPr>
          <w:p w14:paraId="1B28B3EF" w14:textId="77777777" w:rsidR="00E71376" w:rsidRPr="00E71376" w:rsidRDefault="00E71376" w:rsidP="00E71376">
            <w:pPr>
              <w:spacing w:after="0" w:line="240" w:lineRule="auto"/>
              <w:rPr>
                <w:rFonts w:ascii="Times New Roman" w:hAnsi="Times New Roman"/>
                <w:color w:val="000000"/>
                <w:sz w:val="24"/>
                <w:szCs w:val="24"/>
              </w:rPr>
            </w:pPr>
          </w:p>
        </w:tc>
        <w:tc>
          <w:tcPr>
            <w:tcW w:w="3373" w:type="dxa"/>
          </w:tcPr>
          <w:p w14:paraId="038BAAA0" w14:textId="5B408AB7" w:rsidR="00E71376" w:rsidRPr="00E71376" w:rsidRDefault="00E71376" w:rsidP="00E71376">
            <w:pPr>
              <w:spacing w:after="0" w:line="240" w:lineRule="auto"/>
              <w:rPr>
                <w:rFonts w:ascii="Times New Roman" w:hAnsi="Times New Roman"/>
                <w:sz w:val="24"/>
                <w:szCs w:val="24"/>
              </w:rPr>
            </w:pPr>
            <w:r w:rsidRPr="00E71376">
              <w:rPr>
                <w:rFonts w:ascii="Times New Roman" w:hAnsi="Times New Roman"/>
                <w:iCs/>
                <w:sz w:val="24"/>
                <w:szCs w:val="24"/>
              </w:rPr>
              <w:t>ПК 2.3. Производить контроль сборки под сварку изделий, узлов и конструкций из разнородных сталей, черных и цветных металлов и сплавов и полимерных материалов.</w:t>
            </w:r>
          </w:p>
        </w:tc>
      </w:tr>
      <w:tr w:rsidR="00E71376" w:rsidRPr="00E71376" w14:paraId="1227B62F" w14:textId="77777777" w:rsidTr="00E71376">
        <w:trPr>
          <w:trHeight w:val="412"/>
        </w:trPr>
        <w:tc>
          <w:tcPr>
            <w:tcW w:w="3261" w:type="dxa"/>
            <w:vMerge/>
            <w:vAlign w:val="center"/>
          </w:tcPr>
          <w:p w14:paraId="22A8ABA1" w14:textId="77777777" w:rsidR="00E71376" w:rsidRPr="00E71376" w:rsidRDefault="00E71376" w:rsidP="00E71376">
            <w:pPr>
              <w:spacing w:after="0" w:line="240" w:lineRule="auto"/>
              <w:rPr>
                <w:rFonts w:ascii="Times New Roman" w:hAnsi="Times New Roman"/>
                <w:bCs/>
                <w:sz w:val="24"/>
                <w:szCs w:val="24"/>
              </w:rPr>
            </w:pPr>
          </w:p>
        </w:tc>
        <w:tc>
          <w:tcPr>
            <w:tcW w:w="3289" w:type="dxa"/>
            <w:vMerge/>
          </w:tcPr>
          <w:p w14:paraId="3BCD10DC" w14:textId="77777777" w:rsidR="00E71376" w:rsidRPr="00E71376" w:rsidRDefault="00E71376" w:rsidP="00E71376">
            <w:pPr>
              <w:spacing w:after="0" w:line="240" w:lineRule="auto"/>
              <w:rPr>
                <w:rFonts w:ascii="Times New Roman" w:hAnsi="Times New Roman"/>
                <w:color w:val="000000"/>
                <w:sz w:val="24"/>
                <w:szCs w:val="24"/>
              </w:rPr>
            </w:pPr>
          </w:p>
        </w:tc>
        <w:tc>
          <w:tcPr>
            <w:tcW w:w="3373" w:type="dxa"/>
          </w:tcPr>
          <w:p w14:paraId="450CABCD" w14:textId="561687A3" w:rsidR="00E71376" w:rsidRPr="00E71376" w:rsidRDefault="00E71376" w:rsidP="00E71376">
            <w:pPr>
              <w:spacing w:after="0" w:line="240" w:lineRule="auto"/>
              <w:rPr>
                <w:rFonts w:ascii="Times New Roman" w:hAnsi="Times New Roman"/>
                <w:sz w:val="24"/>
                <w:szCs w:val="24"/>
              </w:rPr>
            </w:pPr>
            <w:r w:rsidRPr="00E71376">
              <w:rPr>
                <w:rFonts w:ascii="Times New Roman" w:hAnsi="Times New Roman"/>
                <w:iCs/>
                <w:sz w:val="24"/>
                <w:szCs w:val="24"/>
              </w:rPr>
              <w:t>ПК 2.4. Осуществлять контроль работ по сварке и сварных соединений изделий, узлов и конструкций из разнородных сталей, черных и цветных металлов и сплавов и полимерных материалов.</w:t>
            </w:r>
          </w:p>
        </w:tc>
      </w:tr>
    </w:tbl>
    <w:p w14:paraId="32055C45" w14:textId="77777777" w:rsidR="0042176D" w:rsidRPr="00E71376" w:rsidRDefault="0042176D" w:rsidP="00A74DD9">
      <w:pPr>
        <w:spacing w:after="0" w:line="240" w:lineRule="auto"/>
        <w:contextualSpacing/>
        <w:jc w:val="both"/>
        <w:rPr>
          <w:rFonts w:ascii="Times New Roman" w:hAnsi="Times New Roman"/>
          <w:b/>
          <w:sz w:val="24"/>
          <w:szCs w:val="24"/>
        </w:rPr>
      </w:pPr>
    </w:p>
    <w:p w14:paraId="10CBD54F" w14:textId="7BDFB9FA" w:rsidR="007E3F03" w:rsidRPr="00E71376" w:rsidRDefault="00D15A20" w:rsidP="00D15A20">
      <w:pPr>
        <w:spacing w:after="0" w:line="240" w:lineRule="auto"/>
        <w:ind w:firstLine="709"/>
        <w:contextualSpacing/>
        <w:jc w:val="both"/>
        <w:rPr>
          <w:rFonts w:ascii="Times New Roman" w:hAnsi="Times New Roman"/>
          <w:sz w:val="24"/>
          <w:szCs w:val="24"/>
        </w:rPr>
      </w:pPr>
      <w:r w:rsidRPr="00E71376">
        <w:rPr>
          <w:rFonts w:ascii="Times New Roman" w:hAnsi="Times New Roman"/>
          <w:sz w:val="24"/>
          <w:szCs w:val="24"/>
        </w:rPr>
        <w:t>Умения и навыки, рекомендуемые для включения в содержание КОД</w:t>
      </w:r>
      <w:r w:rsidR="00DB21B5" w:rsidRPr="00E71376">
        <w:rPr>
          <w:rFonts w:ascii="Times New Roman" w:hAnsi="Times New Roman"/>
          <w:sz w:val="24"/>
          <w:szCs w:val="24"/>
        </w:rPr>
        <w:t>,</w:t>
      </w:r>
      <w:r w:rsidRPr="00E71376">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2"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B0459" w14:textId="77777777" w:rsidR="00F745AB" w:rsidRDefault="00F745AB">
      <w:pPr>
        <w:spacing w:after="0" w:line="240" w:lineRule="auto"/>
      </w:pPr>
      <w:r>
        <w:separator/>
      </w:r>
    </w:p>
  </w:endnote>
  <w:endnote w:type="continuationSeparator" w:id="0">
    <w:p w14:paraId="499BA57D" w14:textId="77777777" w:rsidR="00F745AB" w:rsidRDefault="00F74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B8C2C" w14:textId="77777777" w:rsidR="00F745AB" w:rsidRDefault="00F745AB">
      <w:pPr>
        <w:rPr>
          <w:sz w:val="12"/>
        </w:rPr>
      </w:pPr>
      <w:r>
        <w:separator/>
      </w:r>
    </w:p>
  </w:footnote>
  <w:footnote w:type="continuationSeparator" w:id="0">
    <w:p w14:paraId="3308EB11" w14:textId="77777777" w:rsidR="00F745AB" w:rsidRDefault="00F745AB">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27B11"/>
    <w:rsid w:val="00036068"/>
    <w:rsid w:val="00037B37"/>
    <w:rsid w:val="00046B5D"/>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211BE6"/>
    <w:rsid w:val="002459F2"/>
    <w:rsid w:val="0024787A"/>
    <w:rsid w:val="0025093F"/>
    <w:rsid w:val="00260349"/>
    <w:rsid w:val="00262DC6"/>
    <w:rsid w:val="00290E53"/>
    <w:rsid w:val="002A00C4"/>
    <w:rsid w:val="002D4270"/>
    <w:rsid w:val="002F77A5"/>
    <w:rsid w:val="0039443E"/>
    <w:rsid w:val="00396303"/>
    <w:rsid w:val="003A358E"/>
    <w:rsid w:val="003A6B6C"/>
    <w:rsid w:val="003C4454"/>
    <w:rsid w:val="00416816"/>
    <w:rsid w:val="004206C6"/>
    <w:rsid w:val="0042176D"/>
    <w:rsid w:val="004331A1"/>
    <w:rsid w:val="00474A96"/>
    <w:rsid w:val="00490002"/>
    <w:rsid w:val="00497B90"/>
    <w:rsid w:val="004A5AB0"/>
    <w:rsid w:val="004B4E55"/>
    <w:rsid w:val="004B773A"/>
    <w:rsid w:val="005211FE"/>
    <w:rsid w:val="00552BAC"/>
    <w:rsid w:val="00556516"/>
    <w:rsid w:val="005B7189"/>
    <w:rsid w:val="005C5C10"/>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7D1A"/>
    <w:rsid w:val="00733762"/>
    <w:rsid w:val="007813BD"/>
    <w:rsid w:val="007A5FB7"/>
    <w:rsid w:val="007B4782"/>
    <w:rsid w:val="007B7154"/>
    <w:rsid w:val="007B7595"/>
    <w:rsid w:val="007E3F03"/>
    <w:rsid w:val="00800113"/>
    <w:rsid w:val="00803E42"/>
    <w:rsid w:val="00826B24"/>
    <w:rsid w:val="00844600"/>
    <w:rsid w:val="008518EF"/>
    <w:rsid w:val="00853B8E"/>
    <w:rsid w:val="00862E13"/>
    <w:rsid w:val="00866C60"/>
    <w:rsid w:val="00887228"/>
    <w:rsid w:val="00893648"/>
    <w:rsid w:val="008A036F"/>
    <w:rsid w:val="008D7936"/>
    <w:rsid w:val="008E0728"/>
    <w:rsid w:val="008E66D0"/>
    <w:rsid w:val="00901C07"/>
    <w:rsid w:val="00904A2D"/>
    <w:rsid w:val="00915FDE"/>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177F1"/>
    <w:rsid w:val="00C26465"/>
    <w:rsid w:val="00CA2F2D"/>
    <w:rsid w:val="00CB6C7E"/>
    <w:rsid w:val="00CD02E9"/>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456FA"/>
    <w:rsid w:val="00E569E6"/>
    <w:rsid w:val="00E57A12"/>
    <w:rsid w:val="00E61784"/>
    <w:rsid w:val="00E71376"/>
    <w:rsid w:val="00E90F38"/>
    <w:rsid w:val="00E96F8F"/>
    <w:rsid w:val="00EA1437"/>
    <w:rsid w:val="00EC10EA"/>
    <w:rsid w:val="00EC2F46"/>
    <w:rsid w:val="00ED5152"/>
    <w:rsid w:val="00ED5473"/>
    <w:rsid w:val="00EE2104"/>
    <w:rsid w:val="00EE4B9B"/>
    <w:rsid w:val="00F03C4B"/>
    <w:rsid w:val="00F06188"/>
    <w:rsid w:val="00F30DCD"/>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644629">
      <w:bodyDiv w:val="1"/>
      <w:marLeft w:val="0"/>
      <w:marRight w:val="0"/>
      <w:marTop w:val="0"/>
      <w:marBottom w:val="0"/>
      <w:divBdr>
        <w:top w:val="none" w:sz="0" w:space="0" w:color="auto"/>
        <w:left w:val="none" w:sz="0" w:space="0" w:color="auto"/>
        <w:bottom w:val="none" w:sz="0" w:space="0" w:color="auto"/>
        <w:right w:val="none" w:sz="0" w:space="0" w:color="auto"/>
      </w:divBdr>
    </w:div>
    <w:div w:id="599875263">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68863687">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198009366">
      <w:bodyDiv w:val="1"/>
      <w:marLeft w:val="0"/>
      <w:marRight w:val="0"/>
      <w:marTop w:val="0"/>
      <w:marBottom w:val="0"/>
      <w:divBdr>
        <w:top w:val="none" w:sz="0" w:space="0" w:color="auto"/>
        <w:left w:val="none" w:sz="0" w:space="0" w:color="auto"/>
        <w:bottom w:val="none" w:sz="0" w:space="0" w:color="auto"/>
        <w:right w:val="none" w:sz="0" w:space="0" w:color="auto"/>
      </w:divBdr>
    </w:div>
    <w:div w:id="1927225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6</Pages>
  <Words>1345</Words>
  <Characters>7667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Ирина Баулина</cp:lastModifiedBy>
  <cp:revision>26</cp:revision>
  <cp:lastPrinted>2022-09-12T13:25:00Z</cp:lastPrinted>
  <dcterms:created xsi:type="dcterms:W3CDTF">2023-03-20T14:24:00Z</dcterms:created>
  <dcterms:modified xsi:type="dcterms:W3CDTF">2023-07-05T14:51:00Z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