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CE" w:rsidRPr="00C1034E" w:rsidRDefault="00D734CE" w:rsidP="008A6E23">
      <w:pPr>
        <w:pStyle w:val="1"/>
        <w:jc w:val="right"/>
      </w:pPr>
      <w:bookmarkStart w:id="0" w:name="_Toc84499262"/>
      <w:bookmarkStart w:id="1" w:name="_GoBack"/>
      <w:bookmarkEnd w:id="1"/>
      <w:r w:rsidRPr="00723A36">
        <w:t xml:space="preserve">Приложение </w:t>
      </w:r>
      <w:bookmarkEnd w:id="0"/>
      <w:r w:rsidR="00C1034E">
        <w:t>1</w:t>
      </w:r>
    </w:p>
    <w:p w:rsidR="00D734CE" w:rsidRPr="00723A36" w:rsidRDefault="00D734CE" w:rsidP="00D734CE">
      <w:pPr>
        <w:jc w:val="right"/>
        <w:rPr>
          <w:rFonts w:ascii="Times New Roman" w:hAnsi="Times New Roman"/>
          <w:b/>
          <w:sz w:val="24"/>
          <w:szCs w:val="24"/>
        </w:rPr>
      </w:pPr>
      <w:r w:rsidRPr="00723A36">
        <w:rPr>
          <w:rFonts w:ascii="Times New Roman" w:hAnsi="Times New Roman"/>
          <w:sz w:val="24"/>
          <w:szCs w:val="24"/>
        </w:rPr>
        <w:t xml:space="preserve">к </w:t>
      </w:r>
      <w:r w:rsidR="00E27177" w:rsidRPr="00723A36">
        <w:rPr>
          <w:rFonts w:ascii="Times New Roman" w:hAnsi="Times New Roman"/>
          <w:sz w:val="24"/>
          <w:szCs w:val="24"/>
        </w:rPr>
        <w:t>ПООП-П</w:t>
      </w:r>
      <w:r w:rsidRPr="00723A36">
        <w:rPr>
          <w:rFonts w:ascii="Times New Roman" w:hAnsi="Times New Roman"/>
          <w:sz w:val="24"/>
          <w:szCs w:val="24"/>
        </w:rPr>
        <w:t xml:space="preserve"> по профессии/специальности</w:t>
      </w:r>
      <w:r w:rsidRPr="00723A36">
        <w:rPr>
          <w:rFonts w:ascii="Times New Roman" w:hAnsi="Times New Roman"/>
          <w:b/>
          <w:sz w:val="24"/>
          <w:szCs w:val="24"/>
        </w:rPr>
        <w:t xml:space="preserve"> </w:t>
      </w:r>
    </w:p>
    <w:p w:rsidR="00CA6E18" w:rsidRPr="007814D0" w:rsidRDefault="00CA6E18" w:rsidP="00924CE4">
      <w:pPr>
        <w:spacing w:after="0"/>
        <w:jc w:val="right"/>
        <w:rPr>
          <w:rFonts w:ascii="Times New Roman" w:hAnsi="Times New Roman"/>
          <w:sz w:val="24"/>
          <w:szCs w:val="24"/>
        </w:rPr>
      </w:pPr>
      <w:r w:rsidRPr="007814D0">
        <w:rPr>
          <w:rFonts w:ascii="Times New Roman" w:hAnsi="Times New Roman"/>
          <w:sz w:val="24"/>
          <w:szCs w:val="24"/>
        </w:rPr>
        <w:t xml:space="preserve">35.02.16 Эксплуатация и ремонт </w:t>
      </w:r>
    </w:p>
    <w:p w:rsidR="00CA6E18" w:rsidRPr="007814D0" w:rsidRDefault="00CA6E18" w:rsidP="00924CE4">
      <w:pPr>
        <w:spacing w:after="0"/>
        <w:jc w:val="right"/>
        <w:rPr>
          <w:rFonts w:ascii="Times New Roman" w:hAnsi="Times New Roman"/>
          <w:sz w:val="24"/>
          <w:szCs w:val="24"/>
        </w:rPr>
      </w:pPr>
      <w:r w:rsidRPr="007814D0">
        <w:rPr>
          <w:rFonts w:ascii="Times New Roman" w:hAnsi="Times New Roman"/>
          <w:sz w:val="24"/>
          <w:szCs w:val="24"/>
        </w:rPr>
        <w:t>сельскохозяйственной</w:t>
      </w:r>
    </w:p>
    <w:p w:rsidR="00D734CE" w:rsidRPr="007814D0" w:rsidRDefault="00CA6E18" w:rsidP="00924CE4">
      <w:pPr>
        <w:spacing w:after="0"/>
        <w:jc w:val="right"/>
        <w:rPr>
          <w:rFonts w:ascii="Times New Roman" w:hAnsi="Times New Roman"/>
          <w:sz w:val="24"/>
          <w:szCs w:val="24"/>
        </w:rPr>
      </w:pPr>
      <w:r w:rsidRPr="007814D0">
        <w:rPr>
          <w:rFonts w:ascii="Times New Roman" w:hAnsi="Times New Roman"/>
          <w:sz w:val="24"/>
          <w:szCs w:val="24"/>
        </w:rPr>
        <w:t xml:space="preserve"> техники и оборудования </w:t>
      </w:r>
    </w:p>
    <w:p w:rsidR="00D734CE" w:rsidRPr="00723A36" w:rsidRDefault="0073721F" w:rsidP="00D734CE">
      <w:pPr>
        <w:jc w:val="right"/>
        <w:rPr>
          <w:rFonts w:ascii="Times New Roman" w:hAnsi="Times New Roman"/>
          <w:i/>
          <w:sz w:val="28"/>
          <w:szCs w:val="28"/>
          <w:vertAlign w:val="superscript"/>
        </w:rPr>
      </w:pPr>
      <w:r w:rsidRPr="00723A36">
        <w:rPr>
          <w:rFonts w:ascii="Times New Roman" w:hAnsi="Times New Roman"/>
          <w:i/>
          <w:sz w:val="28"/>
          <w:szCs w:val="28"/>
          <w:vertAlign w:val="superscript"/>
        </w:rPr>
        <w:t>код</w:t>
      </w:r>
      <w:r w:rsidR="00D734CE" w:rsidRPr="00723A36">
        <w:rPr>
          <w:rFonts w:ascii="Times New Roman" w:hAnsi="Times New Roman"/>
          <w:i/>
          <w:sz w:val="28"/>
          <w:szCs w:val="28"/>
          <w:vertAlign w:val="superscript"/>
        </w:rPr>
        <w:t xml:space="preserve"> и</w:t>
      </w:r>
      <w:r w:rsidR="00924CE4" w:rsidRPr="00723A36">
        <w:rPr>
          <w:rFonts w:ascii="Times New Roman" w:hAnsi="Times New Roman"/>
          <w:i/>
          <w:sz w:val="28"/>
          <w:szCs w:val="28"/>
          <w:vertAlign w:val="superscript"/>
        </w:rPr>
        <w:t xml:space="preserve"> </w:t>
      </w:r>
      <w:r w:rsidR="00D734CE" w:rsidRPr="00723A36">
        <w:rPr>
          <w:rFonts w:ascii="Times New Roman" w:hAnsi="Times New Roman"/>
          <w:i/>
          <w:sz w:val="28"/>
          <w:szCs w:val="28"/>
          <w:vertAlign w:val="superscript"/>
        </w:rPr>
        <w:t>наименование профессии/специальности</w:t>
      </w:r>
    </w:p>
    <w:p w:rsidR="00D734CE" w:rsidRPr="00723A36" w:rsidRDefault="00D734CE" w:rsidP="00EB619C">
      <w:pPr>
        <w:tabs>
          <w:tab w:val="right" w:leader="underscore" w:pos="9639"/>
        </w:tabs>
        <w:spacing w:after="120"/>
        <w:jc w:val="center"/>
        <w:rPr>
          <w:b/>
          <w:sz w:val="28"/>
          <w:szCs w:val="28"/>
          <w:vertAlign w:val="superscript"/>
        </w:rPr>
      </w:pPr>
    </w:p>
    <w:p w:rsidR="00D734CE" w:rsidRPr="007814D0" w:rsidRDefault="00D734CE" w:rsidP="00EB619C">
      <w:pPr>
        <w:jc w:val="center"/>
        <w:rPr>
          <w:b/>
          <w:i/>
        </w:rPr>
      </w:pPr>
    </w:p>
    <w:p w:rsidR="00D734CE" w:rsidRPr="00723A36" w:rsidRDefault="00D734CE" w:rsidP="00EB619C">
      <w:pPr>
        <w:jc w:val="center"/>
        <w:rPr>
          <w:b/>
          <w:i/>
          <w:sz w:val="24"/>
          <w:szCs w:val="24"/>
        </w:rPr>
      </w:pPr>
    </w:p>
    <w:p w:rsidR="00D734CE" w:rsidRPr="00723A36" w:rsidRDefault="00D734CE" w:rsidP="00EB619C">
      <w:pPr>
        <w:jc w:val="center"/>
        <w:rPr>
          <w:b/>
          <w:i/>
          <w:sz w:val="24"/>
          <w:szCs w:val="24"/>
        </w:rPr>
      </w:pPr>
    </w:p>
    <w:p w:rsidR="00D734CE" w:rsidRPr="00723A36" w:rsidRDefault="00D734CE" w:rsidP="00EB619C">
      <w:pPr>
        <w:jc w:val="center"/>
        <w:rPr>
          <w:rFonts w:ascii="Times New Roman" w:hAnsi="Times New Roman"/>
          <w:b/>
          <w:i/>
          <w:sz w:val="24"/>
          <w:szCs w:val="24"/>
        </w:rPr>
      </w:pPr>
    </w:p>
    <w:p w:rsidR="00D734CE" w:rsidRPr="00723A36" w:rsidRDefault="00D734CE" w:rsidP="00EB619C">
      <w:pPr>
        <w:jc w:val="center"/>
        <w:rPr>
          <w:rFonts w:ascii="Times New Roman" w:hAnsi="Times New Roman"/>
          <w:b/>
          <w:i/>
          <w:sz w:val="24"/>
          <w:szCs w:val="24"/>
        </w:rPr>
      </w:pPr>
    </w:p>
    <w:p w:rsidR="00D734CE" w:rsidRPr="00EB619C" w:rsidRDefault="000912D8" w:rsidP="00EB619C">
      <w:pPr>
        <w:pStyle w:val="1"/>
        <w:ind w:firstLine="0"/>
        <w:jc w:val="center"/>
      </w:pPr>
      <w:r>
        <w:t>Модель</w:t>
      </w:r>
      <w:r w:rsidR="00EB619C">
        <w:t xml:space="preserve"> компетенций</w:t>
      </w:r>
      <w:r w:rsidR="00103E93">
        <w:t xml:space="preserve"> выпускника</w:t>
      </w:r>
    </w:p>
    <w:p w:rsidR="00CA6E18" w:rsidRPr="007814D0" w:rsidRDefault="00D6498B" w:rsidP="00CA6E18">
      <w:pPr>
        <w:spacing w:after="0" w:line="240" w:lineRule="auto"/>
        <w:jc w:val="center"/>
        <w:rPr>
          <w:rFonts w:ascii="Times New Roman" w:hAnsi="Times New Roman"/>
          <w:b/>
          <w:iCs/>
          <w:sz w:val="24"/>
          <w:szCs w:val="24"/>
        </w:rPr>
      </w:pPr>
      <w:r w:rsidRPr="007814D0">
        <w:rPr>
          <w:rFonts w:ascii="Times New Roman" w:hAnsi="Times New Roman"/>
          <w:b/>
          <w:bCs/>
          <w:iCs/>
          <w:sz w:val="24"/>
          <w:szCs w:val="24"/>
        </w:rPr>
        <w:t>35.02.16 Эксплуатация и ремонт сельскохозяйственной техники и оборудования</w:t>
      </w:r>
      <w:r w:rsidRPr="007814D0">
        <w:rPr>
          <w:rFonts w:ascii="Times New Roman" w:hAnsi="Times New Roman"/>
          <w:b/>
          <w:iCs/>
          <w:sz w:val="24"/>
          <w:szCs w:val="24"/>
        </w:rPr>
        <w:t xml:space="preserve"> </w:t>
      </w:r>
    </w:p>
    <w:p w:rsidR="00D734CE" w:rsidRPr="00723A36" w:rsidRDefault="00D734CE" w:rsidP="00EB619C">
      <w:pPr>
        <w:jc w:val="center"/>
        <w:rPr>
          <w:rFonts w:ascii="Times New Roman" w:hAnsi="Times New Roman"/>
          <w:b/>
          <w:i/>
        </w:rPr>
      </w:pPr>
    </w:p>
    <w:p w:rsidR="00D734CE" w:rsidRPr="00723A36" w:rsidRDefault="00D734CE" w:rsidP="00EB619C">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1B0ED3" w:rsidRPr="00723A36" w:rsidRDefault="001B0ED3"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CA6E18">
        <w:rPr>
          <w:rFonts w:ascii="Times New Roman" w:hAnsi="Times New Roman"/>
          <w:b/>
          <w:iCs/>
          <w:sz w:val="24"/>
          <w:szCs w:val="24"/>
        </w:rPr>
        <w:t>22</w:t>
      </w:r>
      <w:r w:rsidR="008A6E23" w:rsidRPr="00723A36">
        <w:rPr>
          <w:rFonts w:ascii="Times New Roman" w:hAnsi="Times New Roman"/>
          <w:b/>
          <w:iCs/>
          <w:sz w:val="24"/>
          <w:szCs w:val="24"/>
        </w:rPr>
        <w:t xml:space="preserve"> г.</w:t>
      </w:r>
    </w:p>
    <w:p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Профессионалитета (далее – ОПОП-П).</w:t>
      </w:r>
    </w:p>
    <w:p w:rsidR="00D539DF" w:rsidRPr="00D539DF" w:rsidRDefault="00D539DF" w:rsidP="00D539DF">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rsidR="00103E93" w:rsidRDefault="00D539DF" w:rsidP="00D539D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2"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D0283C" w:rsidRPr="006E1B9E" w:rsidRDefault="002E192A" w:rsidP="006E1B9E">
      <w:pPr>
        <w:widowControl w:val="0"/>
        <w:suppressAutoHyphens/>
        <w:jc w:val="both"/>
        <w:rPr>
          <w:rFonts w:ascii="Times New Roman" w:hAnsi="Times New Roman"/>
          <w:color w:val="000000"/>
          <w:sz w:val="24"/>
          <w:szCs w:val="24"/>
        </w:rPr>
      </w:pPr>
      <w:r>
        <w:rPr>
          <w:rFonts w:ascii="Times New Roman" w:hAnsi="Times New Roman"/>
          <w:b/>
          <w:noProof/>
          <w:sz w:val="24"/>
          <w:szCs w:val="24"/>
        </w:rPr>
        <w:drawing>
          <wp:inline distT="0" distB="0" distL="0" distR="0">
            <wp:extent cx="6625590" cy="3568902"/>
            <wp:effectExtent l="0" t="0" r="0" b="0"/>
            <wp:docPr id="7"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bookmarkEnd w:id="2"/>
    </w:p>
    <w:p w:rsidR="00D734CE" w:rsidRPr="00723A36" w:rsidRDefault="00D734CE" w:rsidP="00D734CE">
      <w:pPr>
        <w:rPr>
          <w:rFonts w:ascii="Times New Roman" w:hAnsi="Times New Roman"/>
          <w:b/>
          <w:iCs/>
          <w:sz w:val="24"/>
          <w:szCs w:val="24"/>
        </w:rPr>
        <w:sectPr w:rsidR="00D734CE" w:rsidRPr="00723A36" w:rsidSect="003551C6">
          <w:footerReference w:type="even" r:id="rId14"/>
          <w:footerReference w:type="default" r:id="rId15"/>
          <w:pgSz w:w="11907" w:h="16840"/>
          <w:pgMar w:top="1134" w:right="851" w:bottom="992" w:left="1418" w:header="709" w:footer="709" w:gutter="0"/>
          <w:cols w:space="720"/>
        </w:sectPr>
      </w:pPr>
    </w:p>
    <w:p w:rsidR="003832DA" w:rsidRDefault="00103E93" w:rsidP="007814D0">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15334" w:type="dxa"/>
        <w:tblInd w:w="83" w:type="dxa"/>
        <w:tblLayout w:type="fixed"/>
        <w:tblLook w:val="04A0" w:firstRow="1" w:lastRow="0" w:firstColumn="1" w:lastColumn="0" w:noHBand="0" w:noVBand="1"/>
      </w:tblPr>
      <w:tblGrid>
        <w:gridCol w:w="2577"/>
        <w:gridCol w:w="2742"/>
        <w:gridCol w:w="2721"/>
        <w:gridCol w:w="2534"/>
        <w:gridCol w:w="2557"/>
        <w:gridCol w:w="2203"/>
      </w:tblGrid>
      <w:tr w:rsidR="00802E04" w:rsidRPr="0090647C" w:rsidTr="0090647C">
        <w:trPr>
          <w:trHeight w:val="850"/>
        </w:trPr>
        <w:tc>
          <w:tcPr>
            <w:tcW w:w="5319" w:type="dxa"/>
            <w:gridSpan w:val="2"/>
            <w:tcBorders>
              <w:top w:val="single" w:sz="4" w:space="0" w:color="auto"/>
              <w:left w:val="single" w:sz="4" w:space="0" w:color="auto"/>
              <w:bottom w:val="single" w:sz="4" w:space="0" w:color="auto"/>
              <w:right w:val="single" w:sz="4" w:space="0" w:color="000000"/>
            </w:tcBorders>
            <w:shd w:val="clear" w:color="000000" w:fill="D7E4BC"/>
            <w:vAlign w:val="center"/>
            <w:hideMark/>
          </w:tcPr>
          <w:p w:rsidR="002E192A" w:rsidRPr="0090647C" w:rsidRDefault="002E192A" w:rsidP="002E192A">
            <w:pPr>
              <w:spacing w:after="0" w:line="240" w:lineRule="auto"/>
              <w:jc w:val="center"/>
              <w:rPr>
                <w:rFonts w:ascii="Times New Roman" w:hAnsi="Times New Roman"/>
                <w:color w:val="000000"/>
              </w:rPr>
            </w:pPr>
          </w:p>
          <w:p w:rsidR="00802E04" w:rsidRPr="0090647C" w:rsidRDefault="00802E04" w:rsidP="002E192A">
            <w:pPr>
              <w:spacing w:after="0" w:line="240" w:lineRule="auto"/>
              <w:jc w:val="center"/>
              <w:rPr>
                <w:rFonts w:ascii="Times New Roman" w:hAnsi="Times New Roman"/>
                <w:color w:val="000000"/>
              </w:rPr>
            </w:pPr>
            <w:r w:rsidRPr="0090647C">
              <w:rPr>
                <w:rFonts w:ascii="Times New Roman" w:hAnsi="Times New Roman"/>
                <w:color w:val="000000"/>
              </w:rPr>
              <w:t>ПС Специалист в области механизации сельского хозяйства УТВЕРЖДЕН</w:t>
            </w:r>
            <w:r w:rsidRPr="0090647C">
              <w:rPr>
                <w:rFonts w:ascii="Times New Roman" w:hAnsi="Times New Roman"/>
                <w:color w:val="000000"/>
              </w:rPr>
              <w:br/>
              <w:t>приказом Министерства</w:t>
            </w:r>
            <w:r w:rsidRPr="0090647C">
              <w:rPr>
                <w:rFonts w:ascii="Times New Roman" w:hAnsi="Times New Roman"/>
                <w:color w:val="000000"/>
              </w:rPr>
              <w:br/>
              <w:t>труда и социальной защиты</w:t>
            </w:r>
            <w:r w:rsidRPr="0090647C">
              <w:rPr>
                <w:rFonts w:ascii="Times New Roman" w:hAnsi="Times New Roman"/>
                <w:color w:val="000000"/>
              </w:rPr>
              <w:br/>
              <w:t>Российской Федерации</w:t>
            </w:r>
            <w:r w:rsidRPr="0090647C">
              <w:rPr>
                <w:rFonts w:ascii="Times New Roman" w:hAnsi="Times New Roman"/>
                <w:color w:val="000000"/>
              </w:rPr>
              <w:br/>
              <w:t>от 2 сентября 2020 года N 555н</w:t>
            </w:r>
          </w:p>
          <w:p w:rsidR="002E192A" w:rsidRPr="0090647C" w:rsidRDefault="002E192A" w:rsidP="002E192A">
            <w:pPr>
              <w:spacing w:after="0" w:line="240" w:lineRule="auto"/>
              <w:jc w:val="center"/>
              <w:rPr>
                <w:rFonts w:ascii="Times New Roman" w:hAnsi="Times New Roman"/>
                <w:color w:val="000000"/>
              </w:rPr>
            </w:pPr>
          </w:p>
        </w:tc>
        <w:tc>
          <w:tcPr>
            <w:tcW w:w="2721" w:type="dxa"/>
            <w:tcBorders>
              <w:top w:val="single" w:sz="4" w:space="0" w:color="auto"/>
              <w:left w:val="nil"/>
              <w:bottom w:val="single" w:sz="4" w:space="0" w:color="auto"/>
              <w:right w:val="single" w:sz="4" w:space="0" w:color="auto"/>
            </w:tcBorders>
            <w:shd w:val="clear" w:color="000000" w:fill="DBEEF3"/>
            <w:vAlign w:val="center"/>
            <w:hideMark/>
          </w:tcPr>
          <w:p w:rsidR="00802E04" w:rsidRPr="0090647C" w:rsidRDefault="00802E04" w:rsidP="002E192A">
            <w:pPr>
              <w:spacing w:after="0" w:line="240" w:lineRule="auto"/>
              <w:jc w:val="center"/>
              <w:rPr>
                <w:rFonts w:ascii="Times New Roman" w:hAnsi="Times New Roman"/>
                <w:color w:val="000000"/>
              </w:rPr>
            </w:pPr>
            <w:r w:rsidRPr="0090647C">
              <w:rPr>
                <w:rFonts w:ascii="Times New Roman" w:hAnsi="Times New Roman"/>
                <w:color w:val="000000"/>
              </w:rPr>
              <w:t xml:space="preserve">ВД 1 </w:t>
            </w:r>
            <w:r w:rsidRPr="0090647C">
              <w:rPr>
                <w:rFonts w:ascii="Times New Roman" w:hAnsi="Times New Roman"/>
                <w:color w:val="000000"/>
              </w:rPr>
              <w:br/>
              <w:t>Эксплуатация сельскохозяйственной техники и оборудования</w:t>
            </w:r>
          </w:p>
        </w:tc>
        <w:tc>
          <w:tcPr>
            <w:tcW w:w="2534" w:type="dxa"/>
            <w:tcBorders>
              <w:top w:val="single" w:sz="4" w:space="0" w:color="auto"/>
              <w:left w:val="nil"/>
              <w:bottom w:val="single" w:sz="4" w:space="0" w:color="auto"/>
              <w:right w:val="single" w:sz="4" w:space="0" w:color="auto"/>
            </w:tcBorders>
            <w:shd w:val="clear" w:color="000000" w:fill="DBEEF3"/>
            <w:vAlign w:val="center"/>
            <w:hideMark/>
          </w:tcPr>
          <w:p w:rsidR="00802E04" w:rsidRPr="0090647C" w:rsidRDefault="00802E04" w:rsidP="002E192A">
            <w:pPr>
              <w:spacing w:after="0" w:line="240" w:lineRule="auto"/>
              <w:jc w:val="center"/>
              <w:rPr>
                <w:rFonts w:ascii="Times New Roman" w:hAnsi="Times New Roman"/>
                <w:color w:val="000000"/>
              </w:rPr>
            </w:pPr>
            <w:r w:rsidRPr="0090647C">
              <w:rPr>
                <w:rFonts w:ascii="Times New Roman" w:hAnsi="Times New Roman"/>
                <w:color w:val="000000"/>
              </w:rPr>
              <w:t>ВД 2 Ремонт сельскохозяйственной техники и оборудования</w:t>
            </w:r>
          </w:p>
        </w:tc>
        <w:tc>
          <w:tcPr>
            <w:tcW w:w="2557" w:type="dxa"/>
            <w:tcBorders>
              <w:top w:val="single" w:sz="4" w:space="0" w:color="auto"/>
              <w:left w:val="nil"/>
              <w:bottom w:val="single" w:sz="4" w:space="0" w:color="auto"/>
              <w:right w:val="single" w:sz="4" w:space="0" w:color="auto"/>
            </w:tcBorders>
            <w:shd w:val="clear" w:color="auto" w:fill="FFC000"/>
            <w:vAlign w:val="center"/>
            <w:hideMark/>
          </w:tcPr>
          <w:p w:rsidR="00802E04" w:rsidRPr="0090647C" w:rsidRDefault="0090647C" w:rsidP="002E192A">
            <w:pPr>
              <w:spacing w:after="0" w:line="240" w:lineRule="auto"/>
              <w:jc w:val="center"/>
              <w:rPr>
                <w:rFonts w:ascii="Times New Roman" w:hAnsi="Times New Roman"/>
                <w:color w:val="000000"/>
              </w:rPr>
            </w:pPr>
            <w:r>
              <w:rPr>
                <w:rFonts w:ascii="Times New Roman" w:hAnsi="Times New Roman"/>
                <w:color w:val="000000"/>
              </w:rPr>
              <w:t xml:space="preserve">Вариативная часть </w:t>
            </w:r>
            <w:r w:rsidR="00802E04" w:rsidRPr="0090647C">
              <w:rPr>
                <w:rFonts w:ascii="Times New Roman" w:hAnsi="Times New Roman"/>
                <w:color w:val="000000"/>
              </w:rPr>
              <w:t>ДПБ.01  Обеспечение деятельности структурного подразделения</w:t>
            </w:r>
          </w:p>
        </w:tc>
        <w:tc>
          <w:tcPr>
            <w:tcW w:w="2203" w:type="dxa"/>
            <w:tcBorders>
              <w:top w:val="single" w:sz="4" w:space="0" w:color="auto"/>
              <w:left w:val="nil"/>
              <w:bottom w:val="single" w:sz="4" w:space="0" w:color="auto"/>
              <w:right w:val="single" w:sz="4" w:space="0" w:color="auto"/>
            </w:tcBorders>
            <w:shd w:val="clear" w:color="auto" w:fill="FFC000"/>
            <w:vAlign w:val="center"/>
            <w:hideMark/>
          </w:tcPr>
          <w:p w:rsidR="00802E04" w:rsidRPr="0090647C" w:rsidRDefault="0090647C" w:rsidP="0090647C">
            <w:pPr>
              <w:spacing w:after="0" w:line="240" w:lineRule="auto"/>
              <w:jc w:val="center"/>
              <w:rPr>
                <w:rFonts w:ascii="Times New Roman" w:hAnsi="Times New Roman"/>
                <w:color w:val="000000"/>
              </w:rPr>
            </w:pPr>
            <w:r>
              <w:rPr>
                <w:rFonts w:ascii="Times New Roman" w:hAnsi="Times New Roman"/>
                <w:color w:val="000000"/>
              </w:rPr>
              <w:t>Вариативная часть ДПБ.02</w:t>
            </w:r>
            <w:r w:rsidRPr="0090647C">
              <w:rPr>
                <w:rFonts w:ascii="Times New Roman" w:hAnsi="Times New Roman"/>
                <w:color w:val="000000"/>
              </w:rPr>
              <w:t xml:space="preserve">  </w:t>
            </w:r>
            <w:r>
              <w:rPr>
                <w:rFonts w:ascii="Times New Roman" w:hAnsi="Times New Roman"/>
                <w:color w:val="000000"/>
              </w:rPr>
              <w:t xml:space="preserve">Цифровое земледелие </w:t>
            </w:r>
          </w:p>
        </w:tc>
      </w:tr>
      <w:tr w:rsidR="00802E04" w:rsidRPr="0090647C" w:rsidTr="0090647C">
        <w:trPr>
          <w:trHeight w:val="850"/>
        </w:trPr>
        <w:tc>
          <w:tcPr>
            <w:tcW w:w="2577" w:type="dxa"/>
            <w:vMerge w:val="restart"/>
            <w:tcBorders>
              <w:top w:val="nil"/>
              <w:left w:val="single" w:sz="4" w:space="0" w:color="auto"/>
              <w:bottom w:val="single" w:sz="4" w:space="0" w:color="000000"/>
              <w:right w:val="single" w:sz="4" w:space="0" w:color="auto"/>
            </w:tcBorders>
            <w:shd w:val="clear" w:color="000000" w:fill="D7E4BC"/>
            <w:vAlign w:val="center"/>
            <w:hideMark/>
          </w:tcPr>
          <w:p w:rsidR="00802E04" w:rsidRPr="0090647C" w:rsidRDefault="00802E04" w:rsidP="002E192A">
            <w:pPr>
              <w:spacing w:after="0" w:line="240" w:lineRule="auto"/>
              <w:jc w:val="center"/>
              <w:rPr>
                <w:rFonts w:ascii="Times New Roman" w:hAnsi="Times New Roman"/>
                <w:color w:val="000000"/>
              </w:rPr>
            </w:pPr>
            <w:r w:rsidRPr="0090647C">
              <w:rPr>
                <w:rFonts w:ascii="Times New Roman" w:hAnsi="Times New Roman"/>
                <w:color w:val="000000"/>
              </w:rPr>
              <w:t>ОТФ А Выполнение работ по разборке (сборке), монтажу (демонтажу) сельскохозяйственных машин и оборудования</w:t>
            </w:r>
          </w:p>
        </w:tc>
        <w:tc>
          <w:tcPr>
            <w:tcW w:w="2742" w:type="dxa"/>
            <w:tcBorders>
              <w:top w:val="nil"/>
              <w:left w:val="nil"/>
              <w:bottom w:val="single" w:sz="4" w:space="0" w:color="auto"/>
              <w:right w:val="single" w:sz="4" w:space="0" w:color="auto"/>
            </w:tcBorders>
            <w:shd w:val="clear" w:color="000000" w:fill="FFFF00"/>
            <w:vAlign w:val="center"/>
            <w:hideMark/>
          </w:tcPr>
          <w:p w:rsidR="00802E04" w:rsidRPr="0090647C" w:rsidRDefault="00802E04" w:rsidP="002E192A">
            <w:pPr>
              <w:spacing w:after="0" w:line="240" w:lineRule="auto"/>
              <w:jc w:val="center"/>
              <w:rPr>
                <w:rFonts w:ascii="Times New Roman" w:hAnsi="Times New Roman"/>
                <w:color w:val="000000"/>
              </w:rPr>
            </w:pPr>
            <w:r w:rsidRPr="0090647C">
              <w:rPr>
                <w:rFonts w:ascii="Times New Roman" w:hAnsi="Times New Roman"/>
                <w:color w:val="000000"/>
              </w:rPr>
              <w:t>A/01.3 Выполнение работ по разборке и сборке сельскохозяйственных машин и оборудования</w:t>
            </w:r>
          </w:p>
        </w:tc>
        <w:tc>
          <w:tcPr>
            <w:tcW w:w="2721" w:type="dxa"/>
            <w:tcBorders>
              <w:top w:val="nil"/>
              <w:left w:val="nil"/>
              <w:bottom w:val="single" w:sz="4" w:space="0" w:color="auto"/>
              <w:right w:val="single" w:sz="4" w:space="0" w:color="auto"/>
            </w:tcBorders>
            <w:shd w:val="clear" w:color="000000" w:fill="FFFF00"/>
            <w:vAlign w:val="center"/>
            <w:hideMark/>
          </w:tcPr>
          <w:p w:rsidR="00802E04" w:rsidRPr="0090647C" w:rsidRDefault="00802E04" w:rsidP="002E192A">
            <w:pPr>
              <w:spacing w:after="0" w:line="240" w:lineRule="auto"/>
              <w:jc w:val="center"/>
              <w:rPr>
                <w:rFonts w:ascii="Times New Roman" w:hAnsi="Times New Roman"/>
                <w:color w:val="000000"/>
              </w:rPr>
            </w:pPr>
            <w:r w:rsidRPr="0090647C">
              <w:rPr>
                <w:rFonts w:ascii="Times New Roman" w:hAnsi="Times New Roman"/>
                <w:color w:val="000000"/>
              </w:rPr>
              <w:t>ПК 1.1 Выполнять приемку, монтаж, сборку и обкатку новой сельскохозяйственной техники, оформлять соответствующие документы</w:t>
            </w:r>
          </w:p>
        </w:tc>
        <w:tc>
          <w:tcPr>
            <w:tcW w:w="2534" w:type="dxa"/>
            <w:tcBorders>
              <w:top w:val="nil"/>
              <w:left w:val="nil"/>
              <w:bottom w:val="single" w:sz="4" w:space="0" w:color="auto"/>
              <w:right w:val="single" w:sz="4" w:space="0" w:color="auto"/>
            </w:tcBorders>
            <w:shd w:val="clear" w:color="000000" w:fill="DBEEF3"/>
            <w:noWrap/>
            <w:vAlign w:val="center"/>
            <w:hideMark/>
          </w:tcPr>
          <w:p w:rsidR="00802E04" w:rsidRPr="0090647C" w:rsidRDefault="00802E04" w:rsidP="002E192A">
            <w:pPr>
              <w:spacing w:after="0" w:line="240" w:lineRule="auto"/>
              <w:jc w:val="center"/>
              <w:rPr>
                <w:rFonts w:ascii="Times New Roman" w:hAnsi="Times New Roman"/>
                <w:b/>
                <w:bCs/>
                <w:color w:val="000000"/>
              </w:rPr>
            </w:pPr>
          </w:p>
        </w:tc>
        <w:tc>
          <w:tcPr>
            <w:tcW w:w="2557"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r>
      <w:tr w:rsidR="00802E04" w:rsidRPr="0090647C" w:rsidTr="0090647C">
        <w:trPr>
          <w:trHeight w:val="794"/>
        </w:trPr>
        <w:tc>
          <w:tcPr>
            <w:tcW w:w="2577" w:type="dxa"/>
            <w:vMerge/>
            <w:tcBorders>
              <w:top w:val="nil"/>
              <w:left w:val="single" w:sz="4" w:space="0" w:color="auto"/>
              <w:bottom w:val="single" w:sz="4" w:space="0" w:color="000000"/>
              <w:right w:val="single" w:sz="4" w:space="0" w:color="auto"/>
            </w:tcBorders>
            <w:vAlign w:val="center"/>
            <w:hideMark/>
          </w:tcPr>
          <w:p w:rsidR="00802E04" w:rsidRPr="0090647C" w:rsidRDefault="00802E04" w:rsidP="002E192A">
            <w:pPr>
              <w:spacing w:after="0" w:line="240" w:lineRule="auto"/>
              <w:jc w:val="center"/>
              <w:rPr>
                <w:rFonts w:ascii="Times New Roman" w:hAnsi="Times New Roman"/>
                <w:color w:val="000000"/>
              </w:rPr>
            </w:pPr>
          </w:p>
        </w:tc>
        <w:tc>
          <w:tcPr>
            <w:tcW w:w="2742" w:type="dxa"/>
            <w:tcBorders>
              <w:top w:val="nil"/>
              <w:left w:val="nil"/>
              <w:bottom w:val="single" w:sz="4" w:space="0" w:color="auto"/>
              <w:right w:val="single" w:sz="4" w:space="0" w:color="auto"/>
            </w:tcBorders>
            <w:shd w:val="clear" w:color="000000" w:fill="FFFF00"/>
            <w:vAlign w:val="center"/>
            <w:hideMark/>
          </w:tcPr>
          <w:p w:rsidR="00802E04" w:rsidRPr="0090647C" w:rsidRDefault="00802E04" w:rsidP="002E192A">
            <w:pPr>
              <w:spacing w:after="0" w:line="240" w:lineRule="auto"/>
              <w:jc w:val="center"/>
              <w:rPr>
                <w:rFonts w:ascii="Times New Roman" w:hAnsi="Times New Roman"/>
                <w:color w:val="000000"/>
              </w:rPr>
            </w:pPr>
            <w:r w:rsidRPr="0090647C">
              <w:rPr>
                <w:rFonts w:ascii="Times New Roman" w:hAnsi="Times New Roman"/>
                <w:color w:val="000000"/>
              </w:rPr>
              <w:t>A/02.3 Выполнение работ по монтажу и демонтажу сельскохозяйственного оборудования</w:t>
            </w:r>
          </w:p>
        </w:tc>
        <w:tc>
          <w:tcPr>
            <w:tcW w:w="2721" w:type="dxa"/>
            <w:tcBorders>
              <w:top w:val="nil"/>
              <w:left w:val="nil"/>
              <w:bottom w:val="single" w:sz="4" w:space="0" w:color="auto"/>
              <w:right w:val="single" w:sz="4" w:space="0" w:color="auto"/>
            </w:tcBorders>
            <w:shd w:val="clear" w:color="000000" w:fill="FFFF00"/>
            <w:vAlign w:val="bottom"/>
            <w:hideMark/>
          </w:tcPr>
          <w:p w:rsidR="00802E04" w:rsidRPr="0090647C" w:rsidRDefault="00802E04" w:rsidP="002E192A">
            <w:pPr>
              <w:spacing w:after="0" w:line="240" w:lineRule="auto"/>
              <w:jc w:val="center"/>
              <w:rPr>
                <w:rFonts w:ascii="Times New Roman" w:hAnsi="Times New Roman"/>
                <w:color w:val="000000"/>
              </w:rPr>
            </w:pPr>
            <w:r w:rsidRPr="0090647C">
              <w:rPr>
                <w:rFonts w:ascii="Times New Roman" w:hAnsi="Times New Roman"/>
                <w:color w:val="000000"/>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2534" w:type="dxa"/>
            <w:tcBorders>
              <w:top w:val="nil"/>
              <w:left w:val="nil"/>
              <w:bottom w:val="single" w:sz="4" w:space="0" w:color="auto"/>
              <w:right w:val="single" w:sz="4" w:space="0" w:color="auto"/>
            </w:tcBorders>
            <w:shd w:val="clear" w:color="000000" w:fill="DBEEF3"/>
            <w:noWrap/>
            <w:vAlign w:val="center"/>
            <w:hideMark/>
          </w:tcPr>
          <w:p w:rsidR="00802E04" w:rsidRPr="0090647C" w:rsidRDefault="00802E04" w:rsidP="002E192A">
            <w:pPr>
              <w:spacing w:after="0" w:line="240" w:lineRule="auto"/>
              <w:jc w:val="center"/>
              <w:rPr>
                <w:rFonts w:ascii="Times New Roman" w:hAnsi="Times New Roman"/>
                <w:color w:val="000000"/>
              </w:rPr>
            </w:pPr>
          </w:p>
        </w:tc>
        <w:tc>
          <w:tcPr>
            <w:tcW w:w="2557"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r>
      <w:tr w:rsidR="00802E04" w:rsidRPr="0090647C" w:rsidTr="0090647C">
        <w:trPr>
          <w:trHeight w:val="794"/>
        </w:trPr>
        <w:tc>
          <w:tcPr>
            <w:tcW w:w="2577" w:type="dxa"/>
            <w:vMerge w:val="restart"/>
            <w:tcBorders>
              <w:top w:val="nil"/>
              <w:left w:val="single" w:sz="4" w:space="0" w:color="auto"/>
              <w:bottom w:val="single" w:sz="4" w:space="0" w:color="000000"/>
              <w:right w:val="single" w:sz="4" w:space="0" w:color="auto"/>
            </w:tcBorders>
            <w:shd w:val="clear" w:color="000000" w:fill="D7E4BC"/>
            <w:vAlign w:val="center"/>
            <w:hideMark/>
          </w:tcPr>
          <w:p w:rsidR="00802E04" w:rsidRPr="0090647C" w:rsidRDefault="00802E04" w:rsidP="002E192A">
            <w:pPr>
              <w:spacing w:after="0" w:line="240" w:lineRule="auto"/>
              <w:jc w:val="center"/>
              <w:rPr>
                <w:rFonts w:ascii="Times New Roman" w:hAnsi="Times New Roman"/>
                <w:color w:val="000000"/>
              </w:rPr>
            </w:pPr>
            <w:r w:rsidRPr="0090647C">
              <w:rPr>
                <w:rFonts w:ascii="Times New Roman" w:hAnsi="Times New Roman"/>
                <w:color w:val="000000"/>
              </w:rPr>
              <w:t>ОТФ В Выполнение работ по ремонту и наладке сельскохозяйственных машин и оборудования</w:t>
            </w:r>
          </w:p>
        </w:tc>
        <w:tc>
          <w:tcPr>
            <w:tcW w:w="2742" w:type="dxa"/>
            <w:vMerge w:val="restart"/>
            <w:tcBorders>
              <w:top w:val="nil"/>
              <w:left w:val="single" w:sz="4" w:space="0" w:color="auto"/>
              <w:bottom w:val="single" w:sz="4" w:space="0" w:color="000000"/>
              <w:right w:val="single" w:sz="4" w:space="0" w:color="auto"/>
            </w:tcBorders>
            <w:shd w:val="clear" w:color="000000" w:fill="FFFF00"/>
            <w:vAlign w:val="center"/>
            <w:hideMark/>
          </w:tcPr>
          <w:p w:rsidR="00802E04" w:rsidRPr="0090647C" w:rsidRDefault="00802E04" w:rsidP="002E192A">
            <w:pPr>
              <w:spacing w:after="0" w:line="240" w:lineRule="auto"/>
              <w:jc w:val="center"/>
              <w:rPr>
                <w:rFonts w:ascii="Times New Roman" w:hAnsi="Times New Roman"/>
                <w:color w:val="000000"/>
              </w:rPr>
            </w:pPr>
            <w:r w:rsidRPr="0090647C">
              <w:rPr>
                <w:rFonts w:ascii="Times New Roman" w:hAnsi="Times New Roman"/>
                <w:color w:val="000000"/>
              </w:rPr>
              <w:t>B/01.4 Ремонт узлов и механизмов сельскохозяйственных машин и оборудования</w:t>
            </w:r>
          </w:p>
        </w:tc>
        <w:tc>
          <w:tcPr>
            <w:tcW w:w="2721" w:type="dxa"/>
            <w:tcBorders>
              <w:top w:val="nil"/>
              <w:left w:val="nil"/>
              <w:bottom w:val="single" w:sz="4" w:space="0" w:color="auto"/>
              <w:right w:val="single" w:sz="4" w:space="0" w:color="auto"/>
            </w:tcBorders>
            <w:shd w:val="clear" w:color="000000" w:fill="FFFF00"/>
            <w:vAlign w:val="bottom"/>
            <w:hideMark/>
          </w:tcPr>
          <w:p w:rsidR="00802E04" w:rsidRPr="0090647C" w:rsidRDefault="00802E04"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w:t>
            </w:r>
            <w:r w:rsidRPr="0090647C">
              <w:rPr>
                <w:rFonts w:ascii="Times New Roman" w:hAnsi="Times New Roman"/>
                <w:color w:val="000000"/>
              </w:rPr>
              <w:lastRenderedPageBreak/>
              <w:t>сельскохозяйственными культурами</w:t>
            </w:r>
          </w:p>
        </w:tc>
        <w:tc>
          <w:tcPr>
            <w:tcW w:w="2534" w:type="dxa"/>
            <w:tcBorders>
              <w:top w:val="nil"/>
              <w:left w:val="nil"/>
              <w:bottom w:val="single" w:sz="4" w:space="0" w:color="auto"/>
              <w:right w:val="single" w:sz="4" w:space="0" w:color="auto"/>
            </w:tcBorders>
            <w:shd w:val="clear" w:color="000000" w:fill="FFFF00"/>
            <w:vAlign w:val="center"/>
            <w:hideMark/>
          </w:tcPr>
          <w:p w:rsidR="00802E04" w:rsidRPr="0090647C" w:rsidRDefault="00802E04"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lastRenderedPageBreak/>
              <w:t>ПК 2.1. Выполнять обнаружение и локализацию неисправностей сельскохозяйственной техники, а также постановку сельскохозяйственной техники на ремонт.</w:t>
            </w:r>
          </w:p>
        </w:tc>
        <w:tc>
          <w:tcPr>
            <w:tcW w:w="2557"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r>
      <w:tr w:rsidR="00802E04" w:rsidRPr="0090647C" w:rsidTr="0090647C">
        <w:trPr>
          <w:trHeight w:val="850"/>
        </w:trPr>
        <w:tc>
          <w:tcPr>
            <w:tcW w:w="2577" w:type="dxa"/>
            <w:vMerge/>
            <w:tcBorders>
              <w:top w:val="nil"/>
              <w:left w:val="single" w:sz="4" w:space="0" w:color="auto"/>
              <w:bottom w:val="single" w:sz="4" w:space="0" w:color="000000"/>
              <w:right w:val="single" w:sz="4" w:space="0" w:color="auto"/>
            </w:tcBorders>
            <w:vAlign w:val="center"/>
            <w:hideMark/>
          </w:tcPr>
          <w:p w:rsidR="00802E04" w:rsidRPr="0090647C" w:rsidRDefault="00802E04" w:rsidP="002E192A">
            <w:pPr>
              <w:spacing w:after="0" w:line="240" w:lineRule="auto"/>
              <w:jc w:val="center"/>
              <w:rPr>
                <w:rFonts w:ascii="Times New Roman" w:hAnsi="Times New Roman"/>
                <w:color w:val="000000"/>
              </w:rPr>
            </w:pPr>
          </w:p>
        </w:tc>
        <w:tc>
          <w:tcPr>
            <w:tcW w:w="2742" w:type="dxa"/>
            <w:vMerge/>
            <w:tcBorders>
              <w:top w:val="nil"/>
              <w:left w:val="single" w:sz="4" w:space="0" w:color="auto"/>
              <w:bottom w:val="single" w:sz="4" w:space="0" w:color="000000"/>
              <w:right w:val="single" w:sz="4" w:space="0" w:color="auto"/>
            </w:tcBorders>
            <w:vAlign w:val="center"/>
            <w:hideMark/>
          </w:tcPr>
          <w:p w:rsidR="00802E04" w:rsidRPr="0090647C" w:rsidRDefault="00802E04" w:rsidP="002E192A">
            <w:pPr>
              <w:spacing w:after="0" w:line="240" w:lineRule="auto"/>
              <w:jc w:val="center"/>
              <w:rPr>
                <w:rFonts w:ascii="Times New Roman" w:hAnsi="Times New Roman"/>
                <w:color w:val="000000"/>
              </w:rPr>
            </w:pPr>
          </w:p>
        </w:tc>
        <w:tc>
          <w:tcPr>
            <w:tcW w:w="2721" w:type="dxa"/>
            <w:tcBorders>
              <w:top w:val="nil"/>
              <w:left w:val="nil"/>
              <w:bottom w:val="single" w:sz="4" w:space="0" w:color="auto"/>
              <w:right w:val="single" w:sz="4" w:space="0" w:color="auto"/>
            </w:tcBorders>
            <w:shd w:val="clear" w:color="000000" w:fill="FFFF00"/>
            <w:vAlign w:val="center"/>
            <w:hideMark/>
          </w:tcPr>
          <w:p w:rsidR="00802E04" w:rsidRPr="0090647C" w:rsidRDefault="00802E04"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ПК 1.4. Выполнять настройку и регулировку машин и оборудования для обслуживания животноводческих ферм, комплексов и птицефабрик</w:t>
            </w:r>
          </w:p>
        </w:tc>
        <w:tc>
          <w:tcPr>
            <w:tcW w:w="2534" w:type="dxa"/>
            <w:tcBorders>
              <w:top w:val="nil"/>
              <w:left w:val="nil"/>
              <w:bottom w:val="single" w:sz="4" w:space="0" w:color="auto"/>
              <w:right w:val="single" w:sz="4" w:space="0" w:color="auto"/>
            </w:tcBorders>
            <w:shd w:val="clear" w:color="000000" w:fill="DBEEF3"/>
            <w:noWrap/>
            <w:vAlign w:val="center"/>
            <w:hideMark/>
          </w:tcPr>
          <w:p w:rsidR="00802E04" w:rsidRPr="0090647C" w:rsidRDefault="00802E04" w:rsidP="002E192A">
            <w:pPr>
              <w:spacing w:after="0" w:line="240" w:lineRule="auto"/>
              <w:jc w:val="center"/>
              <w:rPr>
                <w:rFonts w:ascii="Times New Roman" w:hAnsi="Times New Roman"/>
                <w:color w:val="000000"/>
              </w:rPr>
            </w:pPr>
          </w:p>
        </w:tc>
        <w:tc>
          <w:tcPr>
            <w:tcW w:w="2557"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r>
      <w:tr w:rsidR="00802E04" w:rsidRPr="0090647C" w:rsidTr="0090647C">
        <w:trPr>
          <w:trHeight w:val="850"/>
        </w:trPr>
        <w:tc>
          <w:tcPr>
            <w:tcW w:w="2577" w:type="dxa"/>
            <w:vMerge/>
            <w:tcBorders>
              <w:top w:val="nil"/>
              <w:left w:val="single" w:sz="4" w:space="0" w:color="auto"/>
              <w:bottom w:val="single" w:sz="4" w:space="0" w:color="000000"/>
              <w:right w:val="single" w:sz="4" w:space="0" w:color="auto"/>
            </w:tcBorders>
            <w:vAlign w:val="center"/>
            <w:hideMark/>
          </w:tcPr>
          <w:p w:rsidR="00802E04" w:rsidRPr="0090647C" w:rsidRDefault="00802E04" w:rsidP="002E192A">
            <w:pPr>
              <w:spacing w:after="0" w:line="240" w:lineRule="auto"/>
              <w:jc w:val="center"/>
              <w:rPr>
                <w:rFonts w:ascii="Times New Roman" w:hAnsi="Times New Roman"/>
                <w:color w:val="000000"/>
              </w:rPr>
            </w:pPr>
          </w:p>
        </w:tc>
        <w:tc>
          <w:tcPr>
            <w:tcW w:w="2742" w:type="dxa"/>
            <w:tcBorders>
              <w:top w:val="nil"/>
              <w:left w:val="nil"/>
              <w:bottom w:val="single" w:sz="4" w:space="0" w:color="auto"/>
              <w:right w:val="single" w:sz="4" w:space="0" w:color="auto"/>
            </w:tcBorders>
            <w:shd w:val="clear" w:color="000000" w:fill="FFFF00"/>
            <w:vAlign w:val="center"/>
            <w:hideMark/>
          </w:tcPr>
          <w:p w:rsidR="00802E04" w:rsidRPr="0090647C" w:rsidRDefault="00802E04"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B/02.4Восстановление деталей сельскохозяйственных машин и оборудования</w:t>
            </w:r>
          </w:p>
        </w:tc>
        <w:tc>
          <w:tcPr>
            <w:tcW w:w="2721" w:type="dxa"/>
            <w:tcBorders>
              <w:top w:val="nil"/>
              <w:left w:val="nil"/>
              <w:bottom w:val="single" w:sz="4" w:space="0" w:color="auto"/>
              <w:right w:val="single" w:sz="4" w:space="0" w:color="auto"/>
            </w:tcBorders>
            <w:shd w:val="clear" w:color="000000" w:fill="DBEEF3"/>
            <w:vAlign w:val="center"/>
            <w:hideMark/>
          </w:tcPr>
          <w:p w:rsidR="00802E04" w:rsidRPr="0090647C" w:rsidRDefault="00802E04" w:rsidP="002E192A">
            <w:pPr>
              <w:spacing w:after="0" w:line="240" w:lineRule="auto"/>
              <w:ind w:firstLineChars="100" w:firstLine="220"/>
              <w:jc w:val="center"/>
              <w:rPr>
                <w:rFonts w:ascii="Times New Roman" w:hAnsi="Times New Roman"/>
                <w:color w:val="000000"/>
              </w:rPr>
            </w:pPr>
          </w:p>
        </w:tc>
        <w:tc>
          <w:tcPr>
            <w:tcW w:w="2534" w:type="dxa"/>
            <w:tcBorders>
              <w:top w:val="nil"/>
              <w:left w:val="nil"/>
              <w:bottom w:val="single" w:sz="4" w:space="0" w:color="auto"/>
              <w:right w:val="single" w:sz="4" w:space="0" w:color="auto"/>
            </w:tcBorders>
            <w:shd w:val="clear" w:color="000000" w:fill="FFFF00"/>
            <w:vAlign w:val="center"/>
            <w:hideMark/>
          </w:tcPr>
          <w:p w:rsidR="00802E04" w:rsidRPr="0090647C" w:rsidRDefault="00802E04"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ПК 2.4. Выполнять восстановление работоспособности или замену детали (узла) сельскохозяйственной техники</w:t>
            </w:r>
          </w:p>
        </w:tc>
        <w:tc>
          <w:tcPr>
            <w:tcW w:w="2557"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r>
      <w:tr w:rsidR="00802E04" w:rsidRPr="0090647C" w:rsidTr="0090647C">
        <w:trPr>
          <w:trHeight w:val="850"/>
        </w:trPr>
        <w:tc>
          <w:tcPr>
            <w:tcW w:w="2577" w:type="dxa"/>
            <w:vMerge/>
            <w:tcBorders>
              <w:top w:val="nil"/>
              <w:left w:val="single" w:sz="4" w:space="0" w:color="auto"/>
              <w:bottom w:val="single" w:sz="4" w:space="0" w:color="000000"/>
              <w:right w:val="single" w:sz="4" w:space="0" w:color="auto"/>
            </w:tcBorders>
            <w:vAlign w:val="center"/>
            <w:hideMark/>
          </w:tcPr>
          <w:p w:rsidR="00802E04" w:rsidRPr="0090647C" w:rsidRDefault="00802E04" w:rsidP="002E192A">
            <w:pPr>
              <w:spacing w:after="0" w:line="240" w:lineRule="auto"/>
              <w:jc w:val="center"/>
              <w:rPr>
                <w:rFonts w:ascii="Times New Roman" w:hAnsi="Times New Roman"/>
                <w:color w:val="000000"/>
              </w:rPr>
            </w:pPr>
          </w:p>
        </w:tc>
        <w:tc>
          <w:tcPr>
            <w:tcW w:w="2742" w:type="dxa"/>
            <w:vMerge w:val="restart"/>
            <w:tcBorders>
              <w:top w:val="nil"/>
              <w:left w:val="single" w:sz="4" w:space="0" w:color="auto"/>
              <w:bottom w:val="single" w:sz="4" w:space="0" w:color="000000"/>
              <w:right w:val="single" w:sz="4" w:space="0" w:color="auto"/>
            </w:tcBorders>
            <w:shd w:val="clear" w:color="000000" w:fill="FFFF00"/>
            <w:vAlign w:val="center"/>
            <w:hideMark/>
          </w:tcPr>
          <w:p w:rsidR="00802E04" w:rsidRPr="0090647C" w:rsidRDefault="00802E04" w:rsidP="002E192A">
            <w:pPr>
              <w:spacing w:after="0" w:line="240" w:lineRule="auto"/>
              <w:jc w:val="center"/>
              <w:rPr>
                <w:rFonts w:ascii="Times New Roman" w:hAnsi="Times New Roman"/>
                <w:color w:val="000000"/>
              </w:rPr>
            </w:pPr>
            <w:r w:rsidRPr="0090647C">
              <w:rPr>
                <w:rFonts w:ascii="Times New Roman" w:hAnsi="Times New Roman"/>
                <w:color w:val="000000"/>
              </w:rPr>
              <w:t>B/04.4 Наладка сельскохозяйственного оборудования</w:t>
            </w:r>
          </w:p>
        </w:tc>
        <w:tc>
          <w:tcPr>
            <w:tcW w:w="2721" w:type="dxa"/>
            <w:tcBorders>
              <w:top w:val="nil"/>
              <w:left w:val="nil"/>
              <w:bottom w:val="single" w:sz="4" w:space="0" w:color="auto"/>
              <w:right w:val="single" w:sz="4" w:space="0" w:color="auto"/>
            </w:tcBorders>
            <w:shd w:val="clear" w:color="000000" w:fill="FFFF00"/>
            <w:vAlign w:val="center"/>
            <w:hideMark/>
          </w:tcPr>
          <w:p w:rsidR="005B163F" w:rsidRPr="0090647C" w:rsidRDefault="005B163F" w:rsidP="002E192A">
            <w:pPr>
              <w:spacing w:after="0" w:line="240" w:lineRule="auto"/>
              <w:ind w:firstLineChars="100" w:firstLine="220"/>
              <w:jc w:val="center"/>
              <w:rPr>
                <w:rFonts w:ascii="Times New Roman" w:hAnsi="Times New Roman"/>
                <w:color w:val="000000"/>
              </w:rPr>
            </w:pPr>
          </w:p>
          <w:p w:rsidR="00802E04" w:rsidRPr="0090647C" w:rsidRDefault="00802E04"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ПК 1.5. Выполнять настройку и регулировку рабочего и вспомогательного оборудования тракторов и автомобилей</w:t>
            </w:r>
          </w:p>
        </w:tc>
        <w:tc>
          <w:tcPr>
            <w:tcW w:w="2534" w:type="dxa"/>
            <w:tcBorders>
              <w:top w:val="nil"/>
              <w:left w:val="nil"/>
              <w:bottom w:val="single" w:sz="4" w:space="0" w:color="auto"/>
              <w:right w:val="single" w:sz="4" w:space="0" w:color="auto"/>
            </w:tcBorders>
            <w:shd w:val="clear" w:color="000000" w:fill="DBEEF3"/>
            <w:noWrap/>
            <w:vAlign w:val="center"/>
            <w:hideMark/>
          </w:tcPr>
          <w:p w:rsidR="00802E04" w:rsidRPr="0090647C" w:rsidRDefault="00802E04" w:rsidP="002E192A">
            <w:pPr>
              <w:spacing w:after="0" w:line="240" w:lineRule="auto"/>
              <w:jc w:val="center"/>
              <w:rPr>
                <w:rFonts w:ascii="Times New Roman" w:hAnsi="Times New Roman"/>
                <w:color w:val="000000"/>
              </w:rPr>
            </w:pPr>
          </w:p>
        </w:tc>
        <w:tc>
          <w:tcPr>
            <w:tcW w:w="2557"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r>
      <w:tr w:rsidR="00802E04" w:rsidRPr="0090647C" w:rsidTr="0090647C">
        <w:trPr>
          <w:trHeight w:val="850"/>
        </w:trPr>
        <w:tc>
          <w:tcPr>
            <w:tcW w:w="2577" w:type="dxa"/>
            <w:vMerge/>
            <w:tcBorders>
              <w:top w:val="nil"/>
              <w:left w:val="single" w:sz="4" w:space="0" w:color="auto"/>
              <w:bottom w:val="single" w:sz="4" w:space="0" w:color="000000"/>
              <w:right w:val="single" w:sz="4" w:space="0" w:color="auto"/>
            </w:tcBorders>
            <w:vAlign w:val="center"/>
            <w:hideMark/>
          </w:tcPr>
          <w:p w:rsidR="00802E04" w:rsidRPr="0090647C" w:rsidRDefault="00802E04" w:rsidP="002E192A">
            <w:pPr>
              <w:spacing w:after="0" w:line="240" w:lineRule="auto"/>
              <w:jc w:val="center"/>
              <w:rPr>
                <w:rFonts w:ascii="Times New Roman" w:hAnsi="Times New Roman"/>
                <w:color w:val="000000"/>
              </w:rPr>
            </w:pPr>
          </w:p>
        </w:tc>
        <w:tc>
          <w:tcPr>
            <w:tcW w:w="2742" w:type="dxa"/>
            <w:vMerge/>
            <w:tcBorders>
              <w:top w:val="nil"/>
              <w:left w:val="single" w:sz="4" w:space="0" w:color="auto"/>
              <w:bottom w:val="single" w:sz="4" w:space="0" w:color="000000"/>
              <w:right w:val="single" w:sz="4" w:space="0" w:color="auto"/>
            </w:tcBorders>
            <w:vAlign w:val="center"/>
            <w:hideMark/>
          </w:tcPr>
          <w:p w:rsidR="00802E04" w:rsidRPr="0090647C" w:rsidRDefault="00802E04" w:rsidP="002E192A">
            <w:pPr>
              <w:spacing w:after="0" w:line="240" w:lineRule="auto"/>
              <w:jc w:val="center"/>
              <w:rPr>
                <w:rFonts w:ascii="Times New Roman" w:hAnsi="Times New Roman"/>
                <w:color w:val="000000"/>
              </w:rPr>
            </w:pPr>
          </w:p>
        </w:tc>
        <w:tc>
          <w:tcPr>
            <w:tcW w:w="2721" w:type="dxa"/>
            <w:tcBorders>
              <w:top w:val="nil"/>
              <w:left w:val="nil"/>
              <w:bottom w:val="single" w:sz="4" w:space="0" w:color="auto"/>
              <w:right w:val="single" w:sz="4" w:space="0" w:color="auto"/>
            </w:tcBorders>
            <w:shd w:val="clear" w:color="000000" w:fill="FFFF00"/>
            <w:vAlign w:val="center"/>
            <w:hideMark/>
          </w:tcPr>
          <w:p w:rsidR="00802E04" w:rsidRPr="0090647C" w:rsidRDefault="00802E04"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ПК 1.6. Выполнять оперативное планирование работ по подготовке и эксплуатации сельскохозяйственной техники</w:t>
            </w:r>
          </w:p>
        </w:tc>
        <w:tc>
          <w:tcPr>
            <w:tcW w:w="2534" w:type="dxa"/>
            <w:tcBorders>
              <w:top w:val="nil"/>
              <w:left w:val="nil"/>
              <w:bottom w:val="single" w:sz="4" w:space="0" w:color="auto"/>
              <w:right w:val="single" w:sz="4" w:space="0" w:color="auto"/>
            </w:tcBorders>
            <w:shd w:val="clear" w:color="000000" w:fill="DBEEF3"/>
            <w:noWrap/>
            <w:vAlign w:val="center"/>
            <w:hideMark/>
          </w:tcPr>
          <w:p w:rsidR="00802E04" w:rsidRPr="0090647C" w:rsidRDefault="00802E04" w:rsidP="002E192A">
            <w:pPr>
              <w:spacing w:after="0" w:line="240" w:lineRule="auto"/>
              <w:jc w:val="center"/>
              <w:rPr>
                <w:rFonts w:ascii="Times New Roman" w:hAnsi="Times New Roman"/>
                <w:color w:val="000000"/>
              </w:rPr>
            </w:pPr>
          </w:p>
        </w:tc>
        <w:tc>
          <w:tcPr>
            <w:tcW w:w="2557"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r>
      <w:tr w:rsidR="005B163F" w:rsidRPr="0090647C" w:rsidTr="0090647C">
        <w:trPr>
          <w:trHeight w:val="850"/>
        </w:trPr>
        <w:tc>
          <w:tcPr>
            <w:tcW w:w="2577" w:type="dxa"/>
            <w:vMerge w:val="restart"/>
            <w:tcBorders>
              <w:top w:val="nil"/>
              <w:left w:val="single" w:sz="4" w:space="0" w:color="auto"/>
              <w:bottom w:val="single" w:sz="4" w:space="0" w:color="000000"/>
              <w:right w:val="single" w:sz="4" w:space="0" w:color="auto"/>
            </w:tcBorders>
            <w:shd w:val="clear" w:color="000000" w:fill="D7E4BC"/>
            <w:vAlign w:val="center"/>
            <w:hideMark/>
          </w:tcPr>
          <w:p w:rsidR="002E192A" w:rsidRPr="0090647C" w:rsidRDefault="002E192A" w:rsidP="002E192A">
            <w:pPr>
              <w:spacing w:after="0" w:line="240" w:lineRule="auto"/>
              <w:jc w:val="center"/>
              <w:rPr>
                <w:rFonts w:ascii="Times New Roman" w:hAnsi="Times New Roman"/>
                <w:color w:val="000000"/>
              </w:rPr>
            </w:pPr>
          </w:p>
          <w:p w:rsidR="005B163F" w:rsidRPr="0090647C" w:rsidRDefault="005B163F" w:rsidP="002E192A">
            <w:pPr>
              <w:spacing w:after="0" w:line="240" w:lineRule="auto"/>
              <w:jc w:val="center"/>
              <w:rPr>
                <w:rFonts w:ascii="Times New Roman" w:hAnsi="Times New Roman"/>
                <w:color w:val="000000"/>
              </w:rPr>
            </w:pPr>
            <w:r w:rsidRPr="0090647C">
              <w:rPr>
                <w:rFonts w:ascii="Times New Roman" w:hAnsi="Times New Roman"/>
                <w:color w:val="000000"/>
              </w:rPr>
              <w:t>ОТФ С  Техническая эксплуатация сельскохозяйственной техники</w:t>
            </w:r>
          </w:p>
        </w:tc>
        <w:tc>
          <w:tcPr>
            <w:tcW w:w="2742" w:type="dxa"/>
            <w:vMerge w:val="restart"/>
            <w:tcBorders>
              <w:top w:val="nil"/>
              <w:left w:val="nil"/>
              <w:right w:val="single" w:sz="4" w:space="0" w:color="auto"/>
            </w:tcBorders>
            <w:shd w:val="clear" w:color="000000" w:fill="FFFF00"/>
            <w:vAlign w:val="center"/>
            <w:hideMark/>
          </w:tcPr>
          <w:p w:rsidR="005B163F" w:rsidRPr="0090647C" w:rsidRDefault="005B163F"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C/01.5 Ввод в эксплуатацию новой сельскохозяйственной техники</w:t>
            </w:r>
          </w:p>
        </w:tc>
        <w:tc>
          <w:tcPr>
            <w:tcW w:w="2721" w:type="dxa"/>
            <w:tcBorders>
              <w:top w:val="nil"/>
              <w:left w:val="nil"/>
              <w:bottom w:val="single" w:sz="4" w:space="0" w:color="auto"/>
              <w:right w:val="single" w:sz="4" w:space="0" w:color="auto"/>
            </w:tcBorders>
            <w:shd w:val="clear" w:color="000000" w:fill="FFFF00"/>
            <w:vAlign w:val="center"/>
            <w:hideMark/>
          </w:tcPr>
          <w:p w:rsidR="002E192A" w:rsidRPr="0090647C" w:rsidRDefault="002E192A" w:rsidP="002E192A">
            <w:pPr>
              <w:spacing w:after="0" w:line="240" w:lineRule="auto"/>
              <w:ind w:firstLineChars="100" w:firstLine="220"/>
              <w:jc w:val="center"/>
              <w:rPr>
                <w:rFonts w:ascii="Times New Roman" w:hAnsi="Times New Roman"/>
                <w:color w:val="000000"/>
              </w:rPr>
            </w:pPr>
          </w:p>
          <w:p w:rsidR="005B163F" w:rsidRPr="0090647C" w:rsidRDefault="005B163F"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 xml:space="preserve">ПК 1.7. Осуществлять подбор сельскохозяйственной техники и оборудования для выполнения </w:t>
            </w:r>
            <w:r w:rsidRPr="0090647C">
              <w:rPr>
                <w:rFonts w:ascii="Times New Roman" w:hAnsi="Times New Roman"/>
                <w:color w:val="000000"/>
              </w:rPr>
              <w:lastRenderedPageBreak/>
              <w:t>технологических операций, обосновывать режимы работы, способы движения сельскохозяйственных машин по полю.</w:t>
            </w:r>
          </w:p>
        </w:tc>
        <w:tc>
          <w:tcPr>
            <w:tcW w:w="2534" w:type="dxa"/>
            <w:tcBorders>
              <w:top w:val="nil"/>
              <w:left w:val="nil"/>
              <w:bottom w:val="single" w:sz="4" w:space="0" w:color="auto"/>
              <w:right w:val="single" w:sz="4" w:space="0" w:color="auto"/>
            </w:tcBorders>
            <w:shd w:val="clear" w:color="000000" w:fill="DBEEF3"/>
            <w:noWrap/>
            <w:vAlign w:val="center"/>
            <w:hideMark/>
          </w:tcPr>
          <w:p w:rsidR="005B163F" w:rsidRPr="0090647C" w:rsidRDefault="005B163F" w:rsidP="002E192A">
            <w:pPr>
              <w:spacing w:after="0" w:line="240" w:lineRule="auto"/>
              <w:jc w:val="center"/>
              <w:rPr>
                <w:rFonts w:ascii="Times New Roman" w:hAnsi="Times New Roman"/>
                <w:color w:val="000000"/>
              </w:rPr>
            </w:pPr>
          </w:p>
        </w:tc>
        <w:tc>
          <w:tcPr>
            <w:tcW w:w="2557" w:type="dxa"/>
            <w:tcBorders>
              <w:top w:val="nil"/>
              <w:left w:val="nil"/>
              <w:bottom w:val="single" w:sz="4" w:space="0" w:color="auto"/>
              <w:right w:val="single" w:sz="4" w:space="0" w:color="auto"/>
            </w:tcBorders>
            <w:shd w:val="clear" w:color="auto" w:fill="FFC000"/>
            <w:noWrap/>
            <w:vAlign w:val="center"/>
            <w:hideMark/>
          </w:tcPr>
          <w:p w:rsidR="005B163F" w:rsidRPr="0090647C" w:rsidRDefault="005B163F"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5B163F" w:rsidRPr="0090647C" w:rsidRDefault="005B163F" w:rsidP="002E192A">
            <w:pPr>
              <w:spacing w:after="0" w:line="240" w:lineRule="auto"/>
              <w:jc w:val="center"/>
              <w:rPr>
                <w:rFonts w:ascii="Times New Roman" w:hAnsi="Times New Roman"/>
                <w:color w:val="000000"/>
              </w:rPr>
            </w:pPr>
          </w:p>
        </w:tc>
      </w:tr>
      <w:tr w:rsidR="005B163F" w:rsidRPr="0090647C" w:rsidTr="0090647C">
        <w:trPr>
          <w:trHeight w:val="850"/>
        </w:trPr>
        <w:tc>
          <w:tcPr>
            <w:tcW w:w="2577" w:type="dxa"/>
            <w:vMerge/>
            <w:tcBorders>
              <w:top w:val="nil"/>
              <w:left w:val="single" w:sz="4" w:space="0" w:color="auto"/>
              <w:bottom w:val="single" w:sz="4" w:space="0" w:color="000000"/>
              <w:right w:val="single" w:sz="4" w:space="0" w:color="auto"/>
            </w:tcBorders>
            <w:shd w:val="clear" w:color="000000" w:fill="D7E4BC"/>
            <w:vAlign w:val="center"/>
            <w:hideMark/>
          </w:tcPr>
          <w:p w:rsidR="005B163F" w:rsidRPr="0090647C" w:rsidRDefault="005B163F" w:rsidP="002E192A">
            <w:pPr>
              <w:spacing w:after="0" w:line="240" w:lineRule="auto"/>
              <w:jc w:val="center"/>
              <w:rPr>
                <w:rFonts w:ascii="Times New Roman" w:hAnsi="Times New Roman"/>
                <w:color w:val="000000"/>
              </w:rPr>
            </w:pPr>
          </w:p>
        </w:tc>
        <w:tc>
          <w:tcPr>
            <w:tcW w:w="2742" w:type="dxa"/>
            <w:vMerge/>
            <w:tcBorders>
              <w:left w:val="nil"/>
              <w:bottom w:val="single" w:sz="4" w:space="0" w:color="auto"/>
              <w:right w:val="single" w:sz="4" w:space="0" w:color="auto"/>
            </w:tcBorders>
            <w:shd w:val="clear" w:color="000000" w:fill="FFFF00"/>
            <w:vAlign w:val="center"/>
            <w:hideMark/>
          </w:tcPr>
          <w:p w:rsidR="005B163F" w:rsidRPr="0090647C" w:rsidRDefault="005B163F" w:rsidP="002E192A">
            <w:pPr>
              <w:spacing w:after="0" w:line="240" w:lineRule="auto"/>
              <w:ind w:firstLineChars="100" w:firstLine="220"/>
              <w:jc w:val="center"/>
              <w:rPr>
                <w:rFonts w:ascii="Times New Roman" w:hAnsi="Times New Roman"/>
                <w:color w:val="000000"/>
              </w:rPr>
            </w:pPr>
          </w:p>
        </w:tc>
        <w:tc>
          <w:tcPr>
            <w:tcW w:w="2721" w:type="dxa"/>
            <w:tcBorders>
              <w:top w:val="nil"/>
              <w:left w:val="nil"/>
              <w:bottom w:val="single" w:sz="4" w:space="0" w:color="auto"/>
              <w:right w:val="single" w:sz="4" w:space="0" w:color="auto"/>
            </w:tcBorders>
            <w:shd w:val="clear" w:color="000000" w:fill="FFFF00"/>
            <w:vAlign w:val="center"/>
            <w:hideMark/>
          </w:tcPr>
          <w:p w:rsidR="005B163F" w:rsidRPr="0090647C" w:rsidRDefault="005B163F" w:rsidP="002E192A">
            <w:pPr>
              <w:spacing w:after="0" w:line="240" w:lineRule="auto"/>
              <w:ind w:firstLineChars="100" w:firstLine="220"/>
              <w:jc w:val="center"/>
              <w:rPr>
                <w:rFonts w:ascii="Times New Roman" w:hAnsi="Times New Roman"/>
                <w:color w:val="000000"/>
              </w:rPr>
            </w:pPr>
          </w:p>
          <w:p w:rsidR="005B163F" w:rsidRPr="0090647C" w:rsidRDefault="005B163F"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2534" w:type="dxa"/>
            <w:tcBorders>
              <w:top w:val="nil"/>
              <w:left w:val="nil"/>
              <w:bottom w:val="single" w:sz="4" w:space="0" w:color="auto"/>
              <w:right w:val="single" w:sz="4" w:space="0" w:color="auto"/>
            </w:tcBorders>
            <w:shd w:val="clear" w:color="000000" w:fill="DBEEF3"/>
            <w:noWrap/>
            <w:vAlign w:val="center"/>
            <w:hideMark/>
          </w:tcPr>
          <w:p w:rsidR="005B163F" w:rsidRPr="0090647C" w:rsidRDefault="005B163F" w:rsidP="002E192A">
            <w:pPr>
              <w:spacing w:after="0" w:line="240" w:lineRule="auto"/>
              <w:jc w:val="center"/>
              <w:rPr>
                <w:rFonts w:ascii="Times New Roman" w:hAnsi="Times New Roman"/>
                <w:color w:val="000000"/>
              </w:rPr>
            </w:pPr>
          </w:p>
        </w:tc>
        <w:tc>
          <w:tcPr>
            <w:tcW w:w="2557" w:type="dxa"/>
            <w:tcBorders>
              <w:top w:val="nil"/>
              <w:left w:val="nil"/>
              <w:bottom w:val="single" w:sz="4" w:space="0" w:color="auto"/>
              <w:right w:val="single" w:sz="4" w:space="0" w:color="auto"/>
            </w:tcBorders>
            <w:shd w:val="clear" w:color="auto" w:fill="FFC000"/>
            <w:noWrap/>
            <w:vAlign w:val="center"/>
            <w:hideMark/>
          </w:tcPr>
          <w:p w:rsidR="005B163F" w:rsidRPr="0090647C" w:rsidRDefault="005B163F"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5B163F" w:rsidRPr="0090647C" w:rsidRDefault="005B163F" w:rsidP="002E192A">
            <w:pPr>
              <w:spacing w:after="0" w:line="240" w:lineRule="auto"/>
              <w:jc w:val="center"/>
              <w:rPr>
                <w:rFonts w:ascii="Times New Roman" w:hAnsi="Times New Roman"/>
                <w:color w:val="000000"/>
              </w:rPr>
            </w:pPr>
          </w:p>
        </w:tc>
      </w:tr>
      <w:tr w:rsidR="00802E04" w:rsidRPr="0090647C" w:rsidTr="0090647C">
        <w:trPr>
          <w:trHeight w:val="850"/>
        </w:trPr>
        <w:tc>
          <w:tcPr>
            <w:tcW w:w="2577" w:type="dxa"/>
            <w:vMerge/>
            <w:tcBorders>
              <w:top w:val="nil"/>
              <w:left w:val="single" w:sz="4" w:space="0" w:color="auto"/>
              <w:bottom w:val="single" w:sz="4" w:space="0" w:color="000000"/>
              <w:right w:val="single" w:sz="4" w:space="0" w:color="auto"/>
            </w:tcBorders>
            <w:vAlign w:val="center"/>
            <w:hideMark/>
          </w:tcPr>
          <w:p w:rsidR="00802E04" w:rsidRPr="0090647C" w:rsidRDefault="00802E04" w:rsidP="002E192A">
            <w:pPr>
              <w:spacing w:after="0" w:line="240" w:lineRule="auto"/>
              <w:jc w:val="center"/>
              <w:rPr>
                <w:rFonts w:ascii="Times New Roman" w:hAnsi="Times New Roman"/>
                <w:color w:val="000000"/>
              </w:rPr>
            </w:pPr>
          </w:p>
        </w:tc>
        <w:tc>
          <w:tcPr>
            <w:tcW w:w="2742" w:type="dxa"/>
            <w:vMerge w:val="restart"/>
            <w:tcBorders>
              <w:top w:val="nil"/>
              <w:left w:val="single" w:sz="4" w:space="0" w:color="auto"/>
              <w:bottom w:val="single" w:sz="4" w:space="0" w:color="000000"/>
              <w:right w:val="single" w:sz="4" w:space="0" w:color="auto"/>
            </w:tcBorders>
            <w:shd w:val="clear" w:color="000000" w:fill="FFFF00"/>
            <w:vAlign w:val="center"/>
            <w:hideMark/>
          </w:tcPr>
          <w:p w:rsidR="00802E04" w:rsidRPr="0090647C" w:rsidRDefault="00802E04" w:rsidP="002E192A">
            <w:pPr>
              <w:spacing w:after="0" w:line="240" w:lineRule="auto"/>
              <w:jc w:val="center"/>
              <w:rPr>
                <w:rFonts w:ascii="Times New Roman" w:hAnsi="Times New Roman"/>
                <w:color w:val="000000"/>
              </w:rPr>
            </w:pPr>
            <w:r w:rsidRPr="0090647C">
              <w:rPr>
                <w:rFonts w:ascii="Times New Roman" w:hAnsi="Times New Roman"/>
                <w:color w:val="000000"/>
              </w:rPr>
              <w:t>C/02.5 Техническое обслуживание сельскохозяйственной техники</w:t>
            </w:r>
          </w:p>
        </w:tc>
        <w:tc>
          <w:tcPr>
            <w:tcW w:w="2721" w:type="dxa"/>
            <w:tcBorders>
              <w:top w:val="nil"/>
              <w:left w:val="nil"/>
              <w:bottom w:val="single" w:sz="4" w:space="0" w:color="auto"/>
              <w:right w:val="single" w:sz="4" w:space="0" w:color="auto"/>
            </w:tcBorders>
            <w:shd w:val="clear" w:color="000000" w:fill="DBEEF3"/>
            <w:vAlign w:val="center"/>
            <w:hideMark/>
          </w:tcPr>
          <w:p w:rsidR="00802E04" w:rsidRPr="0090647C" w:rsidRDefault="00802E04" w:rsidP="002E192A">
            <w:pPr>
              <w:spacing w:after="0" w:line="240" w:lineRule="auto"/>
              <w:ind w:firstLineChars="100" w:firstLine="220"/>
              <w:jc w:val="center"/>
              <w:rPr>
                <w:rFonts w:ascii="Times New Roman" w:hAnsi="Times New Roman"/>
                <w:color w:val="000000"/>
              </w:rPr>
            </w:pPr>
          </w:p>
        </w:tc>
        <w:tc>
          <w:tcPr>
            <w:tcW w:w="2534" w:type="dxa"/>
            <w:tcBorders>
              <w:top w:val="nil"/>
              <w:left w:val="nil"/>
              <w:bottom w:val="single" w:sz="4" w:space="0" w:color="auto"/>
              <w:right w:val="single" w:sz="4" w:space="0" w:color="auto"/>
            </w:tcBorders>
            <w:shd w:val="clear" w:color="000000" w:fill="FFFF00"/>
            <w:vAlign w:val="center"/>
            <w:hideMark/>
          </w:tcPr>
          <w:p w:rsidR="00802E04" w:rsidRPr="0090647C" w:rsidRDefault="00802E04"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ПК 2.2. Проводить диагностирование неисправностей сельскохозяйственной техники и оборудования.</w:t>
            </w:r>
          </w:p>
        </w:tc>
        <w:tc>
          <w:tcPr>
            <w:tcW w:w="2557" w:type="dxa"/>
            <w:tcBorders>
              <w:top w:val="nil"/>
              <w:left w:val="nil"/>
              <w:bottom w:val="single" w:sz="4" w:space="0" w:color="auto"/>
              <w:right w:val="single" w:sz="4" w:space="0" w:color="auto"/>
            </w:tcBorders>
            <w:shd w:val="clear" w:color="auto" w:fill="FFC000"/>
            <w:vAlign w:val="center"/>
            <w:hideMark/>
          </w:tcPr>
          <w:p w:rsidR="005B163F" w:rsidRPr="0090647C" w:rsidRDefault="005B163F" w:rsidP="002E192A">
            <w:pPr>
              <w:spacing w:after="0" w:line="240" w:lineRule="auto"/>
              <w:jc w:val="center"/>
              <w:rPr>
                <w:rFonts w:ascii="Times New Roman" w:hAnsi="Times New Roman"/>
                <w:color w:val="000000"/>
              </w:rPr>
            </w:pPr>
          </w:p>
          <w:p w:rsidR="00802E04" w:rsidRPr="0090647C" w:rsidRDefault="00802E04"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ПК 1.8. Осуществлять выдачу заданий по агрегатированию трактора и сельскохозяйственных машин, настройке агрегатов и самоходных машин</w:t>
            </w:r>
          </w:p>
        </w:tc>
        <w:tc>
          <w:tcPr>
            <w:tcW w:w="2203"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r>
      <w:tr w:rsidR="00802E04" w:rsidRPr="0090647C" w:rsidTr="0090647C">
        <w:trPr>
          <w:trHeight w:val="850"/>
        </w:trPr>
        <w:tc>
          <w:tcPr>
            <w:tcW w:w="2577" w:type="dxa"/>
            <w:vMerge/>
            <w:tcBorders>
              <w:top w:val="nil"/>
              <w:left w:val="single" w:sz="4" w:space="0" w:color="auto"/>
              <w:bottom w:val="single" w:sz="4" w:space="0" w:color="000000"/>
              <w:right w:val="single" w:sz="4" w:space="0" w:color="auto"/>
            </w:tcBorders>
            <w:vAlign w:val="center"/>
            <w:hideMark/>
          </w:tcPr>
          <w:p w:rsidR="00802E04" w:rsidRPr="0090647C" w:rsidRDefault="00802E04" w:rsidP="002E192A">
            <w:pPr>
              <w:spacing w:after="0" w:line="240" w:lineRule="auto"/>
              <w:jc w:val="center"/>
              <w:rPr>
                <w:rFonts w:ascii="Times New Roman" w:hAnsi="Times New Roman"/>
                <w:color w:val="000000"/>
              </w:rPr>
            </w:pPr>
          </w:p>
        </w:tc>
        <w:tc>
          <w:tcPr>
            <w:tcW w:w="2742" w:type="dxa"/>
            <w:vMerge/>
            <w:tcBorders>
              <w:top w:val="nil"/>
              <w:left w:val="single" w:sz="4" w:space="0" w:color="auto"/>
              <w:bottom w:val="single" w:sz="4" w:space="0" w:color="000000"/>
              <w:right w:val="single" w:sz="4" w:space="0" w:color="auto"/>
            </w:tcBorders>
            <w:vAlign w:val="center"/>
            <w:hideMark/>
          </w:tcPr>
          <w:p w:rsidR="00802E04" w:rsidRPr="0090647C" w:rsidRDefault="00802E04" w:rsidP="002E192A">
            <w:pPr>
              <w:spacing w:after="0" w:line="240" w:lineRule="auto"/>
              <w:jc w:val="center"/>
              <w:rPr>
                <w:rFonts w:ascii="Times New Roman" w:hAnsi="Times New Roman"/>
                <w:color w:val="000000"/>
              </w:rPr>
            </w:pPr>
          </w:p>
        </w:tc>
        <w:tc>
          <w:tcPr>
            <w:tcW w:w="2721" w:type="dxa"/>
            <w:tcBorders>
              <w:top w:val="nil"/>
              <w:left w:val="nil"/>
              <w:bottom w:val="single" w:sz="4" w:space="0" w:color="auto"/>
              <w:right w:val="single" w:sz="4" w:space="0" w:color="auto"/>
            </w:tcBorders>
            <w:shd w:val="clear" w:color="000000" w:fill="FFFF00"/>
            <w:vAlign w:val="center"/>
            <w:hideMark/>
          </w:tcPr>
          <w:p w:rsidR="005B163F" w:rsidRPr="0090647C" w:rsidRDefault="005B163F" w:rsidP="002E192A">
            <w:pPr>
              <w:spacing w:after="0" w:line="240" w:lineRule="auto"/>
              <w:ind w:firstLineChars="100" w:firstLine="220"/>
              <w:jc w:val="center"/>
              <w:rPr>
                <w:rFonts w:ascii="Times New Roman" w:hAnsi="Times New Roman"/>
                <w:color w:val="000000"/>
              </w:rPr>
            </w:pPr>
          </w:p>
          <w:p w:rsidR="00802E04" w:rsidRPr="0090647C" w:rsidRDefault="00802E04"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 xml:space="preserve">ПК 1.9. Осуществлять контроль выполнения ежесменного технического обслуживания сельскохозяйственной </w:t>
            </w:r>
            <w:r w:rsidRPr="0090647C">
              <w:rPr>
                <w:rFonts w:ascii="Times New Roman" w:hAnsi="Times New Roman"/>
                <w:color w:val="000000"/>
              </w:rPr>
              <w:lastRenderedPageBreak/>
              <w:t>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tc>
        <w:tc>
          <w:tcPr>
            <w:tcW w:w="2534" w:type="dxa"/>
            <w:tcBorders>
              <w:top w:val="nil"/>
              <w:left w:val="nil"/>
              <w:bottom w:val="single" w:sz="4" w:space="0" w:color="auto"/>
              <w:right w:val="single" w:sz="4" w:space="0" w:color="auto"/>
            </w:tcBorders>
            <w:shd w:val="clear" w:color="000000" w:fill="DBEEF3"/>
            <w:vAlign w:val="center"/>
            <w:hideMark/>
          </w:tcPr>
          <w:p w:rsidR="00802E04" w:rsidRPr="0090647C" w:rsidRDefault="00802E04" w:rsidP="002E192A">
            <w:pPr>
              <w:spacing w:after="0" w:line="240" w:lineRule="auto"/>
              <w:ind w:firstLineChars="100" w:firstLine="220"/>
              <w:jc w:val="center"/>
              <w:rPr>
                <w:rFonts w:ascii="Times New Roman" w:hAnsi="Times New Roman"/>
                <w:color w:val="000000"/>
              </w:rPr>
            </w:pPr>
          </w:p>
        </w:tc>
        <w:tc>
          <w:tcPr>
            <w:tcW w:w="2557"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r>
      <w:tr w:rsidR="00802E04" w:rsidRPr="0090647C" w:rsidTr="0090647C">
        <w:trPr>
          <w:trHeight w:val="850"/>
        </w:trPr>
        <w:tc>
          <w:tcPr>
            <w:tcW w:w="2577" w:type="dxa"/>
            <w:vMerge/>
            <w:tcBorders>
              <w:top w:val="nil"/>
              <w:left w:val="single" w:sz="4" w:space="0" w:color="auto"/>
              <w:bottom w:val="single" w:sz="4" w:space="0" w:color="000000"/>
              <w:right w:val="single" w:sz="4" w:space="0" w:color="auto"/>
            </w:tcBorders>
            <w:vAlign w:val="center"/>
            <w:hideMark/>
          </w:tcPr>
          <w:p w:rsidR="00802E04" w:rsidRPr="0090647C" w:rsidRDefault="00802E04" w:rsidP="002E192A">
            <w:pPr>
              <w:spacing w:after="0" w:line="240" w:lineRule="auto"/>
              <w:jc w:val="center"/>
              <w:rPr>
                <w:rFonts w:ascii="Times New Roman" w:hAnsi="Times New Roman"/>
                <w:color w:val="000000"/>
              </w:rPr>
            </w:pPr>
          </w:p>
        </w:tc>
        <w:tc>
          <w:tcPr>
            <w:tcW w:w="2742" w:type="dxa"/>
            <w:vMerge w:val="restart"/>
            <w:tcBorders>
              <w:top w:val="nil"/>
              <w:left w:val="single" w:sz="4" w:space="0" w:color="auto"/>
              <w:bottom w:val="single" w:sz="4" w:space="0" w:color="000000"/>
              <w:right w:val="single" w:sz="4" w:space="0" w:color="auto"/>
            </w:tcBorders>
            <w:shd w:val="clear" w:color="000000" w:fill="FFFF00"/>
            <w:vAlign w:val="center"/>
            <w:hideMark/>
          </w:tcPr>
          <w:p w:rsidR="00802E04" w:rsidRPr="0090647C" w:rsidRDefault="00802E04" w:rsidP="002E192A">
            <w:pPr>
              <w:spacing w:after="0" w:line="240" w:lineRule="auto"/>
              <w:jc w:val="center"/>
              <w:rPr>
                <w:rFonts w:ascii="Times New Roman" w:hAnsi="Times New Roman"/>
                <w:color w:val="000000"/>
              </w:rPr>
            </w:pPr>
            <w:r w:rsidRPr="0090647C">
              <w:rPr>
                <w:rFonts w:ascii="Times New Roman" w:hAnsi="Times New Roman"/>
                <w:color w:val="000000"/>
              </w:rPr>
              <w:t>C/03.5 Ремонт сельскохозяйственной техники</w:t>
            </w:r>
          </w:p>
        </w:tc>
        <w:tc>
          <w:tcPr>
            <w:tcW w:w="2721" w:type="dxa"/>
            <w:tcBorders>
              <w:top w:val="nil"/>
              <w:left w:val="nil"/>
              <w:bottom w:val="single" w:sz="4" w:space="0" w:color="auto"/>
              <w:right w:val="single" w:sz="4" w:space="0" w:color="auto"/>
            </w:tcBorders>
            <w:shd w:val="clear" w:color="000000" w:fill="DBEEF3"/>
            <w:vAlign w:val="center"/>
            <w:hideMark/>
          </w:tcPr>
          <w:p w:rsidR="00802E04" w:rsidRPr="0090647C" w:rsidRDefault="00802E04" w:rsidP="002E192A">
            <w:pPr>
              <w:spacing w:after="0" w:line="240" w:lineRule="auto"/>
              <w:ind w:firstLineChars="100" w:firstLine="220"/>
              <w:jc w:val="center"/>
              <w:rPr>
                <w:rFonts w:ascii="Times New Roman" w:hAnsi="Times New Roman"/>
                <w:color w:val="000000"/>
              </w:rPr>
            </w:pPr>
          </w:p>
        </w:tc>
        <w:tc>
          <w:tcPr>
            <w:tcW w:w="2534" w:type="dxa"/>
            <w:tcBorders>
              <w:top w:val="nil"/>
              <w:left w:val="nil"/>
              <w:bottom w:val="single" w:sz="4" w:space="0" w:color="auto"/>
              <w:right w:val="single" w:sz="4" w:space="0" w:color="auto"/>
            </w:tcBorders>
            <w:shd w:val="clear" w:color="000000" w:fill="FFFF00"/>
            <w:vAlign w:val="center"/>
            <w:hideMark/>
          </w:tcPr>
          <w:p w:rsidR="005B163F" w:rsidRPr="0090647C" w:rsidRDefault="005B163F" w:rsidP="002E192A">
            <w:pPr>
              <w:spacing w:after="0" w:line="240" w:lineRule="auto"/>
              <w:ind w:firstLineChars="100" w:firstLine="220"/>
              <w:jc w:val="center"/>
              <w:rPr>
                <w:rFonts w:ascii="Times New Roman" w:hAnsi="Times New Roman"/>
                <w:color w:val="000000"/>
              </w:rPr>
            </w:pPr>
          </w:p>
          <w:p w:rsidR="00802E04" w:rsidRPr="0090647C" w:rsidRDefault="00802E04"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ПК 2.3.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tc>
        <w:tc>
          <w:tcPr>
            <w:tcW w:w="2557"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r>
      <w:tr w:rsidR="00802E04" w:rsidRPr="0090647C" w:rsidTr="0090647C">
        <w:trPr>
          <w:trHeight w:val="850"/>
        </w:trPr>
        <w:tc>
          <w:tcPr>
            <w:tcW w:w="2577" w:type="dxa"/>
            <w:vMerge/>
            <w:tcBorders>
              <w:top w:val="nil"/>
              <w:left w:val="single" w:sz="4" w:space="0" w:color="auto"/>
              <w:bottom w:val="single" w:sz="4" w:space="0" w:color="000000"/>
              <w:right w:val="single" w:sz="4" w:space="0" w:color="auto"/>
            </w:tcBorders>
            <w:vAlign w:val="center"/>
            <w:hideMark/>
          </w:tcPr>
          <w:p w:rsidR="00802E04" w:rsidRPr="0090647C" w:rsidRDefault="00802E04" w:rsidP="002E192A">
            <w:pPr>
              <w:spacing w:after="0" w:line="240" w:lineRule="auto"/>
              <w:jc w:val="center"/>
              <w:rPr>
                <w:rFonts w:ascii="Times New Roman" w:hAnsi="Times New Roman"/>
                <w:color w:val="000000"/>
              </w:rPr>
            </w:pPr>
          </w:p>
        </w:tc>
        <w:tc>
          <w:tcPr>
            <w:tcW w:w="2742" w:type="dxa"/>
            <w:vMerge/>
            <w:tcBorders>
              <w:top w:val="nil"/>
              <w:left w:val="single" w:sz="4" w:space="0" w:color="auto"/>
              <w:bottom w:val="single" w:sz="4" w:space="0" w:color="000000"/>
              <w:right w:val="single" w:sz="4" w:space="0" w:color="auto"/>
            </w:tcBorders>
            <w:vAlign w:val="center"/>
            <w:hideMark/>
          </w:tcPr>
          <w:p w:rsidR="00802E04" w:rsidRPr="0090647C" w:rsidRDefault="00802E04" w:rsidP="002E192A">
            <w:pPr>
              <w:spacing w:after="0" w:line="240" w:lineRule="auto"/>
              <w:jc w:val="center"/>
              <w:rPr>
                <w:rFonts w:ascii="Times New Roman" w:hAnsi="Times New Roman"/>
                <w:color w:val="000000"/>
              </w:rPr>
            </w:pPr>
          </w:p>
        </w:tc>
        <w:tc>
          <w:tcPr>
            <w:tcW w:w="2721" w:type="dxa"/>
            <w:tcBorders>
              <w:top w:val="nil"/>
              <w:left w:val="nil"/>
              <w:bottom w:val="single" w:sz="4" w:space="0" w:color="auto"/>
              <w:right w:val="single" w:sz="4" w:space="0" w:color="auto"/>
            </w:tcBorders>
            <w:shd w:val="clear" w:color="000000" w:fill="DBEEF3"/>
            <w:vAlign w:val="center"/>
            <w:hideMark/>
          </w:tcPr>
          <w:p w:rsidR="00802E04" w:rsidRPr="0090647C" w:rsidRDefault="00802E04" w:rsidP="002E192A">
            <w:pPr>
              <w:spacing w:after="0" w:line="240" w:lineRule="auto"/>
              <w:ind w:firstLineChars="100" w:firstLine="220"/>
              <w:jc w:val="center"/>
              <w:rPr>
                <w:rFonts w:ascii="Times New Roman" w:hAnsi="Times New Roman"/>
                <w:color w:val="000000"/>
              </w:rPr>
            </w:pPr>
          </w:p>
        </w:tc>
        <w:tc>
          <w:tcPr>
            <w:tcW w:w="2534" w:type="dxa"/>
            <w:tcBorders>
              <w:top w:val="nil"/>
              <w:left w:val="nil"/>
              <w:bottom w:val="single" w:sz="4" w:space="0" w:color="auto"/>
              <w:right w:val="single" w:sz="4" w:space="0" w:color="auto"/>
            </w:tcBorders>
            <w:shd w:val="clear" w:color="000000" w:fill="FFFF00"/>
            <w:vAlign w:val="center"/>
            <w:hideMark/>
          </w:tcPr>
          <w:p w:rsidR="005B163F" w:rsidRPr="0090647C" w:rsidRDefault="005B163F" w:rsidP="002E192A">
            <w:pPr>
              <w:spacing w:after="0" w:line="240" w:lineRule="auto"/>
              <w:ind w:firstLineChars="100" w:firstLine="220"/>
              <w:jc w:val="center"/>
              <w:rPr>
                <w:rFonts w:ascii="Times New Roman" w:hAnsi="Times New Roman"/>
                <w:color w:val="000000"/>
              </w:rPr>
            </w:pPr>
          </w:p>
          <w:p w:rsidR="00802E04" w:rsidRPr="0090647C" w:rsidRDefault="00802E04"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ПК 2.8. Осуществлять материально-техническое обеспечение технического обслуживания и ремонта сельскохозяйственной техники в организации.</w:t>
            </w:r>
          </w:p>
        </w:tc>
        <w:tc>
          <w:tcPr>
            <w:tcW w:w="2557"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802E04" w:rsidRPr="0090647C" w:rsidRDefault="00802E04" w:rsidP="002E192A">
            <w:pPr>
              <w:spacing w:after="0" w:line="240" w:lineRule="auto"/>
              <w:jc w:val="center"/>
              <w:rPr>
                <w:rFonts w:ascii="Times New Roman" w:hAnsi="Times New Roman"/>
                <w:color w:val="000000"/>
              </w:rPr>
            </w:pPr>
          </w:p>
        </w:tc>
      </w:tr>
      <w:tr w:rsidR="002E192A" w:rsidRPr="0090647C" w:rsidTr="0090647C">
        <w:trPr>
          <w:trHeight w:val="4477"/>
        </w:trPr>
        <w:tc>
          <w:tcPr>
            <w:tcW w:w="2577" w:type="dxa"/>
            <w:vMerge/>
            <w:tcBorders>
              <w:top w:val="nil"/>
              <w:left w:val="single" w:sz="4" w:space="0" w:color="auto"/>
              <w:bottom w:val="single" w:sz="4" w:space="0" w:color="000000"/>
              <w:right w:val="single" w:sz="4" w:space="0" w:color="auto"/>
            </w:tcBorders>
            <w:vAlign w:val="center"/>
            <w:hideMark/>
          </w:tcPr>
          <w:p w:rsidR="002E192A" w:rsidRPr="0090647C" w:rsidRDefault="002E192A" w:rsidP="002E192A">
            <w:pPr>
              <w:spacing w:after="0" w:line="240" w:lineRule="auto"/>
              <w:jc w:val="center"/>
              <w:rPr>
                <w:rFonts w:ascii="Times New Roman" w:hAnsi="Times New Roman"/>
                <w:color w:val="000000"/>
              </w:rPr>
            </w:pPr>
          </w:p>
        </w:tc>
        <w:tc>
          <w:tcPr>
            <w:tcW w:w="2742" w:type="dxa"/>
            <w:vMerge w:val="restart"/>
            <w:tcBorders>
              <w:top w:val="nil"/>
              <w:left w:val="nil"/>
              <w:right w:val="single" w:sz="4" w:space="0" w:color="auto"/>
            </w:tcBorders>
            <w:shd w:val="clear" w:color="auto" w:fill="FFFF00"/>
            <w:vAlign w:val="center"/>
            <w:hideMark/>
          </w:tcPr>
          <w:p w:rsidR="002E192A" w:rsidRPr="0090647C" w:rsidRDefault="002E192A"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C/04.5 Организация работы структурного подразделения по подготовке и эксплуатации сельскохозяйственной техники и оборудования</w:t>
            </w:r>
          </w:p>
        </w:tc>
        <w:tc>
          <w:tcPr>
            <w:tcW w:w="2721" w:type="dxa"/>
            <w:tcBorders>
              <w:top w:val="nil"/>
              <w:left w:val="nil"/>
              <w:bottom w:val="single" w:sz="4" w:space="0" w:color="auto"/>
              <w:right w:val="single" w:sz="4" w:space="0" w:color="auto"/>
            </w:tcBorders>
            <w:shd w:val="clear" w:color="auto" w:fill="FFFF00"/>
            <w:vAlign w:val="center"/>
            <w:hideMark/>
          </w:tcPr>
          <w:p w:rsidR="002E192A" w:rsidRPr="0090647C" w:rsidRDefault="002E192A"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2534" w:type="dxa"/>
            <w:tcBorders>
              <w:top w:val="nil"/>
              <w:left w:val="nil"/>
              <w:bottom w:val="single" w:sz="4" w:space="0" w:color="auto"/>
              <w:right w:val="single" w:sz="4" w:space="0" w:color="auto"/>
            </w:tcBorders>
            <w:shd w:val="clear" w:color="auto" w:fill="FFFF00"/>
            <w:vAlign w:val="center"/>
            <w:hideMark/>
          </w:tcPr>
          <w:p w:rsidR="002E192A" w:rsidRPr="0090647C" w:rsidRDefault="002E192A"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ПК 2.10.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w:t>
            </w:r>
          </w:p>
        </w:tc>
        <w:tc>
          <w:tcPr>
            <w:tcW w:w="2557" w:type="dxa"/>
            <w:tcBorders>
              <w:top w:val="nil"/>
              <w:left w:val="nil"/>
              <w:bottom w:val="single" w:sz="4" w:space="0" w:color="auto"/>
              <w:right w:val="single" w:sz="4" w:space="0" w:color="auto"/>
            </w:tcBorders>
            <w:shd w:val="clear" w:color="auto" w:fill="FFC000"/>
            <w:vAlign w:val="center"/>
            <w:hideMark/>
          </w:tcPr>
          <w:p w:rsidR="002E192A" w:rsidRPr="0090647C" w:rsidRDefault="002E192A" w:rsidP="002E192A">
            <w:pPr>
              <w:spacing w:after="0" w:line="240" w:lineRule="auto"/>
              <w:jc w:val="center"/>
              <w:rPr>
                <w:rFonts w:ascii="Times New Roman" w:hAnsi="Times New Roman"/>
                <w:color w:val="000000"/>
              </w:rPr>
            </w:pPr>
            <w:r w:rsidRPr="0090647C">
              <w:rPr>
                <w:rFonts w:ascii="Times New Roman" w:hAnsi="Times New Roman"/>
                <w:color w:val="000000"/>
              </w:rPr>
              <w:t>ВПК 1Планировать основные показатели производственного процесса.</w:t>
            </w:r>
            <w:r w:rsidRPr="0090647C">
              <w:rPr>
                <w:rFonts w:ascii="Times New Roman" w:hAnsi="Times New Roman"/>
                <w:color w:val="000000"/>
              </w:rPr>
              <w:br w:type="page"/>
              <w:t>ВПК 2  Планировать выполнение работ исполнителями.</w:t>
            </w:r>
            <w:r w:rsidRPr="0090647C">
              <w:rPr>
                <w:rFonts w:ascii="Times New Roman" w:hAnsi="Times New Roman"/>
                <w:color w:val="000000"/>
              </w:rPr>
              <w:br w:type="page"/>
              <w:t xml:space="preserve">ВПК 3 Организовывать работу трудового коллектива. </w:t>
            </w:r>
            <w:r w:rsidRPr="0090647C">
              <w:rPr>
                <w:rFonts w:ascii="Times New Roman" w:hAnsi="Times New Roman"/>
                <w:color w:val="000000"/>
              </w:rPr>
              <w:br w:type="page"/>
              <w:t>ВПК 4 Контролировать ход и оценивать результаты работы трудового коллектива.</w:t>
            </w:r>
            <w:r w:rsidRPr="0090647C">
              <w:rPr>
                <w:rFonts w:ascii="Times New Roman" w:hAnsi="Times New Roman"/>
                <w:color w:val="000000"/>
              </w:rPr>
              <w:br w:type="page"/>
              <w:t>ВПК 5  Вести учётно-отчётную документацию.</w:t>
            </w:r>
            <w:r w:rsidRPr="0090647C">
              <w:rPr>
                <w:rFonts w:ascii="Times New Roman" w:hAnsi="Times New Roman"/>
                <w:color w:val="000000"/>
              </w:rPr>
              <w:br w:type="page"/>
            </w:r>
          </w:p>
        </w:tc>
        <w:tc>
          <w:tcPr>
            <w:tcW w:w="2203" w:type="dxa"/>
            <w:tcBorders>
              <w:top w:val="nil"/>
              <w:left w:val="nil"/>
              <w:bottom w:val="single" w:sz="4" w:space="0" w:color="auto"/>
              <w:right w:val="single" w:sz="4" w:space="0" w:color="auto"/>
            </w:tcBorders>
            <w:shd w:val="clear" w:color="auto" w:fill="FFC000"/>
            <w:noWrap/>
            <w:vAlign w:val="center"/>
            <w:hideMark/>
          </w:tcPr>
          <w:p w:rsidR="002E192A" w:rsidRPr="0090647C" w:rsidRDefault="002E192A" w:rsidP="002E192A">
            <w:pPr>
              <w:spacing w:after="0" w:line="240" w:lineRule="auto"/>
              <w:jc w:val="center"/>
              <w:rPr>
                <w:rFonts w:ascii="Times New Roman" w:hAnsi="Times New Roman"/>
                <w:color w:val="000000"/>
              </w:rPr>
            </w:pPr>
          </w:p>
        </w:tc>
      </w:tr>
      <w:tr w:rsidR="002E192A" w:rsidRPr="0090647C" w:rsidTr="0090647C">
        <w:trPr>
          <w:trHeight w:val="850"/>
        </w:trPr>
        <w:tc>
          <w:tcPr>
            <w:tcW w:w="2577" w:type="dxa"/>
            <w:vMerge/>
            <w:tcBorders>
              <w:top w:val="nil"/>
              <w:left w:val="single" w:sz="4" w:space="0" w:color="auto"/>
              <w:bottom w:val="single" w:sz="4" w:space="0" w:color="000000"/>
              <w:right w:val="single" w:sz="4" w:space="0" w:color="auto"/>
            </w:tcBorders>
            <w:vAlign w:val="center"/>
            <w:hideMark/>
          </w:tcPr>
          <w:p w:rsidR="002E192A" w:rsidRPr="0090647C" w:rsidRDefault="002E192A" w:rsidP="002E192A">
            <w:pPr>
              <w:spacing w:after="0" w:line="240" w:lineRule="auto"/>
              <w:jc w:val="center"/>
              <w:rPr>
                <w:rFonts w:ascii="Times New Roman" w:hAnsi="Times New Roman"/>
                <w:color w:val="000000"/>
              </w:rPr>
            </w:pPr>
          </w:p>
        </w:tc>
        <w:tc>
          <w:tcPr>
            <w:tcW w:w="2742" w:type="dxa"/>
            <w:vMerge/>
            <w:tcBorders>
              <w:left w:val="nil"/>
              <w:bottom w:val="single" w:sz="4" w:space="0" w:color="auto"/>
              <w:right w:val="single" w:sz="4" w:space="0" w:color="auto"/>
            </w:tcBorders>
            <w:shd w:val="clear" w:color="auto" w:fill="FFFF00"/>
            <w:vAlign w:val="center"/>
            <w:hideMark/>
          </w:tcPr>
          <w:p w:rsidR="002E192A" w:rsidRPr="0090647C" w:rsidRDefault="002E192A" w:rsidP="002E192A">
            <w:pPr>
              <w:spacing w:after="0" w:line="240" w:lineRule="auto"/>
              <w:ind w:firstLineChars="100" w:firstLine="220"/>
              <w:jc w:val="center"/>
              <w:rPr>
                <w:rFonts w:ascii="Times New Roman" w:hAnsi="Times New Roman"/>
                <w:color w:val="000000"/>
              </w:rPr>
            </w:pPr>
          </w:p>
        </w:tc>
        <w:tc>
          <w:tcPr>
            <w:tcW w:w="2721" w:type="dxa"/>
            <w:tcBorders>
              <w:top w:val="nil"/>
              <w:left w:val="nil"/>
              <w:bottom w:val="single" w:sz="4" w:space="0" w:color="auto"/>
              <w:right w:val="single" w:sz="4" w:space="0" w:color="auto"/>
            </w:tcBorders>
            <w:shd w:val="clear" w:color="000000" w:fill="DBEEF3"/>
            <w:vAlign w:val="center"/>
            <w:hideMark/>
          </w:tcPr>
          <w:p w:rsidR="002E192A" w:rsidRPr="0090647C" w:rsidRDefault="002E192A" w:rsidP="002E192A">
            <w:pPr>
              <w:spacing w:after="0" w:line="240" w:lineRule="auto"/>
              <w:ind w:firstLineChars="100" w:firstLine="220"/>
              <w:jc w:val="center"/>
              <w:rPr>
                <w:rFonts w:ascii="Times New Roman" w:hAnsi="Times New Roman"/>
                <w:color w:val="000000"/>
              </w:rPr>
            </w:pPr>
          </w:p>
        </w:tc>
        <w:tc>
          <w:tcPr>
            <w:tcW w:w="2534" w:type="dxa"/>
            <w:tcBorders>
              <w:top w:val="nil"/>
              <w:left w:val="nil"/>
              <w:bottom w:val="single" w:sz="4" w:space="0" w:color="auto"/>
              <w:right w:val="single" w:sz="4" w:space="0" w:color="auto"/>
            </w:tcBorders>
            <w:shd w:val="clear" w:color="auto" w:fill="FFFF00"/>
            <w:hideMark/>
          </w:tcPr>
          <w:p w:rsidR="002E192A" w:rsidRPr="0090647C" w:rsidRDefault="002E192A" w:rsidP="002E192A">
            <w:pPr>
              <w:widowControl w:val="0"/>
              <w:autoSpaceDE w:val="0"/>
              <w:jc w:val="center"/>
              <w:rPr>
                <w:rFonts w:ascii="Times New Roman" w:hAnsi="Times New Roman"/>
                <w:color w:val="000000"/>
              </w:rPr>
            </w:pPr>
          </w:p>
          <w:p w:rsidR="002E192A" w:rsidRPr="0090647C" w:rsidRDefault="002E192A" w:rsidP="002E192A">
            <w:pPr>
              <w:widowControl w:val="0"/>
              <w:autoSpaceDE w:val="0"/>
              <w:jc w:val="center"/>
              <w:rPr>
                <w:rFonts w:ascii="Times New Roman" w:hAnsi="Times New Roman"/>
                <w:color w:val="000000"/>
              </w:rPr>
            </w:pPr>
            <w:r w:rsidRPr="0090647C">
              <w:rPr>
                <w:rFonts w:ascii="Times New Roman" w:hAnsi="Times New Roman"/>
                <w:color w:val="000000"/>
              </w:rPr>
              <w:t>ПК 2.9. Выполнять работы по обеспечению государственной регистрации и технического осмотра сельскохозяйственной техники.</w:t>
            </w:r>
          </w:p>
          <w:p w:rsidR="002E192A" w:rsidRPr="0090647C" w:rsidRDefault="002E192A" w:rsidP="002E192A">
            <w:pPr>
              <w:spacing w:after="0" w:line="240" w:lineRule="auto"/>
              <w:ind w:firstLineChars="100" w:firstLine="220"/>
              <w:jc w:val="center"/>
              <w:rPr>
                <w:rFonts w:ascii="Times New Roman" w:hAnsi="Times New Roman"/>
                <w:color w:val="000000"/>
              </w:rPr>
            </w:pPr>
          </w:p>
        </w:tc>
        <w:tc>
          <w:tcPr>
            <w:tcW w:w="2557" w:type="dxa"/>
            <w:tcBorders>
              <w:top w:val="nil"/>
              <w:left w:val="nil"/>
              <w:bottom w:val="single" w:sz="4" w:space="0" w:color="auto"/>
              <w:right w:val="single" w:sz="4" w:space="0" w:color="auto"/>
            </w:tcBorders>
            <w:shd w:val="clear" w:color="auto" w:fill="FFC000"/>
            <w:vAlign w:val="center"/>
            <w:hideMark/>
          </w:tcPr>
          <w:p w:rsidR="002E192A" w:rsidRPr="0090647C" w:rsidRDefault="002E192A"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2E192A" w:rsidRPr="0090647C" w:rsidRDefault="002E192A" w:rsidP="002E192A">
            <w:pPr>
              <w:spacing w:after="0" w:line="240" w:lineRule="auto"/>
              <w:jc w:val="center"/>
              <w:rPr>
                <w:rFonts w:ascii="Times New Roman" w:hAnsi="Times New Roman"/>
                <w:color w:val="000000"/>
              </w:rPr>
            </w:pPr>
          </w:p>
        </w:tc>
      </w:tr>
      <w:tr w:rsidR="002E192A" w:rsidRPr="0090647C" w:rsidTr="0090647C">
        <w:trPr>
          <w:trHeight w:val="850"/>
        </w:trPr>
        <w:tc>
          <w:tcPr>
            <w:tcW w:w="2577" w:type="dxa"/>
            <w:vMerge/>
            <w:tcBorders>
              <w:top w:val="nil"/>
              <w:left w:val="single" w:sz="4" w:space="0" w:color="auto"/>
              <w:bottom w:val="single" w:sz="4" w:space="0" w:color="000000"/>
              <w:right w:val="single" w:sz="4" w:space="0" w:color="auto"/>
            </w:tcBorders>
            <w:vAlign w:val="center"/>
            <w:hideMark/>
          </w:tcPr>
          <w:p w:rsidR="002E192A" w:rsidRPr="0090647C" w:rsidRDefault="002E192A" w:rsidP="002E192A">
            <w:pPr>
              <w:spacing w:after="0" w:line="240" w:lineRule="auto"/>
              <w:jc w:val="center"/>
              <w:rPr>
                <w:rFonts w:ascii="Times New Roman" w:hAnsi="Times New Roman"/>
                <w:color w:val="000000"/>
              </w:rPr>
            </w:pPr>
          </w:p>
        </w:tc>
        <w:tc>
          <w:tcPr>
            <w:tcW w:w="2742" w:type="dxa"/>
            <w:vMerge w:val="restart"/>
            <w:tcBorders>
              <w:top w:val="nil"/>
              <w:left w:val="nil"/>
              <w:right w:val="single" w:sz="4" w:space="0" w:color="auto"/>
            </w:tcBorders>
            <w:shd w:val="clear" w:color="000000" w:fill="D7E4BC"/>
            <w:hideMark/>
          </w:tcPr>
          <w:p w:rsidR="002E192A" w:rsidRPr="0090647C" w:rsidRDefault="002E192A" w:rsidP="002E192A">
            <w:pPr>
              <w:spacing w:after="0" w:line="240" w:lineRule="auto"/>
              <w:ind w:firstLineChars="100" w:firstLine="220"/>
              <w:jc w:val="center"/>
              <w:rPr>
                <w:rFonts w:ascii="Times New Roman" w:hAnsi="Times New Roman"/>
                <w:color w:val="000000"/>
              </w:rPr>
            </w:pPr>
          </w:p>
          <w:p w:rsidR="002E192A" w:rsidRPr="0090647C" w:rsidRDefault="002E192A"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 xml:space="preserve">C/05.5 Организация работы структурного подразделения по поддержанию сельскохозяйственной техники и оборудования в </w:t>
            </w:r>
            <w:r w:rsidRPr="0090647C">
              <w:rPr>
                <w:rFonts w:ascii="Times New Roman" w:hAnsi="Times New Roman"/>
                <w:color w:val="000000"/>
              </w:rPr>
              <w:lastRenderedPageBreak/>
              <w:t>работоспособном состоянии</w:t>
            </w:r>
          </w:p>
        </w:tc>
        <w:tc>
          <w:tcPr>
            <w:tcW w:w="2721" w:type="dxa"/>
            <w:tcBorders>
              <w:top w:val="nil"/>
              <w:left w:val="nil"/>
              <w:bottom w:val="single" w:sz="4" w:space="0" w:color="auto"/>
              <w:right w:val="single" w:sz="4" w:space="0" w:color="auto"/>
            </w:tcBorders>
            <w:shd w:val="clear" w:color="000000" w:fill="DBEEF3"/>
            <w:noWrap/>
            <w:hideMark/>
          </w:tcPr>
          <w:p w:rsidR="002E192A" w:rsidRPr="0090647C" w:rsidRDefault="002E192A" w:rsidP="002E192A">
            <w:pPr>
              <w:spacing w:after="0" w:line="240" w:lineRule="auto"/>
              <w:jc w:val="center"/>
              <w:rPr>
                <w:rFonts w:ascii="Times New Roman" w:hAnsi="Times New Roman"/>
                <w:color w:val="000000"/>
              </w:rPr>
            </w:pPr>
          </w:p>
        </w:tc>
        <w:tc>
          <w:tcPr>
            <w:tcW w:w="2534" w:type="dxa"/>
            <w:tcBorders>
              <w:top w:val="nil"/>
              <w:left w:val="nil"/>
              <w:bottom w:val="single" w:sz="4" w:space="0" w:color="auto"/>
              <w:right w:val="single" w:sz="4" w:space="0" w:color="auto"/>
            </w:tcBorders>
            <w:shd w:val="clear" w:color="000000" w:fill="DBEEF3"/>
            <w:hideMark/>
          </w:tcPr>
          <w:p w:rsidR="002E192A" w:rsidRPr="0090647C" w:rsidRDefault="002E192A" w:rsidP="002E192A">
            <w:pPr>
              <w:spacing w:after="0" w:line="240" w:lineRule="auto"/>
              <w:ind w:firstLineChars="100" w:firstLine="220"/>
              <w:jc w:val="center"/>
              <w:rPr>
                <w:rFonts w:ascii="Times New Roman" w:hAnsi="Times New Roman"/>
                <w:color w:val="000000"/>
              </w:rPr>
            </w:pPr>
          </w:p>
          <w:p w:rsidR="002E192A" w:rsidRPr="0090647C" w:rsidRDefault="002E192A"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 xml:space="preserve">ПК 2.5. Выполнять оперативное планирование выполнения работ по техническому обслуживанию и </w:t>
            </w:r>
            <w:r w:rsidRPr="0090647C">
              <w:rPr>
                <w:rFonts w:ascii="Times New Roman" w:hAnsi="Times New Roman"/>
                <w:color w:val="000000"/>
              </w:rPr>
              <w:lastRenderedPageBreak/>
              <w:t>ремонту сельскохозяйственной техники и оборудования.</w:t>
            </w:r>
          </w:p>
          <w:p w:rsidR="002E192A" w:rsidRPr="0090647C" w:rsidRDefault="002E192A" w:rsidP="002E192A">
            <w:pPr>
              <w:widowControl w:val="0"/>
              <w:autoSpaceDE w:val="0"/>
              <w:spacing w:line="240" w:lineRule="auto"/>
              <w:ind w:firstLine="539"/>
              <w:jc w:val="center"/>
              <w:rPr>
                <w:rFonts w:ascii="Times New Roman" w:hAnsi="Times New Roman"/>
                <w:color w:val="000000"/>
              </w:rPr>
            </w:pPr>
          </w:p>
        </w:tc>
        <w:tc>
          <w:tcPr>
            <w:tcW w:w="2557" w:type="dxa"/>
            <w:tcBorders>
              <w:top w:val="nil"/>
              <w:left w:val="nil"/>
              <w:bottom w:val="single" w:sz="4" w:space="0" w:color="auto"/>
              <w:right w:val="single" w:sz="4" w:space="0" w:color="auto"/>
            </w:tcBorders>
            <w:shd w:val="clear" w:color="auto" w:fill="FFC000"/>
            <w:hideMark/>
          </w:tcPr>
          <w:p w:rsidR="002E192A" w:rsidRPr="0090647C" w:rsidRDefault="002E192A" w:rsidP="002E192A">
            <w:pPr>
              <w:spacing w:after="0" w:line="240" w:lineRule="auto"/>
              <w:jc w:val="center"/>
              <w:rPr>
                <w:rFonts w:ascii="Times New Roman" w:hAnsi="Times New Roman"/>
                <w:color w:val="000000"/>
              </w:rPr>
            </w:pPr>
          </w:p>
          <w:p w:rsidR="002E192A" w:rsidRPr="0090647C" w:rsidRDefault="002E192A" w:rsidP="002E192A">
            <w:pPr>
              <w:spacing w:after="0" w:line="240" w:lineRule="auto"/>
              <w:jc w:val="center"/>
              <w:rPr>
                <w:rFonts w:ascii="Times New Roman" w:hAnsi="Times New Roman"/>
                <w:color w:val="000000"/>
              </w:rPr>
            </w:pPr>
            <w:r w:rsidRPr="0090647C">
              <w:rPr>
                <w:rFonts w:ascii="Times New Roman" w:hAnsi="Times New Roman"/>
                <w:color w:val="000000"/>
              </w:rPr>
              <w:t>ВПК 1Планировать основные показатели производственного процесса.</w:t>
            </w:r>
            <w:r w:rsidRPr="0090647C">
              <w:rPr>
                <w:rFonts w:ascii="Times New Roman" w:hAnsi="Times New Roman"/>
                <w:color w:val="000000"/>
              </w:rPr>
              <w:br/>
              <w:t xml:space="preserve">ВПК 2  Планировать выполнение работ </w:t>
            </w:r>
            <w:r w:rsidRPr="0090647C">
              <w:rPr>
                <w:rFonts w:ascii="Times New Roman" w:hAnsi="Times New Roman"/>
                <w:color w:val="000000"/>
              </w:rPr>
              <w:lastRenderedPageBreak/>
              <w:t>исполнителями.</w:t>
            </w:r>
            <w:r w:rsidRPr="0090647C">
              <w:rPr>
                <w:rFonts w:ascii="Times New Roman" w:hAnsi="Times New Roman"/>
                <w:color w:val="000000"/>
              </w:rPr>
              <w:br/>
              <w:t xml:space="preserve">ВПК 3 Организовывать работу трудового коллектива. </w:t>
            </w:r>
            <w:r w:rsidRPr="0090647C">
              <w:rPr>
                <w:rFonts w:ascii="Times New Roman" w:hAnsi="Times New Roman"/>
                <w:color w:val="000000"/>
              </w:rPr>
              <w:br/>
              <w:t>ВПК 4 Контролировать ход и оценивать результаты работы трудового коллектива.</w:t>
            </w:r>
            <w:r w:rsidRPr="0090647C">
              <w:rPr>
                <w:rFonts w:ascii="Times New Roman" w:hAnsi="Times New Roman"/>
                <w:color w:val="000000"/>
              </w:rPr>
              <w:br/>
              <w:t>ВПК 5  Вести учётно-отчётную документацию.</w:t>
            </w:r>
          </w:p>
        </w:tc>
        <w:tc>
          <w:tcPr>
            <w:tcW w:w="2203" w:type="dxa"/>
            <w:tcBorders>
              <w:top w:val="nil"/>
              <w:left w:val="nil"/>
              <w:bottom w:val="single" w:sz="4" w:space="0" w:color="auto"/>
              <w:right w:val="single" w:sz="4" w:space="0" w:color="auto"/>
            </w:tcBorders>
            <w:shd w:val="clear" w:color="auto" w:fill="FFC000"/>
            <w:noWrap/>
            <w:vAlign w:val="center"/>
            <w:hideMark/>
          </w:tcPr>
          <w:p w:rsidR="002E192A" w:rsidRPr="0090647C" w:rsidRDefault="002E192A" w:rsidP="002E192A">
            <w:pPr>
              <w:spacing w:after="0" w:line="240" w:lineRule="auto"/>
              <w:jc w:val="center"/>
              <w:rPr>
                <w:rFonts w:ascii="Times New Roman" w:hAnsi="Times New Roman"/>
                <w:color w:val="000000"/>
              </w:rPr>
            </w:pPr>
          </w:p>
        </w:tc>
      </w:tr>
      <w:tr w:rsidR="002E192A" w:rsidRPr="0090647C" w:rsidTr="0090647C">
        <w:trPr>
          <w:trHeight w:val="850"/>
        </w:trPr>
        <w:tc>
          <w:tcPr>
            <w:tcW w:w="2577" w:type="dxa"/>
            <w:tcBorders>
              <w:top w:val="nil"/>
              <w:left w:val="single" w:sz="4" w:space="0" w:color="auto"/>
              <w:bottom w:val="single" w:sz="4" w:space="0" w:color="000000"/>
              <w:right w:val="single" w:sz="4" w:space="0" w:color="auto"/>
            </w:tcBorders>
            <w:shd w:val="clear" w:color="auto" w:fill="D6E3BC" w:themeFill="accent3" w:themeFillTint="66"/>
            <w:vAlign w:val="center"/>
            <w:hideMark/>
          </w:tcPr>
          <w:p w:rsidR="002E192A" w:rsidRPr="0090647C" w:rsidRDefault="002E192A" w:rsidP="002E192A">
            <w:pPr>
              <w:spacing w:after="0" w:line="240" w:lineRule="auto"/>
              <w:jc w:val="center"/>
              <w:rPr>
                <w:rFonts w:ascii="Times New Roman" w:hAnsi="Times New Roman"/>
                <w:color w:val="000000"/>
              </w:rPr>
            </w:pPr>
          </w:p>
        </w:tc>
        <w:tc>
          <w:tcPr>
            <w:tcW w:w="2742" w:type="dxa"/>
            <w:vMerge/>
            <w:tcBorders>
              <w:left w:val="nil"/>
              <w:bottom w:val="single" w:sz="4" w:space="0" w:color="auto"/>
              <w:right w:val="single" w:sz="4" w:space="0" w:color="auto"/>
            </w:tcBorders>
            <w:shd w:val="clear" w:color="000000" w:fill="D7E4BC"/>
            <w:vAlign w:val="center"/>
            <w:hideMark/>
          </w:tcPr>
          <w:p w:rsidR="002E192A" w:rsidRPr="0090647C" w:rsidRDefault="002E192A" w:rsidP="002E192A">
            <w:pPr>
              <w:spacing w:after="0" w:line="240" w:lineRule="auto"/>
              <w:ind w:firstLineChars="100" w:firstLine="220"/>
              <w:jc w:val="center"/>
              <w:rPr>
                <w:rFonts w:ascii="Times New Roman" w:hAnsi="Times New Roman"/>
                <w:color w:val="000000"/>
              </w:rPr>
            </w:pPr>
          </w:p>
        </w:tc>
        <w:tc>
          <w:tcPr>
            <w:tcW w:w="2721" w:type="dxa"/>
            <w:tcBorders>
              <w:top w:val="nil"/>
              <w:left w:val="nil"/>
              <w:bottom w:val="single" w:sz="4" w:space="0" w:color="auto"/>
              <w:right w:val="single" w:sz="4" w:space="0" w:color="auto"/>
            </w:tcBorders>
            <w:shd w:val="clear" w:color="000000" w:fill="DBEEF3"/>
            <w:noWrap/>
            <w:vAlign w:val="center"/>
            <w:hideMark/>
          </w:tcPr>
          <w:p w:rsidR="002E192A" w:rsidRPr="0090647C" w:rsidRDefault="002E192A" w:rsidP="002E192A">
            <w:pPr>
              <w:spacing w:after="0" w:line="240" w:lineRule="auto"/>
              <w:jc w:val="center"/>
              <w:rPr>
                <w:rFonts w:ascii="Times New Roman" w:hAnsi="Times New Roman"/>
                <w:color w:val="000000"/>
              </w:rPr>
            </w:pPr>
          </w:p>
        </w:tc>
        <w:tc>
          <w:tcPr>
            <w:tcW w:w="2534" w:type="dxa"/>
            <w:tcBorders>
              <w:top w:val="nil"/>
              <w:left w:val="nil"/>
              <w:bottom w:val="single" w:sz="4" w:space="0" w:color="auto"/>
              <w:right w:val="single" w:sz="4" w:space="0" w:color="auto"/>
            </w:tcBorders>
            <w:shd w:val="clear" w:color="000000" w:fill="DBEEF3"/>
            <w:vAlign w:val="center"/>
            <w:hideMark/>
          </w:tcPr>
          <w:p w:rsidR="002E192A" w:rsidRPr="0090647C" w:rsidRDefault="002E192A" w:rsidP="002E192A">
            <w:pPr>
              <w:widowControl w:val="0"/>
              <w:autoSpaceDE w:val="0"/>
              <w:spacing w:line="240" w:lineRule="auto"/>
              <w:ind w:firstLine="539"/>
              <w:jc w:val="center"/>
              <w:rPr>
                <w:rFonts w:ascii="Times New Roman" w:hAnsi="Times New Roman"/>
                <w:color w:val="000000"/>
              </w:rPr>
            </w:pPr>
            <w:r w:rsidRPr="0090647C">
              <w:rPr>
                <w:rFonts w:ascii="Times New Roman" w:hAnsi="Times New Roman"/>
                <w:color w:val="000000"/>
              </w:rPr>
              <w:t>ПК 2.6.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p w:rsidR="002E192A" w:rsidRPr="0090647C" w:rsidRDefault="002E192A" w:rsidP="002E192A">
            <w:pPr>
              <w:spacing w:after="0" w:line="240" w:lineRule="auto"/>
              <w:ind w:firstLineChars="100" w:firstLine="220"/>
              <w:jc w:val="center"/>
              <w:rPr>
                <w:rFonts w:ascii="Times New Roman" w:hAnsi="Times New Roman"/>
                <w:color w:val="000000"/>
              </w:rPr>
            </w:pPr>
          </w:p>
        </w:tc>
        <w:tc>
          <w:tcPr>
            <w:tcW w:w="2557" w:type="dxa"/>
            <w:tcBorders>
              <w:top w:val="nil"/>
              <w:left w:val="nil"/>
              <w:bottom w:val="single" w:sz="4" w:space="0" w:color="auto"/>
              <w:right w:val="single" w:sz="4" w:space="0" w:color="auto"/>
            </w:tcBorders>
            <w:shd w:val="clear" w:color="auto" w:fill="FFC000"/>
            <w:vAlign w:val="center"/>
            <w:hideMark/>
          </w:tcPr>
          <w:p w:rsidR="002E192A" w:rsidRPr="0090647C" w:rsidRDefault="002E192A"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2E192A" w:rsidRPr="0090647C" w:rsidRDefault="002E192A" w:rsidP="002E192A">
            <w:pPr>
              <w:spacing w:after="0" w:line="240" w:lineRule="auto"/>
              <w:jc w:val="center"/>
              <w:rPr>
                <w:rFonts w:ascii="Times New Roman" w:hAnsi="Times New Roman"/>
                <w:color w:val="000000"/>
              </w:rPr>
            </w:pPr>
          </w:p>
        </w:tc>
      </w:tr>
      <w:tr w:rsidR="002E192A" w:rsidRPr="0090647C" w:rsidTr="0090647C">
        <w:trPr>
          <w:trHeight w:val="850"/>
        </w:trPr>
        <w:tc>
          <w:tcPr>
            <w:tcW w:w="2577" w:type="dxa"/>
            <w:tcBorders>
              <w:top w:val="single" w:sz="4" w:space="0" w:color="000000"/>
              <w:left w:val="single" w:sz="4" w:space="0" w:color="auto"/>
              <w:bottom w:val="single" w:sz="4" w:space="0" w:color="auto"/>
              <w:right w:val="single" w:sz="4" w:space="0" w:color="auto"/>
            </w:tcBorders>
            <w:shd w:val="clear" w:color="auto" w:fill="D6E3BC" w:themeFill="accent3" w:themeFillTint="66"/>
            <w:vAlign w:val="center"/>
            <w:hideMark/>
          </w:tcPr>
          <w:p w:rsidR="002E192A" w:rsidRPr="0090647C" w:rsidRDefault="002E192A" w:rsidP="002E192A">
            <w:pPr>
              <w:spacing w:after="0" w:line="240" w:lineRule="auto"/>
              <w:jc w:val="center"/>
              <w:rPr>
                <w:rFonts w:ascii="Times New Roman" w:hAnsi="Times New Roman"/>
                <w:color w:val="000000"/>
              </w:rPr>
            </w:pPr>
          </w:p>
        </w:tc>
        <w:tc>
          <w:tcPr>
            <w:tcW w:w="2742" w:type="dxa"/>
            <w:tcBorders>
              <w:top w:val="nil"/>
              <w:left w:val="nil"/>
              <w:bottom w:val="single" w:sz="4" w:space="0" w:color="auto"/>
              <w:right w:val="single" w:sz="4" w:space="0" w:color="auto"/>
            </w:tcBorders>
            <w:shd w:val="clear" w:color="000000" w:fill="D7E4BC"/>
            <w:vAlign w:val="center"/>
            <w:hideMark/>
          </w:tcPr>
          <w:p w:rsidR="002E192A" w:rsidRPr="0090647C" w:rsidRDefault="002E192A" w:rsidP="002E192A">
            <w:pPr>
              <w:spacing w:after="0" w:line="240" w:lineRule="auto"/>
              <w:ind w:firstLineChars="100" w:firstLine="220"/>
              <w:jc w:val="center"/>
              <w:rPr>
                <w:rFonts w:ascii="Times New Roman" w:hAnsi="Times New Roman"/>
                <w:color w:val="000000"/>
              </w:rPr>
            </w:pPr>
          </w:p>
        </w:tc>
        <w:tc>
          <w:tcPr>
            <w:tcW w:w="2721" w:type="dxa"/>
            <w:tcBorders>
              <w:top w:val="nil"/>
              <w:left w:val="nil"/>
              <w:bottom w:val="single" w:sz="4" w:space="0" w:color="auto"/>
              <w:right w:val="single" w:sz="4" w:space="0" w:color="auto"/>
            </w:tcBorders>
            <w:shd w:val="clear" w:color="000000" w:fill="DBEEF3"/>
            <w:noWrap/>
            <w:vAlign w:val="center"/>
            <w:hideMark/>
          </w:tcPr>
          <w:p w:rsidR="002E192A" w:rsidRPr="0090647C" w:rsidRDefault="002E192A" w:rsidP="002E192A">
            <w:pPr>
              <w:spacing w:after="0" w:line="240" w:lineRule="auto"/>
              <w:jc w:val="center"/>
              <w:rPr>
                <w:rFonts w:ascii="Times New Roman" w:hAnsi="Times New Roman"/>
                <w:color w:val="000000"/>
              </w:rPr>
            </w:pPr>
          </w:p>
        </w:tc>
        <w:tc>
          <w:tcPr>
            <w:tcW w:w="2534" w:type="dxa"/>
            <w:tcBorders>
              <w:top w:val="nil"/>
              <w:left w:val="nil"/>
              <w:bottom w:val="single" w:sz="4" w:space="0" w:color="auto"/>
              <w:right w:val="single" w:sz="4" w:space="0" w:color="auto"/>
            </w:tcBorders>
            <w:shd w:val="clear" w:color="000000" w:fill="DBEEF3"/>
            <w:vAlign w:val="center"/>
            <w:hideMark/>
          </w:tcPr>
          <w:p w:rsidR="002E192A" w:rsidRPr="0090647C" w:rsidRDefault="002E192A" w:rsidP="002E192A">
            <w:pPr>
              <w:widowControl w:val="0"/>
              <w:autoSpaceDE w:val="0"/>
              <w:spacing w:line="240" w:lineRule="auto"/>
              <w:jc w:val="center"/>
              <w:rPr>
                <w:rFonts w:ascii="Times New Roman" w:hAnsi="Times New Roman"/>
                <w:color w:val="000000"/>
              </w:rPr>
            </w:pPr>
          </w:p>
          <w:p w:rsidR="002E192A" w:rsidRPr="0090647C" w:rsidRDefault="002E192A" w:rsidP="002E192A">
            <w:pPr>
              <w:widowControl w:val="0"/>
              <w:autoSpaceDE w:val="0"/>
              <w:spacing w:line="240" w:lineRule="auto"/>
              <w:ind w:firstLine="539"/>
              <w:jc w:val="center"/>
              <w:rPr>
                <w:rFonts w:ascii="Times New Roman" w:hAnsi="Times New Roman"/>
                <w:color w:val="000000"/>
              </w:rPr>
            </w:pPr>
            <w:r w:rsidRPr="0090647C">
              <w:rPr>
                <w:rFonts w:ascii="Times New Roman" w:hAnsi="Times New Roman"/>
                <w:color w:val="000000"/>
              </w:rPr>
              <w:t xml:space="preserve">ПК 2.7. Выполнять контроль качества выполнения операций в рамках технического обслуживания и </w:t>
            </w:r>
            <w:r w:rsidRPr="0090647C">
              <w:rPr>
                <w:rFonts w:ascii="Times New Roman" w:hAnsi="Times New Roman"/>
                <w:color w:val="000000"/>
              </w:rPr>
              <w:lastRenderedPageBreak/>
              <w:t>ремонта сельскохозяйственной техники и оборудования.</w:t>
            </w:r>
          </w:p>
          <w:p w:rsidR="002E192A" w:rsidRPr="0090647C" w:rsidRDefault="002E192A" w:rsidP="002E192A">
            <w:pPr>
              <w:spacing w:after="0" w:line="240" w:lineRule="auto"/>
              <w:jc w:val="center"/>
              <w:rPr>
                <w:rFonts w:ascii="Times New Roman" w:hAnsi="Times New Roman"/>
                <w:color w:val="000000"/>
              </w:rPr>
            </w:pPr>
          </w:p>
        </w:tc>
        <w:tc>
          <w:tcPr>
            <w:tcW w:w="2557" w:type="dxa"/>
            <w:tcBorders>
              <w:top w:val="nil"/>
              <w:left w:val="nil"/>
              <w:bottom w:val="single" w:sz="4" w:space="0" w:color="auto"/>
              <w:right w:val="single" w:sz="4" w:space="0" w:color="auto"/>
            </w:tcBorders>
            <w:shd w:val="clear" w:color="auto" w:fill="FFC000"/>
            <w:vAlign w:val="center"/>
            <w:hideMark/>
          </w:tcPr>
          <w:p w:rsidR="002E192A" w:rsidRPr="0090647C" w:rsidRDefault="002E192A" w:rsidP="002E192A">
            <w:pPr>
              <w:spacing w:after="0" w:line="240" w:lineRule="auto"/>
              <w:jc w:val="center"/>
              <w:rPr>
                <w:rFonts w:ascii="Times New Roman" w:hAnsi="Times New Roman"/>
                <w:color w:val="000000"/>
              </w:rPr>
            </w:pPr>
          </w:p>
        </w:tc>
        <w:tc>
          <w:tcPr>
            <w:tcW w:w="2203" w:type="dxa"/>
            <w:tcBorders>
              <w:top w:val="nil"/>
              <w:left w:val="nil"/>
              <w:bottom w:val="single" w:sz="4" w:space="0" w:color="auto"/>
              <w:right w:val="single" w:sz="4" w:space="0" w:color="auto"/>
            </w:tcBorders>
            <w:shd w:val="clear" w:color="auto" w:fill="FFC000"/>
            <w:noWrap/>
            <w:vAlign w:val="center"/>
            <w:hideMark/>
          </w:tcPr>
          <w:p w:rsidR="002E192A" w:rsidRPr="0090647C" w:rsidRDefault="002E192A" w:rsidP="002E192A">
            <w:pPr>
              <w:spacing w:after="0" w:line="240" w:lineRule="auto"/>
              <w:jc w:val="center"/>
              <w:rPr>
                <w:rFonts w:ascii="Times New Roman" w:hAnsi="Times New Roman"/>
                <w:color w:val="000000"/>
              </w:rPr>
            </w:pPr>
          </w:p>
        </w:tc>
      </w:tr>
      <w:tr w:rsidR="002E192A" w:rsidRPr="0090647C" w:rsidTr="0090647C">
        <w:trPr>
          <w:trHeight w:val="850"/>
        </w:trPr>
        <w:tc>
          <w:tcPr>
            <w:tcW w:w="2577" w:type="dxa"/>
            <w:vMerge w:val="restart"/>
            <w:tcBorders>
              <w:top w:val="single" w:sz="4" w:space="0" w:color="auto"/>
              <w:left w:val="single" w:sz="4" w:space="0" w:color="auto"/>
              <w:bottom w:val="single" w:sz="4" w:space="0" w:color="auto"/>
              <w:right w:val="single" w:sz="4" w:space="0" w:color="auto"/>
            </w:tcBorders>
            <w:shd w:val="clear" w:color="000000" w:fill="D7E4BC"/>
            <w:vAlign w:val="center"/>
            <w:hideMark/>
          </w:tcPr>
          <w:p w:rsidR="002E192A" w:rsidRPr="0090647C" w:rsidRDefault="002E192A" w:rsidP="002E192A">
            <w:pPr>
              <w:spacing w:after="0" w:line="240" w:lineRule="auto"/>
              <w:ind w:firstLineChars="100" w:firstLine="220"/>
              <w:jc w:val="center"/>
              <w:rPr>
                <w:rFonts w:ascii="Times New Roman" w:hAnsi="Times New Roman"/>
                <w:color w:val="000000"/>
              </w:rPr>
            </w:pPr>
          </w:p>
          <w:p w:rsidR="002E192A" w:rsidRPr="0090647C" w:rsidRDefault="002E192A"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ОТФ Е Управление механизацией и автоматизацией технологических процессов</w:t>
            </w:r>
          </w:p>
        </w:tc>
        <w:tc>
          <w:tcPr>
            <w:tcW w:w="2742" w:type="dxa"/>
            <w:tcBorders>
              <w:top w:val="single" w:sz="4" w:space="0" w:color="auto"/>
              <w:left w:val="nil"/>
              <w:bottom w:val="single" w:sz="4" w:space="0" w:color="auto"/>
              <w:right w:val="single" w:sz="4" w:space="0" w:color="auto"/>
            </w:tcBorders>
            <w:shd w:val="clear" w:color="000000" w:fill="D7E4BC"/>
            <w:vAlign w:val="center"/>
            <w:hideMark/>
          </w:tcPr>
          <w:p w:rsidR="002E192A" w:rsidRPr="0090647C" w:rsidRDefault="002E192A"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E/01.7 Разработка перспективных планов и технологий в области механизации и автоматизации процессов в сельскохозяйственной организации</w:t>
            </w:r>
          </w:p>
        </w:tc>
        <w:tc>
          <w:tcPr>
            <w:tcW w:w="2721" w:type="dxa"/>
            <w:tcBorders>
              <w:top w:val="single" w:sz="4" w:space="0" w:color="auto"/>
              <w:left w:val="nil"/>
              <w:bottom w:val="single" w:sz="4" w:space="0" w:color="auto"/>
              <w:right w:val="single" w:sz="4" w:space="0" w:color="auto"/>
            </w:tcBorders>
            <w:shd w:val="clear" w:color="000000" w:fill="DBEEF3"/>
            <w:noWrap/>
            <w:vAlign w:val="center"/>
            <w:hideMark/>
          </w:tcPr>
          <w:p w:rsidR="002E192A" w:rsidRPr="0090647C" w:rsidRDefault="002E192A" w:rsidP="002E192A">
            <w:pPr>
              <w:spacing w:after="0" w:line="240" w:lineRule="auto"/>
              <w:jc w:val="center"/>
              <w:rPr>
                <w:rFonts w:ascii="Times New Roman" w:hAnsi="Times New Roman"/>
                <w:color w:val="000000"/>
              </w:rPr>
            </w:pPr>
          </w:p>
        </w:tc>
        <w:tc>
          <w:tcPr>
            <w:tcW w:w="2534" w:type="dxa"/>
            <w:tcBorders>
              <w:top w:val="single" w:sz="4" w:space="0" w:color="auto"/>
              <w:left w:val="nil"/>
              <w:bottom w:val="single" w:sz="4" w:space="0" w:color="auto"/>
              <w:right w:val="single" w:sz="4" w:space="0" w:color="auto"/>
            </w:tcBorders>
            <w:shd w:val="clear" w:color="000000" w:fill="DBEEF3"/>
            <w:noWrap/>
            <w:vAlign w:val="center"/>
            <w:hideMark/>
          </w:tcPr>
          <w:p w:rsidR="002E192A" w:rsidRPr="0090647C" w:rsidRDefault="002E192A" w:rsidP="002E192A">
            <w:pPr>
              <w:spacing w:after="0" w:line="240" w:lineRule="auto"/>
              <w:jc w:val="center"/>
              <w:rPr>
                <w:rFonts w:ascii="Times New Roman" w:hAnsi="Times New Roman"/>
                <w:color w:val="000000"/>
              </w:rPr>
            </w:pPr>
          </w:p>
        </w:tc>
        <w:tc>
          <w:tcPr>
            <w:tcW w:w="2557" w:type="dxa"/>
            <w:tcBorders>
              <w:top w:val="single" w:sz="4" w:space="0" w:color="auto"/>
              <w:left w:val="nil"/>
              <w:bottom w:val="single" w:sz="4" w:space="0" w:color="auto"/>
              <w:right w:val="single" w:sz="4" w:space="0" w:color="auto"/>
            </w:tcBorders>
            <w:shd w:val="clear" w:color="auto" w:fill="FFC000"/>
            <w:noWrap/>
            <w:vAlign w:val="center"/>
            <w:hideMark/>
          </w:tcPr>
          <w:p w:rsidR="002E192A" w:rsidRPr="0090647C" w:rsidRDefault="002E192A" w:rsidP="002E192A">
            <w:pPr>
              <w:spacing w:after="0" w:line="240" w:lineRule="auto"/>
              <w:jc w:val="center"/>
              <w:rPr>
                <w:rFonts w:ascii="Times New Roman" w:hAnsi="Times New Roman"/>
                <w:color w:val="000000"/>
              </w:rPr>
            </w:pPr>
          </w:p>
        </w:tc>
        <w:tc>
          <w:tcPr>
            <w:tcW w:w="2203"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2E192A" w:rsidRPr="0090647C" w:rsidRDefault="002E192A" w:rsidP="002E192A">
            <w:pPr>
              <w:spacing w:after="0" w:line="240" w:lineRule="auto"/>
              <w:jc w:val="center"/>
              <w:rPr>
                <w:rFonts w:ascii="Times New Roman" w:hAnsi="Times New Roman"/>
                <w:color w:val="000000"/>
              </w:rPr>
            </w:pPr>
            <w:r w:rsidRPr="0090647C">
              <w:rPr>
                <w:rFonts w:ascii="Times New Roman" w:hAnsi="Times New Roman"/>
                <w:color w:val="000000"/>
                <w:shd w:val="clear" w:color="auto" w:fill="FFC000"/>
              </w:rPr>
              <w:t>ВПК 6 Использовать беспилотные летательные системы</w:t>
            </w:r>
            <w:r w:rsidRPr="0090647C">
              <w:rPr>
                <w:rFonts w:ascii="Times New Roman" w:hAnsi="Times New Roman"/>
                <w:color w:val="000000"/>
                <w:shd w:val="clear" w:color="auto" w:fill="FFC000"/>
              </w:rPr>
              <w:br/>
              <w:t xml:space="preserve">ВПК 7 Работать с геоинформационными системами </w:t>
            </w:r>
            <w:r w:rsidRPr="0090647C">
              <w:rPr>
                <w:rFonts w:ascii="Times New Roman" w:hAnsi="Times New Roman"/>
                <w:color w:val="000000"/>
                <w:shd w:val="clear" w:color="auto" w:fill="FFC000"/>
              </w:rPr>
              <w:br/>
              <w:t>ВПК 8 Организовывать техническое планирование работ для тракторов и сельскохозяйственных машин</w:t>
            </w:r>
            <w:r w:rsidRPr="0090647C">
              <w:rPr>
                <w:rFonts w:ascii="Times New Roman" w:hAnsi="Times New Roman"/>
                <w:color w:val="000000"/>
                <w:shd w:val="clear" w:color="auto" w:fill="FFC000"/>
              </w:rPr>
              <w:br/>
              <w:t xml:space="preserve">ВПК 9 Создавать карты-предписания для проведения агротехнических работ на тракторе, </w:t>
            </w:r>
            <w:r w:rsidRPr="0090647C">
              <w:rPr>
                <w:rFonts w:ascii="Times New Roman" w:hAnsi="Times New Roman"/>
                <w:color w:val="000000"/>
                <w:shd w:val="clear" w:color="auto" w:fill="FFC000"/>
              </w:rPr>
              <w:br/>
              <w:t xml:space="preserve">ВПК 10 Передавать карты-предписания на трактор и другую сельскохозяйственную технику, </w:t>
            </w:r>
            <w:r w:rsidRPr="0090647C">
              <w:rPr>
                <w:rFonts w:ascii="Times New Roman" w:hAnsi="Times New Roman"/>
                <w:color w:val="000000"/>
                <w:shd w:val="clear" w:color="auto" w:fill="FFC000"/>
              </w:rPr>
              <w:br/>
              <w:t xml:space="preserve">ВПК 11 Проводить фактический анализ выполнения работ на технике </w:t>
            </w:r>
            <w:r w:rsidRPr="0090647C">
              <w:rPr>
                <w:rFonts w:ascii="Times New Roman" w:hAnsi="Times New Roman"/>
                <w:color w:val="000000"/>
                <w:shd w:val="clear" w:color="auto" w:fill="FFC000"/>
              </w:rPr>
              <w:br/>
              <w:t>ВПК 12 Владеть специальными</w:t>
            </w:r>
            <w:r w:rsidRPr="0090647C">
              <w:rPr>
                <w:rFonts w:ascii="Times New Roman" w:hAnsi="Times New Roman"/>
                <w:color w:val="000000"/>
              </w:rPr>
              <w:t xml:space="preserve"> </w:t>
            </w:r>
            <w:r w:rsidRPr="0090647C">
              <w:rPr>
                <w:rFonts w:ascii="Times New Roman" w:hAnsi="Times New Roman"/>
                <w:color w:val="000000"/>
                <w:shd w:val="clear" w:color="auto" w:fill="FFC000"/>
              </w:rPr>
              <w:lastRenderedPageBreak/>
              <w:t>инструментами для диагностики состояния сельскохозяйственной техники</w:t>
            </w:r>
          </w:p>
        </w:tc>
      </w:tr>
      <w:tr w:rsidR="002E192A" w:rsidRPr="0090647C" w:rsidTr="0090647C">
        <w:trPr>
          <w:trHeight w:val="850"/>
        </w:trPr>
        <w:tc>
          <w:tcPr>
            <w:tcW w:w="2577" w:type="dxa"/>
            <w:vMerge/>
            <w:tcBorders>
              <w:top w:val="single" w:sz="4" w:space="0" w:color="auto"/>
              <w:left w:val="single" w:sz="4" w:space="0" w:color="auto"/>
              <w:bottom w:val="single" w:sz="4" w:space="0" w:color="auto"/>
              <w:right w:val="single" w:sz="4" w:space="0" w:color="auto"/>
            </w:tcBorders>
            <w:shd w:val="clear" w:color="000000" w:fill="D7E4BC"/>
            <w:vAlign w:val="center"/>
            <w:hideMark/>
          </w:tcPr>
          <w:p w:rsidR="002E192A" w:rsidRPr="0090647C" w:rsidRDefault="002E192A" w:rsidP="002E192A">
            <w:pPr>
              <w:spacing w:after="0" w:line="240" w:lineRule="auto"/>
              <w:ind w:firstLineChars="100" w:firstLine="220"/>
              <w:jc w:val="center"/>
              <w:rPr>
                <w:rFonts w:ascii="Times New Roman" w:hAnsi="Times New Roman"/>
                <w:color w:val="000000"/>
              </w:rPr>
            </w:pPr>
          </w:p>
        </w:tc>
        <w:tc>
          <w:tcPr>
            <w:tcW w:w="2742" w:type="dxa"/>
            <w:tcBorders>
              <w:top w:val="single" w:sz="4" w:space="0" w:color="auto"/>
              <w:left w:val="nil"/>
              <w:bottom w:val="single" w:sz="4" w:space="0" w:color="auto"/>
              <w:right w:val="single" w:sz="4" w:space="0" w:color="auto"/>
            </w:tcBorders>
            <w:shd w:val="clear" w:color="000000" w:fill="D7E4BC"/>
            <w:vAlign w:val="center"/>
            <w:hideMark/>
          </w:tcPr>
          <w:p w:rsidR="002E192A" w:rsidRPr="0090647C" w:rsidRDefault="002E192A"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E/02.7 Управление производственной деятельностью в области технического обслуживания, ремонта и эксплуатации сельскохозяйственной техники</w:t>
            </w:r>
          </w:p>
        </w:tc>
        <w:tc>
          <w:tcPr>
            <w:tcW w:w="2721" w:type="dxa"/>
            <w:tcBorders>
              <w:top w:val="single" w:sz="4" w:space="0" w:color="auto"/>
              <w:left w:val="nil"/>
              <w:bottom w:val="single" w:sz="4" w:space="0" w:color="auto"/>
              <w:right w:val="single" w:sz="4" w:space="0" w:color="auto"/>
            </w:tcBorders>
            <w:shd w:val="clear" w:color="000000" w:fill="DBEEF3"/>
            <w:noWrap/>
            <w:vAlign w:val="center"/>
            <w:hideMark/>
          </w:tcPr>
          <w:p w:rsidR="002E192A" w:rsidRPr="0090647C" w:rsidRDefault="002E192A" w:rsidP="002E192A">
            <w:pPr>
              <w:spacing w:after="0" w:line="240" w:lineRule="auto"/>
              <w:jc w:val="center"/>
              <w:rPr>
                <w:rFonts w:ascii="Times New Roman" w:hAnsi="Times New Roman"/>
                <w:color w:val="000000"/>
              </w:rPr>
            </w:pPr>
          </w:p>
        </w:tc>
        <w:tc>
          <w:tcPr>
            <w:tcW w:w="2534" w:type="dxa"/>
            <w:tcBorders>
              <w:top w:val="single" w:sz="4" w:space="0" w:color="auto"/>
              <w:left w:val="nil"/>
              <w:bottom w:val="single" w:sz="4" w:space="0" w:color="auto"/>
              <w:right w:val="single" w:sz="4" w:space="0" w:color="auto"/>
            </w:tcBorders>
            <w:shd w:val="clear" w:color="000000" w:fill="DBEEF3"/>
            <w:noWrap/>
            <w:vAlign w:val="center"/>
            <w:hideMark/>
          </w:tcPr>
          <w:p w:rsidR="002E192A" w:rsidRPr="0090647C" w:rsidRDefault="002E192A" w:rsidP="002E192A">
            <w:pPr>
              <w:spacing w:after="0" w:line="240" w:lineRule="auto"/>
              <w:jc w:val="center"/>
              <w:rPr>
                <w:rFonts w:ascii="Times New Roman" w:hAnsi="Times New Roman"/>
                <w:color w:val="000000"/>
              </w:rPr>
            </w:pPr>
          </w:p>
        </w:tc>
        <w:tc>
          <w:tcPr>
            <w:tcW w:w="2557" w:type="dxa"/>
            <w:tcBorders>
              <w:top w:val="single" w:sz="4" w:space="0" w:color="auto"/>
              <w:left w:val="nil"/>
              <w:bottom w:val="single" w:sz="4" w:space="0" w:color="auto"/>
              <w:right w:val="single" w:sz="4" w:space="0" w:color="auto"/>
            </w:tcBorders>
            <w:shd w:val="clear" w:color="auto" w:fill="FFC000"/>
            <w:noWrap/>
            <w:vAlign w:val="center"/>
            <w:hideMark/>
          </w:tcPr>
          <w:p w:rsidR="002E192A" w:rsidRPr="0090647C" w:rsidRDefault="002E192A" w:rsidP="002E192A">
            <w:pPr>
              <w:spacing w:after="0" w:line="240" w:lineRule="auto"/>
              <w:jc w:val="center"/>
              <w:rPr>
                <w:rFonts w:ascii="Times New Roman" w:hAnsi="Times New Roman"/>
                <w:color w:val="000000"/>
              </w:rPr>
            </w:pPr>
          </w:p>
        </w:tc>
        <w:tc>
          <w:tcPr>
            <w:tcW w:w="2203" w:type="dxa"/>
            <w:vMerge/>
            <w:tcBorders>
              <w:top w:val="single" w:sz="4" w:space="0" w:color="auto"/>
              <w:left w:val="single" w:sz="4" w:space="0" w:color="auto"/>
              <w:bottom w:val="single" w:sz="4" w:space="0" w:color="auto"/>
              <w:right w:val="single" w:sz="4" w:space="0" w:color="auto"/>
            </w:tcBorders>
            <w:shd w:val="clear" w:color="auto" w:fill="FFC000"/>
            <w:vAlign w:val="center"/>
            <w:hideMark/>
          </w:tcPr>
          <w:p w:rsidR="002E192A" w:rsidRPr="0090647C" w:rsidRDefault="002E192A" w:rsidP="002E192A">
            <w:pPr>
              <w:spacing w:after="0" w:line="240" w:lineRule="auto"/>
              <w:jc w:val="center"/>
              <w:rPr>
                <w:rFonts w:ascii="Times New Roman" w:hAnsi="Times New Roman"/>
                <w:color w:val="000000"/>
              </w:rPr>
            </w:pPr>
          </w:p>
        </w:tc>
      </w:tr>
      <w:tr w:rsidR="002E192A" w:rsidRPr="0090647C" w:rsidTr="0090647C">
        <w:trPr>
          <w:trHeight w:val="850"/>
        </w:trPr>
        <w:tc>
          <w:tcPr>
            <w:tcW w:w="2577" w:type="dxa"/>
            <w:vMerge/>
            <w:tcBorders>
              <w:top w:val="single" w:sz="4" w:space="0" w:color="auto"/>
              <w:left w:val="single" w:sz="4" w:space="0" w:color="auto"/>
              <w:bottom w:val="single" w:sz="4" w:space="0" w:color="auto"/>
              <w:right w:val="single" w:sz="4" w:space="0" w:color="auto"/>
            </w:tcBorders>
            <w:shd w:val="clear" w:color="000000" w:fill="D7E4BC"/>
            <w:vAlign w:val="center"/>
            <w:hideMark/>
          </w:tcPr>
          <w:p w:rsidR="002E192A" w:rsidRPr="0090647C" w:rsidRDefault="002E192A" w:rsidP="002E192A">
            <w:pPr>
              <w:spacing w:after="0" w:line="240" w:lineRule="auto"/>
              <w:ind w:firstLineChars="100" w:firstLine="220"/>
              <w:jc w:val="center"/>
              <w:rPr>
                <w:rFonts w:ascii="Times New Roman" w:hAnsi="Times New Roman"/>
                <w:color w:val="000000"/>
              </w:rPr>
            </w:pPr>
          </w:p>
        </w:tc>
        <w:tc>
          <w:tcPr>
            <w:tcW w:w="2742" w:type="dxa"/>
            <w:tcBorders>
              <w:top w:val="single" w:sz="4" w:space="0" w:color="auto"/>
              <w:left w:val="nil"/>
              <w:bottom w:val="single" w:sz="4" w:space="0" w:color="auto"/>
              <w:right w:val="single" w:sz="4" w:space="0" w:color="auto"/>
            </w:tcBorders>
            <w:shd w:val="clear" w:color="000000" w:fill="D7E4BC"/>
            <w:vAlign w:val="center"/>
            <w:hideMark/>
          </w:tcPr>
          <w:p w:rsidR="002E192A" w:rsidRPr="0090647C" w:rsidRDefault="002E192A" w:rsidP="002E192A">
            <w:pPr>
              <w:spacing w:after="0" w:line="240" w:lineRule="auto"/>
              <w:ind w:firstLineChars="100" w:firstLine="220"/>
              <w:jc w:val="center"/>
              <w:rPr>
                <w:rFonts w:ascii="Times New Roman" w:hAnsi="Times New Roman"/>
                <w:color w:val="000000"/>
              </w:rPr>
            </w:pPr>
            <w:r w:rsidRPr="0090647C">
              <w:rPr>
                <w:rFonts w:ascii="Times New Roman" w:hAnsi="Times New Roman"/>
                <w:color w:val="000000"/>
              </w:rPr>
              <w:t>E/03.7 Проведение испытаний новой (усовершенствованной) сельскохозяйственной техники</w:t>
            </w:r>
          </w:p>
        </w:tc>
        <w:tc>
          <w:tcPr>
            <w:tcW w:w="2721" w:type="dxa"/>
            <w:tcBorders>
              <w:top w:val="single" w:sz="4" w:space="0" w:color="auto"/>
              <w:left w:val="nil"/>
              <w:bottom w:val="single" w:sz="4" w:space="0" w:color="auto"/>
              <w:right w:val="single" w:sz="4" w:space="0" w:color="auto"/>
            </w:tcBorders>
            <w:shd w:val="clear" w:color="000000" w:fill="DBEEF3"/>
            <w:noWrap/>
            <w:vAlign w:val="center"/>
            <w:hideMark/>
          </w:tcPr>
          <w:p w:rsidR="002E192A" w:rsidRPr="0090647C" w:rsidRDefault="002E192A" w:rsidP="002E192A">
            <w:pPr>
              <w:spacing w:after="0" w:line="240" w:lineRule="auto"/>
              <w:jc w:val="center"/>
              <w:rPr>
                <w:rFonts w:ascii="Times New Roman" w:hAnsi="Times New Roman"/>
                <w:color w:val="000000"/>
              </w:rPr>
            </w:pPr>
          </w:p>
        </w:tc>
        <w:tc>
          <w:tcPr>
            <w:tcW w:w="2534" w:type="dxa"/>
            <w:tcBorders>
              <w:top w:val="single" w:sz="4" w:space="0" w:color="auto"/>
              <w:left w:val="nil"/>
              <w:bottom w:val="single" w:sz="4" w:space="0" w:color="auto"/>
              <w:right w:val="single" w:sz="4" w:space="0" w:color="auto"/>
            </w:tcBorders>
            <w:shd w:val="clear" w:color="000000" w:fill="DBEEF3"/>
            <w:noWrap/>
            <w:vAlign w:val="center"/>
            <w:hideMark/>
          </w:tcPr>
          <w:p w:rsidR="002E192A" w:rsidRPr="0090647C" w:rsidRDefault="002E192A" w:rsidP="002E192A">
            <w:pPr>
              <w:spacing w:after="0" w:line="240" w:lineRule="auto"/>
              <w:jc w:val="center"/>
              <w:rPr>
                <w:rFonts w:ascii="Times New Roman" w:hAnsi="Times New Roman"/>
                <w:color w:val="000000"/>
              </w:rPr>
            </w:pPr>
          </w:p>
        </w:tc>
        <w:tc>
          <w:tcPr>
            <w:tcW w:w="2557" w:type="dxa"/>
            <w:tcBorders>
              <w:top w:val="single" w:sz="4" w:space="0" w:color="auto"/>
              <w:left w:val="nil"/>
              <w:bottom w:val="single" w:sz="4" w:space="0" w:color="auto"/>
              <w:right w:val="single" w:sz="4" w:space="0" w:color="auto"/>
            </w:tcBorders>
            <w:shd w:val="clear" w:color="auto" w:fill="FFC000"/>
            <w:noWrap/>
            <w:vAlign w:val="center"/>
            <w:hideMark/>
          </w:tcPr>
          <w:p w:rsidR="002E192A" w:rsidRPr="0090647C" w:rsidRDefault="002E192A" w:rsidP="002E192A">
            <w:pPr>
              <w:spacing w:after="0" w:line="240" w:lineRule="auto"/>
              <w:jc w:val="center"/>
              <w:rPr>
                <w:rFonts w:ascii="Times New Roman" w:hAnsi="Times New Roman"/>
                <w:color w:val="000000"/>
              </w:rPr>
            </w:pPr>
          </w:p>
        </w:tc>
        <w:tc>
          <w:tcPr>
            <w:tcW w:w="2203" w:type="dxa"/>
            <w:vMerge/>
            <w:tcBorders>
              <w:top w:val="single" w:sz="4" w:space="0" w:color="auto"/>
              <w:left w:val="single" w:sz="4" w:space="0" w:color="auto"/>
              <w:bottom w:val="single" w:sz="4" w:space="0" w:color="000000"/>
              <w:right w:val="single" w:sz="4" w:space="0" w:color="auto"/>
            </w:tcBorders>
            <w:shd w:val="clear" w:color="auto" w:fill="FFC000"/>
            <w:vAlign w:val="center"/>
            <w:hideMark/>
          </w:tcPr>
          <w:p w:rsidR="002E192A" w:rsidRPr="0090647C" w:rsidRDefault="002E192A" w:rsidP="002E192A">
            <w:pPr>
              <w:spacing w:after="0" w:line="240" w:lineRule="auto"/>
              <w:jc w:val="center"/>
              <w:rPr>
                <w:rFonts w:ascii="Times New Roman" w:hAnsi="Times New Roman"/>
                <w:color w:val="000000"/>
              </w:rPr>
            </w:pPr>
          </w:p>
        </w:tc>
      </w:tr>
    </w:tbl>
    <w:p w:rsidR="00802E04" w:rsidRDefault="00802E04" w:rsidP="002E192A">
      <w:pPr>
        <w:tabs>
          <w:tab w:val="left" w:pos="204"/>
        </w:tabs>
        <w:rPr>
          <w:rFonts w:ascii="Times New Roman" w:hAnsi="Times New Roman"/>
          <w:b/>
          <w:bCs/>
        </w:rPr>
      </w:pPr>
    </w:p>
    <w:p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t>Обозначения:</w:t>
      </w:r>
    </w:p>
    <w:p w:rsidR="00CB36F0" w:rsidRDefault="00103E93" w:rsidP="007814D0">
      <w:pPr>
        <w:spacing w:after="120"/>
        <w:jc w:val="both"/>
      </w:pPr>
      <w:r>
        <w:rPr>
          <w:rFonts w:ascii="Times New Roman" w:hAnsi="Times New Roman"/>
        </w:rPr>
        <w:t xml:space="preserve">ПС 1 – Профессиональный стандарт 1 – </w:t>
      </w:r>
      <w:r w:rsidR="008879A5">
        <w:rPr>
          <w:noProof/>
        </w:rPr>
        <mc:AlternateContent>
          <mc:Choice Requires="wps">
            <w:drawing>
              <wp:inline distT="0" distB="0" distL="0" distR="0">
                <wp:extent cx="161925" cy="161925"/>
                <wp:effectExtent l="0" t="0" r="28575" b="2857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Прямоугольник 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" fillcolor="#92d050" strokecolor="#2f528f" strokeweight="1pt">
                <v:path arrowok="t"/>
                <w10:anchorlock/>
              </v:rect>
            </w:pict>
          </mc:Fallback>
        </mc:AlternateContent>
      </w:r>
      <w:r w:rsidR="001E6F93">
        <w:tab/>
      </w:r>
      <w:r w:rsidR="001E6F93">
        <w:tab/>
      </w:r>
    </w:p>
    <w:p w:rsidR="00103E93" w:rsidRDefault="00103E93" w:rsidP="007814D0">
      <w:pPr>
        <w:spacing w:after="120"/>
        <w:jc w:val="both"/>
        <w:rPr>
          <w:rFonts w:ascii="Times New Roman" w:hAnsi="Times New Roman"/>
        </w:rPr>
      </w:pPr>
      <w:r>
        <w:rPr>
          <w:rFonts w:ascii="Times New Roman" w:hAnsi="Times New Roman"/>
        </w:rPr>
        <w:t xml:space="preserve">ПС 2 – Профессиональный стандарт 2 – </w:t>
      </w:r>
      <w:r w:rsidR="008879A5">
        <w:rPr>
          <w:noProof/>
        </w:rPr>
        <mc:AlternateContent>
          <mc:Choice Requires="wps">
            <w:drawing>
              <wp:inline distT="0" distB="0" distL="0" distR="0">
                <wp:extent cx="161925" cy="161925"/>
                <wp:effectExtent l="0" t="0" r="28575" b="28575"/>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ED7D31">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Прямоугольник 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" fillcolor="#fbe5d6" strokecolor="#2f528f" strokeweight="1pt">
                <v:path arrowok="t"/>
                <w10:anchorlock/>
              </v:rect>
            </w:pict>
          </mc:Fallback>
        </mc:AlternateContent>
      </w:r>
    </w:p>
    <w:p w:rsidR="007814D0" w:rsidRDefault="00103E93" w:rsidP="007814D0">
      <w:pPr>
        <w:spacing w:after="120"/>
        <w:jc w:val="both"/>
        <w:rPr>
          <w:rFonts w:ascii="Times New Roman" w:hAnsi="Times New Roman"/>
        </w:rPr>
      </w:pPr>
      <w:r>
        <w:rPr>
          <w:rFonts w:ascii="Times New Roman" w:hAnsi="Times New Roman"/>
        </w:rPr>
        <w:t>ОТФ – обобщенная трудовая функция</w:t>
      </w:r>
      <w:r w:rsidR="007814D0">
        <w:rPr>
          <w:rFonts w:ascii="Times New Roman" w:hAnsi="Times New Roman"/>
        </w:rPr>
        <w:tab/>
      </w:r>
    </w:p>
    <w:p w:rsidR="00103E93" w:rsidRDefault="00103E93" w:rsidP="007814D0">
      <w:pPr>
        <w:spacing w:after="120"/>
        <w:jc w:val="both"/>
        <w:rPr>
          <w:rFonts w:ascii="Times New Roman" w:hAnsi="Times New Roman"/>
        </w:rPr>
      </w:pPr>
      <w:r>
        <w:rPr>
          <w:rFonts w:ascii="Times New Roman" w:hAnsi="Times New Roman"/>
        </w:rPr>
        <w:t>ТР – трудовая функция</w:t>
      </w:r>
    </w:p>
    <w:p w:rsidR="007814D0" w:rsidRDefault="00103E93" w:rsidP="007814D0">
      <w:pPr>
        <w:spacing w:after="120"/>
        <w:jc w:val="both"/>
      </w:pPr>
      <w:r>
        <w:rPr>
          <w:rFonts w:ascii="Times New Roman" w:hAnsi="Times New Roman"/>
        </w:rPr>
        <w:t xml:space="preserve">ФГОС – федеральный государственный образовательный стандарт – </w:t>
      </w:r>
      <w:r w:rsidR="008879A5">
        <w:rPr>
          <w:noProof/>
        </w:rPr>
        <mc:AlternateContent>
          <mc:Choice Requires="wps">
            <w:drawing>
              <wp:inline distT="0" distB="0" distL="0" distR="0">
                <wp:extent cx="161925" cy="161925"/>
                <wp:effectExtent l="0" t="0" r="28575" b="2857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4472C4">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Прямоугольник 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" fillcolor="#b4c7e7" strokecolor="windowText" strokeweight="1pt">
                <v:path arrowok="t"/>
                <w10:anchorlock/>
              </v:rect>
            </w:pict>
          </mc:Fallback>
        </mc:AlternateContent>
      </w:r>
    </w:p>
    <w:p w:rsidR="007814D0" w:rsidRDefault="00103E93" w:rsidP="007814D0">
      <w:pPr>
        <w:spacing w:after="120"/>
        <w:jc w:val="both"/>
        <w:rPr>
          <w:rFonts w:ascii="Times New Roman" w:hAnsi="Times New Roman"/>
        </w:rPr>
      </w:pPr>
      <w:r>
        <w:rPr>
          <w:rFonts w:ascii="Times New Roman" w:hAnsi="Times New Roman"/>
        </w:rPr>
        <w:t>ВД – вид деятельности</w:t>
      </w:r>
      <w:r w:rsidR="003101DD">
        <w:rPr>
          <w:rFonts w:ascii="Times New Roman" w:hAnsi="Times New Roman"/>
        </w:rPr>
        <w:tab/>
      </w:r>
    </w:p>
    <w:p w:rsidR="00103E93" w:rsidRDefault="003101DD" w:rsidP="007814D0">
      <w:pPr>
        <w:spacing w:after="120"/>
        <w:jc w:val="both"/>
        <w:rPr>
          <w:rFonts w:ascii="Times New Roman" w:hAnsi="Times New Roman"/>
        </w:rPr>
      </w:pPr>
      <w:r>
        <w:rPr>
          <w:rFonts w:ascii="Times New Roman" w:hAnsi="Times New Roman"/>
        </w:rPr>
        <w:t>ПК – профессиональная компетенция, в том числе для цифровой экономики.</w:t>
      </w:r>
    </w:p>
    <w:p w:rsidR="00103E93" w:rsidRPr="00DC5A9F" w:rsidRDefault="00103E93" w:rsidP="00A33D54">
      <w:pPr>
        <w:spacing w:after="120"/>
        <w:jc w:val="both"/>
        <w:rPr>
          <w:rFonts w:ascii="Times New Roman" w:hAnsi="Times New Roman"/>
        </w:rPr>
      </w:pPr>
      <w:r>
        <w:rPr>
          <w:rFonts w:ascii="Times New Roman" w:hAnsi="Times New Roman"/>
        </w:rPr>
        <w:t xml:space="preserve">ТФ ПС1, ТФ ПС2 соответствуют ПК ФГОС по ВД1 – </w:t>
      </w:r>
      <w:r w:rsidR="008879A5">
        <w:rPr>
          <w:noProof/>
        </w:rPr>
        <mc:AlternateContent>
          <mc:Choice Requires="wps">
            <w:drawing>
              <wp:inline distT="0" distB="0" distL="0" distR="0">
                <wp:extent cx="161925" cy="161925"/>
                <wp:effectExtent l="0" t="0" r="28575" b="28575"/>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Прямоугольник 3"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" fillcolor="yellow" strokecolor="#2f528f" strokeweight="1pt">
                <v:path arrowok="t"/>
                <w10:anchorlock/>
              </v:rect>
            </w:pict>
          </mc:Fallback>
        </mc:AlternateContent>
      </w:r>
    </w:p>
    <w:p w:rsidR="00D539DF" w:rsidRDefault="00103E93" w:rsidP="00D539DF">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(надпрофессиональная часть)</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8"/>
        <w:gridCol w:w="1740"/>
        <w:gridCol w:w="1740"/>
        <w:gridCol w:w="1752"/>
        <w:gridCol w:w="6923"/>
      </w:tblGrid>
      <w:tr w:rsidR="00F731FB" w:rsidRPr="00F731FB" w:rsidTr="00525042">
        <w:trPr>
          <w:trHeight w:val="20"/>
        </w:trPr>
        <w:tc>
          <w:tcPr>
            <w:tcW w:w="947" w:type="pct"/>
            <w:vMerge w:val="restar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
                <w:bCs/>
                <w:sz w:val="24"/>
                <w:szCs w:val="24"/>
                <w:lang w:eastAsia="en-US"/>
              </w:rPr>
            </w:pPr>
            <w:r w:rsidRPr="00F731FB">
              <w:rPr>
                <w:rFonts w:ascii="Times New Roman" w:eastAsia="Calibri" w:hAnsi="Times New Roman"/>
                <w:b/>
                <w:bCs/>
                <w:sz w:val="24"/>
                <w:szCs w:val="24"/>
                <w:lang w:eastAsia="en-US"/>
              </w:rPr>
              <w:t xml:space="preserve">Корпоративные компетенции </w:t>
            </w:r>
          </w:p>
        </w:tc>
        <w:tc>
          <w:tcPr>
            <w:tcW w:w="1744" w:type="pct"/>
            <w:gridSpan w:val="3"/>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r w:rsidRPr="00F731FB">
              <w:rPr>
                <w:rFonts w:ascii="Times New Roman" w:eastAsia="Calibri" w:hAnsi="Times New Roman"/>
                <w:sz w:val="24"/>
                <w:szCs w:val="24"/>
                <w:lang w:eastAsia="en-US"/>
              </w:rPr>
              <w:t>Показатель сформированности корпоративных компетенций согласно требованиям предприятия-работодателя</w:t>
            </w:r>
          </w:p>
        </w:tc>
        <w:tc>
          <w:tcPr>
            <w:tcW w:w="2309" w:type="pct"/>
            <w:vMerge w:val="restart"/>
            <w:shd w:val="clear" w:color="auto" w:fill="BDD6EE"/>
            <w:vAlign w:val="center"/>
          </w:tcPr>
          <w:p w:rsidR="00F731FB" w:rsidRPr="00F731FB" w:rsidRDefault="00F731FB" w:rsidP="00F731FB">
            <w:pPr>
              <w:tabs>
                <w:tab w:val="left" w:pos="204"/>
              </w:tabs>
              <w:spacing w:after="0" w:line="240" w:lineRule="auto"/>
              <w:jc w:val="center"/>
              <w:rPr>
                <w:rFonts w:ascii="Times New Roman" w:eastAsia="Calibri" w:hAnsi="Times New Roman"/>
                <w:b/>
                <w:bCs/>
                <w:sz w:val="24"/>
                <w:szCs w:val="24"/>
                <w:lang w:eastAsia="en-US"/>
              </w:rPr>
            </w:pPr>
            <w:r w:rsidRPr="00F731FB">
              <w:rPr>
                <w:rFonts w:ascii="Times New Roman" w:eastAsia="Calibri" w:hAnsi="Times New Roman"/>
                <w:b/>
                <w:bCs/>
                <w:sz w:val="24"/>
                <w:szCs w:val="24"/>
                <w:lang w:eastAsia="en-US"/>
              </w:rPr>
              <w:t xml:space="preserve">Коды общих компетенций, реализующие корпоративные компетенции </w:t>
            </w:r>
          </w:p>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r w:rsidRPr="00F731FB">
              <w:rPr>
                <w:rFonts w:ascii="Times New Roman" w:eastAsia="Calibri" w:hAnsi="Times New Roman"/>
                <w:b/>
                <w:bCs/>
                <w:sz w:val="24"/>
                <w:szCs w:val="24"/>
                <w:lang w:eastAsia="en-US"/>
              </w:rPr>
              <w:t>(согласно ФГОС СПО)</w:t>
            </w:r>
          </w:p>
        </w:tc>
      </w:tr>
      <w:tr w:rsidR="00F731FB" w:rsidRPr="00F731FB" w:rsidTr="00525042">
        <w:trPr>
          <w:trHeight w:val="20"/>
        </w:trPr>
        <w:tc>
          <w:tcPr>
            <w:tcW w:w="947" w:type="pct"/>
            <w:vMerge/>
            <w:tcBorders>
              <w:bottom w:val="single" w:sz="4" w:space="0" w:color="auto"/>
            </w:tcBorders>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c>
          <w:tcPr>
            <w:tcW w:w="581" w:type="pct"/>
            <w:tcBorders>
              <w:bottom w:val="single" w:sz="4" w:space="0" w:color="auto"/>
            </w:tcBorders>
            <w:shd w:val="clear" w:color="auto" w:fill="FFF2CC"/>
            <w:vAlign w:val="center"/>
          </w:tcPr>
          <w:p w:rsidR="00F731FB" w:rsidRPr="00F731FB" w:rsidRDefault="00F731FB" w:rsidP="00F731FB">
            <w:pPr>
              <w:spacing w:after="0" w:line="240" w:lineRule="auto"/>
              <w:jc w:val="center"/>
              <w:rPr>
                <w:rFonts w:ascii="Times New Roman" w:eastAsia="Calibri" w:hAnsi="Times New Roman"/>
                <w:b/>
                <w:sz w:val="24"/>
                <w:szCs w:val="24"/>
                <w:lang w:eastAsia="en-US"/>
              </w:rPr>
            </w:pPr>
            <w:r w:rsidRPr="00F731FB">
              <w:rPr>
                <w:rFonts w:ascii="Times New Roman" w:eastAsia="Calibri" w:hAnsi="Times New Roman"/>
                <w:b/>
                <w:sz w:val="24"/>
                <w:szCs w:val="24"/>
                <w:lang w:eastAsia="en-US"/>
              </w:rPr>
              <w:t>0</w:t>
            </w:r>
          </w:p>
          <w:p w:rsidR="00F731FB" w:rsidRPr="00F731FB" w:rsidRDefault="00F731FB" w:rsidP="00F731FB">
            <w:pPr>
              <w:tabs>
                <w:tab w:val="left" w:pos="204"/>
              </w:tabs>
              <w:spacing w:after="0" w:line="240" w:lineRule="auto"/>
              <w:jc w:val="center"/>
              <w:rPr>
                <w:rFonts w:ascii="Times New Roman" w:eastAsia="Calibri" w:hAnsi="Times New Roman"/>
                <w:b/>
                <w:sz w:val="24"/>
                <w:szCs w:val="24"/>
                <w:lang w:eastAsia="en-US"/>
              </w:rPr>
            </w:pPr>
            <w:r w:rsidRPr="00F731FB">
              <w:rPr>
                <w:rFonts w:ascii="Times New Roman" w:eastAsia="Calibri" w:hAnsi="Times New Roman"/>
                <w:b/>
                <w:sz w:val="24"/>
                <w:szCs w:val="24"/>
                <w:lang w:eastAsia="en-US"/>
              </w:rPr>
              <w:t xml:space="preserve">Начальный </w:t>
            </w:r>
          </w:p>
          <w:p w:rsidR="00F731FB" w:rsidRPr="00F731FB" w:rsidRDefault="00F731FB" w:rsidP="00F731FB">
            <w:pPr>
              <w:tabs>
                <w:tab w:val="left" w:pos="204"/>
              </w:tabs>
              <w:spacing w:after="0" w:line="240" w:lineRule="auto"/>
              <w:jc w:val="center"/>
              <w:rPr>
                <w:rFonts w:ascii="Times New Roman" w:eastAsia="Calibri" w:hAnsi="Times New Roman"/>
                <w:b/>
                <w:sz w:val="24"/>
                <w:szCs w:val="24"/>
                <w:lang w:eastAsia="en-US"/>
              </w:rPr>
            </w:pPr>
            <w:r w:rsidRPr="00F731FB">
              <w:rPr>
                <w:rFonts w:ascii="Times New Roman" w:eastAsia="Calibri" w:hAnsi="Times New Roman"/>
                <w:b/>
                <w:sz w:val="24"/>
                <w:szCs w:val="24"/>
                <w:lang w:eastAsia="en-US"/>
              </w:rPr>
              <w:t>уровень*</w:t>
            </w:r>
          </w:p>
        </w:tc>
        <w:tc>
          <w:tcPr>
            <w:tcW w:w="581" w:type="pct"/>
            <w:tcBorders>
              <w:bottom w:val="single" w:sz="4" w:space="0" w:color="auto"/>
            </w:tcBorders>
            <w:shd w:val="clear" w:color="auto" w:fill="FFF2CC"/>
            <w:vAlign w:val="center"/>
          </w:tcPr>
          <w:p w:rsidR="00F731FB" w:rsidRPr="00F731FB" w:rsidRDefault="00F731FB" w:rsidP="00F731FB">
            <w:pPr>
              <w:spacing w:after="0" w:line="240" w:lineRule="auto"/>
              <w:jc w:val="center"/>
              <w:rPr>
                <w:rFonts w:ascii="Times New Roman" w:eastAsia="Calibri" w:hAnsi="Times New Roman"/>
                <w:b/>
                <w:sz w:val="24"/>
                <w:szCs w:val="24"/>
                <w:lang w:eastAsia="en-US"/>
              </w:rPr>
            </w:pPr>
            <w:r w:rsidRPr="00F731FB">
              <w:rPr>
                <w:rFonts w:ascii="Times New Roman" w:eastAsia="Calibri" w:hAnsi="Times New Roman"/>
                <w:b/>
                <w:sz w:val="24"/>
                <w:szCs w:val="24"/>
                <w:lang w:eastAsia="en-US"/>
              </w:rPr>
              <w:t>1</w:t>
            </w:r>
          </w:p>
          <w:p w:rsidR="00F731FB" w:rsidRPr="00F731FB" w:rsidRDefault="00F731FB" w:rsidP="00F731FB">
            <w:pPr>
              <w:tabs>
                <w:tab w:val="left" w:pos="204"/>
              </w:tabs>
              <w:spacing w:after="0" w:line="240" w:lineRule="auto"/>
              <w:jc w:val="center"/>
              <w:rPr>
                <w:rFonts w:ascii="Times New Roman" w:eastAsia="Calibri" w:hAnsi="Times New Roman"/>
                <w:b/>
                <w:sz w:val="24"/>
                <w:szCs w:val="24"/>
                <w:lang w:eastAsia="en-US"/>
              </w:rPr>
            </w:pPr>
            <w:r w:rsidRPr="00F731FB">
              <w:rPr>
                <w:rFonts w:ascii="Times New Roman" w:eastAsia="Calibri" w:hAnsi="Times New Roman"/>
                <w:b/>
                <w:sz w:val="24"/>
                <w:szCs w:val="24"/>
                <w:lang w:eastAsia="en-US"/>
              </w:rPr>
              <w:t>Базовый        уровень**</w:t>
            </w:r>
          </w:p>
        </w:tc>
        <w:tc>
          <w:tcPr>
            <w:tcW w:w="582" w:type="pct"/>
            <w:tcBorders>
              <w:bottom w:val="single" w:sz="4" w:space="0" w:color="auto"/>
            </w:tcBorders>
            <w:shd w:val="clear" w:color="auto" w:fill="FFF2CC"/>
            <w:vAlign w:val="center"/>
          </w:tcPr>
          <w:p w:rsidR="00F731FB" w:rsidRPr="00F731FB" w:rsidRDefault="00F731FB" w:rsidP="00F731FB">
            <w:pPr>
              <w:spacing w:after="0" w:line="240" w:lineRule="auto"/>
              <w:jc w:val="center"/>
              <w:rPr>
                <w:rFonts w:ascii="Times New Roman" w:eastAsia="Calibri" w:hAnsi="Times New Roman"/>
                <w:b/>
                <w:sz w:val="24"/>
                <w:szCs w:val="24"/>
                <w:lang w:eastAsia="en-US"/>
              </w:rPr>
            </w:pPr>
            <w:r w:rsidRPr="00F731FB">
              <w:rPr>
                <w:rFonts w:ascii="Times New Roman" w:eastAsia="Calibri" w:hAnsi="Times New Roman"/>
                <w:b/>
                <w:sz w:val="24"/>
                <w:szCs w:val="24"/>
                <w:lang w:eastAsia="en-US"/>
              </w:rPr>
              <w:t>2</w:t>
            </w:r>
          </w:p>
          <w:p w:rsidR="00F731FB" w:rsidRPr="00F731FB" w:rsidRDefault="00F731FB" w:rsidP="00F731FB">
            <w:pPr>
              <w:tabs>
                <w:tab w:val="left" w:pos="204"/>
              </w:tabs>
              <w:spacing w:after="0" w:line="240" w:lineRule="auto"/>
              <w:jc w:val="center"/>
              <w:rPr>
                <w:rFonts w:ascii="Times New Roman" w:eastAsia="Calibri" w:hAnsi="Times New Roman"/>
                <w:b/>
                <w:sz w:val="24"/>
                <w:szCs w:val="24"/>
                <w:lang w:eastAsia="en-US"/>
              </w:rPr>
            </w:pPr>
            <w:r w:rsidRPr="00F731FB">
              <w:rPr>
                <w:rFonts w:ascii="Times New Roman" w:eastAsia="Calibri" w:hAnsi="Times New Roman"/>
                <w:b/>
                <w:sz w:val="24"/>
                <w:szCs w:val="24"/>
                <w:lang w:eastAsia="en-US"/>
              </w:rPr>
              <w:t>Повышенный уровень***</w:t>
            </w:r>
          </w:p>
        </w:tc>
        <w:tc>
          <w:tcPr>
            <w:tcW w:w="2309" w:type="pct"/>
            <w:vMerge/>
            <w:tcBorders>
              <w:bottom w:val="single" w:sz="4" w:space="0" w:color="auto"/>
            </w:tcBorders>
            <w:shd w:val="clear" w:color="auto" w:fill="BDD6EE"/>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val="en-US" w:eastAsia="en-US"/>
              </w:rPr>
            </w:pPr>
          </w:p>
        </w:tc>
      </w:tr>
      <w:tr w:rsidR="00F731FB" w:rsidRPr="00F731FB" w:rsidTr="00525042">
        <w:trPr>
          <w:trHeight w:val="20"/>
        </w:trPr>
        <w:tc>
          <w:tcPr>
            <w:tcW w:w="947" w:type="pct"/>
            <w:tcBorders>
              <w:bottom w:val="single" w:sz="4" w:space="0" w:color="auto"/>
            </w:tcBorders>
            <w:shd w:val="clear" w:color="auto" w:fill="FFF2CC"/>
            <w:vAlign w:val="center"/>
          </w:tcPr>
          <w:p w:rsidR="00F731FB" w:rsidRPr="00F731FB" w:rsidRDefault="00F731FB" w:rsidP="00F731FB">
            <w:pPr>
              <w:spacing w:after="0" w:line="240" w:lineRule="auto"/>
              <w:jc w:val="center"/>
              <w:rPr>
                <w:rFonts w:ascii="Times New Roman" w:eastAsia="Calibri" w:hAnsi="Times New Roman"/>
                <w:b/>
                <w:bCs/>
                <w:sz w:val="24"/>
                <w:szCs w:val="24"/>
                <w:lang w:eastAsia="en-US"/>
              </w:rPr>
            </w:pPr>
            <w:r w:rsidRPr="00F731FB">
              <w:rPr>
                <w:rFonts w:ascii="Times New Roman" w:eastAsia="Calibri" w:hAnsi="Times New Roman"/>
                <w:b/>
                <w:bCs/>
                <w:sz w:val="24"/>
                <w:szCs w:val="24"/>
                <w:lang w:eastAsia="en-US"/>
              </w:rPr>
              <w:t>Корпоративная компетенция 1</w:t>
            </w:r>
          </w:p>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r w:rsidRPr="00F731FB">
              <w:rPr>
                <w:rFonts w:ascii="Times New Roman" w:eastAsia="Calibri" w:hAnsi="Times New Roman"/>
                <w:bCs/>
                <w:sz w:val="24"/>
                <w:szCs w:val="24"/>
                <w:lang w:eastAsia="en-US"/>
              </w:rPr>
              <w:t xml:space="preserve">Понимание и принятие ценностей  предприятия </w:t>
            </w:r>
          </w:p>
        </w:tc>
        <w:tc>
          <w:tcPr>
            <w:tcW w:w="581" w:type="pct"/>
            <w:tcBorders>
              <w:bottom w:val="single" w:sz="4" w:space="0" w:color="auto"/>
            </w:tcBorders>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r w:rsidRPr="00F731FB">
              <w:rPr>
                <w:rFonts w:ascii="Times New Roman" w:eastAsia="Calibri" w:hAnsi="Times New Roman"/>
                <w:sz w:val="24"/>
                <w:szCs w:val="24"/>
                <w:lang w:eastAsia="en-US"/>
              </w:rPr>
              <w:t>+</w:t>
            </w:r>
          </w:p>
        </w:tc>
        <w:tc>
          <w:tcPr>
            <w:tcW w:w="581" w:type="pct"/>
            <w:tcBorders>
              <w:bottom w:val="single" w:sz="4" w:space="0" w:color="auto"/>
            </w:tcBorders>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c>
          <w:tcPr>
            <w:tcW w:w="582" w:type="pct"/>
            <w:tcBorders>
              <w:bottom w:val="single" w:sz="4" w:space="0" w:color="auto"/>
            </w:tcBorders>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c>
          <w:tcPr>
            <w:tcW w:w="2309" w:type="pct"/>
            <w:tcBorders>
              <w:bottom w:val="single" w:sz="4" w:space="0" w:color="auto"/>
            </w:tcBorders>
            <w:shd w:val="clear" w:color="auto" w:fill="BDD6EE"/>
            <w:vAlign w:val="center"/>
          </w:tcPr>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bookmarkStart w:id="3" w:name="_Hlk62805217"/>
            <w:r w:rsidRPr="00F731FB">
              <w:rPr>
                <w:rFonts w:ascii="Times New Roman" w:eastAsia="Calibri" w:hAnsi="Times New Roman"/>
                <w:sz w:val="24"/>
                <w:szCs w:val="24"/>
                <w:lang w:eastAsia="en-US"/>
              </w:rPr>
              <w:t xml:space="preserve">ОК 02. </w:t>
            </w:r>
          </w:p>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t xml:space="preserve">ОК 06. </w:t>
            </w:r>
          </w:p>
          <w:bookmarkEnd w:id="3"/>
          <w:p w:rsidR="00F731FB" w:rsidRPr="00F731FB" w:rsidRDefault="00F731FB" w:rsidP="00F731FB">
            <w:pPr>
              <w:tabs>
                <w:tab w:val="left" w:pos="2835"/>
              </w:tabs>
              <w:spacing w:after="0" w:line="240" w:lineRule="auto"/>
              <w:ind w:firstLine="709"/>
              <w:jc w:val="both"/>
              <w:rPr>
                <w:rFonts w:ascii="Times New Roman" w:eastAsia="Calibri" w:hAnsi="Times New Roman"/>
                <w:i/>
                <w:iCs/>
                <w:sz w:val="24"/>
                <w:szCs w:val="24"/>
                <w:lang w:eastAsia="en-US"/>
              </w:rPr>
            </w:pPr>
            <w:r w:rsidRPr="00F731FB">
              <w:rPr>
                <w:rFonts w:ascii="Times New Roman" w:eastAsia="Calibri" w:hAnsi="Times New Roman"/>
                <w:sz w:val="24"/>
                <w:szCs w:val="24"/>
                <w:lang w:eastAsia="en-US"/>
              </w:rPr>
              <w:t xml:space="preserve">ОК 09. </w:t>
            </w:r>
          </w:p>
        </w:tc>
      </w:tr>
      <w:tr w:rsidR="00F731FB" w:rsidRPr="00F731FB" w:rsidTr="00F731FB">
        <w:trPr>
          <w:trHeight w:val="20"/>
        </w:trPr>
        <w:tc>
          <w:tcPr>
            <w:tcW w:w="5000" w:type="pct"/>
            <w:gridSpan w:val="5"/>
            <w:shd w:val="clear" w:color="auto" w:fill="FFFFFF"/>
            <w:vAlign w:val="center"/>
          </w:tcPr>
          <w:p w:rsidR="00F731FB" w:rsidRPr="00F731FB" w:rsidRDefault="00F731FB" w:rsidP="00F731FB">
            <w:pPr>
              <w:tabs>
                <w:tab w:val="left" w:pos="204"/>
              </w:tabs>
              <w:spacing w:after="0" w:line="240" w:lineRule="auto"/>
              <w:jc w:val="both"/>
              <w:rPr>
                <w:rFonts w:ascii="Times New Roman" w:eastAsia="Calibri" w:hAnsi="Times New Roman"/>
                <w:sz w:val="24"/>
                <w:szCs w:val="24"/>
                <w:lang w:eastAsia="en-US"/>
              </w:rPr>
            </w:pPr>
            <w:r w:rsidRPr="00F731FB">
              <w:rPr>
                <w:rFonts w:ascii="Times New Roman" w:eastAsia="Calibri" w:hAnsi="Times New Roman"/>
                <w:b/>
                <w:bCs/>
                <w:sz w:val="24"/>
                <w:szCs w:val="24"/>
                <w:lang w:eastAsia="en-US"/>
              </w:rPr>
              <w:t xml:space="preserve">Описание:  </w:t>
            </w:r>
            <w:r w:rsidRPr="00F731FB">
              <w:rPr>
                <w:rFonts w:ascii="Times New Roman" w:eastAsia="Calibri" w:hAnsi="Times New Roman"/>
                <w:color w:val="000000"/>
                <w:sz w:val="24"/>
                <w:szCs w:val="24"/>
                <w:lang w:eastAsia="en-US"/>
              </w:rPr>
              <w:t>Личные ценности не противоречат ценностям предприятия, работник понимает зачем он здесь, и в каком направлении развивается предприятие.</w:t>
            </w:r>
            <w:r w:rsidRPr="00F731FB">
              <w:rPr>
                <w:rFonts w:ascii="Arial" w:eastAsia="Calibri" w:hAnsi="Arial" w:cs="Arial"/>
                <w:color w:val="333333"/>
                <w:shd w:val="clear" w:color="auto" w:fill="FAFAFA"/>
                <w:lang w:eastAsia="en-US"/>
              </w:rPr>
              <w:t xml:space="preserve"> </w:t>
            </w:r>
            <w:r w:rsidRPr="00F731FB">
              <w:rPr>
                <w:rFonts w:ascii="Times New Roman" w:eastAsia="Calibri" w:hAnsi="Times New Roman"/>
                <w:color w:val="000000"/>
                <w:sz w:val="24"/>
                <w:szCs w:val="24"/>
                <w:lang w:eastAsia="en-US"/>
              </w:rPr>
              <w:t>Сотруднику нравится работать на предприятии, он готов трудиться здесь долгое время, оставаясь преданным работником</w:t>
            </w:r>
            <w:r w:rsidRPr="00F731FB">
              <w:rPr>
                <w:rFonts w:ascii="Arial" w:eastAsia="Calibri" w:hAnsi="Arial" w:cs="Arial"/>
                <w:color w:val="202122"/>
                <w:sz w:val="21"/>
                <w:szCs w:val="21"/>
                <w:shd w:val="clear" w:color="auto" w:fill="FFFFFF"/>
                <w:lang w:eastAsia="en-US"/>
              </w:rPr>
              <w:t xml:space="preserve">. </w:t>
            </w:r>
            <w:r w:rsidRPr="00F731FB">
              <w:rPr>
                <w:rFonts w:ascii="Times New Roman" w:eastAsia="Calibri" w:hAnsi="Times New Roman"/>
                <w:color w:val="000000"/>
                <w:sz w:val="24"/>
                <w:szCs w:val="24"/>
                <w:lang w:eastAsia="en-US"/>
              </w:rPr>
              <w:t xml:space="preserve">Сотрудник соблюдет установленные на предприятии правила поведения. </w:t>
            </w:r>
          </w:p>
        </w:tc>
      </w:tr>
      <w:tr w:rsidR="00F731FB" w:rsidRPr="00F731FB" w:rsidTr="00525042">
        <w:trPr>
          <w:trHeight w:val="408"/>
        </w:trPr>
        <w:tc>
          <w:tcPr>
            <w:tcW w:w="947" w:type="pct"/>
            <w:vMerge w:val="restar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
                <w:bCs/>
                <w:sz w:val="24"/>
                <w:szCs w:val="24"/>
                <w:lang w:eastAsia="en-US"/>
              </w:rPr>
            </w:pPr>
            <w:r w:rsidRPr="00F731FB">
              <w:rPr>
                <w:rFonts w:ascii="Times New Roman" w:eastAsia="Calibri" w:hAnsi="Times New Roman"/>
                <w:b/>
                <w:bCs/>
                <w:sz w:val="24"/>
                <w:szCs w:val="24"/>
                <w:lang w:eastAsia="en-US"/>
              </w:rPr>
              <w:t>Корпоративная компетенция 2</w:t>
            </w:r>
          </w:p>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r w:rsidRPr="00F731FB">
              <w:rPr>
                <w:rFonts w:ascii="Times New Roman" w:eastAsia="Calibri" w:hAnsi="Times New Roman"/>
                <w:bCs/>
                <w:sz w:val="24"/>
                <w:szCs w:val="24"/>
                <w:lang w:eastAsia="en-US"/>
              </w:rPr>
              <w:t xml:space="preserve">Забота о качестве </w:t>
            </w:r>
          </w:p>
        </w:tc>
        <w:tc>
          <w:tcPr>
            <w:tcW w:w="581" w:type="pct"/>
            <w:vMerge w:val="restar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c>
          <w:tcPr>
            <w:tcW w:w="581" w:type="pct"/>
            <w:vMerge w:val="restar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r w:rsidRPr="00F731FB">
              <w:rPr>
                <w:rFonts w:ascii="Times New Roman" w:eastAsia="Calibri" w:hAnsi="Times New Roman"/>
                <w:sz w:val="24"/>
                <w:szCs w:val="24"/>
                <w:lang w:eastAsia="en-US"/>
              </w:rPr>
              <w:t>+</w:t>
            </w:r>
          </w:p>
        </w:tc>
        <w:tc>
          <w:tcPr>
            <w:tcW w:w="582" w:type="pct"/>
            <w:vMerge w:val="restar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c>
          <w:tcPr>
            <w:tcW w:w="2309" w:type="pct"/>
            <w:vMerge w:val="restart"/>
            <w:shd w:val="clear" w:color="auto" w:fill="BDD6EE"/>
            <w:vAlign w:val="center"/>
          </w:tcPr>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t xml:space="preserve">ОК 01. </w:t>
            </w:r>
          </w:p>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t xml:space="preserve">ОК 04. </w:t>
            </w:r>
          </w:p>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t xml:space="preserve">ОК 07. </w:t>
            </w:r>
          </w:p>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t xml:space="preserve">ОК 09. </w:t>
            </w:r>
          </w:p>
        </w:tc>
      </w:tr>
      <w:tr w:rsidR="00F731FB" w:rsidRPr="00F731FB" w:rsidTr="00525042">
        <w:trPr>
          <w:trHeight w:val="408"/>
        </w:trPr>
        <w:tc>
          <w:tcPr>
            <w:tcW w:w="947"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1"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1"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2"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2309" w:type="pct"/>
            <w:vMerge/>
            <w:shd w:val="clear" w:color="auto" w:fill="BDD6EE"/>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r>
      <w:tr w:rsidR="00F731FB" w:rsidRPr="00F731FB" w:rsidTr="00525042">
        <w:trPr>
          <w:trHeight w:val="408"/>
        </w:trPr>
        <w:tc>
          <w:tcPr>
            <w:tcW w:w="947"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1"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1"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2"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2309" w:type="pct"/>
            <w:vMerge/>
            <w:shd w:val="clear" w:color="auto" w:fill="BDD6EE"/>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r>
      <w:tr w:rsidR="00F731FB" w:rsidRPr="00F731FB" w:rsidTr="00F731FB">
        <w:trPr>
          <w:trHeight w:val="20"/>
        </w:trPr>
        <w:tc>
          <w:tcPr>
            <w:tcW w:w="5000" w:type="pct"/>
            <w:gridSpan w:val="5"/>
            <w:shd w:val="clear" w:color="auto" w:fill="FFFFFF"/>
          </w:tcPr>
          <w:p w:rsidR="00F731FB" w:rsidRPr="00F731FB" w:rsidRDefault="00F731FB" w:rsidP="00F731FB">
            <w:pPr>
              <w:tabs>
                <w:tab w:val="left" w:pos="204"/>
              </w:tabs>
              <w:spacing w:after="0" w:line="240" w:lineRule="auto"/>
              <w:jc w:val="both"/>
              <w:rPr>
                <w:rFonts w:ascii="Times New Roman" w:eastAsia="Calibri" w:hAnsi="Times New Roman"/>
                <w:sz w:val="24"/>
                <w:szCs w:val="24"/>
                <w:lang w:eastAsia="en-US"/>
              </w:rPr>
            </w:pPr>
            <w:r w:rsidRPr="00F731FB">
              <w:rPr>
                <w:rFonts w:ascii="Times New Roman" w:eastAsia="Calibri" w:hAnsi="Times New Roman"/>
                <w:b/>
                <w:bCs/>
                <w:sz w:val="24"/>
                <w:szCs w:val="24"/>
                <w:lang w:eastAsia="en-US"/>
              </w:rPr>
              <w:t xml:space="preserve">Описание: </w:t>
            </w:r>
            <w:r w:rsidRPr="00F731FB">
              <w:rPr>
                <w:rFonts w:ascii="Arial" w:eastAsia="Calibri" w:hAnsi="Arial" w:cs="Arial"/>
                <w:color w:val="202122"/>
                <w:sz w:val="21"/>
                <w:szCs w:val="21"/>
                <w:shd w:val="clear" w:color="auto" w:fill="FFFFFF"/>
                <w:lang w:eastAsia="en-US"/>
              </w:rPr>
              <w:t xml:space="preserve"> </w:t>
            </w:r>
            <w:r w:rsidRPr="00F731FB">
              <w:rPr>
                <w:rFonts w:ascii="Times New Roman" w:eastAsia="Calibri" w:hAnsi="Times New Roman"/>
                <w:color w:val="000000"/>
                <w:sz w:val="24"/>
                <w:szCs w:val="24"/>
                <w:lang w:eastAsia="en-US"/>
              </w:rPr>
              <w:t>Сотруднику важно получать высокую оценку качества продукции,   выпускаемой предприятием, на котором он трудится Проявление заботы о качестве выпускаемой продукции выраженное через  стремление  выполнять работу как можно лучше, достигать результатов, соблюдая стандарты и регламенты. Сотруднику небезразлично, какую продукцию выпускает его предприятие.</w:t>
            </w:r>
          </w:p>
        </w:tc>
      </w:tr>
      <w:tr w:rsidR="00F731FB" w:rsidRPr="00F731FB" w:rsidTr="00525042">
        <w:trPr>
          <w:trHeight w:val="408"/>
        </w:trPr>
        <w:tc>
          <w:tcPr>
            <w:tcW w:w="947" w:type="pct"/>
            <w:vMerge w:val="restar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
                <w:bCs/>
                <w:sz w:val="24"/>
                <w:szCs w:val="24"/>
                <w:lang w:eastAsia="en-US"/>
              </w:rPr>
            </w:pPr>
            <w:r w:rsidRPr="00F731FB">
              <w:rPr>
                <w:rFonts w:ascii="Times New Roman" w:eastAsia="Calibri" w:hAnsi="Times New Roman"/>
                <w:b/>
                <w:bCs/>
                <w:sz w:val="24"/>
                <w:szCs w:val="24"/>
                <w:lang w:eastAsia="en-US"/>
              </w:rPr>
              <w:t xml:space="preserve">Корпоративная </w:t>
            </w:r>
          </w:p>
          <w:p w:rsidR="00F731FB" w:rsidRPr="00F731FB" w:rsidRDefault="00F731FB" w:rsidP="00F731FB">
            <w:pPr>
              <w:tabs>
                <w:tab w:val="left" w:pos="204"/>
              </w:tabs>
              <w:spacing w:after="0" w:line="240" w:lineRule="auto"/>
              <w:jc w:val="center"/>
              <w:rPr>
                <w:rFonts w:ascii="Times New Roman" w:eastAsia="Calibri" w:hAnsi="Times New Roman"/>
                <w:b/>
                <w:bCs/>
                <w:sz w:val="24"/>
                <w:szCs w:val="24"/>
                <w:lang w:eastAsia="en-US"/>
              </w:rPr>
            </w:pPr>
            <w:r w:rsidRPr="00F731FB">
              <w:rPr>
                <w:rFonts w:ascii="Times New Roman" w:eastAsia="Calibri" w:hAnsi="Times New Roman"/>
                <w:b/>
                <w:bCs/>
                <w:sz w:val="24"/>
                <w:szCs w:val="24"/>
                <w:lang w:eastAsia="en-US"/>
              </w:rPr>
              <w:t>компетенция 3</w:t>
            </w:r>
          </w:p>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r w:rsidRPr="00F731FB">
              <w:rPr>
                <w:rFonts w:ascii="Times New Roman" w:eastAsia="Calibri" w:hAnsi="Times New Roman"/>
                <w:bCs/>
                <w:sz w:val="24"/>
                <w:szCs w:val="24"/>
                <w:lang w:eastAsia="en-US"/>
              </w:rPr>
              <w:t xml:space="preserve">Работа и сотрудничество к команде  </w:t>
            </w:r>
          </w:p>
        </w:tc>
        <w:tc>
          <w:tcPr>
            <w:tcW w:w="581" w:type="pct"/>
            <w:vMerge w:val="restar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c>
          <w:tcPr>
            <w:tcW w:w="581" w:type="pct"/>
            <w:vMerge w:val="restar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r w:rsidRPr="00F731FB">
              <w:rPr>
                <w:rFonts w:ascii="Times New Roman" w:eastAsia="Calibri" w:hAnsi="Times New Roman"/>
                <w:sz w:val="24"/>
                <w:szCs w:val="24"/>
                <w:lang w:eastAsia="en-US"/>
              </w:rPr>
              <w:t>+</w:t>
            </w:r>
          </w:p>
        </w:tc>
        <w:tc>
          <w:tcPr>
            <w:tcW w:w="582" w:type="pct"/>
            <w:vMerge w:val="restar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c>
          <w:tcPr>
            <w:tcW w:w="2309" w:type="pct"/>
            <w:vMerge w:val="restart"/>
            <w:shd w:val="clear" w:color="auto" w:fill="BDD6EE"/>
            <w:vAlign w:val="center"/>
          </w:tcPr>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t xml:space="preserve">ОК 04. </w:t>
            </w:r>
          </w:p>
          <w:p w:rsidR="00F731FB" w:rsidRPr="00F731FB" w:rsidRDefault="00F731FB" w:rsidP="00F731FB">
            <w:pPr>
              <w:tabs>
                <w:tab w:val="left" w:pos="2835"/>
              </w:tabs>
              <w:spacing w:after="0" w:line="240" w:lineRule="auto"/>
              <w:ind w:firstLine="709"/>
              <w:jc w:val="both"/>
              <w:rPr>
                <w:rFonts w:ascii="Times New Roman" w:eastAsia="Calibri" w:hAnsi="Times New Roman"/>
                <w:color w:val="FF0000"/>
                <w:sz w:val="24"/>
                <w:szCs w:val="24"/>
                <w:lang w:eastAsia="en-US"/>
              </w:rPr>
            </w:pPr>
            <w:r w:rsidRPr="00F731FB">
              <w:rPr>
                <w:rFonts w:ascii="Times New Roman" w:eastAsia="Calibri" w:hAnsi="Times New Roman"/>
                <w:color w:val="FF0000"/>
                <w:sz w:val="24"/>
                <w:szCs w:val="24"/>
                <w:lang w:eastAsia="en-US"/>
              </w:rPr>
              <w:t xml:space="preserve">ОК 05. </w:t>
            </w:r>
          </w:p>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t xml:space="preserve">ОК 06. </w:t>
            </w:r>
          </w:p>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t xml:space="preserve">ОК 08. </w:t>
            </w:r>
          </w:p>
        </w:tc>
      </w:tr>
      <w:tr w:rsidR="00F731FB" w:rsidRPr="00F731FB" w:rsidTr="00525042">
        <w:trPr>
          <w:trHeight w:val="408"/>
        </w:trPr>
        <w:tc>
          <w:tcPr>
            <w:tcW w:w="947"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1"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1"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2"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2309" w:type="pct"/>
            <w:vMerge/>
            <w:shd w:val="clear" w:color="auto" w:fill="BDD6EE"/>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r>
      <w:tr w:rsidR="00F731FB" w:rsidRPr="00F731FB" w:rsidTr="00525042">
        <w:trPr>
          <w:trHeight w:val="408"/>
        </w:trPr>
        <w:tc>
          <w:tcPr>
            <w:tcW w:w="947"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1"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1"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2"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2309" w:type="pct"/>
            <w:vMerge/>
            <w:shd w:val="clear" w:color="auto" w:fill="BDD6EE"/>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r>
      <w:tr w:rsidR="00F731FB" w:rsidRPr="00F731FB" w:rsidTr="00F731FB">
        <w:trPr>
          <w:trHeight w:val="20"/>
        </w:trPr>
        <w:tc>
          <w:tcPr>
            <w:tcW w:w="5000" w:type="pct"/>
            <w:gridSpan w:val="5"/>
            <w:shd w:val="clear" w:color="auto" w:fill="FFFFFF"/>
          </w:tcPr>
          <w:p w:rsidR="00F731FB" w:rsidRPr="00F731FB" w:rsidRDefault="00F731FB" w:rsidP="00F731FB">
            <w:pPr>
              <w:tabs>
                <w:tab w:val="left" w:pos="204"/>
              </w:tabs>
              <w:spacing w:after="0" w:line="240" w:lineRule="auto"/>
              <w:jc w:val="both"/>
              <w:rPr>
                <w:rFonts w:ascii="Times New Roman" w:eastAsia="Calibri" w:hAnsi="Times New Roman"/>
                <w:sz w:val="24"/>
                <w:szCs w:val="24"/>
                <w:lang w:eastAsia="en-US"/>
              </w:rPr>
            </w:pPr>
            <w:r w:rsidRPr="00F731FB">
              <w:rPr>
                <w:rFonts w:ascii="Times New Roman" w:eastAsia="Calibri" w:hAnsi="Times New Roman"/>
                <w:b/>
                <w:bCs/>
                <w:sz w:val="24"/>
                <w:szCs w:val="24"/>
                <w:lang w:eastAsia="en-US"/>
              </w:rPr>
              <w:t xml:space="preserve">Описание: </w:t>
            </w:r>
            <w:r w:rsidRPr="00F731FB">
              <w:rPr>
                <w:rFonts w:ascii="Times New Roman" w:eastAsia="Calibri" w:hAnsi="Times New Roman"/>
                <w:color w:val="000000"/>
                <w:sz w:val="24"/>
                <w:szCs w:val="24"/>
                <w:lang w:eastAsia="en-US"/>
              </w:rPr>
              <w:t>Взаимозаменяемость в команде, отношения между работником и руководителем на равных. Не  перекладывается  ответственность, нет конфликтов между сотрудниками  и отказов в помощи. Преобладание поощрения над наказанием. аргументированно убеждать коллег в правильности предлагаемого решения. Как руководить, так и подчиняться в зависимости от поставленной перед коллективом задачи. Сдерживать личные амбиции и приходить на помощь коллегам.</w:t>
            </w:r>
          </w:p>
        </w:tc>
      </w:tr>
      <w:tr w:rsidR="00F731FB" w:rsidRPr="00F731FB" w:rsidTr="00525042">
        <w:trPr>
          <w:trHeight w:val="408"/>
        </w:trPr>
        <w:tc>
          <w:tcPr>
            <w:tcW w:w="947" w:type="pct"/>
            <w:vMerge w:val="restar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
                <w:bCs/>
                <w:sz w:val="24"/>
                <w:szCs w:val="24"/>
                <w:lang w:eastAsia="en-US"/>
              </w:rPr>
            </w:pPr>
            <w:r w:rsidRPr="00F731FB">
              <w:rPr>
                <w:rFonts w:ascii="Times New Roman" w:eastAsia="Calibri" w:hAnsi="Times New Roman"/>
                <w:b/>
                <w:bCs/>
                <w:sz w:val="24"/>
                <w:szCs w:val="24"/>
                <w:lang w:eastAsia="en-US"/>
              </w:rPr>
              <w:t xml:space="preserve">Корпоративная </w:t>
            </w:r>
            <w:r w:rsidRPr="00F731FB">
              <w:rPr>
                <w:rFonts w:ascii="Times New Roman" w:eastAsia="Calibri" w:hAnsi="Times New Roman"/>
                <w:b/>
                <w:bCs/>
                <w:sz w:val="24"/>
                <w:szCs w:val="24"/>
                <w:lang w:eastAsia="en-US"/>
              </w:rPr>
              <w:lastRenderedPageBreak/>
              <w:t>компетенция 5</w:t>
            </w:r>
          </w:p>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r w:rsidRPr="00F731FB">
              <w:rPr>
                <w:rFonts w:ascii="Times New Roman" w:eastAsia="Calibri" w:hAnsi="Times New Roman"/>
                <w:bCs/>
                <w:sz w:val="24"/>
                <w:szCs w:val="24"/>
                <w:lang w:eastAsia="en-US"/>
              </w:rPr>
              <w:t xml:space="preserve">Готовность к изменениям </w:t>
            </w:r>
          </w:p>
        </w:tc>
        <w:tc>
          <w:tcPr>
            <w:tcW w:w="581" w:type="pct"/>
            <w:vMerge w:val="restar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c>
          <w:tcPr>
            <w:tcW w:w="581" w:type="pct"/>
            <w:vMerge w:val="restar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c>
          <w:tcPr>
            <w:tcW w:w="582" w:type="pct"/>
            <w:vMerge w:val="restar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r w:rsidRPr="00F731FB">
              <w:rPr>
                <w:rFonts w:ascii="Times New Roman" w:eastAsia="Calibri" w:hAnsi="Times New Roman"/>
                <w:sz w:val="24"/>
                <w:szCs w:val="24"/>
                <w:lang w:eastAsia="en-US"/>
              </w:rPr>
              <w:t>+</w:t>
            </w:r>
          </w:p>
        </w:tc>
        <w:tc>
          <w:tcPr>
            <w:tcW w:w="2309" w:type="pct"/>
            <w:vMerge w:val="restart"/>
            <w:shd w:val="clear" w:color="auto" w:fill="BDD6EE"/>
            <w:vAlign w:val="center"/>
          </w:tcPr>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t xml:space="preserve">ОК 01. </w:t>
            </w:r>
          </w:p>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lastRenderedPageBreak/>
              <w:t xml:space="preserve">ОК 02. </w:t>
            </w:r>
          </w:p>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t xml:space="preserve">ОК 03. </w:t>
            </w:r>
          </w:p>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t xml:space="preserve">ОК 04. </w:t>
            </w:r>
          </w:p>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color w:val="FF0000"/>
                <w:sz w:val="24"/>
                <w:szCs w:val="24"/>
                <w:lang w:eastAsia="en-US"/>
              </w:rPr>
              <w:t xml:space="preserve">ОК 05. </w:t>
            </w:r>
          </w:p>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r>
      <w:tr w:rsidR="00F731FB" w:rsidRPr="00F731FB" w:rsidTr="00525042">
        <w:trPr>
          <w:trHeight w:val="408"/>
        </w:trPr>
        <w:tc>
          <w:tcPr>
            <w:tcW w:w="947"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1"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1"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2" w:type="pct"/>
            <w:vMerge/>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2309" w:type="pct"/>
            <w:vMerge/>
            <w:shd w:val="clear" w:color="auto" w:fill="BDD6EE"/>
            <w:vAlign w:val="center"/>
          </w:tcPr>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r>
      <w:tr w:rsidR="00F731FB" w:rsidRPr="00F731FB" w:rsidTr="00F731FB">
        <w:trPr>
          <w:trHeight w:val="20"/>
        </w:trPr>
        <w:tc>
          <w:tcPr>
            <w:tcW w:w="5000" w:type="pct"/>
            <w:gridSpan w:val="5"/>
            <w:shd w:val="clear" w:color="auto" w:fill="FFFFFF"/>
            <w:vAlign w:val="center"/>
          </w:tcPr>
          <w:p w:rsidR="00F731FB" w:rsidRPr="00F731FB" w:rsidRDefault="00F731FB" w:rsidP="00F731FB">
            <w:pPr>
              <w:tabs>
                <w:tab w:val="left" w:pos="204"/>
              </w:tabs>
              <w:spacing w:after="0" w:line="240" w:lineRule="auto"/>
              <w:jc w:val="both"/>
              <w:rPr>
                <w:rFonts w:ascii="Times New Roman" w:eastAsia="Calibri" w:hAnsi="Times New Roman"/>
                <w:sz w:val="24"/>
                <w:szCs w:val="24"/>
                <w:lang w:eastAsia="en-US"/>
              </w:rPr>
            </w:pPr>
            <w:r w:rsidRPr="00F731FB">
              <w:rPr>
                <w:rFonts w:ascii="Times New Roman" w:eastAsia="Calibri" w:hAnsi="Times New Roman"/>
                <w:b/>
                <w:bCs/>
                <w:sz w:val="24"/>
                <w:szCs w:val="24"/>
                <w:lang w:eastAsia="en-US"/>
              </w:rPr>
              <w:lastRenderedPageBreak/>
              <w:t xml:space="preserve">Описание: </w:t>
            </w:r>
            <w:r w:rsidRPr="00F731FB">
              <w:rPr>
                <w:rFonts w:ascii="Times New Roman" w:eastAsia="Calibri" w:hAnsi="Times New Roman"/>
                <w:bCs/>
                <w:color w:val="000000"/>
                <w:sz w:val="24"/>
                <w:szCs w:val="24"/>
                <w:lang w:eastAsia="en-US"/>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F731FB" w:rsidRPr="00F731FB" w:rsidTr="00525042">
        <w:trPr>
          <w:trHeight w:val="20"/>
        </w:trPr>
        <w:tc>
          <w:tcPr>
            <w:tcW w:w="947" w:type="pc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
                <w:bCs/>
                <w:sz w:val="24"/>
                <w:szCs w:val="24"/>
                <w:lang w:eastAsia="en-US"/>
              </w:rPr>
            </w:pPr>
            <w:r w:rsidRPr="00F731FB">
              <w:rPr>
                <w:rFonts w:ascii="Times New Roman" w:eastAsia="Calibri" w:hAnsi="Times New Roman"/>
                <w:b/>
                <w:bCs/>
                <w:sz w:val="24"/>
                <w:szCs w:val="24"/>
                <w:lang w:eastAsia="en-US"/>
              </w:rPr>
              <w:t xml:space="preserve">Готовность помогать коллегам в профессиональном развитии </w:t>
            </w:r>
          </w:p>
          <w:p w:rsidR="00F731FB" w:rsidRPr="00F731FB" w:rsidRDefault="00F731FB" w:rsidP="00F731FB">
            <w:pPr>
              <w:tabs>
                <w:tab w:val="left" w:pos="204"/>
              </w:tabs>
              <w:spacing w:after="0" w:line="240" w:lineRule="auto"/>
              <w:jc w:val="center"/>
              <w:rPr>
                <w:rFonts w:ascii="Times New Roman" w:eastAsia="Calibri" w:hAnsi="Times New Roman"/>
                <w:sz w:val="24"/>
                <w:szCs w:val="24"/>
                <w:lang w:eastAsia="en-US"/>
              </w:rPr>
            </w:pPr>
          </w:p>
        </w:tc>
        <w:tc>
          <w:tcPr>
            <w:tcW w:w="581" w:type="pc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1" w:type="pc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p>
        </w:tc>
        <w:tc>
          <w:tcPr>
            <w:tcW w:w="582" w:type="pct"/>
            <w:shd w:val="clear" w:color="auto" w:fill="FFF2CC"/>
            <w:vAlign w:val="center"/>
          </w:tcPr>
          <w:p w:rsidR="00F731FB" w:rsidRPr="00F731FB" w:rsidRDefault="00F731FB" w:rsidP="00F731FB">
            <w:pPr>
              <w:tabs>
                <w:tab w:val="left" w:pos="204"/>
              </w:tabs>
              <w:spacing w:after="0" w:line="240" w:lineRule="auto"/>
              <w:jc w:val="center"/>
              <w:rPr>
                <w:rFonts w:ascii="Times New Roman" w:eastAsia="Calibri" w:hAnsi="Times New Roman"/>
                <w:bCs/>
                <w:sz w:val="24"/>
                <w:szCs w:val="24"/>
                <w:lang w:eastAsia="en-US"/>
              </w:rPr>
            </w:pPr>
            <w:r w:rsidRPr="00F731FB">
              <w:rPr>
                <w:rFonts w:ascii="Times New Roman" w:eastAsia="Calibri" w:hAnsi="Times New Roman"/>
                <w:bCs/>
                <w:sz w:val="24"/>
                <w:szCs w:val="24"/>
                <w:lang w:eastAsia="en-US"/>
              </w:rPr>
              <w:t>+</w:t>
            </w:r>
          </w:p>
        </w:tc>
        <w:tc>
          <w:tcPr>
            <w:tcW w:w="2309" w:type="pct"/>
            <w:shd w:val="clear" w:color="auto" w:fill="BDD6EE"/>
            <w:vAlign w:val="center"/>
          </w:tcPr>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t xml:space="preserve">ОК 04. </w:t>
            </w:r>
          </w:p>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t xml:space="preserve">ОК 05. </w:t>
            </w:r>
          </w:p>
          <w:p w:rsidR="00F731FB" w:rsidRPr="00F731FB" w:rsidRDefault="00F731FB" w:rsidP="00F731FB">
            <w:pPr>
              <w:tabs>
                <w:tab w:val="left" w:pos="2835"/>
              </w:tabs>
              <w:spacing w:after="0" w:line="240" w:lineRule="auto"/>
              <w:ind w:firstLine="709"/>
              <w:jc w:val="both"/>
              <w:rPr>
                <w:rFonts w:ascii="Times New Roman" w:eastAsia="Calibri" w:hAnsi="Times New Roman"/>
                <w:sz w:val="24"/>
                <w:szCs w:val="24"/>
                <w:lang w:eastAsia="en-US"/>
              </w:rPr>
            </w:pPr>
            <w:r w:rsidRPr="00F731FB">
              <w:rPr>
                <w:rFonts w:ascii="Times New Roman" w:eastAsia="Calibri" w:hAnsi="Times New Roman"/>
                <w:sz w:val="24"/>
                <w:szCs w:val="24"/>
                <w:lang w:eastAsia="en-US"/>
              </w:rPr>
              <w:t xml:space="preserve">ОК 06. </w:t>
            </w:r>
          </w:p>
        </w:tc>
      </w:tr>
      <w:tr w:rsidR="00F731FB" w:rsidRPr="00F731FB" w:rsidTr="00F731FB">
        <w:trPr>
          <w:trHeight w:val="20"/>
        </w:trPr>
        <w:tc>
          <w:tcPr>
            <w:tcW w:w="5000" w:type="pct"/>
            <w:gridSpan w:val="5"/>
            <w:shd w:val="clear" w:color="auto" w:fill="FFFFFF"/>
            <w:vAlign w:val="center"/>
          </w:tcPr>
          <w:p w:rsidR="00F731FB" w:rsidRPr="00F731FB" w:rsidRDefault="00F731FB" w:rsidP="00F731FB">
            <w:pPr>
              <w:tabs>
                <w:tab w:val="left" w:pos="204"/>
              </w:tabs>
              <w:spacing w:after="0" w:line="240" w:lineRule="auto"/>
              <w:rPr>
                <w:rFonts w:ascii="Times New Roman" w:eastAsia="Calibri" w:hAnsi="Times New Roman"/>
                <w:b/>
                <w:bCs/>
                <w:sz w:val="24"/>
                <w:szCs w:val="24"/>
                <w:lang w:eastAsia="en-US"/>
              </w:rPr>
            </w:pPr>
            <w:r w:rsidRPr="00F731FB">
              <w:rPr>
                <w:rFonts w:ascii="Times New Roman" w:eastAsia="Calibri" w:hAnsi="Times New Roman"/>
                <w:b/>
                <w:bCs/>
                <w:sz w:val="24"/>
                <w:szCs w:val="24"/>
                <w:lang w:eastAsia="en-US"/>
              </w:rPr>
              <w:t xml:space="preserve">Описание: </w:t>
            </w:r>
            <w:r w:rsidRPr="00F731FB">
              <w:rPr>
                <w:rFonts w:ascii="Times New Roman" w:eastAsia="Calibri" w:hAnsi="Times New Roman"/>
                <w:bCs/>
                <w:color w:val="000000"/>
                <w:sz w:val="24"/>
                <w:szCs w:val="24"/>
                <w:lang w:eastAsia="en-US"/>
              </w:rPr>
              <w:t>Сотрудники открыто делятся опытом и знаниями друг с другом, проявляют доверие, уважение, открытость по отношению друг  к другу. Демонстрируют  готовность действовать сообща.</w:t>
            </w:r>
            <w:r w:rsidRPr="00F731FB">
              <w:rPr>
                <w:rFonts w:ascii="Times New Roman" w:eastAsia="Calibri" w:hAnsi="Times New Roman"/>
                <w:i/>
                <w:iCs/>
                <w:sz w:val="24"/>
                <w:szCs w:val="24"/>
                <w:lang w:eastAsia="en-US"/>
              </w:rPr>
              <w:t xml:space="preserve"> </w:t>
            </w:r>
          </w:p>
        </w:tc>
      </w:tr>
    </w:tbl>
    <w:p w:rsidR="00F731FB" w:rsidRDefault="00F731FB" w:rsidP="00D539DF">
      <w:pPr>
        <w:tabs>
          <w:tab w:val="left" w:pos="204"/>
        </w:tabs>
        <w:jc w:val="center"/>
        <w:rPr>
          <w:rFonts w:ascii="Times New Roman" w:hAnsi="Times New Roman"/>
          <w:b/>
          <w:bCs/>
          <w:sz w:val="24"/>
          <w:szCs w:val="24"/>
        </w:rPr>
      </w:pPr>
    </w:p>
    <w:p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rsidR="00D539DF" w:rsidRPr="00936F5B" w:rsidRDefault="008879A5"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extent cx="222250" cy="143510"/>
                <wp:effectExtent l="9525" t="9525" r="6350" b="8890"/>
                <wp:docPr id="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" fillcolor="#fff2cc" strokeweight="1p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rsidR="00D539DF" w:rsidRDefault="008879A5"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extent cx="222250" cy="144145"/>
                <wp:effectExtent l="9525" t="9525" r="6350" b="8255"/>
                <wp:docPr id="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" fillcolor="#b4c7e7" strokeweight="1p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rsidR="00D539DF" w:rsidRDefault="00D539DF" w:rsidP="00D539DF">
      <w:pPr>
        <w:ind w:firstLine="709"/>
        <w:jc w:val="both"/>
        <w:rPr>
          <w:rFonts w:ascii="Times New Roman" w:hAnsi="Times New Roman"/>
          <w:sz w:val="24"/>
          <w:szCs w:val="24"/>
        </w:rPr>
      </w:pPr>
    </w:p>
    <w:p w:rsidR="00D539DF" w:rsidRDefault="00D539DF" w:rsidP="00D539DF">
      <w:pPr>
        <w:ind w:firstLine="709"/>
        <w:jc w:val="both"/>
        <w:rPr>
          <w:rFonts w:ascii="Times New Roman" w:hAnsi="Times New Roman"/>
          <w:sz w:val="24"/>
          <w:szCs w:val="24"/>
        </w:rPr>
      </w:pPr>
    </w:p>
    <w:p w:rsidR="00D539DF" w:rsidRDefault="00D539DF" w:rsidP="00D539DF">
      <w:pPr>
        <w:jc w:val="center"/>
        <w:rPr>
          <w:rFonts w:ascii="Times New Roman" w:hAnsi="Times New Roman"/>
          <w:b/>
          <w:bCs/>
          <w:sz w:val="24"/>
          <w:szCs w:val="24"/>
        </w:rPr>
      </w:pPr>
    </w:p>
    <w:p w:rsidR="006B4EDD" w:rsidRDefault="007814D0" w:rsidP="00D539DF">
      <w:pPr>
        <w:jc w:val="center"/>
        <w:rPr>
          <w:rFonts w:ascii="Times New Roman" w:hAnsi="Times New Roman"/>
          <w:b/>
          <w:bCs/>
          <w:sz w:val="24"/>
          <w:szCs w:val="24"/>
        </w:rPr>
      </w:pPr>
      <w:r>
        <w:rPr>
          <w:rFonts w:ascii="Times New Roman" w:hAnsi="Times New Roman"/>
          <w:b/>
          <w:bCs/>
          <w:sz w:val="24"/>
          <w:szCs w:val="24"/>
        </w:rPr>
        <w:br w:type="page"/>
      </w:r>
    </w:p>
    <w:p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D539DF" w:rsidRPr="00CE52C4" w:rsidTr="00D539DF">
        <w:trPr>
          <w:trHeight w:val="416"/>
        </w:trPr>
        <w:tc>
          <w:tcPr>
            <w:tcW w:w="37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rsidTr="00D539DF">
        <w:trPr>
          <w:trHeight w:val="1095"/>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D539DF" w:rsidRPr="00DB7C93" w:rsidRDefault="00D539DF" w:rsidP="00D539DF">
            <w:pPr>
              <w:spacing w:after="0"/>
              <w:jc w:val="center"/>
              <w:rPr>
                <w:rFonts w:ascii="Times New Roman" w:hAnsi="Times New Roman"/>
                <w:b/>
              </w:rPr>
            </w:pPr>
            <w:r w:rsidRPr="00DB7C93">
              <w:rPr>
                <w:rFonts w:ascii="Times New Roman" w:hAnsi="Times New Roman"/>
                <w:b/>
              </w:rPr>
              <w:t>2</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1270"/>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1</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703"/>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0</w:t>
            </w:r>
          </w:p>
          <w:p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rsidR="00D539DF" w:rsidRDefault="00D539DF" w:rsidP="00D539DF">
      <w:pPr>
        <w:rPr>
          <w:rFonts w:ascii="Times New Roman" w:hAnsi="Times New Roman"/>
          <w:b/>
          <w:bCs/>
        </w:rPr>
      </w:pPr>
    </w:p>
    <w:sectPr w:rsidR="00D539DF" w:rsidSect="00A33D54">
      <w:pgSz w:w="16838" w:h="11906" w:orient="landscape"/>
      <w:pgMar w:top="1418"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CEF" w:rsidRDefault="00535CEF" w:rsidP="0018331B">
      <w:pPr>
        <w:spacing w:after="0" w:line="240" w:lineRule="auto"/>
      </w:pPr>
      <w:r>
        <w:separator/>
      </w:r>
    </w:p>
  </w:endnote>
  <w:endnote w:type="continuationSeparator" w:id="0">
    <w:p w:rsidR="00535CEF" w:rsidRDefault="00535CE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7301B" w:rsidRDefault="0037301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535CEF" w:rsidP="00285FE4">
    <w:pPr>
      <w:pStyle w:val="a5"/>
      <w:jc w:val="right"/>
    </w:pPr>
    <w:r>
      <w:fldChar w:fldCharType="begin"/>
    </w:r>
    <w:r>
      <w:instrText>PAGE   \* MERGEFORMAT</w:instrText>
    </w:r>
    <w:r>
      <w:fldChar w:fldCharType="separate"/>
    </w:r>
    <w:r w:rsidR="008879A5">
      <w:rPr>
        <w:noProof/>
      </w:rPr>
      <w:t>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CEF" w:rsidRDefault="00535CEF" w:rsidP="0018331B">
      <w:pPr>
        <w:spacing w:after="0" w:line="240" w:lineRule="auto"/>
      </w:pPr>
      <w:r>
        <w:separator/>
      </w:r>
    </w:p>
  </w:footnote>
  <w:footnote w:type="continuationSeparator" w:id="0">
    <w:p w:rsidR="00535CEF" w:rsidRDefault="00535CEF"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6AE3"/>
    <w:rsid w:val="0004753E"/>
    <w:rsid w:val="0005029B"/>
    <w:rsid w:val="00050ACF"/>
    <w:rsid w:val="000511EE"/>
    <w:rsid w:val="00053E6F"/>
    <w:rsid w:val="00054140"/>
    <w:rsid w:val="00055D42"/>
    <w:rsid w:val="00056309"/>
    <w:rsid w:val="000612B5"/>
    <w:rsid w:val="000615A0"/>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537"/>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56DF3"/>
    <w:rsid w:val="001601AB"/>
    <w:rsid w:val="00163130"/>
    <w:rsid w:val="00163AB6"/>
    <w:rsid w:val="0016409F"/>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A"/>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15B9"/>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525"/>
    <w:rsid w:val="002A2144"/>
    <w:rsid w:val="002A4850"/>
    <w:rsid w:val="002A4A89"/>
    <w:rsid w:val="002A4E3E"/>
    <w:rsid w:val="002A5AE9"/>
    <w:rsid w:val="002A7C61"/>
    <w:rsid w:val="002B0F64"/>
    <w:rsid w:val="002B109C"/>
    <w:rsid w:val="002B1366"/>
    <w:rsid w:val="002B5C49"/>
    <w:rsid w:val="002C0CB9"/>
    <w:rsid w:val="002C4606"/>
    <w:rsid w:val="002C4887"/>
    <w:rsid w:val="002C4B99"/>
    <w:rsid w:val="002C4E8B"/>
    <w:rsid w:val="002C799E"/>
    <w:rsid w:val="002D0ABF"/>
    <w:rsid w:val="002D0F7F"/>
    <w:rsid w:val="002D1E9D"/>
    <w:rsid w:val="002D2E6F"/>
    <w:rsid w:val="002D30D8"/>
    <w:rsid w:val="002D348A"/>
    <w:rsid w:val="002D3BE9"/>
    <w:rsid w:val="002E0155"/>
    <w:rsid w:val="002E0718"/>
    <w:rsid w:val="002E192A"/>
    <w:rsid w:val="002E32BD"/>
    <w:rsid w:val="002E3B9A"/>
    <w:rsid w:val="002E3CAF"/>
    <w:rsid w:val="002E4EAA"/>
    <w:rsid w:val="002E5391"/>
    <w:rsid w:val="002E5F03"/>
    <w:rsid w:val="002E71EF"/>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2DA"/>
    <w:rsid w:val="00383A11"/>
    <w:rsid w:val="003850E5"/>
    <w:rsid w:val="003862BA"/>
    <w:rsid w:val="0038645C"/>
    <w:rsid w:val="00387444"/>
    <w:rsid w:val="003876A4"/>
    <w:rsid w:val="003877DF"/>
    <w:rsid w:val="00387B38"/>
    <w:rsid w:val="003963BB"/>
    <w:rsid w:val="003A0F7D"/>
    <w:rsid w:val="003A5F40"/>
    <w:rsid w:val="003A6BD3"/>
    <w:rsid w:val="003A6FFA"/>
    <w:rsid w:val="003A7530"/>
    <w:rsid w:val="003B2DB8"/>
    <w:rsid w:val="003B4967"/>
    <w:rsid w:val="003C02EE"/>
    <w:rsid w:val="003C3570"/>
    <w:rsid w:val="003C37BE"/>
    <w:rsid w:val="003C4B82"/>
    <w:rsid w:val="003C5AF8"/>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4F73F3"/>
    <w:rsid w:val="0050160E"/>
    <w:rsid w:val="00502385"/>
    <w:rsid w:val="00504D55"/>
    <w:rsid w:val="00505B34"/>
    <w:rsid w:val="00505C2F"/>
    <w:rsid w:val="005066EC"/>
    <w:rsid w:val="00506D05"/>
    <w:rsid w:val="00511854"/>
    <w:rsid w:val="00512769"/>
    <w:rsid w:val="0051760C"/>
    <w:rsid w:val="00520C3F"/>
    <w:rsid w:val="00521218"/>
    <w:rsid w:val="00522425"/>
    <w:rsid w:val="00525042"/>
    <w:rsid w:val="0052518E"/>
    <w:rsid w:val="00525F9E"/>
    <w:rsid w:val="005276B0"/>
    <w:rsid w:val="00527DB6"/>
    <w:rsid w:val="00527DE0"/>
    <w:rsid w:val="00531143"/>
    <w:rsid w:val="0053172C"/>
    <w:rsid w:val="00531A7C"/>
    <w:rsid w:val="00532452"/>
    <w:rsid w:val="00532A08"/>
    <w:rsid w:val="005332C0"/>
    <w:rsid w:val="005335A1"/>
    <w:rsid w:val="00534BAF"/>
    <w:rsid w:val="00534FFF"/>
    <w:rsid w:val="005352D6"/>
    <w:rsid w:val="00535BEC"/>
    <w:rsid w:val="00535CEF"/>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63F"/>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5D30"/>
    <w:rsid w:val="00686CF2"/>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1B9E"/>
    <w:rsid w:val="006E2792"/>
    <w:rsid w:val="006E3AB2"/>
    <w:rsid w:val="006E48FD"/>
    <w:rsid w:val="006F00F2"/>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4D0"/>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2942"/>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2E04"/>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9A5"/>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0ABE"/>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647C"/>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5E07"/>
    <w:rsid w:val="00976CD8"/>
    <w:rsid w:val="009779B7"/>
    <w:rsid w:val="00980305"/>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168"/>
    <w:rsid w:val="00A243E5"/>
    <w:rsid w:val="00A244F7"/>
    <w:rsid w:val="00A253F6"/>
    <w:rsid w:val="00A30492"/>
    <w:rsid w:val="00A310EF"/>
    <w:rsid w:val="00A33C41"/>
    <w:rsid w:val="00A33D54"/>
    <w:rsid w:val="00A34325"/>
    <w:rsid w:val="00A3576C"/>
    <w:rsid w:val="00A35E29"/>
    <w:rsid w:val="00A36B00"/>
    <w:rsid w:val="00A36B43"/>
    <w:rsid w:val="00A40432"/>
    <w:rsid w:val="00A4068D"/>
    <w:rsid w:val="00A4088D"/>
    <w:rsid w:val="00A40CF1"/>
    <w:rsid w:val="00A44425"/>
    <w:rsid w:val="00A463C1"/>
    <w:rsid w:val="00A46A23"/>
    <w:rsid w:val="00A473AB"/>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4F4"/>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198"/>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612"/>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08E"/>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1EB1"/>
    <w:rsid w:val="00CA39C6"/>
    <w:rsid w:val="00CA3E20"/>
    <w:rsid w:val="00CA462C"/>
    <w:rsid w:val="00CA4A50"/>
    <w:rsid w:val="00CA65FD"/>
    <w:rsid w:val="00CA6E18"/>
    <w:rsid w:val="00CA7F2C"/>
    <w:rsid w:val="00CB21F2"/>
    <w:rsid w:val="00CB36F0"/>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127E"/>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498B"/>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1CAC"/>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3E8"/>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6F74"/>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1B"/>
    <w:rsid w:val="00F503C9"/>
    <w:rsid w:val="00F53E77"/>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1FB"/>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formattext">
    <w:name w:val="formattext"/>
    <w:basedOn w:val="a"/>
    <w:rsid w:val="00CB36F0"/>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formattext">
    <w:name w:val="formattext"/>
    <w:basedOn w:val="a"/>
    <w:rsid w:val="00CB36F0"/>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63034115">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t>
        <a:bodyPr/>
        <a:lstStyle/>
        <a:p>
          <a:endParaRPr lang="ru-RU"/>
        </a:p>
      </dgm:t>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a:prstGeom prst="roundRect">
          <a:avLst>
            <a:gd name="adj" fmla="val 10000"/>
          </a:avLst>
        </a:prstGeom>
      </dgm:spPr>
      <dgm:t>
        <a:bodyPr/>
        <a:lstStyle/>
        <a:p>
          <a:endParaRPr lang="ru-RU"/>
        </a:p>
      </dgm:t>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a:custGeom>
          <a:avLst/>
          <a:gdLst/>
          <a:ahLst/>
          <a:cxnLst/>
          <a:rect l="0" t="0" r="0" b="0"/>
          <a:pathLst>
            <a:path>
              <a:moveTo>
                <a:pt x="934687" y="0"/>
              </a:moveTo>
              <a:lnTo>
                <a:pt x="934687" y="303136"/>
              </a:lnTo>
              <a:lnTo>
                <a:pt x="0" y="303136"/>
              </a:lnTo>
              <a:lnTo>
                <a:pt x="0" y="444826"/>
              </a:lnTo>
            </a:path>
          </a:pathLst>
        </a:custGeom>
      </dgm:spPr>
      <dgm:t>
        <a:bodyPr/>
        <a:lstStyle/>
        <a:p>
          <a:endParaRPr lang="ru-RU"/>
        </a:p>
      </dgm:t>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a:prstGeom prst="roundRect">
          <a:avLst>
            <a:gd name="adj" fmla="val 10000"/>
          </a:avLst>
        </a:prstGeom>
      </dgm:spPr>
      <dgm:t>
        <a:bodyPr/>
        <a:lstStyle/>
        <a:p>
          <a:endParaRPr lang="ru-RU"/>
        </a:p>
      </dgm:t>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a:custGeom>
          <a:avLst/>
          <a:gdLst/>
          <a:ahLst/>
          <a:cxnLst/>
          <a:rect l="0" t="0" r="0" b="0"/>
          <a:pathLst>
            <a:path>
              <a:moveTo>
                <a:pt x="45720" y="0"/>
              </a:moveTo>
              <a:lnTo>
                <a:pt x="45720" y="444826"/>
              </a:lnTo>
            </a:path>
          </a:pathLst>
        </a:custGeom>
      </dgm:spPr>
      <dgm:t>
        <a:bodyPr/>
        <a:lstStyle/>
        <a:p>
          <a:endParaRPr lang="ru-RU"/>
        </a:p>
      </dgm:t>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a:prstGeom prst="roundRect">
          <a:avLst>
            <a:gd name="adj" fmla="val 10000"/>
          </a:avLst>
        </a:prstGeom>
      </dgm:spPr>
      <dgm:t>
        <a:bodyPr/>
        <a:lstStyle/>
        <a:p>
          <a:endParaRPr lang="ru-RU"/>
        </a:p>
      </dgm:t>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a:custGeom>
          <a:avLst/>
          <a:gdLst/>
          <a:ahLst/>
          <a:cxnLst/>
          <a:rect l="0" t="0" r="0" b="0"/>
          <a:pathLst>
            <a:path>
              <a:moveTo>
                <a:pt x="0" y="0"/>
              </a:moveTo>
              <a:lnTo>
                <a:pt x="0" y="303136"/>
              </a:lnTo>
              <a:lnTo>
                <a:pt x="934687" y="303136"/>
              </a:lnTo>
              <a:lnTo>
                <a:pt x="934687" y="444826"/>
              </a:lnTo>
            </a:path>
          </a:pathLst>
        </a:custGeom>
      </dgm:spPr>
      <dgm:t>
        <a:bodyPr/>
        <a:lstStyle/>
        <a:p>
          <a:endParaRPr lang="ru-RU"/>
        </a:p>
      </dgm:t>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a:prstGeom prst="roundRect">
          <a:avLst>
            <a:gd name="adj" fmla="val 10000"/>
          </a:avLst>
        </a:prstGeom>
      </dgm:spPr>
      <dgm:t>
        <a:bodyPr/>
        <a:lstStyle/>
        <a:p>
          <a:endParaRPr lang="ru-RU"/>
        </a:p>
      </dgm:t>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a:custGeom>
          <a:avLst/>
          <a:gdLst/>
          <a:ahLst/>
          <a:cxnLst/>
          <a:rect l="0" t="0" r="0" b="0"/>
          <a:pathLst>
            <a:path>
              <a:moveTo>
                <a:pt x="45720" y="0"/>
              </a:moveTo>
              <a:lnTo>
                <a:pt x="45720" y="444826"/>
              </a:lnTo>
            </a:path>
          </a:pathLst>
        </a:custGeom>
      </dgm:spPr>
      <dgm:t>
        <a:bodyPr/>
        <a:lstStyle/>
        <a:p>
          <a:endParaRPr lang="ru-RU"/>
        </a:p>
      </dgm:t>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a:prstGeom prst="roundRect">
          <a:avLst>
            <a:gd name="adj" fmla="val 10000"/>
          </a:avLst>
        </a:prstGeom>
      </dgm:spPr>
      <dgm:t>
        <a:bodyPr/>
        <a:lstStyle/>
        <a:p>
          <a:endParaRPr lang="ru-RU"/>
        </a:p>
      </dgm:t>
    </dgm:pt>
    <dgm:pt modelId="{B865A657-7E58-4767-AEC6-ACD4B95381E8}" type="pres">
      <dgm:prSet presAssocID="{6D801B2E-E660-411D-8B1F-E083F19056A2}" presName="hierChild4" presStyleCnt="0"/>
      <dgm:spPr/>
    </dgm:pt>
  </dgm:ptLst>
  <dgm:cxnLst>
    <dgm:cxn modelId="{05D81D13-537C-4017-A494-7B070994A3CB}" type="presOf" srcId="{BEEC1F9E-EAA1-4233-8470-280CC7A7E050}" destId="{FF99F87E-E74F-4046-8238-7416C869F20F}" srcOrd="0" destOrd="0" presId="urn:microsoft.com/office/officeart/2005/8/layout/hierarchy1"/>
    <dgm:cxn modelId="{3137D300-EB5B-4192-BD7A-99B298C5F90B}" srcId="{0D1D8BF5-64E2-4D2A-A1B7-2AD991A876AF}" destId="{30BF5B35-1655-4E83-A904-0406600484AA}" srcOrd="0" destOrd="0" parTransId="{80BC891B-5291-4447-9EE5-F8904064744A}" sibTransId="{CAD91DB9-0F3B-40DD-9593-027CF7F1C8ED}"/>
    <dgm:cxn modelId="{84B65E79-6D55-4FAC-A96E-F5DF02137A45}" type="presOf" srcId="{6D801B2E-E660-411D-8B1F-E083F19056A2}" destId="{9A1344B2-F0BE-4735-B9E4-141560DCA14F}"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C71F905A-E757-4E38-BA63-32D77681E7A3}" type="presOf" srcId="{079C4796-BFFC-4F63-B08B-EAEE3D9F58C5}" destId="{2C4DA627-9F32-4B4F-994E-80FFF5BBCBAF}" srcOrd="0" destOrd="0" presId="urn:microsoft.com/office/officeart/2005/8/layout/hierarchy1"/>
    <dgm:cxn modelId="{3D426E51-A252-4B5E-B99C-D6ACECDAA971}" srcId="{7C262E25-0492-4D82-ADD8-D61793B2279F}" destId="{CBB741DF-95C9-4A28-85E8-B5D26EB45E3D}" srcOrd="0" destOrd="0" parTransId="{9BCD196B-FA7E-4FD9-B926-73F6AD485271}" sibTransId="{7B1A0515-8C94-4496-83C9-D5ED12565AAD}"/>
    <dgm:cxn modelId="{C67E02E0-EA1B-451E-BEEA-8ECF0C1390E5}" type="presOf" srcId="{80BC891B-5291-4447-9EE5-F8904064744A}" destId="{BF2DB524-8A6A-46AC-9332-9D84F4764036}" srcOrd="0" destOrd="0" presId="urn:microsoft.com/office/officeart/2005/8/layout/hierarchy1"/>
    <dgm:cxn modelId="{58F6833D-B93D-4D7A-A765-0CFCFC278388}" type="presOf" srcId="{30BF5B35-1655-4E83-A904-0406600484AA}" destId="{B7143C46-66C4-41F6-A91C-41645C8C28AF}" srcOrd="0" destOrd="0" presId="urn:microsoft.com/office/officeart/2005/8/layout/hierarchy1"/>
    <dgm:cxn modelId="{B2F239A7-3A96-4D2D-82B4-19CC780E677B}" type="presOf" srcId="{7C262E25-0492-4D82-ADD8-D61793B2279F}" destId="{8492A701-998A-4C91-9526-C667F66E9F0E}" srcOrd="0" destOrd="0" presId="urn:microsoft.com/office/officeart/2005/8/layout/hierarchy1"/>
    <dgm:cxn modelId="{A0F160B2-0939-4636-85AD-9E778420B907}" type="presOf" srcId="{CBB741DF-95C9-4A28-85E8-B5D26EB45E3D}" destId="{20BBF6DA-95D2-4FDE-9ECF-915F972B4647}"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BAB40F97-DCB9-4038-BE15-A5563D82F008}" type="presOf" srcId="{74B72E72-D3A8-4394-BDFE-5549A7585CFF}" destId="{CE2AC24A-035C-4DCE-9320-1947BE13A3B3}" srcOrd="0" destOrd="0" presId="urn:microsoft.com/office/officeart/2005/8/layout/hierarchy1"/>
    <dgm:cxn modelId="{2B632B6B-1485-4A3E-9DCE-EAB9EE91E1D3}" srcId="{BEEC1F9E-EAA1-4233-8470-280CC7A7E050}" destId="{6D801B2E-E660-411D-8B1F-E083F19056A2}" srcOrd="0" destOrd="0" parTransId="{079C4796-BFFC-4F63-B08B-EAEE3D9F58C5}" sibTransId="{65E68B4E-5062-4A89-9E3C-B867670B52D6}"/>
    <dgm:cxn modelId="{2ED67FA9-25FC-41E0-888D-49D10AAC96C1}" type="presOf" srcId="{0D1D8BF5-64E2-4D2A-A1B7-2AD991A876AF}" destId="{9079746D-CEDB-44CE-9ED7-45A6BC6DEAC1}" srcOrd="0" destOrd="0" presId="urn:microsoft.com/office/officeart/2005/8/layout/hierarchy1"/>
    <dgm:cxn modelId="{F44D4762-D253-4072-B77E-2AE9FD219644}" type="presOf" srcId="{8549A0AC-00FD-442E-A423-621ECBE58E13}" destId="{2CCF414D-7F6B-4C0F-BD57-31BC03EA7BB8}" srcOrd="0" destOrd="0" presId="urn:microsoft.com/office/officeart/2005/8/layout/hierarchy1"/>
    <dgm:cxn modelId="{C29E9A4C-F710-4CF9-86F3-50E3DB5663B0}" type="presParOf" srcId="{8492A701-998A-4C91-9526-C667F66E9F0E}" destId="{BB334342-E264-4291-96AB-0530E767160C}" srcOrd="0" destOrd="0" presId="urn:microsoft.com/office/officeart/2005/8/layout/hierarchy1"/>
    <dgm:cxn modelId="{9508AAA2-2865-4043-AEAA-DB6AC4EBEB9C}" type="presParOf" srcId="{BB334342-E264-4291-96AB-0530E767160C}" destId="{EE4E69D3-743E-4491-A6F5-AAD2BDE87B95}" srcOrd="0" destOrd="0" presId="urn:microsoft.com/office/officeart/2005/8/layout/hierarchy1"/>
    <dgm:cxn modelId="{6C2A932A-7447-4A33-9EA0-0EA34B8F7DC1}" type="presParOf" srcId="{EE4E69D3-743E-4491-A6F5-AAD2BDE87B95}" destId="{29355F7A-0177-407F-9318-67BFB87FB9A8}" srcOrd="0" destOrd="0" presId="urn:microsoft.com/office/officeart/2005/8/layout/hierarchy1"/>
    <dgm:cxn modelId="{6FC12C6E-E0DB-4824-9D62-A50EF2FEA9CC}" type="presParOf" srcId="{EE4E69D3-743E-4491-A6F5-AAD2BDE87B95}" destId="{20BBF6DA-95D2-4FDE-9ECF-915F972B4647}" srcOrd="1" destOrd="0" presId="urn:microsoft.com/office/officeart/2005/8/layout/hierarchy1"/>
    <dgm:cxn modelId="{62889391-4843-4597-A3FA-D85578F95607}" type="presParOf" srcId="{BB334342-E264-4291-96AB-0530E767160C}" destId="{8021BC0E-0268-48B6-90B9-28AE036F6E15}" srcOrd="1" destOrd="0" presId="urn:microsoft.com/office/officeart/2005/8/layout/hierarchy1"/>
    <dgm:cxn modelId="{B9332271-2EB9-4E29-A9A0-79715911D40C}" type="presParOf" srcId="{8021BC0E-0268-48B6-90B9-28AE036F6E15}" destId="{2CCF414D-7F6B-4C0F-BD57-31BC03EA7BB8}" srcOrd="0" destOrd="0" presId="urn:microsoft.com/office/officeart/2005/8/layout/hierarchy1"/>
    <dgm:cxn modelId="{22D93591-5FC9-4545-96A5-EF1E908DAE95}" type="presParOf" srcId="{8021BC0E-0268-48B6-90B9-28AE036F6E15}" destId="{C1668DDA-70B0-4B63-92E3-AC043BC97EF6}" srcOrd="1" destOrd="0" presId="urn:microsoft.com/office/officeart/2005/8/layout/hierarchy1"/>
    <dgm:cxn modelId="{E7143245-2C91-468D-9A01-A7DEB7205258}" type="presParOf" srcId="{C1668DDA-70B0-4B63-92E3-AC043BC97EF6}" destId="{60B152A2-F3DA-44DC-A496-75BE9BB7721D}" srcOrd="0" destOrd="0" presId="urn:microsoft.com/office/officeart/2005/8/layout/hierarchy1"/>
    <dgm:cxn modelId="{459C1686-504A-44BF-9F3D-BB8311E83A7D}" type="presParOf" srcId="{60B152A2-F3DA-44DC-A496-75BE9BB7721D}" destId="{8E74AC94-73E9-422B-886C-A9819F2CE71F}" srcOrd="0" destOrd="0" presId="urn:microsoft.com/office/officeart/2005/8/layout/hierarchy1"/>
    <dgm:cxn modelId="{1710E600-C7A9-4F65-9781-7BB38F71AA72}" type="presParOf" srcId="{60B152A2-F3DA-44DC-A496-75BE9BB7721D}" destId="{9079746D-CEDB-44CE-9ED7-45A6BC6DEAC1}" srcOrd="1" destOrd="0" presId="urn:microsoft.com/office/officeart/2005/8/layout/hierarchy1"/>
    <dgm:cxn modelId="{973B9194-6B04-4553-944E-5082AC9BF3B3}" type="presParOf" srcId="{C1668DDA-70B0-4B63-92E3-AC043BC97EF6}" destId="{19AA77DE-6954-4667-A02D-8B6BC05E348A}" srcOrd="1" destOrd="0" presId="urn:microsoft.com/office/officeart/2005/8/layout/hierarchy1"/>
    <dgm:cxn modelId="{1288EEA1-DCEA-41DE-9454-6CDE57E73BDD}" type="presParOf" srcId="{19AA77DE-6954-4667-A02D-8B6BC05E348A}" destId="{BF2DB524-8A6A-46AC-9332-9D84F4764036}" srcOrd="0" destOrd="0" presId="urn:microsoft.com/office/officeart/2005/8/layout/hierarchy1"/>
    <dgm:cxn modelId="{A604AD39-1879-491D-A48D-ECE5E28AE408}" type="presParOf" srcId="{19AA77DE-6954-4667-A02D-8B6BC05E348A}" destId="{C248CAE8-CD19-49C0-BC90-EB542D8F5F94}" srcOrd="1" destOrd="0" presId="urn:microsoft.com/office/officeart/2005/8/layout/hierarchy1"/>
    <dgm:cxn modelId="{2AB38443-F22A-4000-B12E-90654303C9AA}" type="presParOf" srcId="{C248CAE8-CD19-49C0-BC90-EB542D8F5F94}" destId="{5AD12C79-9602-4927-9880-956F4A3E47EB}" srcOrd="0" destOrd="0" presId="urn:microsoft.com/office/officeart/2005/8/layout/hierarchy1"/>
    <dgm:cxn modelId="{CCF08800-56AD-47A4-B5FD-EE39E704C92B}" type="presParOf" srcId="{5AD12C79-9602-4927-9880-956F4A3E47EB}" destId="{A109D0AB-84EE-4E03-9EFA-017E44552892}" srcOrd="0" destOrd="0" presId="urn:microsoft.com/office/officeart/2005/8/layout/hierarchy1"/>
    <dgm:cxn modelId="{D25B78EA-0B9B-4910-9432-731BDBEA2141}" type="presParOf" srcId="{5AD12C79-9602-4927-9880-956F4A3E47EB}" destId="{B7143C46-66C4-41F6-A91C-41645C8C28AF}" srcOrd="1" destOrd="0" presId="urn:microsoft.com/office/officeart/2005/8/layout/hierarchy1"/>
    <dgm:cxn modelId="{C478E6E4-99AD-41A1-AA0A-66BCEC89DB37}" type="presParOf" srcId="{C248CAE8-CD19-49C0-BC90-EB542D8F5F94}" destId="{200C7A36-D58D-467A-B301-23BC90E0011D}" srcOrd="1" destOrd="0" presId="urn:microsoft.com/office/officeart/2005/8/layout/hierarchy1"/>
    <dgm:cxn modelId="{556F0794-7B5F-4A97-A69A-5877F037F815}" type="presParOf" srcId="{8021BC0E-0268-48B6-90B9-28AE036F6E15}" destId="{CE2AC24A-035C-4DCE-9320-1947BE13A3B3}" srcOrd="2" destOrd="0" presId="urn:microsoft.com/office/officeart/2005/8/layout/hierarchy1"/>
    <dgm:cxn modelId="{57574334-757C-48D7-90DB-7CC05F714CC2}" type="presParOf" srcId="{8021BC0E-0268-48B6-90B9-28AE036F6E15}" destId="{BB0E43F9-4442-4170-BDAA-3FA656E7ACA7}" srcOrd="3" destOrd="0" presId="urn:microsoft.com/office/officeart/2005/8/layout/hierarchy1"/>
    <dgm:cxn modelId="{3D06AFE9-8DA7-4384-A998-F6337BC6D971}" type="presParOf" srcId="{BB0E43F9-4442-4170-BDAA-3FA656E7ACA7}" destId="{450E58F4-653B-4338-B17E-56AF865E2CD8}" srcOrd="0" destOrd="0" presId="urn:microsoft.com/office/officeart/2005/8/layout/hierarchy1"/>
    <dgm:cxn modelId="{F8210E2D-5EDE-4958-BD26-AE53EB6720DF}" type="presParOf" srcId="{450E58F4-653B-4338-B17E-56AF865E2CD8}" destId="{9853C245-5279-4B0C-B8A4-7664C89494C7}" srcOrd="0" destOrd="0" presId="urn:microsoft.com/office/officeart/2005/8/layout/hierarchy1"/>
    <dgm:cxn modelId="{443583E3-44DA-4F72-969B-B8FDB7A96F4B}" type="presParOf" srcId="{450E58F4-653B-4338-B17E-56AF865E2CD8}" destId="{FF99F87E-E74F-4046-8238-7416C869F20F}" srcOrd="1" destOrd="0" presId="urn:microsoft.com/office/officeart/2005/8/layout/hierarchy1"/>
    <dgm:cxn modelId="{98FA288B-A175-48AD-B4EB-D7387452BD4F}" type="presParOf" srcId="{BB0E43F9-4442-4170-BDAA-3FA656E7ACA7}" destId="{B708B931-8DB0-4F1D-B208-B674A67D41F5}" srcOrd="1" destOrd="0" presId="urn:microsoft.com/office/officeart/2005/8/layout/hierarchy1"/>
    <dgm:cxn modelId="{7CDCF1CE-8C64-4B48-B214-943092E0F506}" type="presParOf" srcId="{B708B931-8DB0-4F1D-B208-B674A67D41F5}" destId="{2C4DA627-9F32-4B4F-994E-80FFF5BBCBAF}" srcOrd="0" destOrd="0" presId="urn:microsoft.com/office/officeart/2005/8/layout/hierarchy1"/>
    <dgm:cxn modelId="{4BAF00E3-3C7B-4544-B410-47C5538863A1}" type="presParOf" srcId="{B708B931-8DB0-4F1D-B208-B674A67D41F5}" destId="{61DD3CE5-6011-43F1-8DBF-08A576A6812C}" srcOrd="1" destOrd="0" presId="urn:microsoft.com/office/officeart/2005/8/layout/hierarchy1"/>
    <dgm:cxn modelId="{20A30971-CBC0-4590-9C5D-EB480F798233}" type="presParOf" srcId="{61DD3CE5-6011-43F1-8DBF-08A576A6812C}" destId="{4F1B2B78-FB4B-42CA-82ED-E9AF6641D2FD}" srcOrd="0" destOrd="0" presId="urn:microsoft.com/office/officeart/2005/8/layout/hierarchy1"/>
    <dgm:cxn modelId="{A2C547C7-5533-4E54-B3EE-759FEA00BD6C}" type="presParOf" srcId="{4F1B2B78-FB4B-42CA-82ED-E9AF6641D2FD}" destId="{34341A57-1C78-45B7-8C05-F101A6E8275A}" srcOrd="0" destOrd="0" presId="urn:microsoft.com/office/officeart/2005/8/layout/hierarchy1"/>
    <dgm:cxn modelId="{C590E2FC-0D0F-40D5-8994-7FA3639AE656}" type="presParOf" srcId="{4F1B2B78-FB4B-42CA-82ED-E9AF6641D2FD}" destId="{9A1344B2-F0BE-4735-B9E4-141560DCA14F}" srcOrd="1" destOrd="0" presId="urn:microsoft.com/office/officeart/2005/8/layout/hierarchy1"/>
    <dgm:cxn modelId="{0BAD16EC-26C0-479B-B615-E712C8E993BC}"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4031379" y="2148642"/>
          <a:ext cx="91440" cy="400113"/>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36364" y="874928"/>
          <a:ext cx="840734" cy="400113"/>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49909" y="2148642"/>
          <a:ext cx="91440" cy="400113"/>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395629" y="874928"/>
          <a:ext cx="840734" cy="400113"/>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48490" y="1328"/>
          <a:ext cx="1375748" cy="87360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1351" y="146546"/>
          <a:ext cx="1375748" cy="87360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26938" y="172133"/>
        <a:ext cx="1324574" cy="822426"/>
      </dsp:txXfrm>
    </dsp:sp>
    <dsp:sp modelId="{8E74AC94-73E9-422B-886C-A9819F2CE71F}">
      <dsp:nvSpPr>
        <dsp:cNvPr id="0" name=""/>
        <dsp:cNvSpPr/>
      </dsp:nvSpPr>
      <dsp:spPr>
        <a:xfrm>
          <a:off x="1707755" y="1275042"/>
          <a:ext cx="1375748" cy="87360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0616" y="1420259"/>
          <a:ext cx="1375748" cy="87360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86203" y="1445846"/>
        <a:ext cx="1324574" cy="822426"/>
      </dsp:txXfrm>
    </dsp:sp>
    <dsp:sp modelId="{A109D0AB-84EE-4E03-9EFA-017E44552892}">
      <dsp:nvSpPr>
        <dsp:cNvPr id="0" name=""/>
        <dsp:cNvSpPr/>
      </dsp:nvSpPr>
      <dsp:spPr>
        <a:xfrm>
          <a:off x="1707755" y="2548755"/>
          <a:ext cx="1375748" cy="87360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0616" y="2693973"/>
          <a:ext cx="1375748" cy="87360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86203" y="2719560"/>
        <a:ext cx="1324574" cy="822426"/>
      </dsp:txXfrm>
    </dsp:sp>
    <dsp:sp modelId="{9853C245-5279-4B0C-B8A4-7664C89494C7}">
      <dsp:nvSpPr>
        <dsp:cNvPr id="0" name=""/>
        <dsp:cNvSpPr/>
      </dsp:nvSpPr>
      <dsp:spPr>
        <a:xfrm>
          <a:off x="3389225" y="1275042"/>
          <a:ext cx="1375748" cy="87360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2086" y="1420259"/>
          <a:ext cx="1375748" cy="87360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67673" y="1445846"/>
        <a:ext cx="1324574" cy="822426"/>
      </dsp:txXfrm>
    </dsp:sp>
    <dsp:sp modelId="{34341A57-1C78-45B7-8C05-F101A6E8275A}">
      <dsp:nvSpPr>
        <dsp:cNvPr id="0" name=""/>
        <dsp:cNvSpPr/>
      </dsp:nvSpPr>
      <dsp:spPr>
        <a:xfrm>
          <a:off x="3389225" y="2548755"/>
          <a:ext cx="1375748" cy="87360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2086" y="2693973"/>
          <a:ext cx="1375748" cy="87360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67673" y="2719560"/>
        <a:ext cx="1324574" cy="82242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67712-656F-47AC-973F-4DD091CDD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1923</Words>
  <Characters>10964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Есенеева Эльвира Саммигулловна</cp:lastModifiedBy>
  <cp:revision>2</cp:revision>
  <cp:lastPrinted>2022-05-16T07:39:00Z</cp:lastPrinted>
  <dcterms:created xsi:type="dcterms:W3CDTF">2022-06-03T07:46:00Z</dcterms:created>
  <dcterms:modified xsi:type="dcterms:W3CDTF">2022-06-03T07:46:00Z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