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5797E" w14:textId="761F7785" w:rsidR="00FF704B" w:rsidRPr="00B61690" w:rsidRDefault="00FF704B" w:rsidP="00FF704B">
      <w:pPr>
        <w:keepNext/>
        <w:spacing w:after="240"/>
        <w:ind w:firstLine="709"/>
        <w:jc w:val="right"/>
        <w:rPr>
          <w:rFonts w:ascii="Times New Roman" w:eastAsia="Times New Roman" w:hAnsi="Times New Roman" w:cs="Times New Roman"/>
          <w:b/>
          <w:sz w:val="24"/>
          <w:szCs w:val="24"/>
        </w:rPr>
      </w:pPr>
      <w:bookmarkStart w:id="0" w:name="_Hlk191289808"/>
      <w:r w:rsidRPr="00B61690">
        <w:rPr>
          <w:rFonts w:ascii="Times New Roman" w:eastAsia="Times New Roman" w:hAnsi="Times New Roman" w:cs="Times New Roman"/>
          <w:b/>
          <w:sz w:val="24"/>
          <w:szCs w:val="24"/>
        </w:rPr>
        <w:t>ПРИЛОЖЕНИЕ 4</w:t>
      </w:r>
    </w:p>
    <w:p w14:paraId="5092B089" w14:textId="77777777" w:rsidR="00FF704B" w:rsidRPr="00B61690" w:rsidRDefault="00FF704B" w:rsidP="00FF704B">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B61690">
        <w:rPr>
          <w:rFonts w:ascii="Times New Roman" w:eastAsia="Times New Roman" w:hAnsi="Times New Roman" w:cs="Times New Roman"/>
          <w:b/>
          <w:bCs/>
          <w:kern w:val="32"/>
          <w:sz w:val="24"/>
          <w:szCs w:val="24"/>
          <w:lang w:eastAsia="x-none"/>
        </w:rPr>
        <w:t xml:space="preserve">к ПОП-П по </w:t>
      </w:r>
      <w:bookmarkStart w:id="1" w:name="_Hlk147906861"/>
      <w:r w:rsidRPr="00B61690">
        <w:rPr>
          <w:rFonts w:ascii="Times New Roman" w:eastAsia="Times New Roman" w:hAnsi="Times New Roman" w:cs="Times New Roman"/>
          <w:b/>
          <w:bCs/>
          <w:kern w:val="32"/>
          <w:sz w:val="24"/>
          <w:szCs w:val="24"/>
          <w:lang w:eastAsia="x-none"/>
        </w:rPr>
        <w:t xml:space="preserve">специальности </w:t>
      </w:r>
      <w:r w:rsidRPr="00B61690">
        <w:rPr>
          <w:rFonts w:ascii="Times New Roman" w:eastAsia="Times New Roman" w:hAnsi="Times New Roman" w:cs="Times New Roman"/>
          <w:b/>
          <w:bCs/>
          <w:kern w:val="32"/>
          <w:sz w:val="24"/>
          <w:szCs w:val="24"/>
          <w:lang w:eastAsia="x-none"/>
        </w:rPr>
        <w:br/>
      </w:r>
      <w:bookmarkEnd w:id="1"/>
      <w:r w:rsidRPr="00B61690">
        <w:rPr>
          <w:rFonts w:ascii="Times New Roman" w:eastAsia="Times New Roman" w:hAnsi="Times New Roman" w:cs="Times New Roman"/>
          <w:b/>
          <w:bCs/>
          <w:kern w:val="32"/>
          <w:sz w:val="24"/>
          <w:szCs w:val="24"/>
          <w:lang w:eastAsia="x-none"/>
        </w:rPr>
        <w:t xml:space="preserve">12.02.09 Производство и эксплуатация оптических </w:t>
      </w:r>
      <w:r w:rsidRPr="00B61690">
        <w:rPr>
          <w:rFonts w:ascii="Times New Roman" w:eastAsia="Times New Roman" w:hAnsi="Times New Roman" w:cs="Times New Roman"/>
          <w:b/>
          <w:bCs/>
          <w:kern w:val="32"/>
          <w:sz w:val="24"/>
          <w:szCs w:val="24"/>
          <w:lang w:eastAsia="x-none"/>
        </w:rPr>
        <w:br/>
        <w:t>и оптико-электронных приборов и систем</w:t>
      </w:r>
    </w:p>
    <w:bookmarkEnd w:id="0"/>
    <w:p w14:paraId="4C3FA209" w14:textId="77777777" w:rsidR="00DD47A1" w:rsidRPr="00B61690" w:rsidRDefault="00DD47A1" w:rsidP="00DD47A1">
      <w:pPr>
        <w:jc w:val="center"/>
        <w:rPr>
          <w:rFonts w:ascii="Times New Roman" w:hAnsi="Times New Roman" w:cs="Times New Roman"/>
          <w:b/>
          <w:i/>
          <w:sz w:val="24"/>
          <w:szCs w:val="24"/>
        </w:rPr>
      </w:pPr>
    </w:p>
    <w:p w14:paraId="403805EA" w14:textId="77777777" w:rsidR="00DD47A1" w:rsidRPr="00B61690" w:rsidRDefault="00DD47A1" w:rsidP="00DD47A1">
      <w:pPr>
        <w:jc w:val="center"/>
        <w:rPr>
          <w:rFonts w:ascii="Times New Roman" w:hAnsi="Times New Roman" w:cs="Times New Roman"/>
          <w:b/>
          <w:i/>
          <w:sz w:val="24"/>
          <w:szCs w:val="24"/>
        </w:rPr>
      </w:pPr>
    </w:p>
    <w:p w14:paraId="4047C942" w14:textId="77777777" w:rsidR="00DD47A1" w:rsidRPr="00B61690" w:rsidRDefault="00DD47A1" w:rsidP="00DD47A1">
      <w:pPr>
        <w:jc w:val="center"/>
        <w:rPr>
          <w:rFonts w:ascii="Times New Roman" w:hAnsi="Times New Roman" w:cs="Times New Roman"/>
          <w:b/>
          <w:i/>
          <w:sz w:val="24"/>
          <w:szCs w:val="24"/>
        </w:rPr>
      </w:pPr>
    </w:p>
    <w:p w14:paraId="1D00CE5B" w14:textId="77777777" w:rsidR="00DD47A1" w:rsidRPr="00B61690" w:rsidRDefault="00DD47A1" w:rsidP="00DD47A1">
      <w:pPr>
        <w:jc w:val="center"/>
        <w:rPr>
          <w:rFonts w:ascii="Times New Roman" w:hAnsi="Times New Roman" w:cs="Times New Roman"/>
          <w:b/>
          <w:i/>
          <w:sz w:val="24"/>
          <w:szCs w:val="24"/>
        </w:rPr>
      </w:pPr>
    </w:p>
    <w:p w14:paraId="42F949AE" w14:textId="77777777" w:rsidR="00DD47A1" w:rsidRPr="00B61690" w:rsidRDefault="00DD47A1" w:rsidP="00DD47A1">
      <w:pPr>
        <w:jc w:val="center"/>
        <w:rPr>
          <w:rFonts w:ascii="Times New Roman" w:hAnsi="Times New Roman" w:cs="Times New Roman"/>
          <w:b/>
          <w:i/>
          <w:sz w:val="24"/>
          <w:szCs w:val="24"/>
        </w:rPr>
      </w:pPr>
    </w:p>
    <w:p w14:paraId="708C8322" w14:textId="77777777" w:rsidR="00DD47A1" w:rsidRPr="00B61690" w:rsidRDefault="00DD47A1" w:rsidP="00DD47A1">
      <w:pPr>
        <w:jc w:val="center"/>
        <w:rPr>
          <w:rFonts w:ascii="Times New Roman" w:hAnsi="Times New Roman" w:cs="Times New Roman"/>
          <w:b/>
          <w:i/>
          <w:sz w:val="24"/>
          <w:szCs w:val="24"/>
        </w:rPr>
      </w:pPr>
    </w:p>
    <w:p w14:paraId="598F90E8" w14:textId="77777777" w:rsidR="00DD47A1" w:rsidRPr="00B61690" w:rsidRDefault="00DD47A1" w:rsidP="00DD47A1">
      <w:pPr>
        <w:jc w:val="center"/>
        <w:rPr>
          <w:rFonts w:ascii="Times New Roman" w:hAnsi="Times New Roman" w:cs="Times New Roman"/>
          <w:b/>
          <w:i/>
          <w:sz w:val="24"/>
          <w:szCs w:val="24"/>
        </w:rPr>
      </w:pPr>
    </w:p>
    <w:p w14:paraId="73B7014D" w14:textId="77777777" w:rsidR="00DD47A1" w:rsidRPr="00B61690" w:rsidRDefault="00DD47A1" w:rsidP="00DD47A1">
      <w:pPr>
        <w:jc w:val="center"/>
        <w:rPr>
          <w:rFonts w:ascii="Times New Roman" w:hAnsi="Times New Roman" w:cs="Times New Roman"/>
          <w:b/>
          <w:i/>
          <w:sz w:val="24"/>
          <w:szCs w:val="24"/>
        </w:rPr>
      </w:pPr>
    </w:p>
    <w:p w14:paraId="4EB9CBD3" w14:textId="0D906CC2" w:rsidR="00DD47A1" w:rsidRPr="00B61690" w:rsidRDefault="00DD47A1" w:rsidP="00DD47A1">
      <w:pPr>
        <w:pStyle w:val="af8"/>
        <w:jc w:val="center"/>
        <w:rPr>
          <w:rFonts w:ascii="Times New Roman" w:hAnsi="Times New Roman" w:cs="Times New Roman"/>
          <w:b/>
          <w:bCs/>
          <w:color w:val="auto"/>
          <w:spacing w:val="0"/>
          <w:sz w:val="24"/>
          <w:szCs w:val="24"/>
        </w:rPr>
      </w:pPr>
      <w:bookmarkStart w:id="2" w:name="_Toc128991807"/>
      <w:r w:rsidRPr="00B61690">
        <w:rPr>
          <w:rFonts w:ascii="Times New Roman" w:hAnsi="Times New Roman" w:cs="Times New Roman"/>
          <w:b/>
          <w:bCs/>
          <w:color w:val="auto"/>
          <w:spacing w:val="0"/>
          <w:sz w:val="24"/>
          <w:szCs w:val="24"/>
        </w:rPr>
        <w:t xml:space="preserve">ПРИМЕРНАЯ ПРОГРАММА </w:t>
      </w:r>
      <w:bookmarkEnd w:id="2"/>
      <w:r w:rsidR="000E138D" w:rsidRPr="00B61690">
        <w:rPr>
          <w:rFonts w:ascii="Times New Roman" w:hAnsi="Times New Roman" w:cs="Times New Roman"/>
          <w:b/>
          <w:bCs/>
          <w:color w:val="auto"/>
          <w:spacing w:val="0"/>
          <w:sz w:val="24"/>
          <w:szCs w:val="24"/>
        </w:rPr>
        <w:br/>
      </w:r>
      <w:r w:rsidRPr="00B6169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B61690" w:rsidRDefault="00DD47A1" w:rsidP="00DD47A1">
      <w:pPr>
        <w:jc w:val="center"/>
        <w:rPr>
          <w:rFonts w:ascii="Times New Roman" w:hAnsi="Times New Roman" w:cs="Times New Roman"/>
          <w:b/>
          <w:i/>
          <w:sz w:val="24"/>
          <w:szCs w:val="24"/>
        </w:rPr>
      </w:pPr>
    </w:p>
    <w:p w14:paraId="7266B926" w14:textId="77777777" w:rsidR="00DD47A1" w:rsidRPr="00B61690" w:rsidRDefault="00DD47A1" w:rsidP="00DD47A1">
      <w:pPr>
        <w:jc w:val="center"/>
        <w:rPr>
          <w:rFonts w:ascii="Times New Roman" w:hAnsi="Times New Roman" w:cs="Times New Roman"/>
          <w:b/>
          <w:i/>
          <w:sz w:val="24"/>
          <w:szCs w:val="24"/>
        </w:rPr>
      </w:pPr>
    </w:p>
    <w:p w14:paraId="69D9DA58" w14:textId="77777777" w:rsidR="00DD47A1" w:rsidRPr="00B61690" w:rsidRDefault="00DD47A1" w:rsidP="00DD47A1">
      <w:pPr>
        <w:jc w:val="center"/>
        <w:rPr>
          <w:rFonts w:ascii="Times New Roman" w:hAnsi="Times New Roman" w:cs="Times New Roman"/>
          <w:b/>
          <w:i/>
          <w:sz w:val="24"/>
          <w:szCs w:val="24"/>
        </w:rPr>
      </w:pPr>
    </w:p>
    <w:p w14:paraId="659A3F67" w14:textId="77777777" w:rsidR="00DD47A1" w:rsidRPr="00B61690" w:rsidRDefault="00DD47A1" w:rsidP="00DD47A1">
      <w:pPr>
        <w:jc w:val="center"/>
        <w:rPr>
          <w:rFonts w:ascii="Times New Roman" w:hAnsi="Times New Roman" w:cs="Times New Roman"/>
          <w:b/>
          <w:i/>
          <w:sz w:val="24"/>
          <w:szCs w:val="24"/>
        </w:rPr>
      </w:pPr>
    </w:p>
    <w:p w14:paraId="697F3FA9" w14:textId="77777777" w:rsidR="00DD47A1" w:rsidRPr="00B61690" w:rsidRDefault="00DD47A1" w:rsidP="00DD47A1">
      <w:pPr>
        <w:jc w:val="center"/>
        <w:rPr>
          <w:rFonts w:ascii="Times New Roman" w:hAnsi="Times New Roman" w:cs="Times New Roman"/>
          <w:b/>
          <w:i/>
          <w:sz w:val="24"/>
          <w:szCs w:val="24"/>
        </w:rPr>
      </w:pPr>
    </w:p>
    <w:p w14:paraId="51BA3027" w14:textId="77777777" w:rsidR="00DD47A1" w:rsidRPr="00B61690" w:rsidRDefault="00DD47A1" w:rsidP="00DD47A1">
      <w:pPr>
        <w:jc w:val="center"/>
        <w:rPr>
          <w:rFonts w:ascii="Times New Roman" w:hAnsi="Times New Roman" w:cs="Times New Roman"/>
          <w:b/>
          <w:i/>
          <w:sz w:val="24"/>
          <w:szCs w:val="24"/>
        </w:rPr>
      </w:pPr>
    </w:p>
    <w:p w14:paraId="6ED62860" w14:textId="77777777" w:rsidR="00DD47A1" w:rsidRPr="00B61690" w:rsidRDefault="00DD47A1" w:rsidP="00DD47A1">
      <w:pPr>
        <w:jc w:val="center"/>
        <w:rPr>
          <w:rFonts w:ascii="Times New Roman" w:hAnsi="Times New Roman" w:cs="Times New Roman"/>
          <w:b/>
          <w:i/>
          <w:sz w:val="24"/>
          <w:szCs w:val="24"/>
        </w:rPr>
      </w:pPr>
    </w:p>
    <w:p w14:paraId="28D7CD68" w14:textId="77777777" w:rsidR="00DD47A1" w:rsidRPr="00B61690" w:rsidRDefault="00DD47A1" w:rsidP="00DD47A1">
      <w:pPr>
        <w:jc w:val="center"/>
        <w:rPr>
          <w:rFonts w:ascii="Times New Roman" w:hAnsi="Times New Roman" w:cs="Times New Roman"/>
          <w:b/>
          <w:i/>
          <w:sz w:val="24"/>
          <w:szCs w:val="24"/>
        </w:rPr>
      </w:pPr>
    </w:p>
    <w:p w14:paraId="79EFE339" w14:textId="77777777" w:rsidR="00DD47A1" w:rsidRPr="00B61690" w:rsidRDefault="00DD47A1" w:rsidP="00DD47A1">
      <w:pPr>
        <w:jc w:val="center"/>
        <w:rPr>
          <w:rFonts w:ascii="Times New Roman" w:hAnsi="Times New Roman" w:cs="Times New Roman"/>
          <w:b/>
          <w:i/>
          <w:sz w:val="24"/>
          <w:szCs w:val="24"/>
        </w:rPr>
      </w:pPr>
    </w:p>
    <w:p w14:paraId="02ECF6C0" w14:textId="77777777" w:rsidR="00DD47A1" w:rsidRPr="00B61690" w:rsidRDefault="00DD47A1" w:rsidP="00DD47A1">
      <w:pPr>
        <w:jc w:val="center"/>
        <w:rPr>
          <w:rFonts w:ascii="Times New Roman" w:hAnsi="Times New Roman" w:cs="Times New Roman"/>
          <w:b/>
          <w:i/>
          <w:sz w:val="24"/>
          <w:szCs w:val="24"/>
        </w:rPr>
      </w:pPr>
    </w:p>
    <w:p w14:paraId="57C2CCBC" w14:textId="77777777" w:rsidR="00DD47A1" w:rsidRPr="00B61690" w:rsidRDefault="00DD47A1" w:rsidP="00DD47A1">
      <w:pPr>
        <w:jc w:val="center"/>
        <w:rPr>
          <w:rFonts w:ascii="Times New Roman" w:hAnsi="Times New Roman" w:cs="Times New Roman"/>
          <w:b/>
          <w:i/>
          <w:sz w:val="24"/>
          <w:szCs w:val="24"/>
        </w:rPr>
      </w:pPr>
    </w:p>
    <w:p w14:paraId="67352FD9" w14:textId="77777777" w:rsidR="00DD47A1" w:rsidRPr="00B61690" w:rsidRDefault="00DD47A1" w:rsidP="00DD47A1">
      <w:pPr>
        <w:jc w:val="center"/>
        <w:rPr>
          <w:rFonts w:ascii="Times New Roman" w:hAnsi="Times New Roman" w:cs="Times New Roman"/>
          <w:b/>
          <w:i/>
          <w:sz w:val="24"/>
          <w:szCs w:val="24"/>
        </w:rPr>
      </w:pPr>
    </w:p>
    <w:p w14:paraId="7E7989B8" w14:textId="77777777" w:rsidR="00DD47A1" w:rsidRPr="00B61690" w:rsidRDefault="00DD47A1" w:rsidP="00DD47A1">
      <w:pPr>
        <w:jc w:val="center"/>
        <w:rPr>
          <w:rFonts w:ascii="Times New Roman" w:hAnsi="Times New Roman" w:cs="Times New Roman"/>
          <w:b/>
          <w:i/>
          <w:sz w:val="24"/>
          <w:szCs w:val="24"/>
        </w:rPr>
      </w:pPr>
    </w:p>
    <w:p w14:paraId="17A55BA5" w14:textId="77777777" w:rsidR="00DD47A1" w:rsidRPr="00B61690" w:rsidRDefault="00DD47A1" w:rsidP="00DD47A1">
      <w:pPr>
        <w:jc w:val="center"/>
        <w:rPr>
          <w:rFonts w:ascii="Times New Roman" w:hAnsi="Times New Roman" w:cs="Times New Roman"/>
          <w:b/>
          <w:i/>
          <w:sz w:val="24"/>
          <w:szCs w:val="24"/>
        </w:rPr>
      </w:pPr>
    </w:p>
    <w:p w14:paraId="3DB98FE6" w14:textId="77777777" w:rsidR="00DD47A1" w:rsidRPr="00B61690" w:rsidRDefault="00DD47A1" w:rsidP="00DD47A1">
      <w:pPr>
        <w:jc w:val="center"/>
        <w:rPr>
          <w:rFonts w:ascii="Times New Roman" w:hAnsi="Times New Roman" w:cs="Times New Roman"/>
          <w:b/>
          <w:i/>
          <w:sz w:val="24"/>
          <w:szCs w:val="24"/>
        </w:rPr>
      </w:pPr>
    </w:p>
    <w:p w14:paraId="12D244EC" w14:textId="77777777" w:rsidR="00DD47A1" w:rsidRPr="00B61690" w:rsidRDefault="00DD47A1" w:rsidP="00DD47A1">
      <w:pPr>
        <w:jc w:val="center"/>
        <w:rPr>
          <w:rFonts w:ascii="Times New Roman" w:hAnsi="Times New Roman" w:cs="Times New Roman"/>
          <w:b/>
          <w:i/>
          <w:sz w:val="24"/>
          <w:szCs w:val="24"/>
        </w:rPr>
      </w:pPr>
    </w:p>
    <w:p w14:paraId="27AAC776" w14:textId="77777777" w:rsidR="00DD47A1" w:rsidRPr="00B61690" w:rsidRDefault="00DD47A1" w:rsidP="00DD47A1">
      <w:pPr>
        <w:jc w:val="center"/>
        <w:rPr>
          <w:rFonts w:ascii="Times New Roman" w:hAnsi="Times New Roman" w:cs="Times New Roman"/>
          <w:b/>
          <w:i/>
          <w:sz w:val="24"/>
          <w:szCs w:val="24"/>
        </w:rPr>
      </w:pPr>
    </w:p>
    <w:p w14:paraId="5DB2B668" w14:textId="77777777" w:rsidR="00DD47A1" w:rsidRPr="00B61690" w:rsidRDefault="00DD47A1" w:rsidP="00DD47A1">
      <w:pPr>
        <w:jc w:val="center"/>
        <w:rPr>
          <w:rFonts w:ascii="Times New Roman" w:hAnsi="Times New Roman" w:cs="Times New Roman"/>
          <w:b/>
          <w:i/>
          <w:sz w:val="24"/>
          <w:szCs w:val="24"/>
        </w:rPr>
      </w:pPr>
    </w:p>
    <w:p w14:paraId="2C0CAAFE" w14:textId="77777777" w:rsidR="00DD47A1" w:rsidRPr="00B61690" w:rsidRDefault="00DD47A1" w:rsidP="00DD47A1">
      <w:pPr>
        <w:jc w:val="center"/>
        <w:rPr>
          <w:rFonts w:ascii="Times New Roman" w:hAnsi="Times New Roman" w:cs="Times New Roman"/>
          <w:b/>
          <w:i/>
          <w:sz w:val="24"/>
          <w:szCs w:val="24"/>
        </w:rPr>
      </w:pPr>
    </w:p>
    <w:p w14:paraId="7D08ABBC" w14:textId="77777777" w:rsidR="00DD47A1" w:rsidRPr="00B61690" w:rsidRDefault="00DD47A1" w:rsidP="00DD47A1">
      <w:pPr>
        <w:jc w:val="center"/>
        <w:rPr>
          <w:rFonts w:ascii="Times New Roman" w:hAnsi="Times New Roman" w:cs="Times New Roman"/>
          <w:b/>
          <w:i/>
          <w:sz w:val="24"/>
          <w:szCs w:val="24"/>
        </w:rPr>
      </w:pPr>
    </w:p>
    <w:p w14:paraId="50B146DA" w14:textId="77777777" w:rsidR="00DD47A1" w:rsidRPr="00B61690" w:rsidRDefault="00DD47A1" w:rsidP="00DD47A1">
      <w:pPr>
        <w:jc w:val="center"/>
        <w:rPr>
          <w:rFonts w:ascii="Times New Roman" w:hAnsi="Times New Roman" w:cs="Times New Roman"/>
          <w:b/>
          <w:i/>
          <w:sz w:val="24"/>
          <w:szCs w:val="24"/>
        </w:rPr>
      </w:pPr>
    </w:p>
    <w:p w14:paraId="3BF80744" w14:textId="77777777" w:rsidR="00DD47A1" w:rsidRPr="00B61690" w:rsidRDefault="00DD47A1" w:rsidP="00DD47A1">
      <w:pPr>
        <w:jc w:val="center"/>
        <w:rPr>
          <w:rFonts w:ascii="Times New Roman" w:hAnsi="Times New Roman" w:cs="Times New Roman"/>
          <w:b/>
          <w:i/>
          <w:sz w:val="24"/>
          <w:szCs w:val="24"/>
        </w:rPr>
      </w:pPr>
    </w:p>
    <w:p w14:paraId="5D81E089" w14:textId="77777777" w:rsidR="00DD47A1" w:rsidRPr="00B61690" w:rsidRDefault="00DD47A1" w:rsidP="00DD47A1">
      <w:pPr>
        <w:jc w:val="center"/>
        <w:rPr>
          <w:rFonts w:ascii="Times New Roman" w:hAnsi="Times New Roman" w:cs="Times New Roman"/>
          <w:b/>
          <w:i/>
          <w:sz w:val="24"/>
          <w:szCs w:val="24"/>
        </w:rPr>
      </w:pPr>
    </w:p>
    <w:p w14:paraId="5AD1EF03" w14:textId="77777777" w:rsidR="00DD47A1" w:rsidRPr="00B61690" w:rsidRDefault="00DD47A1" w:rsidP="00DD47A1">
      <w:pPr>
        <w:jc w:val="center"/>
        <w:rPr>
          <w:rFonts w:ascii="Times New Roman" w:hAnsi="Times New Roman" w:cs="Times New Roman"/>
          <w:b/>
          <w:i/>
          <w:sz w:val="24"/>
          <w:szCs w:val="24"/>
        </w:rPr>
      </w:pPr>
    </w:p>
    <w:p w14:paraId="06583658" w14:textId="77777777" w:rsidR="00DD47A1" w:rsidRPr="00B61690" w:rsidRDefault="00DD47A1" w:rsidP="00DD47A1">
      <w:pPr>
        <w:jc w:val="center"/>
        <w:rPr>
          <w:rFonts w:ascii="Times New Roman" w:hAnsi="Times New Roman" w:cs="Times New Roman"/>
          <w:b/>
          <w:i/>
          <w:sz w:val="24"/>
          <w:szCs w:val="24"/>
        </w:rPr>
      </w:pPr>
    </w:p>
    <w:p w14:paraId="2E86190A" w14:textId="77777777" w:rsidR="00DD47A1" w:rsidRPr="00B61690" w:rsidRDefault="00DD47A1" w:rsidP="00DD47A1">
      <w:pPr>
        <w:jc w:val="center"/>
        <w:rPr>
          <w:rFonts w:ascii="Times New Roman" w:hAnsi="Times New Roman" w:cs="Times New Roman"/>
          <w:b/>
          <w:i/>
          <w:sz w:val="24"/>
          <w:szCs w:val="24"/>
        </w:rPr>
      </w:pPr>
    </w:p>
    <w:p w14:paraId="3BC91D7B" w14:textId="77777777" w:rsidR="00DD47A1" w:rsidRPr="00B61690" w:rsidRDefault="00DD47A1" w:rsidP="00DD47A1">
      <w:pPr>
        <w:jc w:val="center"/>
        <w:rPr>
          <w:rFonts w:ascii="Times New Roman" w:hAnsi="Times New Roman" w:cs="Times New Roman"/>
          <w:b/>
          <w:i/>
          <w:sz w:val="24"/>
          <w:szCs w:val="24"/>
        </w:rPr>
      </w:pPr>
    </w:p>
    <w:p w14:paraId="27D53AFC" w14:textId="77777777" w:rsidR="00DD47A1" w:rsidRPr="00B61690" w:rsidRDefault="00DD47A1" w:rsidP="00DD47A1">
      <w:pPr>
        <w:jc w:val="center"/>
        <w:rPr>
          <w:rFonts w:ascii="Times New Roman" w:hAnsi="Times New Roman" w:cs="Times New Roman"/>
          <w:b/>
          <w:i/>
          <w:sz w:val="24"/>
          <w:szCs w:val="24"/>
        </w:rPr>
      </w:pPr>
    </w:p>
    <w:p w14:paraId="74298740" w14:textId="77777777" w:rsidR="00DD47A1" w:rsidRPr="00B61690" w:rsidRDefault="00DD47A1" w:rsidP="00DD47A1">
      <w:pPr>
        <w:jc w:val="center"/>
        <w:rPr>
          <w:rFonts w:ascii="Times New Roman" w:hAnsi="Times New Roman" w:cs="Times New Roman"/>
          <w:b/>
          <w:i/>
          <w:sz w:val="24"/>
          <w:szCs w:val="24"/>
        </w:rPr>
      </w:pPr>
    </w:p>
    <w:p w14:paraId="634AEA94" w14:textId="77777777" w:rsidR="00DD47A1" w:rsidRPr="00B61690" w:rsidRDefault="00DD47A1" w:rsidP="00DD47A1">
      <w:pPr>
        <w:jc w:val="center"/>
        <w:rPr>
          <w:rFonts w:ascii="Times New Roman" w:hAnsi="Times New Roman" w:cs="Times New Roman"/>
          <w:b/>
          <w:i/>
          <w:sz w:val="24"/>
          <w:szCs w:val="24"/>
        </w:rPr>
      </w:pPr>
    </w:p>
    <w:p w14:paraId="063BBCCF" w14:textId="77777777" w:rsidR="00DD47A1" w:rsidRPr="00B61690" w:rsidRDefault="00DD47A1" w:rsidP="00DD47A1">
      <w:pPr>
        <w:jc w:val="center"/>
        <w:rPr>
          <w:rFonts w:ascii="Times New Roman" w:hAnsi="Times New Roman" w:cs="Times New Roman"/>
          <w:b/>
          <w:i/>
          <w:sz w:val="24"/>
          <w:szCs w:val="24"/>
        </w:rPr>
      </w:pPr>
    </w:p>
    <w:p w14:paraId="3B5E6342" w14:textId="77777777" w:rsidR="00DD47A1" w:rsidRPr="00B61690" w:rsidRDefault="00DD47A1" w:rsidP="00DD47A1">
      <w:pPr>
        <w:jc w:val="center"/>
        <w:rPr>
          <w:rFonts w:ascii="Times New Roman" w:hAnsi="Times New Roman" w:cs="Times New Roman"/>
          <w:b/>
          <w:i/>
          <w:sz w:val="24"/>
          <w:szCs w:val="24"/>
        </w:rPr>
      </w:pPr>
    </w:p>
    <w:p w14:paraId="353B8F06" w14:textId="77777777" w:rsidR="00DD47A1" w:rsidRPr="00B61690" w:rsidRDefault="00DD47A1" w:rsidP="00DD47A1">
      <w:pPr>
        <w:jc w:val="center"/>
        <w:rPr>
          <w:rFonts w:ascii="Times New Roman" w:hAnsi="Times New Roman" w:cs="Times New Roman"/>
          <w:b/>
          <w:i/>
          <w:sz w:val="24"/>
          <w:szCs w:val="24"/>
        </w:rPr>
      </w:pPr>
    </w:p>
    <w:p w14:paraId="48EAB26B" w14:textId="77777777" w:rsidR="00DD47A1" w:rsidRPr="00B61690" w:rsidRDefault="00DD47A1" w:rsidP="00DD47A1">
      <w:pPr>
        <w:jc w:val="center"/>
        <w:rPr>
          <w:rFonts w:ascii="Times New Roman" w:hAnsi="Times New Roman" w:cs="Times New Roman"/>
          <w:b/>
          <w:i/>
          <w:sz w:val="24"/>
          <w:szCs w:val="24"/>
        </w:rPr>
      </w:pPr>
    </w:p>
    <w:p w14:paraId="6ECB9985" w14:textId="18BECA50" w:rsidR="00DD47A1" w:rsidRPr="00B61690" w:rsidRDefault="00DD47A1" w:rsidP="00DD47A1">
      <w:pPr>
        <w:jc w:val="center"/>
        <w:rPr>
          <w:rFonts w:ascii="Times New Roman" w:hAnsi="Times New Roman" w:cs="Times New Roman"/>
          <w:b/>
          <w:sz w:val="24"/>
          <w:szCs w:val="24"/>
        </w:rPr>
      </w:pPr>
      <w:r w:rsidRPr="00B61690">
        <w:rPr>
          <w:rFonts w:ascii="Times New Roman" w:hAnsi="Times New Roman" w:cs="Times New Roman"/>
          <w:b/>
          <w:bCs/>
          <w:sz w:val="24"/>
          <w:szCs w:val="24"/>
        </w:rPr>
        <w:t>20</w:t>
      </w:r>
      <w:r w:rsidR="00AD1FF0" w:rsidRPr="00B61690">
        <w:rPr>
          <w:rFonts w:ascii="Times New Roman" w:hAnsi="Times New Roman" w:cs="Times New Roman"/>
          <w:b/>
          <w:bCs/>
          <w:sz w:val="24"/>
          <w:szCs w:val="24"/>
        </w:rPr>
        <w:t>2</w:t>
      </w:r>
      <w:r w:rsidR="00FF704B" w:rsidRPr="00B61690">
        <w:rPr>
          <w:rFonts w:ascii="Times New Roman" w:hAnsi="Times New Roman" w:cs="Times New Roman"/>
          <w:b/>
          <w:bCs/>
          <w:sz w:val="24"/>
          <w:szCs w:val="24"/>
        </w:rPr>
        <w:t>5</w:t>
      </w:r>
      <w:r w:rsidRPr="00B61690">
        <w:rPr>
          <w:rFonts w:ascii="Times New Roman" w:hAnsi="Times New Roman" w:cs="Times New Roman"/>
          <w:b/>
          <w:bCs/>
          <w:sz w:val="24"/>
          <w:szCs w:val="24"/>
        </w:rPr>
        <w:t xml:space="preserve"> г.</w:t>
      </w:r>
    </w:p>
    <w:p w14:paraId="7DB7F5A0" w14:textId="70F40281" w:rsidR="00DD47A1" w:rsidRPr="00B61690" w:rsidRDefault="00DD47A1">
      <w:pPr>
        <w:rPr>
          <w:rFonts w:ascii="Times New Roman" w:eastAsia="Times New Roman" w:hAnsi="Times New Roman" w:cs="Times New Roman"/>
          <w:b/>
          <w:sz w:val="24"/>
          <w:szCs w:val="24"/>
          <w:vertAlign w:val="superscript"/>
          <w:lang w:eastAsia="zh-CN"/>
        </w:rPr>
      </w:pPr>
      <w:r w:rsidRPr="00B61690">
        <w:rPr>
          <w:rFonts w:ascii="Times New Roman" w:eastAsia="Times New Roman" w:hAnsi="Times New Roman" w:cs="Times New Roman"/>
          <w:b/>
          <w:sz w:val="24"/>
          <w:szCs w:val="24"/>
          <w:vertAlign w:val="superscript"/>
          <w:lang w:eastAsia="zh-CN"/>
        </w:rPr>
        <w:br w:type="page"/>
      </w:r>
    </w:p>
    <w:p w14:paraId="4238A994" w14:textId="59234121" w:rsidR="0013234A" w:rsidRPr="00B61690" w:rsidRDefault="008C4F91" w:rsidP="008C4F91">
      <w:pPr>
        <w:jc w:val="center"/>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lastRenderedPageBreak/>
        <w:t>СОДЕРЖАНИЕ</w:t>
      </w:r>
    </w:p>
    <w:p w14:paraId="2EF791D1" w14:textId="77777777" w:rsidR="008C4F91" w:rsidRPr="00B61690" w:rsidRDefault="008C4F91">
      <w:pPr>
        <w:rPr>
          <w:rFonts w:ascii="Times New Roman" w:eastAsia="Times New Roman" w:hAnsi="Times New Roman" w:cs="Times New Roman"/>
          <w:b/>
          <w:bCs/>
          <w:sz w:val="24"/>
          <w:szCs w:val="24"/>
          <w:lang w:eastAsia="zh-CN"/>
        </w:rPr>
      </w:pPr>
    </w:p>
    <w:p w14:paraId="3375D728" w14:textId="53C92476" w:rsidR="00F041F6" w:rsidRPr="00B61690" w:rsidRDefault="0013234A">
      <w:pPr>
        <w:pStyle w:val="14"/>
        <w:rPr>
          <w:rFonts w:eastAsiaTheme="minorEastAsia"/>
          <w:b w:val="0"/>
          <w:bCs w:val="0"/>
          <w:sz w:val="24"/>
          <w:szCs w:val="24"/>
          <w:lang w:eastAsia="ru-RU"/>
        </w:rPr>
      </w:pPr>
      <w:r w:rsidRPr="00B61690">
        <w:rPr>
          <w:rFonts w:eastAsia="Times New Roman"/>
          <w:b w:val="0"/>
          <w:bCs w:val="0"/>
          <w:sz w:val="24"/>
          <w:szCs w:val="24"/>
          <w:lang w:eastAsia="zh-CN"/>
        </w:rPr>
        <w:fldChar w:fldCharType="begin"/>
      </w:r>
      <w:r w:rsidRPr="00B61690">
        <w:rPr>
          <w:rFonts w:eastAsia="Times New Roman"/>
          <w:b w:val="0"/>
          <w:bCs w:val="0"/>
          <w:sz w:val="24"/>
          <w:szCs w:val="24"/>
          <w:lang w:eastAsia="zh-CN"/>
        </w:rPr>
        <w:instrText xml:space="preserve"> TOC \o "1-3" \t "Абзац списка;1" </w:instrText>
      </w:r>
      <w:r w:rsidRPr="00B61690">
        <w:rPr>
          <w:rFonts w:eastAsia="Times New Roman"/>
          <w:b w:val="0"/>
          <w:bCs w:val="0"/>
          <w:sz w:val="24"/>
          <w:szCs w:val="24"/>
          <w:lang w:eastAsia="zh-CN"/>
        </w:rPr>
        <w:fldChar w:fldCharType="separate"/>
      </w:r>
      <w:r w:rsidR="00F041F6" w:rsidRPr="00B61690">
        <w:rPr>
          <w:rFonts w:eastAsia="Times New Roman"/>
          <w:sz w:val="24"/>
          <w:szCs w:val="24"/>
          <w:lang w:eastAsia="zh-CN"/>
        </w:rPr>
        <w:t>Общие положения</w:t>
      </w:r>
      <w:r w:rsidR="00F041F6" w:rsidRPr="00B61690">
        <w:rPr>
          <w:sz w:val="24"/>
          <w:szCs w:val="24"/>
        </w:rPr>
        <w:tab/>
      </w:r>
      <w:r w:rsidR="00F041F6" w:rsidRPr="00B61690">
        <w:rPr>
          <w:sz w:val="24"/>
          <w:szCs w:val="24"/>
        </w:rPr>
        <w:fldChar w:fldCharType="begin"/>
      </w:r>
      <w:r w:rsidR="00F041F6" w:rsidRPr="00B61690">
        <w:rPr>
          <w:sz w:val="24"/>
          <w:szCs w:val="24"/>
        </w:rPr>
        <w:instrText xml:space="preserve"> PAGEREF _Toc156565549 \h </w:instrText>
      </w:r>
      <w:r w:rsidR="00F041F6" w:rsidRPr="00B61690">
        <w:rPr>
          <w:sz w:val="24"/>
          <w:szCs w:val="24"/>
        </w:rPr>
      </w:r>
      <w:r w:rsidR="00F041F6" w:rsidRPr="00B61690">
        <w:rPr>
          <w:sz w:val="24"/>
          <w:szCs w:val="24"/>
        </w:rPr>
        <w:fldChar w:fldCharType="separate"/>
      </w:r>
      <w:r w:rsidR="00580A60" w:rsidRPr="00B61690">
        <w:rPr>
          <w:sz w:val="24"/>
          <w:szCs w:val="24"/>
        </w:rPr>
        <w:t>3</w:t>
      </w:r>
      <w:r w:rsidR="00F041F6" w:rsidRPr="00B61690">
        <w:rPr>
          <w:sz w:val="24"/>
          <w:szCs w:val="24"/>
        </w:rPr>
        <w:fldChar w:fldCharType="end"/>
      </w:r>
    </w:p>
    <w:p w14:paraId="0B5E8B0B" w14:textId="1BA8D268" w:rsidR="00F041F6" w:rsidRPr="00B61690" w:rsidRDefault="00F041F6">
      <w:pPr>
        <w:pStyle w:val="14"/>
        <w:rPr>
          <w:rFonts w:eastAsiaTheme="minorEastAsia"/>
          <w:b w:val="0"/>
          <w:bCs w:val="0"/>
          <w:sz w:val="24"/>
          <w:szCs w:val="24"/>
          <w:lang w:eastAsia="ru-RU"/>
        </w:rPr>
      </w:pPr>
      <w:r w:rsidRPr="00B61690">
        <w:rPr>
          <w:rFonts w:eastAsia="Times New Roman"/>
          <w:sz w:val="24"/>
          <w:szCs w:val="24"/>
          <w:lang w:eastAsia="zh-CN"/>
        </w:rPr>
        <w:t>Примерные требования к проведению демонстрационного экзамена</w:t>
      </w:r>
      <w:r w:rsidRPr="00B61690">
        <w:rPr>
          <w:sz w:val="24"/>
          <w:szCs w:val="24"/>
        </w:rPr>
        <w:tab/>
      </w:r>
      <w:r w:rsidR="00DF5219" w:rsidRPr="00B61690">
        <w:rPr>
          <w:sz w:val="24"/>
          <w:szCs w:val="24"/>
        </w:rPr>
        <w:t>….</w:t>
      </w:r>
      <w:r w:rsidRPr="00B61690">
        <w:rPr>
          <w:sz w:val="24"/>
          <w:szCs w:val="24"/>
        </w:rPr>
        <w:fldChar w:fldCharType="begin"/>
      </w:r>
      <w:r w:rsidRPr="00B61690">
        <w:rPr>
          <w:sz w:val="24"/>
          <w:szCs w:val="24"/>
        </w:rPr>
        <w:instrText xml:space="preserve"> PAGEREF _Toc156565551 \h </w:instrText>
      </w:r>
      <w:r w:rsidRPr="00B61690">
        <w:rPr>
          <w:sz w:val="24"/>
          <w:szCs w:val="24"/>
        </w:rPr>
      </w:r>
      <w:r w:rsidRPr="00B61690">
        <w:rPr>
          <w:sz w:val="24"/>
          <w:szCs w:val="24"/>
        </w:rPr>
        <w:fldChar w:fldCharType="separate"/>
      </w:r>
      <w:r w:rsidR="00580A60" w:rsidRPr="00B61690">
        <w:rPr>
          <w:sz w:val="24"/>
          <w:szCs w:val="24"/>
        </w:rPr>
        <w:t>4</w:t>
      </w:r>
      <w:r w:rsidRPr="00B61690">
        <w:rPr>
          <w:sz w:val="24"/>
          <w:szCs w:val="24"/>
        </w:rPr>
        <w:fldChar w:fldCharType="end"/>
      </w:r>
    </w:p>
    <w:p w14:paraId="49585684" w14:textId="77777777" w:rsidR="003475A2" w:rsidRPr="00B61690" w:rsidRDefault="003475A2" w:rsidP="003475A2">
      <w:pPr>
        <w:pStyle w:val="14"/>
        <w:rPr>
          <w:rFonts w:eastAsiaTheme="minorEastAsia"/>
          <w:b w:val="0"/>
          <w:bCs w:val="0"/>
          <w:sz w:val="24"/>
          <w:szCs w:val="24"/>
          <w:lang w:eastAsia="ru-RU"/>
        </w:rPr>
      </w:pPr>
      <w:r w:rsidRPr="00B61690">
        <w:rPr>
          <w:rFonts w:eastAsia="Times New Roman"/>
          <w:sz w:val="24"/>
          <w:szCs w:val="24"/>
          <w:lang w:eastAsia="zh-CN"/>
        </w:rPr>
        <w:t>Организация и проведение защиты дипломного проекта (работы)</w:t>
      </w:r>
      <w:r w:rsidRPr="00B61690">
        <w:rPr>
          <w:sz w:val="24"/>
          <w:szCs w:val="24"/>
        </w:rPr>
        <w:tab/>
      </w:r>
      <w:r w:rsidRPr="00B61690">
        <w:rPr>
          <w:sz w:val="24"/>
          <w:szCs w:val="24"/>
        </w:rPr>
        <w:fldChar w:fldCharType="begin"/>
      </w:r>
      <w:r w:rsidRPr="00B61690">
        <w:rPr>
          <w:sz w:val="24"/>
          <w:szCs w:val="24"/>
        </w:rPr>
        <w:instrText xml:space="preserve"> PAGEREF _Toc158294938 \h </w:instrText>
      </w:r>
      <w:r w:rsidRPr="00B61690">
        <w:rPr>
          <w:sz w:val="24"/>
          <w:szCs w:val="24"/>
        </w:rPr>
      </w:r>
      <w:r w:rsidRPr="00B61690">
        <w:rPr>
          <w:sz w:val="24"/>
          <w:szCs w:val="24"/>
        </w:rPr>
        <w:fldChar w:fldCharType="separate"/>
      </w:r>
      <w:r w:rsidRPr="00B61690">
        <w:rPr>
          <w:sz w:val="24"/>
          <w:szCs w:val="24"/>
        </w:rPr>
        <w:t>5</w:t>
      </w:r>
      <w:r w:rsidRPr="00B61690">
        <w:rPr>
          <w:sz w:val="24"/>
          <w:szCs w:val="24"/>
        </w:rPr>
        <w:fldChar w:fldCharType="end"/>
      </w:r>
    </w:p>
    <w:p w14:paraId="4814345D" w14:textId="2948F33F" w:rsidR="00F041F6" w:rsidRPr="00B61690" w:rsidRDefault="00F041F6">
      <w:pPr>
        <w:pStyle w:val="14"/>
        <w:rPr>
          <w:rFonts w:eastAsiaTheme="minorEastAsia"/>
          <w:b w:val="0"/>
          <w:bCs w:val="0"/>
          <w:sz w:val="24"/>
          <w:szCs w:val="24"/>
          <w:lang w:eastAsia="ru-RU"/>
        </w:rPr>
      </w:pPr>
    </w:p>
    <w:p w14:paraId="15DE3453" w14:textId="4A29B258" w:rsidR="0013234A" w:rsidRPr="00B61690" w:rsidRDefault="0013234A">
      <w:pPr>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fldChar w:fldCharType="end"/>
      </w:r>
    </w:p>
    <w:p w14:paraId="6D38DC67" w14:textId="12CE77FF" w:rsidR="0013234A" w:rsidRPr="00B61690" w:rsidRDefault="0013234A">
      <w:pPr>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br w:type="page"/>
      </w:r>
    </w:p>
    <w:p w14:paraId="0F644B66" w14:textId="3BA9FA01" w:rsidR="00C07FB3" w:rsidRPr="00B6169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B61690">
        <w:rPr>
          <w:rFonts w:ascii="Times New Roman" w:eastAsia="Times New Roman" w:hAnsi="Times New Roman" w:cs="Times New Roman"/>
          <w:b/>
          <w:bCs/>
          <w:sz w:val="24"/>
          <w:szCs w:val="24"/>
          <w:lang w:eastAsia="zh-CN"/>
        </w:rPr>
        <w:lastRenderedPageBreak/>
        <w:t xml:space="preserve">Общие </w:t>
      </w:r>
      <w:r w:rsidR="00D13E2F" w:rsidRPr="00B61690">
        <w:rPr>
          <w:rFonts w:ascii="Times New Roman" w:eastAsia="Times New Roman" w:hAnsi="Times New Roman" w:cs="Times New Roman"/>
          <w:b/>
          <w:bCs/>
          <w:sz w:val="24"/>
          <w:szCs w:val="24"/>
          <w:lang w:eastAsia="zh-CN"/>
        </w:rPr>
        <w:t>положения</w:t>
      </w:r>
      <w:bookmarkEnd w:id="3"/>
    </w:p>
    <w:p w14:paraId="61C30C52" w14:textId="4925DDED" w:rsidR="00E351CC" w:rsidRPr="00B61690" w:rsidRDefault="00E351CC" w:rsidP="00AD1FF0">
      <w:pPr>
        <w:pStyle w:val="af4"/>
        <w:spacing w:line="276" w:lineRule="auto"/>
        <w:ind w:firstLine="709"/>
        <w:rPr>
          <w:szCs w:val="24"/>
        </w:rPr>
      </w:pPr>
      <w:r w:rsidRPr="00B61690">
        <w:rPr>
          <w:szCs w:val="24"/>
        </w:rPr>
        <w:t xml:space="preserve">Примерная программа государственной итоговой аттестации (далее – примерная программа ГИА) выпускников по специальности </w:t>
      </w:r>
      <w:r w:rsidR="00AD1FF0" w:rsidRPr="00B61690">
        <w:rPr>
          <w:szCs w:val="24"/>
        </w:rPr>
        <w:t xml:space="preserve">12.02.09 Производство и эксплуатация оптических и оптико-электронных приборов и систем </w:t>
      </w:r>
      <w:r w:rsidRPr="00B61690">
        <w:rPr>
          <w:szCs w:val="24"/>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B61690">
        <w:rPr>
          <w:bCs/>
          <w:szCs w:val="24"/>
        </w:rPr>
        <w:t xml:space="preserve">Приказом </w:t>
      </w:r>
      <w:proofErr w:type="spellStart"/>
      <w:r w:rsidRPr="00B61690">
        <w:rPr>
          <w:bCs/>
          <w:szCs w:val="24"/>
        </w:rPr>
        <w:t>Минпросвещения</w:t>
      </w:r>
      <w:proofErr w:type="spellEnd"/>
      <w:r w:rsidRPr="00B61690">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B61690">
        <w:rPr>
          <w:szCs w:val="24"/>
        </w:rPr>
        <w:t xml:space="preserve">ФГОС СПО по </w:t>
      </w:r>
      <w:r w:rsidR="00AD1FF0" w:rsidRPr="00B61690">
        <w:rPr>
          <w:szCs w:val="24"/>
        </w:rPr>
        <w:t>специальности 12.02.09 Производство и эксплуатация оптических и оптико-электронных приборов и систем,</w:t>
      </w:r>
      <w:r w:rsidRPr="00B61690">
        <w:rPr>
          <w:szCs w:val="24"/>
        </w:rPr>
        <w:t xml:space="preserve"> и определяет совокупность требований к е</w:t>
      </w:r>
      <w:r w:rsidR="006E2DA7" w:rsidRPr="00B61690">
        <w:rPr>
          <w:szCs w:val="24"/>
        </w:rPr>
        <w:t>е</w:t>
      </w:r>
      <w:r w:rsidRPr="00B61690">
        <w:rPr>
          <w:szCs w:val="24"/>
        </w:rPr>
        <w:t xml:space="preserve"> организации и проведению.</w:t>
      </w:r>
    </w:p>
    <w:p w14:paraId="72343A06" w14:textId="7DD8FC6E" w:rsidR="00E351CC" w:rsidRPr="00B61690" w:rsidRDefault="00E351CC" w:rsidP="001E637C">
      <w:pPr>
        <w:pStyle w:val="af4"/>
        <w:spacing w:before="0" w:after="0" w:line="276" w:lineRule="auto"/>
        <w:ind w:firstLine="709"/>
        <w:rPr>
          <w:szCs w:val="24"/>
        </w:rPr>
      </w:pPr>
      <w:r w:rsidRPr="00B61690">
        <w:rPr>
          <w:szCs w:val="24"/>
        </w:rPr>
        <w:t>Цель государственной итоговой аттестации – установление соответствия</w:t>
      </w:r>
      <w:r w:rsidR="00580A60" w:rsidRPr="00B61690">
        <w:rPr>
          <w:szCs w:val="24"/>
        </w:rPr>
        <w:t xml:space="preserve"> результатов освоения обучающимися образовательной программы по</w:t>
      </w:r>
      <w:r w:rsidRPr="00B61690">
        <w:rPr>
          <w:szCs w:val="24"/>
        </w:rPr>
        <w:t xml:space="preserve"> </w:t>
      </w:r>
      <w:r w:rsidR="00AD1FF0" w:rsidRPr="00B61690">
        <w:rPr>
          <w:szCs w:val="24"/>
        </w:rPr>
        <w:t xml:space="preserve">специальности 12.02.09 Производство и эксплуатация оптических и оптико-электронных приборов и систем </w:t>
      </w:r>
      <w:r w:rsidR="00580A60" w:rsidRPr="00B61690">
        <w:rPr>
          <w:szCs w:val="24"/>
        </w:rPr>
        <w:t>соответствующим требованиям ФГОС СПО</w:t>
      </w:r>
      <w:r w:rsidRPr="00B61690">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B61690" w:rsidRDefault="001E637C" w:rsidP="001E637C">
      <w:pPr>
        <w:pStyle w:val="af4"/>
        <w:spacing w:before="0" w:after="0" w:line="276" w:lineRule="auto"/>
        <w:ind w:firstLine="709"/>
        <w:rPr>
          <w:szCs w:val="24"/>
        </w:rPr>
      </w:pPr>
      <w:r w:rsidRPr="00B61690">
        <w:rPr>
          <w:szCs w:val="24"/>
        </w:rPr>
        <w:t>Задачи государственной итоговой аттестации:</w:t>
      </w:r>
    </w:p>
    <w:p w14:paraId="7DAFC75A" w14:textId="57E70514" w:rsidR="001E637C" w:rsidRPr="00B61690" w:rsidRDefault="001E637C" w:rsidP="001E637C">
      <w:pPr>
        <w:pStyle w:val="af4"/>
        <w:spacing w:before="0" w:after="0" w:line="276" w:lineRule="auto"/>
        <w:ind w:firstLine="709"/>
        <w:rPr>
          <w:szCs w:val="24"/>
        </w:rPr>
      </w:pPr>
      <w:r w:rsidRPr="00B61690">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B61690">
        <w:rPr>
          <w:szCs w:val="24"/>
        </w:rPr>
        <w:t xml:space="preserve"> ФГОС СПО и</w:t>
      </w:r>
      <w:r w:rsidRPr="00B61690">
        <w:rPr>
          <w:szCs w:val="24"/>
        </w:rPr>
        <w:t xml:space="preserve"> регионального рынка труда;</w:t>
      </w:r>
    </w:p>
    <w:p w14:paraId="50AE8E18" w14:textId="7EFFDBFE" w:rsidR="001E637C" w:rsidRPr="00B61690" w:rsidRDefault="001E637C" w:rsidP="001E637C">
      <w:pPr>
        <w:pStyle w:val="af4"/>
        <w:spacing w:before="0" w:after="0" w:line="276" w:lineRule="auto"/>
        <w:ind w:firstLine="709"/>
        <w:rPr>
          <w:szCs w:val="24"/>
        </w:rPr>
      </w:pPr>
      <w:r w:rsidRPr="00B61690">
        <w:rPr>
          <w:szCs w:val="24"/>
        </w:rPr>
        <w:t xml:space="preserve">– определение степени сформированности профессиональных компетенций, </w:t>
      </w:r>
      <w:r w:rsidR="00580A60" w:rsidRPr="00B61690">
        <w:rPr>
          <w:szCs w:val="24"/>
        </w:rPr>
        <w:t>личностных качеств, соответствующих ФГОС СПО и</w:t>
      </w:r>
      <w:r w:rsidRPr="00B61690">
        <w:rPr>
          <w:szCs w:val="24"/>
        </w:rPr>
        <w:t xml:space="preserve"> наиболее востребованных на рынке труда.</w:t>
      </w:r>
    </w:p>
    <w:p w14:paraId="7A045FCC" w14:textId="2B786A33" w:rsidR="001E637C" w:rsidRPr="00B61690" w:rsidRDefault="001E637C" w:rsidP="001E637C">
      <w:pPr>
        <w:pStyle w:val="af4"/>
        <w:spacing w:before="0" w:after="0" w:line="276" w:lineRule="auto"/>
        <w:ind w:firstLine="709"/>
        <w:rPr>
          <w:szCs w:val="24"/>
        </w:rPr>
      </w:pPr>
      <w:r w:rsidRPr="00B61690">
        <w:rPr>
          <w:szCs w:val="24"/>
        </w:rPr>
        <w:t xml:space="preserve">По результатам ГИА выпускнику по </w:t>
      </w:r>
      <w:r w:rsidR="00AD1FF0" w:rsidRPr="00B61690">
        <w:rPr>
          <w:szCs w:val="24"/>
        </w:rPr>
        <w:t xml:space="preserve">специальности 12.02.09 Производство </w:t>
      </w:r>
      <w:r w:rsidR="00B61690" w:rsidRPr="00EA403D">
        <w:rPr>
          <w:szCs w:val="24"/>
        </w:rPr>
        <w:br/>
      </w:r>
      <w:r w:rsidR="00AD1FF0" w:rsidRPr="00B61690">
        <w:rPr>
          <w:szCs w:val="24"/>
        </w:rPr>
        <w:t xml:space="preserve">и эксплуатация оптических и оптико-электронных приборов и систем </w:t>
      </w:r>
      <w:r w:rsidRPr="00B61690">
        <w:rPr>
          <w:szCs w:val="24"/>
        </w:rPr>
        <w:t xml:space="preserve">присваивается квалификация: </w:t>
      </w:r>
      <w:r w:rsidR="00AD1FF0" w:rsidRPr="00B61690">
        <w:rPr>
          <w:szCs w:val="24"/>
        </w:rPr>
        <w:t>техник.</w:t>
      </w:r>
    </w:p>
    <w:p w14:paraId="2A45287B" w14:textId="15767C17" w:rsidR="001E637C" w:rsidRPr="00B61690" w:rsidRDefault="00E351CC" w:rsidP="001E637C">
      <w:pPr>
        <w:pStyle w:val="af4"/>
        <w:spacing w:before="0" w:after="0" w:line="276" w:lineRule="auto"/>
        <w:ind w:firstLine="709"/>
        <w:rPr>
          <w:szCs w:val="24"/>
        </w:rPr>
      </w:pPr>
      <w:r w:rsidRPr="00B61690">
        <w:rPr>
          <w:szCs w:val="24"/>
        </w:rPr>
        <w:t xml:space="preserve">Примерная программа ГИА является частью основной </w:t>
      </w:r>
      <w:r w:rsidR="006E2DA7" w:rsidRPr="00B61690">
        <w:rPr>
          <w:szCs w:val="24"/>
        </w:rPr>
        <w:t>ПОП-П</w:t>
      </w:r>
      <w:r w:rsidRPr="00B61690">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B61690">
        <w:rPr>
          <w:szCs w:val="24"/>
        </w:rPr>
        <w:t>специальности</w:t>
      </w:r>
      <w:r w:rsidRPr="00B61690">
        <w:rPr>
          <w:szCs w:val="24"/>
        </w:rPr>
        <w:t>.</w:t>
      </w:r>
    </w:p>
    <w:p w14:paraId="025B2ECE" w14:textId="7FBDB291" w:rsidR="00C07FB3" w:rsidRPr="00B61690" w:rsidRDefault="00C07FB3" w:rsidP="001E637C">
      <w:pPr>
        <w:pStyle w:val="af4"/>
        <w:spacing w:before="0" w:after="0" w:line="276" w:lineRule="auto"/>
        <w:ind w:firstLine="709"/>
        <w:rPr>
          <w:i/>
          <w:iCs/>
          <w:szCs w:val="24"/>
          <w:shd w:val="clear" w:color="auto" w:fill="FFFFFF"/>
        </w:rPr>
      </w:pPr>
      <w:r w:rsidRPr="00B61690">
        <w:rPr>
          <w:szCs w:val="24"/>
        </w:rPr>
        <w:t xml:space="preserve">Выпускник, освоивший образовательную программу, должен быть готов к выполнению видов деятельности, </w:t>
      </w:r>
      <w:r w:rsidR="00632024" w:rsidRPr="00B61690">
        <w:rPr>
          <w:szCs w:val="24"/>
        </w:rPr>
        <w:t>предусмотренных образовательной программой</w:t>
      </w:r>
      <w:r w:rsidR="0093259F" w:rsidRPr="00B61690">
        <w:rPr>
          <w:szCs w:val="24"/>
        </w:rPr>
        <w:t xml:space="preserve"> (таблица 1), </w:t>
      </w:r>
      <w:r w:rsidR="00B61690" w:rsidRPr="00EA403D">
        <w:rPr>
          <w:szCs w:val="24"/>
        </w:rPr>
        <w:br/>
      </w:r>
      <w:r w:rsidR="0093259F" w:rsidRPr="00B61690">
        <w:rPr>
          <w:szCs w:val="24"/>
        </w:rPr>
        <w:t>и демонстрировать результаты освоения образовательной программы (таблица 2)</w:t>
      </w:r>
      <w:r w:rsidRPr="00B61690">
        <w:rPr>
          <w:szCs w:val="24"/>
        </w:rPr>
        <w:t>.</w:t>
      </w:r>
    </w:p>
    <w:p w14:paraId="7F1F4D67" w14:textId="2EE4B7DA" w:rsidR="00C07FB3" w:rsidRPr="00B61690" w:rsidRDefault="00C07FB3" w:rsidP="008C4F91">
      <w:pPr>
        <w:jc w:val="right"/>
        <w:rPr>
          <w:rFonts w:ascii="Times New Roman" w:hAnsi="Times New Roman" w:cs="Times New Roman"/>
          <w:b/>
          <w:bCs/>
          <w:sz w:val="24"/>
          <w:szCs w:val="24"/>
          <w:shd w:val="clear" w:color="auto" w:fill="FFFFFF"/>
        </w:rPr>
      </w:pPr>
      <w:r w:rsidRPr="00B61690">
        <w:rPr>
          <w:rFonts w:ascii="Times New Roman" w:hAnsi="Times New Roman" w:cs="Times New Roman"/>
          <w:b/>
          <w:bCs/>
          <w:sz w:val="24"/>
          <w:szCs w:val="24"/>
          <w:shd w:val="clear" w:color="auto" w:fill="FFFFFF"/>
        </w:rPr>
        <w:t xml:space="preserve">Таблица 1 </w:t>
      </w:r>
    </w:p>
    <w:p w14:paraId="6EE96DF1" w14:textId="77777777" w:rsidR="00C07FB3" w:rsidRPr="00B61690" w:rsidRDefault="00C07FB3" w:rsidP="008C4F91">
      <w:pPr>
        <w:spacing w:line="276" w:lineRule="auto"/>
        <w:jc w:val="center"/>
        <w:rPr>
          <w:rFonts w:ascii="Times New Roman" w:hAnsi="Times New Roman" w:cs="Times New Roman"/>
          <w:b/>
          <w:bCs/>
          <w:sz w:val="24"/>
          <w:szCs w:val="24"/>
        </w:rPr>
      </w:pPr>
      <w:r w:rsidRPr="00B61690">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B61690" w14:paraId="78A5114A" w14:textId="77777777" w:rsidTr="00FF704B">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B61690" w:rsidRDefault="00C07FB3" w:rsidP="00E6774A">
            <w:pPr>
              <w:jc w:val="center"/>
              <w:rPr>
                <w:rFonts w:ascii="Times New Roman" w:hAnsi="Times New Roman" w:cs="Times New Roman"/>
                <w:b/>
                <w:color w:val="000000"/>
                <w:sz w:val="24"/>
                <w:szCs w:val="24"/>
              </w:rPr>
            </w:pPr>
            <w:r w:rsidRPr="00B61690">
              <w:rPr>
                <w:rFonts w:ascii="Times New Roman" w:hAnsi="Times New Roman" w:cs="Times New Roman"/>
                <w:b/>
                <w:color w:val="000000"/>
                <w:sz w:val="24"/>
                <w:szCs w:val="24"/>
              </w:rPr>
              <w:t xml:space="preserve">Код и наименование </w:t>
            </w:r>
          </w:p>
          <w:p w14:paraId="7FF2CB31" w14:textId="77777777" w:rsidR="00C07FB3" w:rsidRPr="00B61690" w:rsidRDefault="00C07FB3" w:rsidP="00E6774A">
            <w:pPr>
              <w:jc w:val="center"/>
              <w:rPr>
                <w:rFonts w:ascii="Times New Roman" w:hAnsi="Times New Roman" w:cs="Times New Roman"/>
                <w:color w:val="000000"/>
                <w:sz w:val="24"/>
                <w:szCs w:val="24"/>
              </w:rPr>
            </w:pPr>
            <w:r w:rsidRPr="00B61690">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B61690" w:rsidRDefault="00C07FB3" w:rsidP="00E6774A">
            <w:pPr>
              <w:jc w:val="center"/>
              <w:rPr>
                <w:rFonts w:ascii="Times New Roman" w:hAnsi="Times New Roman" w:cs="Times New Roman"/>
                <w:b/>
                <w:bCs/>
                <w:color w:val="000000"/>
                <w:sz w:val="24"/>
                <w:szCs w:val="24"/>
              </w:rPr>
            </w:pPr>
            <w:r w:rsidRPr="00B61690">
              <w:rPr>
                <w:rFonts w:ascii="Times New Roman" w:hAnsi="Times New Roman" w:cs="Times New Roman"/>
                <w:b/>
                <w:bCs/>
                <w:color w:val="000000"/>
                <w:sz w:val="24"/>
                <w:szCs w:val="24"/>
              </w:rPr>
              <w:t xml:space="preserve">Код и наименование </w:t>
            </w:r>
          </w:p>
          <w:p w14:paraId="1E0D550D" w14:textId="77777777" w:rsidR="00C07FB3" w:rsidRPr="00B61690" w:rsidRDefault="00C07FB3" w:rsidP="00E6774A">
            <w:pPr>
              <w:jc w:val="center"/>
              <w:rPr>
                <w:rFonts w:ascii="Times New Roman" w:hAnsi="Times New Roman" w:cs="Times New Roman"/>
                <w:b/>
                <w:bCs/>
                <w:color w:val="000000"/>
                <w:sz w:val="24"/>
                <w:szCs w:val="24"/>
              </w:rPr>
            </w:pPr>
            <w:r w:rsidRPr="00B61690">
              <w:rPr>
                <w:rFonts w:ascii="Times New Roman" w:hAnsi="Times New Roman" w:cs="Times New Roman"/>
                <w:b/>
                <w:bCs/>
                <w:color w:val="000000"/>
                <w:sz w:val="24"/>
                <w:szCs w:val="24"/>
              </w:rPr>
              <w:t xml:space="preserve">профессионального модуля (ПМ), </w:t>
            </w:r>
          </w:p>
          <w:p w14:paraId="0084906B" w14:textId="77777777" w:rsidR="00C07FB3" w:rsidRPr="00B61690" w:rsidRDefault="00C07FB3" w:rsidP="00E6774A">
            <w:pPr>
              <w:jc w:val="center"/>
              <w:rPr>
                <w:rFonts w:ascii="Times New Roman" w:hAnsi="Times New Roman" w:cs="Times New Roman"/>
                <w:b/>
                <w:bCs/>
                <w:color w:val="000000"/>
                <w:sz w:val="24"/>
                <w:szCs w:val="24"/>
              </w:rPr>
            </w:pPr>
            <w:r w:rsidRPr="00B61690">
              <w:rPr>
                <w:rFonts w:ascii="Times New Roman" w:hAnsi="Times New Roman" w:cs="Times New Roman"/>
                <w:b/>
                <w:bCs/>
                <w:color w:val="000000"/>
                <w:sz w:val="24"/>
                <w:szCs w:val="24"/>
              </w:rPr>
              <w:t>в рамках которого осваивается ВД</w:t>
            </w:r>
          </w:p>
        </w:tc>
      </w:tr>
      <w:tr w:rsidR="00C07FB3" w:rsidRPr="00B61690" w14:paraId="57CE5AE1" w14:textId="77777777" w:rsidTr="00FF704B">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B61690" w:rsidRDefault="00C07FB3" w:rsidP="00E6774A">
            <w:pPr>
              <w:jc w:val="center"/>
              <w:rPr>
                <w:rFonts w:ascii="Times New Roman" w:hAnsi="Times New Roman" w:cs="Times New Roman"/>
                <w:color w:val="000000"/>
                <w:sz w:val="24"/>
                <w:szCs w:val="24"/>
              </w:rPr>
            </w:pPr>
            <w:r w:rsidRPr="00B61690">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B61690" w:rsidRDefault="00C07FB3" w:rsidP="00E6774A">
            <w:pPr>
              <w:jc w:val="center"/>
              <w:rPr>
                <w:rFonts w:ascii="Times New Roman" w:hAnsi="Times New Roman" w:cs="Times New Roman"/>
                <w:color w:val="000000"/>
                <w:sz w:val="24"/>
                <w:szCs w:val="24"/>
              </w:rPr>
            </w:pPr>
            <w:r w:rsidRPr="00B61690">
              <w:rPr>
                <w:rFonts w:ascii="Times New Roman" w:hAnsi="Times New Roman" w:cs="Times New Roman"/>
                <w:color w:val="000000"/>
                <w:sz w:val="24"/>
                <w:szCs w:val="24"/>
              </w:rPr>
              <w:t>2</w:t>
            </w:r>
          </w:p>
        </w:tc>
      </w:tr>
      <w:tr w:rsidR="00C07FB3" w:rsidRPr="00B61690" w14:paraId="5543A857" w14:textId="77777777" w:rsidTr="00FF704B">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B61690" w:rsidRDefault="00C07FB3" w:rsidP="00E6774A">
            <w:pPr>
              <w:jc w:val="center"/>
              <w:rPr>
                <w:rFonts w:ascii="Times New Roman" w:hAnsi="Times New Roman" w:cs="Times New Roman"/>
                <w:b/>
                <w:color w:val="000000"/>
                <w:sz w:val="24"/>
                <w:szCs w:val="24"/>
              </w:rPr>
            </w:pPr>
            <w:r w:rsidRPr="00B61690">
              <w:rPr>
                <w:rFonts w:ascii="Times New Roman" w:hAnsi="Times New Roman" w:cs="Times New Roman"/>
                <w:b/>
                <w:color w:val="000000"/>
                <w:sz w:val="24"/>
                <w:szCs w:val="24"/>
              </w:rPr>
              <w:t>В соответствии с ФГОС</w:t>
            </w:r>
          </w:p>
        </w:tc>
      </w:tr>
      <w:tr w:rsidR="00AD1FF0" w:rsidRPr="00B61690" w14:paraId="3D08B9BF" w14:textId="77777777" w:rsidTr="00FF704B">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5E395E80" w:rsidR="00AD1FF0" w:rsidRPr="00B61690" w:rsidRDefault="00223224" w:rsidP="00AD1FF0">
            <w:pPr>
              <w:ind w:left="49" w:right="51"/>
              <w:rPr>
                <w:rFonts w:ascii="Times New Roman" w:hAnsi="Times New Roman" w:cs="Times New Roman"/>
                <w:i/>
                <w:iCs/>
                <w:color w:val="000000"/>
                <w:sz w:val="24"/>
                <w:szCs w:val="24"/>
              </w:rPr>
            </w:pPr>
            <w:r w:rsidRPr="00B61690">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c>
          <w:tcPr>
            <w:tcW w:w="4628" w:type="dxa"/>
            <w:tcBorders>
              <w:top w:val="single" w:sz="4" w:space="0" w:color="auto"/>
              <w:left w:val="single" w:sz="4" w:space="0" w:color="auto"/>
              <w:bottom w:val="single" w:sz="4" w:space="0" w:color="auto"/>
              <w:right w:val="single" w:sz="4" w:space="0" w:color="auto"/>
            </w:tcBorders>
          </w:tcPr>
          <w:p w14:paraId="09F95399" w14:textId="60530501" w:rsidR="00AD1FF0" w:rsidRPr="00B61690" w:rsidRDefault="00223224" w:rsidP="00AD1FF0">
            <w:pPr>
              <w:ind w:left="77" w:right="137"/>
              <w:rPr>
                <w:rFonts w:ascii="Times New Roman" w:hAnsi="Times New Roman" w:cs="Times New Roman"/>
                <w:color w:val="000000"/>
                <w:sz w:val="24"/>
                <w:szCs w:val="24"/>
              </w:rPr>
            </w:pPr>
            <w:r w:rsidRPr="00B61690">
              <w:rPr>
                <w:rFonts w:ascii="Times New Roman" w:hAnsi="Times New Roman" w:cs="Times New Roman"/>
                <w:sz w:val="24"/>
                <w:szCs w:val="24"/>
              </w:rPr>
              <w:t>ПМ.01 Разработка конструкций типовых деталей, узлов изделий и оснастки оптических и оптико-электронных приборов и систем</w:t>
            </w:r>
          </w:p>
        </w:tc>
      </w:tr>
      <w:tr w:rsidR="00AD1FF0" w:rsidRPr="00B61690" w14:paraId="0612052B" w14:textId="77777777" w:rsidTr="00FF704B">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E157614" w:rsidR="00AD1FF0" w:rsidRPr="00B61690" w:rsidRDefault="00AD1FF0" w:rsidP="00AD1FF0">
            <w:pPr>
              <w:ind w:left="49" w:right="51"/>
              <w:rPr>
                <w:rFonts w:ascii="Times New Roman" w:hAnsi="Times New Roman" w:cs="Times New Roman"/>
                <w:color w:val="000000"/>
                <w:sz w:val="24"/>
                <w:szCs w:val="24"/>
              </w:rPr>
            </w:pPr>
            <w:r w:rsidRPr="00B61690">
              <w:rPr>
                <w:rFonts w:ascii="Times New Roman" w:hAnsi="Times New Roman" w:cs="Times New Roman"/>
                <w:iCs/>
                <w:sz w:val="24"/>
                <w:szCs w:val="24"/>
              </w:rPr>
              <w:t>Производство приборов оптоэлектроники</w:t>
            </w:r>
          </w:p>
        </w:tc>
        <w:tc>
          <w:tcPr>
            <w:tcW w:w="4628" w:type="dxa"/>
            <w:tcBorders>
              <w:top w:val="single" w:sz="4" w:space="0" w:color="auto"/>
              <w:left w:val="single" w:sz="4" w:space="0" w:color="auto"/>
              <w:bottom w:val="single" w:sz="4" w:space="0" w:color="auto"/>
              <w:right w:val="single" w:sz="4" w:space="0" w:color="auto"/>
            </w:tcBorders>
          </w:tcPr>
          <w:p w14:paraId="0514B28A" w14:textId="6ECE08A9" w:rsidR="00AD1FF0" w:rsidRPr="00B61690" w:rsidRDefault="00223224" w:rsidP="00AD1FF0">
            <w:pPr>
              <w:ind w:left="77" w:right="137"/>
              <w:rPr>
                <w:rFonts w:ascii="Times New Roman" w:hAnsi="Times New Roman" w:cs="Times New Roman"/>
                <w:color w:val="000000"/>
                <w:sz w:val="24"/>
                <w:szCs w:val="24"/>
              </w:rPr>
            </w:pPr>
            <w:r w:rsidRPr="00B61690">
              <w:rPr>
                <w:rFonts w:ascii="Times New Roman" w:hAnsi="Times New Roman" w:cs="Times New Roman"/>
                <w:sz w:val="24"/>
                <w:szCs w:val="24"/>
              </w:rPr>
              <w:t>ПМ.02 Производство приборов оптоэлектроники</w:t>
            </w:r>
          </w:p>
        </w:tc>
      </w:tr>
      <w:tr w:rsidR="00AD1FF0" w:rsidRPr="00B61690" w14:paraId="538A6448" w14:textId="77777777" w:rsidTr="00FF704B">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299DE93C" w:rsidR="00AD1FF0" w:rsidRPr="00B61690" w:rsidRDefault="00AD1FF0" w:rsidP="00AD1FF0">
            <w:pPr>
              <w:snapToGrid w:val="0"/>
              <w:ind w:left="49" w:right="51"/>
              <w:rPr>
                <w:rFonts w:ascii="Times New Roman" w:hAnsi="Times New Roman" w:cs="Times New Roman"/>
                <w:color w:val="000000"/>
                <w:sz w:val="24"/>
                <w:szCs w:val="24"/>
              </w:rPr>
            </w:pPr>
            <w:r w:rsidRPr="00B61690">
              <w:rPr>
                <w:rFonts w:ascii="Times New Roman" w:hAnsi="Times New Roman" w:cs="Times New Roman"/>
                <w:iCs/>
                <w:sz w:val="24"/>
                <w:szCs w:val="24"/>
              </w:rPr>
              <w:lastRenderedPageBreak/>
              <w:t>Контроль, юстировка и испытания приборов оптоэлектроники</w:t>
            </w:r>
          </w:p>
        </w:tc>
        <w:tc>
          <w:tcPr>
            <w:tcW w:w="4628" w:type="dxa"/>
            <w:tcBorders>
              <w:top w:val="single" w:sz="4" w:space="0" w:color="auto"/>
              <w:left w:val="single" w:sz="4" w:space="0" w:color="auto"/>
              <w:bottom w:val="single" w:sz="4" w:space="0" w:color="auto"/>
              <w:right w:val="single" w:sz="4" w:space="0" w:color="auto"/>
            </w:tcBorders>
          </w:tcPr>
          <w:p w14:paraId="164E43C4" w14:textId="74CBBF31" w:rsidR="00AD1FF0" w:rsidRPr="00B61690" w:rsidRDefault="00223224" w:rsidP="00AD1FF0">
            <w:pPr>
              <w:snapToGrid w:val="0"/>
              <w:ind w:left="77" w:right="137"/>
              <w:rPr>
                <w:rFonts w:ascii="Times New Roman" w:hAnsi="Times New Roman" w:cs="Times New Roman"/>
                <w:color w:val="000000"/>
                <w:sz w:val="24"/>
                <w:szCs w:val="24"/>
              </w:rPr>
            </w:pPr>
            <w:r w:rsidRPr="00B61690">
              <w:rPr>
                <w:rFonts w:ascii="Times New Roman" w:hAnsi="Times New Roman" w:cs="Times New Roman"/>
                <w:sz w:val="24"/>
                <w:szCs w:val="24"/>
              </w:rPr>
              <w:t>ПМ.03 Контроль, юстировка и испытание приборов оптоэлектроники</w:t>
            </w:r>
          </w:p>
        </w:tc>
      </w:tr>
      <w:tr w:rsidR="00AD1FF0" w:rsidRPr="00B61690" w14:paraId="6F64AD79" w14:textId="77777777" w:rsidTr="00FF704B">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68926F4E" w:rsidR="00AD1FF0" w:rsidRPr="00B61690" w:rsidRDefault="00AD1FF0" w:rsidP="00AD1FF0">
            <w:pPr>
              <w:snapToGrid w:val="0"/>
              <w:ind w:left="49" w:right="51"/>
              <w:rPr>
                <w:rFonts w:ascii="Times New Roman" w:hAnsi="Times New Roman" w:cs="Times New Roman"/>
                <w:color w:val="000000"/>
                <w:sz w:val="24"/>
                <w:szCs w:val="24"/>
              </w:rPr>
            </w:pPr>
            <w:r w:rsidRPr="00B61690">
              <w:rPr>
                <w:rFonts w:ascii="Times New Roman" w:hAnsi="Times New Roman" w:cs="Times New Roman"/>
                <w:iCs/>
                <w:sz w:val="24"/>
                <w:szCs w:val="24"/>
              </w:rPr>
              <w:t>Организация работ</w:t>
            </w:r>
            <w:r w:rsidR="00223224" w:rsidRPr="00B61690">
              <w:rPr>
                <w:rFonts w:ascii="Times New Roman" w:hAnsi="Times New Roman" w:cs="Times New Roman"/>
                <w:iCs/>
                <w:sz w:val="24"/>
                <w:szCs w:val="24"/>
              </w:rPr>
              <w:t>ы</w:t>
            </w:r>
            <w:r w:rsidRPr="00B61690">
              <w:rPr>
                <w:rFonts w:ascii="Times New Roman" w:hAnsi="Times New Roman" w:cs="Times New Roman"/>
                <w:iCs/>
                <w:sz w:val="24"/>
                <w:szCs w:val="24"/>
              </w:rPr>
              <w:t xml:space="preserve"> структурного подразделения</w:t>
            </w:r>
          </w:p>
        </w:tc>
        <w:tc>
          <w:tcPr>
            <w:tcW w:w="4628" w:type="dxa"/>
            <w:tcBorders>
              <w:top w:val="single" w:sz="4" w:space="0" w:color="auto"/>
              <w:left w:val="single" w:sz="4" w:space="0" w:color="auto"/>
              <w:bottom w:val="single" w:sz="4" w:space="0" w:color="auto"/>
              <w:right w:val="single" w:sz="4" w:space="0" w:color="auto"/>
            </w:tcBorders>
          </w:tcPr>
          <w:p w14:paraId="588B345D" w14:textId="3729090F" w:rsidR="00AD1FF0" w:rsidRPr="00B61690" w:rsidRDefault="00AD1FF0" w:rsidP="00223224">
            <w:pPr>
              <w:suppressAutoHyphens/>
              <w:rPr>
                <w:rFonts w:ascii="Times New Roman" w:hAnsi="Times New Roman" w:cs="Times New Roman"/>
                <w:color w:val="000000"/>
                <w:sz w:val="24"/>
                <w:szCs w:val="24"/>
              </w:rPr>
            </w:pPr>
            <w:r w:rsidRPr="00B61690">
              <w:rPr>
                <w:rFonts w:ascii="Times New Roman" w:hAnsi="Times New Roman" w:cs="Times New Roman"/>
                <w:sz w:val="24"/>
                <w:szCs w:val="24"/>
              </w:rPr>
              <w:t>ПМ.04 Организация работ</w:t>
            </w:r>
            <w:r w:rsidR="00223224" w:rsidRPr="00B61690">
              <w:rPr>
                <w:rFonts w:ascii="Times New Roman" w:hAnsi="Times New Roman" w:cs="Times New Roman"/>
                <w:sz w:val="24"/>
                <w:szCs w:val="24"/>
              </w:rPr>
              <w:t>ы</w:t>
            </w:r>
            <w:r w:rsidRPr="00B61690">
              <w:rPr>
                <w:rFonts w:ascii="Times New Roman" w:hAnsi="Times New Roman" w:cs="Times New Roman"/>
                <w:sz w:val="24"/>
                <w:szCs w:val="24"/>
              </w:rPr>
              <w:t xml:space="preserve"> структурного</w:t>
            </w:r>
          </w:p>
        </w:tc>
      </w:tr>
    </w:tbl>
    <w:p w14:paraId="4722D842" w14:textId="474873BB" w:rsidR="001E637C" w:rsidRPr="00B61690" w:rsidRDefault="001E637C" w:rsidP="003475A2">
      <w:pPr>
        <w:tabs>
          <w:tab w:val="left" w:pos="1816"/>
        </w:tabs>
        <w:rPr>
          <w:rFonts w:ascii="Times New Roman" w:hAnsi="Times New Roman" w:cs="Times New Roman"/>
          <w:b/>
          <w:bCs/>
          <w:sz w:val="24"/>
          <w:szCs w:val="24"/>
          <w:shd w:val="clear" w:color="auto" w:fill="FFFFFF"/>
        </w:rPr>
      </w:pPr>
    </w:p>
    <w:p w14:paraId="65227952" w14:textId="54DC977C" w:rsidR="0035019E" w:rsidRPr="00B61690" w:rsidRDefault="0035019E" w:rsidP="0035019E">
      <w:pPr>
        <w:jc w:val="right"/>
        <w:rPr>
          <w:rFonts w:ascii="Times New Roman" w:hAnsi="Times New Roman" w:cs="Times New Roman"/>
          <w:b/>
          <w:bCs/>
          <w:sz w:val="24"/>
          <w:szCs w:val="24"/>
          <w:shd w:val="clear" w:color="auto" w:fill="FFFFFF"/>
        </w:rPr>
      </w:pPr>
      <w:r w:rsidRPr="00B61690">
        <w:rPr>
          <w:rFonts w:ascii="Times New Roman" w:hAnsi="Times New Roman" w:cs="Times New Roman"/>
          <w:b/>
          <w:bCs/>
          <w:sz w:val="24"/>
          <w:szCs w:val="24"/>
          <w:shd w:val="clear" w:color="auto" w:fill="FFFFFF"/>
        </w:rPr>
        <w:t xml:space="preserve">Таблица 2 </w:t>
      </w:r>
    </w:p>
    <w:p w14:paraId="20FF00D4" w14:textId="04D6F1ED" w:rsidR="001E637C" w:rsidRPr="00B61690" w:rsidRDefault="00D13E2F" w:rsidP="00AD1FF0">
      <w:pPr>
        <w:spacing w:after="120"/>
        <w:jc w:val="center"/>
        <w:rPr>
          <w:rFonts w:ascii="Times New Roman" w:hAnsi="Times New Roman" w:cs="Times New Roman"/>
          <w:b/>
          <w:sz w:val="24"/>
          <w:szCs w:val="24"/>
        </w:rPr>
      </w:pPr>
      <w:r w:rsidRPr="00B61690">
        <w:rPr>
          <w:rFonts w:ascii="Times New Roman" w:hAnsi="Times New Roman" w:cs="Times New Roman"/>
          <w:b/>
          <w:sz w:val="24"/>
          <w:szCs w:val="24"/>
        </w:rPr>
        <w:t xml:space="preserve">Перечень результатов, демонстрируемых </w:t>
      </w:r>
      <w:r w:rsidR="0056201B" w:rsidRPr="00B61690">
        <w:rPr>
          <w:rFonts w:ascii="Times New Roman" w:hAnsi="Times New Roman" w:cs="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104"/>
        <w:gridCol w:w="6525"/>
      </w:tblGrid>
      <w:tr w:rsidR="00AD1FF0" w:rsidRPr="00B61690" w14:paraId="0680EB30" w14:textId="77777777" w:rsidTr="00EA403D">
        <w:trPr>
          <w:trHeight w:val="472"/>
        </w:trPr>
        <w:tc>
          <w:tcPr>
            <w:tcW w:w="3104" w:type="dxa"/>
          </w:tcPr>
          <w:p w14:paraId="11A7B5DE" w14:textId="77777777" w:rsidR="00D13E2F" w:rsidRPr="00B61690" w:rsidRDefault="00D13E2F" w:rsidP="00D25349">
            <w:pPr>
              <w:widowControl w:val="0"/>
              <w:jc w:val="center"/>
              <w:rPr>
                <w:rFonts w:ascii="Times New Roman" w:hAnsi="Times New Roman" w:cs="Times New Roman"/>
                <w:b/>
                <w:bCs/>
                <w:sz w:val="24"/>
                <w:szCs w:val="24"/>
              </w:rPr>
            </w:pPr>
            <w:r w:rsidRPr="00B61690">
              <w:rPr>
                <w:rFonts w:ascii="Times New Roman" w:hAnsi="Times New Roman" w:cs="Times New Roman"/>
                <w:sz w:val="24"/>
                <w:szCs w:val="24"/>
                <w:shd w:val="clear" w:color="auto" w:fill="FFFFFF"/>
                <w:lang w:eastAsia="ru-RU"/>
              </w:rPr>
              <w:t xml:space="preserve">Оцениваемые виды деятельности </w:t>
            </w:r>
          </w:p>
        </w:tc>
        <w:tc>
          <w:tcPr>
            <w:tcW w:w="6525" w:type="dxa"/>
          </w:tcPr>
          <w:p w14:paraId="69F8BD3E" w14:textId="77777777" w:rsidR="00D13E2F" w:rsidRPr="00B61690" w:rsidRDefault="00D13E2F" w:rsidP="00D25349">
            <w:pPr>
              <w:widowControl w:val="0"/>
              <w:jc w:val="center"/>
              <w:rPr>
                <w:rFonts w:ascii="Times New Roman" w:hAnsi="Times New Roman" w:cs="Times New Roman"/>
                <w:b/>
                <w:bCs/>
                <w:sz w:val="24"/>
                <w:szCs w:val="24"/>
              </w:rPr>
            </w:pPr>
            <w:r w:rsidRPr="00B61690">
              <w:rPr>
                <w:rFonts w:ascii="Times New Roman" w:hAnsi="Times New Roman" w:cs="Times New Roman"/>
                <w:sz w:val="24"/>
                <w:szCs w:val="24"/>
                <w:shd w:val="clear" w:color="auto" w:fill="FFFFFF"/>
                <w:lang w:eastAsia="ru-RU"/>
              </w:rPr>
              <w:t>Профессиональные компетенции</w:t>
            </w:r>
          </w:p>
        </w:tc>
      </w:tr>
      <w:tr w:rsidR="00AD1FF0" w:rsidRPr="00B61690" w14:paraId="576D971E" w14:textId="77777777" w:rsidTr="00EA403D">
        <w:trPr>
          <w:trHeight w:val="259"/>
        </w:trPr>
        <w:tc>
          <w:tcPr>
            <w:tcW w:w="3104" w:type="dxa"/>
            <w:vMerge w:val="restart"/>
          </w:tcPr>
          <w:p w14:paraId="1ACB46FD" w14:textId="25EEC444" w:rsidR="00AD1FF0" w:rsidRPr="00B61690" w:rsidRDefault="00223224" w:rsidP="00407846">
            <w:pPr>
              <w:widowControl w:val="0"/>
              <w:ind w:left="127"/>
              <w:rPr>
                <w:rFonts w:ascii="Times New Roman" w:hAnsi="Times New Roman" w:cs="Times New Roman"/>
                <w:sz w:val="24"/>
                <w:szCs w:val="24"/>
              </w:rPr>
            </w:pPr>
            <w:r w:rsidRPr="00B61690">
              <w:rPr>
                <w:rFonts w:ascii="Times New Roman" w:hAnsi="Times New Roman" w:cs="Times New Roman"/>
                <w:iCs/>
                <w:sz w:val="24"/>
                <w:szCs w:val="24"/>
              </w:rPr>
              <w:t>Разработка конструкций типовых деталей, узлов изделий и оснастки оптических и оптико-электронных приборов и систем</w:t>
            </w:r>
          </w:p>
        </w:tc>
        <w:tc>
          <w:tcPr>
            <w:tcW w:w="6525" w:type="dxa"/>
          </w:tcPr>
          <w:p w14:paraId="036F1462" w14:textId="7E7476C6" w:rsidR="00AD1FF0" w:rsidRPr="00B61690" w:rsidRDefault="00223224" w:rsidP="00407846">
            <w:pPr>
              <w:ind w:left="140"/>
              <w:rPr>
                <w:rFonts w:ascii="Times New Roman" w:eastAsia="Calibri" w:hAnsi="Times New Roman" w:cs="Times New Roman"/>
                <w:iCs/>
                <w:sz w:val="24"/>
                <w:szCs w:val="24"/>
              </w:rPr>
            </w:pPr>
            <w:r w:rsidRPr="00B61690">
              <w:rPr>
                <w:rFonts w:ascii="Times New Roman" w:eastAsia="Calibri" w:hAnsi="Times New Roman" w:cs="Times New Roman"/>
                <w:iCs/>
                <w:sz w:val="24"/>
                <w:szCs w:val="24"/>
              </w:rPr>
              <w:t>ПК 1.1. Анализировать техническое задание на разработку конструкции типовых деталей, узлов изделия и оснастки.</w:t>
            </w:r>
          </w:p>
        </w:tc>
      </w:tr>
      <w:tr w:rsidR="00AD1FF0" w:rsidRPr="00B61690" w14:paraId="1CD663CE" w14:textId="77777777" w:rsidTr="00EA403D">
        <w:trPr>
          <w:trHeight w:val="250"/>
        </w:trPr>
        <w:tc>
          <w:tcPr>
            <w:tcW w:w="3104" w:type="dxa"/>
            <w:vMerge/>
          </w:tcPr>
          <w:p w14:paraId="224B377C" w14:textId="77777777" w:rsidR="00AD1FF0" w:rsidRPr="00B61690" w:rsidRDefault="00AD1FF0" w:rsidP="00407846">
            <w:pPr>
              <w:widowControl w:val="0"/>
              <w:ind w:left="127"/>
              <w:rPr>
                <w:rFonts w:ascii="Times New Roman" w:hAnsi="Times New Roman" w:cs="Times New Roman"/>
                <w:sz w:val="24"/>
                <w:szCs w:val="24"/>
              </w:rPr>
            </w:pPr>
          </w:p>
        </w:tc>
        <w:tc>
          <w:tcPr>
            <w:tcW w:w="6525" w:type="dxa"/>
          </w:tcPr>
          <w:p w14:paraId="3A9C64DE" w14:textId="53420271" w:rsidR="00AD1FF0" w:rsidRPr="00B61690" w:rsidRDefault="00AD1FF0" w:rsidP="00407846">
            <w:pPr>
              <w:widowControl w:val="0"/>
              <w:ind w:left="140"/>
              <w:rPr>
                <w:rFonts w:ascii="Times New Roman" w:hAnsi="Times New Roman" w:cs="Times New Roman"/>
                <w:sz w:val="24"/>
                <w:szCs w:val="24"/>
              </w:rPr>
            </w:pPr>
            <w:r w:rsidRPr="00B61690">
              <w:rPr>
                <w:rFonts w:ascii="Times New Roman" w:eastAsia="Times New Roman" w:hAnsi="Times New Roman" w:cs="Times New Roman"/>
                <w:bCs/>
                <w:sz w:val="24"/>
                <w:szCs w:val="24"/>
              </w:rPr>
              <w:t>ПК 1.2. Выполнять типовые расчеты.</w:t>
            </w:r>
          </w:p>
        </w:tc>
      </w:tr>
      <w:tr w:rsidR="00AD1FF0" w:rsidRPr="00B61690" w14:paraId="2268B84D" w14:textId="77777777" w:rsidTr="00EA403D">
        <w:trPr>
          <w:trHeight w:val="115"/>
        </w:trPr>
        <w:tc>
          <w:tcPr>
            <w:tcW w:w="3104" w:type="dxa"/>
            <w:vMerge/>
          </w:tcPr>
          <w:p w14:paraId="67BF906E" w14:textId="77777777" w:rsidR="00AD1FF0" w:rsidRPr="00B61690" w:rsidRDefault="00AD1FF0" w:rsidP="00407846">
            <w:pPr>
              <w:widowControl w:val="0"/>
              <w:ind w:left="127"/>
              <w:rPr>
                <w:rFonts w:ascii="Times New Roman" w:hAnsi="Times New Roman" w:cs="Times New Roman"/>
                <w:sz w:val="24"/>
                <w:szCs w:val="24"/>
              </w:rPr>
            </w:pPr>
          </w:p>
        </w:tc>
        <w:tc>
          <w:tcPr>
            <w:tcW w:w="6525" w:type="dxa"/>
          </w:tcPr>
          <w:p w14:paraId="3B14A773" w14:textId="29ABBFE5" w:rsidR="00AD1FF0" w:rsidRPr="00B61690" w:rsidRDefault="00223224" w:rsidP="0048734E">
            <w:pPr>
              <w:ind w:left="140"/>
              <w:rPr>
                <w:rFonts w:ascii="Times New Roman" w:hAnsi="Times New Roman" w:cs="Times New Roman"/>
                <w:sz w:val="24"/>
                <w:szCs w:val="24"/>
              </w:rPr>
            </w:pPr>
            <w:r w:rsidRPr="00B61690">
              <w:rPr>
                <w:rFonts w:ascii="Times New Roman" w:eastAsia="Calibri" w:hAnsi="Times New Roman" w:cs="Times New Roman"/>
                <w:iCs/>
                <w:sz w:val="24"/>
                <w:szCs w:val="24"/>
              </w:rPr>
              <w:t>ПК 1.3. Выбирать конструктивные решения, учитывая принципы унификации и агрегатирования</w:t>
            </w:r>
          </w:p>
        </w:tc>
      </w:tr>
      <w:tr w:rsidR="00AD1FF0" w:rsidRPr="00B61690" w14:paraId="6DBB7507" w14:textId="77777777" w:rsidTr="00EA403D">
        <w:trPr>
          <w:trHeight w:val="115"/>
        </w:trPr>
        <w:tc>
          <w:tcPr>
            <w:tcW w:w="3104" w:type="dxa"/>
            <w:vMerge/>
          </w:tcPr>
          <w:p w14:paraId="76804B10" w14:textId="77777777" w:rsidR="00AD1FF0" w:rsidRPr="00B61690" w:rsidRDefault="00AD1FF0" w:rsidP="00407846">
            <w:pPr>
              <w:widowControl w:val="0"/>
              <w:ind w:left="127"/>
              <w:rPr>
                <w:rFonts w:ascii="Times New Roman" w:hAnsi="Times New Roman" w:cs="Times New Roman"/>
                <w:sz w:val="24"/>
                <w:szCs w:val="24"/>
              </w:rPr>
            </w:pPr>
          </w:p>
        </w:tc>
        <w:tc>
          <w:tcPr>
            <w:tcW w:w="6525" w:type="dxa"/>
          </w:tcPr>
          <w:p w14:paraId="32CC96A1" w14:textId="65DC3114" w:rsidR="00AD1FF0" w:rsidRPr="00B61690" w:rsidRDefault="00223224" w:rsidP="0048734E">
            <w:pPr>
              <w:ind w:left="140"/>
              <w:rPr>
                <w:rFonts w:ascii="Times New Roman" w:hAnsi="Times New Roman" w:cs="Times New Roman"/>
                <w:iCs/>
                <w:sz w:val="24"/>
                <w:szCs w:val="24"/>
              </w:rPr>
            </w:pPr>
            <w:r w:rsidRPr="00B61690">
              <w:rPr>
                <w:rFonts w:ascii="Times New Roman" w:eastAsia="Calibri" w:hAnsi="Times New Roman" w:cs="Times New Roman"/>
                <w:iCs/>
                <w:sz w:val="24"/>
                <w:szCs w:val="24"/>
              </w:rPr>
              <w:t>ПК 1.4. Разрабатывать рабочую документацию в соответствии с требованиями Единой системы конструкторской документации</w:t>
            </w:r>
          </w:p>
        </w:tc>
      </w:tr>
      <w:tr w:rsidR="00223224" w:rsidRPr="00B61690" w14:paraId="7CFC2C0F" w14:textId="77777777" w:rsidTr="00EA403D">
        <w:trPr>
          <w:trHeight w:val="135"/>
        </w:trPr>
        <w:tc>
          <w:tcPr>
            <w:tcW w:w="3104" w:type="dxa"/>
            <w:vMerge/>
          </w:tcPr>
          <w:p w14:paraId="4B8585E1" w14:textId="77777777" w:rsidR="00223224" w:rsidRPr="00B61690" w:rsidRDefault="00223224" w:rsidP="00407846">
            <w:pPr>
              <w:widowControl w:val="0"/>
              <w:ind w:left="127"/>
              <w:rPr>
                <w:rFonts w:ascii="Times New Roman" w:hAnsi="Times New Roman" w:cs="Times New Roman"/>
                <w:sz w:val="24"/>
                <w:szCs w:val="24"/>
              </w:rPr>
            </w:pPr>
          </w:p>
        </w:tc>
        <w:tc>
          <w:tcPr>
            <w:tcW w:w="6525" w:type="dxa"/>
          </w:tcPr>
          <w:p w14:paraId="5C6DD7C9" w14:textId="3236D9FA" w:rsidR="00223224" w:rsidRPr="00B61690" w:rsidRDefault="00223224" w:rsidP="00407846">
            <w:pPr>
              <w:widowControl w:val="0"/>
              <w:ind w:left="140"/>
              <w:rPr>
                <w:rFonts w:ascii="Times New Roman" w:hAnsi="Times New Roman" w:cs="Times New Roman"/>
                <w:iCs/>
                <w:sz w:val="24"/>
                <w:szCs w:val="24"/>
              </w:rPr>
            </w:pPr>
            <w:r w:rsidRPr="00B61690">
              <w:rPr>
                <w:rFonts w:ascii="Times New Roman" w:eastAsia="Calibri" w:hAnsi="Times New Roman" w:cs="Times New Roman"/>
                <w:iCs/>
                <w:sz w:val="24"/>
                <w:szCs w:val="24"/>
              </w:rPr>
              <w:t>ПК 1.5. Проектировать детали, узлы приборов, приспособления с использованием системы автоматизированного проектирования (САПР)</w:t>
            </w:r>
          </w:p>
        </w:tc>
      </w:tr>
      <w:tr w:rsidR="00223224" w:rsidRPr="00B61690" w14:paraId="14D7A82F" w14:textId="77777777" w:rsidTr="00EA403D">
        <w:trPr>
          <w:trHeight w:val="86"/>
        </w:trPr>
        <w:tc>
          <w:tcPr>
            <w:tcW w:w="3104" w:type="dxa"/>
            <w:vMerge w:val="restart"/>
          </w:tcPr>
          <w:p w14:paraId="26732D6D" w14:textId="688023E0" w:rsidR="00223224" w:rsidRPr="00B61690" w:rsidRDefault="00223224" w:rsidP="00407846">
            <w:pPr>
              <w:widowControl w:val="0"/>
              <w:ind w:left="127"/>
              <w:rPr>
                <w:rFonts w:ascii="Times New Roman" w:hAnsi="Times New Roman" w:cs="Times New Roman"/>
                <w:sz w:val="24"/>
                <w:szCs w:val="24"/>
              </w:rPr>
            </w:pPr>
            <w:r w:rsidRPr="00B61690">
              <w:rPr>
                <w:rFonts w:ascii="Times New Roman" w:hAnsi="Times New Roman" w:cs="Times New Roman"/>
                <w:sz w:val="24"/>
                <w:szCs w:val="24"/>
              </w:rPr>
              <w:t>Производство приборов оптоэлектроники</w:t>
            </w:r>
          </w:p>
        </w:tc>
        <w:tc>
          <w:tcPr>
            <w:tcW w:w="6525" w:type="dxa"/>
          </w:tcPr>
          <w:p w14:paraId="2BA28511" w14:textId="69216D7C" w:rsidR="00223224" w:rsidRPr="00B61690" w:rsidRDefault="007131A5"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2.1 Проводить отработку конструкторской документации на технологичность</w:t>
            </w:r>
          </w:p>
        </w:tc>
      </w:tr>
      <w:tr w:rsidR="00223224" w:rsidRPr="00B61690" w14:paraId="40A4E688" w14:textId="77777777" w:rsidTr="00EA403D">
        <w:trPr>
          <w:trHeight w:val="236"/>
        </w:trPr>
        <w:tc>
          <w:tcPr>
            <w:tcW w:w="3104" w:type="dxa"/>
            <w:vMerge/>
          </w:tcPr>
          <w:p w14:paraId="305BBFBC" w14:textId="77777777" w:rsidR="00223224" w:rsidRPr="00B61690" w:rsidRDefault="00223224" w:rsidP="00407846">
            <w:pPr>
              <w:widowControl w:val="0"/>
              <w:ind w:left="127"/>
              <w:rPr>
                <w:rFonts w:ascii="Times New Roman" w:hAnsi="Times New Roman" w:cs="Times New Roman"/>
                <w:sz w:val="24"/>
                <w:szCs w:val="24"/>
              </w:rPr>
            </w:pPr>
          </w:p>
        </w:tc>
        <w:tc>
          <w:tcPr>
            <w:tcW w:w="6525" w:type="dxa"/>
          </w:tcPr>
          <w:p w14:paraId="4AD74CAA" w14:textId="68332A9C" w:rsidR="00223224"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2.2. Разрабатывать технологический процесс изготовления деталей и сборочных единиц изделия</w:t>
            </w:r>
          </w:p>
        </w:tc>
      </w:tr>
      <w:tr w:rsidR="00407846" w:rsidRPr="00B61690" w14:paraId="0C9E890F" w14:textId="77777777" w:rsidTr="00EA403D">
        <w:trPr>
          <w:trHeight w:val="90"/>
        </w:trPr>
        <w:tc>
          <w:tcPr>
            <w:tcW w:w="3104" w:type="dxa"/>
            <w:vMerge/>
          </w:tcPr>
          <w:p w14:paraId="112CC1E8" w14:textId="77777777" w:rsidR="00407846" w:rsidRPr="00B61690" w:rsidRDefault="00407846" w:rsidP="00407846">
            <w:pPr>
              <w:widowControl w:val="0"/>
              <w:ind w:left="127"/>
              <w:rPr>
                <w:rFonts w:ascii="Times New Roman" w:hAnsi="Times New Roman" w:cs="Times New Roman"/>
                <w:sz w:val="24"/>
                <w:szCs w:val="24"/>
              </w:rPr>
            </w:pPr>
          </w:p>
        </w:tc>
        <w:tc>
          <w:tcPr>
            <w:tcW w:w="6525" w:type="dxa"/>
          </w:tcPr>
          <w:p w14:paraId="7D17943B" w14:textId="4ACD9414" w:rsidR="00407846" w:rsidRPr="00B61690" w:rsidRDefault="00407846" w:rsidP="00407846">
            <w:pPr>
              <w:widowControl w:val="0"/>
              <w:ind w:left="140"/>
              <w:rPr>
                <w:rFonts w:ascii="Times New Roman" w:eastAsia="Calibri" w:hAnsi="Times New Roman" w:cs="Times New Roman"/>
                <w:spacing w:val="2"/>
                <w:sz w:val="24"/>
                <w:szCs w:val="24"/>
                <w:shd w:val="clear" w:color="auto" w:fill="FFFFFF"/>
              </w:rPr>
            </w:pPr>
            <w:r w:rsidRPr="00B61690">
              <w:rPr>
                <w:rFonts w:ascii="Times New Roman" w:hAnsi="Times New Roman" w:cs="Times New Roman"/>
                <w:sz w:val="24"/>
                <w:szCs w:val="24"/>
              </w:rPr>
              <w:t>ПК 2.3. Выбирать оборудование и оснастку для реализации технологического процесса.</w:t>
            </w:r>
          </w:p>
        </w:tc>
      </w:tr>
      <w:tr w:rsidR="00407846" w:rsidRPr="00B61690" w14:paraId="2B586982" w14:textId="77777777" w:rsidTr="00EA403D">
        <w:trPr>
          <w:trHeight w:val="90"/>
        </w:trPr>
        <w:tc>
          <w:tcPr>
            <w:tcW w:w="3104" w:type="dxa"/>
            <w:vMerge/>
          </w:tcPr>
          <w:p w14:paraId="5201A610" w14:textId="77777777" w:rsidR="00407846" w:rsidRPr="00B61690" w:rsidRDefault="00407846" w:rsidP="00407846">
            <w:pPr>
              <w:widowControl w:val="0"/>
              <w:ind w:left="127"/>
              <w:rPr>
                <w:rFonts w:ascii="Times New Roman" w:hAnsi="Times New Roman" w:cs="Times New Roman"/>
                <w:sz w:val="24"/>
                <w:szCs w:val="24"/>
              </w:rPr>
            </w:pPr>
          </w:p>
        </w:tc>
        <w:tc>
          <w:tcPr>
            <w:tcW w:w="6525" w:type="dxa"/>
          </w:tcPr>
          <w:p w14:paraId="244CA4BB" w14:textId="174546F0"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2.4. Осуществлять наладку оборудования</w:t>
            </w:r>
          </w:p>
        </w:tc>
      </w:tr>
      <w:tr w:rsidR="00407846" w:rsidRPr="00B61690" w14:paraId="39B542B0" w14:textId="77777777" w:rsidTr="00EA403D">
        <w:trPr>
          <w:trHeight w:val="90"/>
        </w:trPr>
        <w:tc>
          <w:tcPr>
            <w:tcW w:w="3104" w:type="dxa"/>
            <w:vMerge/>
          </w:tcPr>
          <w:p w14:paraId="79D47651" w14:textId="77777777" w:rsidR="00407846" w:rsidRPr="00B61690" w:rsidRDefault="00407846" w:rsidP="00407846">
            <w:pPr>
              <w:widowControl w:val="0"/>
              <w:ind w:left="127"/>
              <w:rPr>
                <w:rFonts w:ascii="Times New Roman" w:hAnsi="Times New Roman" w:cs="Times New Roman"/>
                <w:sz w:val="24"/>
                <w:szCs w:val="24"/>
              </w:rPr>
            </w:pPr>
          </w:p>
        </w:tc>
        <w:tc>
          <w:tcPr>
            <w:tcW w:w="6525" w:type="dxa"/>
          </w:tcPr>
          <w:p w14:paraId="66CBF650" w14:textId="793650F4"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2.5. Сопровождать разработанный технологический процесс.</w:t>
            </w:r>
          </w:p>
        </w:tc>
      </w:tr>
      <w:tr w:rsidR="00407846" w:rsidRPr="00B61690" w14:paraId="0E48E170" w14:textId="77777777" w:rsidTr="00EA403D">
        <w:trPr>
          <w:trHeight w:val="165"/>
        </w:trPr>
        <w:tc>
          <w:tcPr>
            <w:tcW w:w="3104" w:type="dxa"/>
            <w:vMerge w:val="restart"/>
            <w:tcBorders>
              <w:top w:val="single" w:sz="4" w:space="0" w:color="auto"/>
              <w:left w:val="single" w:sz="4" w:space="0" w:color="auto"/>
              <w:right w:val="single" w:sz="4" w:space="0" w:color="auto"/>
            </w:tcBorders>
          </w:tcPr>
          <w:p w14:paraId="084AFA26" w14:textId="585AFEB9" w:rsidR="00407846" w:rsidRPr="00B61690" w:rsidRDefault="00407846" w:rsidP="00407846">
            <w:pPr>
              <w:widowControl w:val="0"/>
              <w:ind w:left="127"/>
              <w:rPr>
                <w:rFonts w:ascii="Times New Roman" w:hAnsi="Times New Roman" w:cs="Times New Roman"/>
                <w:sz w:val="24"/>
                <w:szCs w:val="24"/>
              </w:rPr>
            </w:pPr>
            <w:r w:rsidRPr="00B61690">
              <w:rPr>
                <w:rFonts w:ascii="Times New Roman" w:hAnsi="Times New Roman" w:cs="Times New Roman"/>
                <w:iCs/>
                <w:sz w:val="24"/>
                <w:szCs w:val="24"/>
              </w:rPr>
              <w:t>Контроль, юстировка и испытания приборов оптоэлектроники</w:t>
            </w:r>
          </w:p>
        </w:tc>
        <w:tc>
          <w:tcPr>
            <w:tcW w:w="6525" w:type="dxa"/>
          </w:tcPr>
          <w:p w14:paraId="3F6B3123" w14:textId="148DC0FE"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3.1. Составлять схемы контроля параметров и характеристик изделия с использованием универсального оборудования</w:t>
            </w:r>
          </w:p>
        </w:tc>
      </w:tr>
      <w:tr w:rsidR="00407846" w:rsidRPr="00B61690" w14:paraId="20DCED76" w14:textId="77777777" w:rsidTr="00EA403D">
        <w:trPr>
          <w:trHeight w:val="165"/>
        </w:trPr>
        <w:tc>
          <w:tcPr>
            <w:tcW w:w="3104" w:type="dxa"/>
            <w:vMerge/>
            <w:tcBorders>
              <w:left w:val="single" w:sz="4" w:space="0" w:color="auto"/>
              <w:right w:val="single" w:sz="4" w:space="0" w:color="auto"/>
            </w:tcBorders>
          </w:tcPr>
          <w:p w14:paraId="7A74EF58" w14:textId="77777777" w:rsidR="00407846" w:rsidRPr="00B61690" w:rsidRDefault="00407846" w:rsidP="00407846">
            <w:pPr>
              <w:widowControl w:val="0"/>
              <w:ind w:left="127"/>
              <w:rPr>
                <w:rFonts w:ascii="Times New Roman" w:hAnsi="Times New Roman" w:cs="Times New Roman"/>
                <w:iCs/>
                <w:sz w:val="24"/>
                <w:szCs w:val="24"/>
              </w:rPr>
            </w:pPr>
          </w:p>
        </w:tc>
        <w:tc>
          <w:tcPr>
            <w:tcW w:w="6525" w:type="dxa"/>
          </w:tcPr>
          <w:p w14:paraId="730EFBC0" w14:textId="26760EFE"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3.2. Проводить контроль типовых узлов оптических приборов с использованием различных методик</w:t>
            </w:r>
          </w:p>
        </w:tc>
      </w:tr>
      <w:tr w:rsidR="00407846" w:rsidRPr="00B61690" w14:paraId="136FB9FC" w14:textId="77777777" w:rsidTr="00EA403D">
        <w:trPr>
          <w:trHeight w:val="165"/>
        </w:trPr>
        <w:tc>
          <w:tcPr>
            <w:tcW w:w="3104" w:type="dxa"/>
            <w:vMerge/>
            <w:tcBorders>
              <w:left w:val="single" w:sz="4" w:space="0" w:color="auto"/>
              <w:right w:val="single" w:sz="4" w:space="0" w:color="auto"/>
            </w:tcBorders>
          </w:tcPr>
          <w:p w14:paraId="568E9352" w14:textId="77777777" w:rsidR="00407846" w:rsidRPr="00B61690" w:rsidRDefault="00407846" w:rsidP="00407846">
            <w:pPr>
              <w:widowControl w:val="0"/>
              <w:ind w:left="127"/>
              <w:rPr>
                <w:rFonts w:ascii="Times New Roman" w:hAnsi="Times New Roman" w:cs="Times New Roman"/>
                <w:iCs/>
                <w:sz w:val="24"/>
                <w:szCs w:val="24"/>
              </w:rPr>
            </w:pPr>
          </w:p>
        </w:tc>
        <w:tc>
          <w:tcPr>
            <w:tcW w:w="6525" w:type="dxa"/>
          </w:tcPr>
          <w:p w14:paraId="36B68742" w14:textId="75DB5347"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3.3. Выполнять обработку и анализ результатов измерений</w:t>
            </w:r>
          </w:p>
        </w:tc>
      </w:tr>
      <w:tr w:rsidR="00407846" w:rsidRPr="00B61690" w14:paraId="4F7C6789" w14:textId="77777777" w:rsidTr="00EA403D">
        <w:trPr>
          <w:trHeight w:val="165"/>
        </w:trPr>
        <w:tc>
          <w:tcPr>
            <w:tcW w:w="3104" w:type="dxa"/>
            <w:vMerge/>
            <w:tcBorders>
              <w:left w:val="single" w:sz="4" w:space="0" w:color="auto"/>
              <w:right w:val="single" w:sz="4" w:space="0" w:color="auto"/>
            </w:tcBorders>
          </w:tcPr>
          <w:p w14:paraId="403EA534" w14:textId="77777777" w:rsidR="00407846" w:rsidRPr="00B61690" w:rsidRDefault="00407846" w:rsidP="00407846">
            <w:pPr>
              <w:widowControl w:val="0"/>
              <w:ind w:left="127"/>
              <w:rPr>
                <w:rFonts w:ascii="Times New Roman" w:hAnsi="Times New Roman" w:cs="Times New Roman"/>
                <w:iCs/>
                <w:sz w:val="24"/>
                <w:szCs w:val="24"/>
              </w:rPr>
            </w:pPr>
          </w:p>
        </w:tc>
        <w:tc>
          <w:tcPr>
            <w:tcW w:w="6525" w:type="dxa"/>
          </w:tcPr>
          <w:p w14:paraId="3E549F9F" w14:textId="37EF463D"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3.4. Производить юстировку сборочных единиц и приборов.</w:t>
            </w:r>
          </w:p>
        </w:tc>
      </w:tr>
      <w:tr w:rsidR="00407846" w:rsidRPr="00B61690" w14:paraId="136FD614" w14:textId="77777777" w:rsidTr="00EA403D">
        <w:trPr>
          <w:trHeight w:val="165"/>
        </w:trPr>
        <w:tc>
          <w:tcPr>
            <w:tcW w:w="3104" w:type="dxa"/>
            <w:vMerge/>
            <w:tcBorders>
              <w:left w:val="single" w:sz="4" w:space="0" w:color="auto"/>
              <w:bottom w:val="single" w:sz="4" w:space="0" w:color="auto"/>
              <w:right w:val="single" w:sz="4" w:space="0" w:color="auto"/>
            </w:tcBorders>
          </w:tcPr>
          <w:p w14:paraId="729CC543" w14:textId="77777777" w:rsidR="00407846" w:rsidRPr="00B61690" w:rsidRDefault="00407846" w:rsidP="00407846">
            <w:pPr>
              <w:widowControl w:val="0"/>
              <w:ind w:left="127"/>
              <w:rPr>
                <w:rFonts w:ascii="Times New Roman" w:hAnsi="Times New Roman" w:cs="Times New Roman"/>
                <w:iCs/>
                <w:sz w:val="24"/>
                <w:szCs w:val="24"/>
              </w:rPr>
            </w:pPr>
          </w:p>
        </w:tc>
        <w:tc>
          <w:tcPr>
            <w:tcW w:w="6525" w:type="dxa"/>
          </w:tcPr>
          <w:p w14:paraId="03489B06" w14:textId="0B84E6E6"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3.5. Проводить испытания деталей, узлов и приборов.</w:t>
            </w:r>
          </w:p>
        </w:tc>
      </w:tr>
      <w:tr w:rsidR="00407846" w:rsidRPr="00B61690" w14:paraId="25F8619D" w14:textId="77777777" w:rsidTr="00EA403D">
        <w:trPr>
          <w:trHeight w:val="207"/>
        </w:trPr>
        <w:tc>
          <w:tcPr>
            <w:tcW w:w="3104" w:type="dxa"/>
            <w:vMerge w:val="restart"/>
            <w:tcBorders>
              <w:top w:val="single" w:sz="4" w:space="0" w:color="auto"/>
              <w:left w:val="single" w:sz="4" w:space="0" w:color="auto"/>
              <w:right w:val="single" w:sz="4" w:space="0" w:color="auto"/>
            </w:tcBorders>
          </w:tcPr>
          <w:p w14:paraId="37956C39" w14:textId="75516898" w:rsidR="00407846" w:rsidRPr="00B61690" w:rsidRDefault="00407846" w:rsidP="00407846">
            <w:pPr>
              <w:widowControl w:val="0"/>
              <w:ind w:left="127"/>
              <w:rPr>
                <w:rFonts w:ascii="Times New Roman" w:hAnsi="Times New Roman" w:cs="Times New Roman"/>
                <w:sz w:val="24"/>
                <w:szCs w:val="24"/>
              </w:rPr>
            </w:pPr>
            <w:r w:rsidRPr="00B61690">
              <w:rPr>
                <w:rFonts w:ascii="Times New Roman" w:hAnsi="Times New Roman" w:cs="Times New Roman"/>
                <w:iCs/>
                <w:sz w:val="24"/>
                <w:szCs w:val="24"/>
              </w:rPr>
              <w:t>Организация работы структурного подразделения</w:t>
            </w:r>
          </w:p>
        </w:tc>
        <w:tc>
          <w:tcPr>
            <w:tcW w:w="6525" w:type="dxa"/>
          </w:tcPr>
          <w:p w14:paraId="7A659454" w14:textId="47079C3F"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4.1. Проводить сбор и подготовку материалов для оформления отчетной документации</w:t>
            </w:r>
          </w:p>
        </w:tc>
      </w:tr>
      <w:tr w:rsidR="00407846" w:rsidRPr="00B61690" w14:paraId="2235F7A3" w14:textId="77777777" w:rsidTr="00EA403D">
        <w:trPr>
          <w:trHeight w:val="206"/>
        </w:trPr>
        <w:tc>
          <w:tcPr>
            <w:tcW w:w="3104" w:type="dxa"/>
            <w:vMerge/>
            <w:tcBorders>
              <w:left w:val="single" w:sz="4" w:space="0" w:color="auto"/>
              <w:right w:val="single" w:sz="4" w:space="0" w:color="auto"/>
            </w:tcBorders>
          </w:tcPr>
          <w:p w14:paraId="59299BC5" w14:textId="77777777" w:rsidR="00407846" w:rsidRPr="00B61690" w:rsidRDefault="00407846" w:rsidP="00407846">
            <w:pPr>
              <w:widowControl w:val="0"/>
              <w:rPr>
                <w:rFonts w:ascii="Times New Roman" w:hAnsi="Times New Roman" w:cs="Times New Roman"/>
                <w:iCs/>
                <w:sz w:val="24"/>
                <w:szCs w:val="24"/>
              </w:rPr>
            </w:pPr>
          </w:p>
        </w:tc>
        <w:tc>
          <w:tcPr>
            <w:tcW w:w="6525" w:type="dxa"/>
          </w:tcPr>
          <w:p w14:paraId="2C49B1C7" w14:textId="023D2836" w:rsidR="00407846" w:rsidRPr="00B61690" w:rsidRDefault="00407846" w:rsidP="0048734E">
            <w:pPr>
              <w:widowControl w:val="0"/>
              <w:ind w:left="140"/>
              <w:rPr>
                <w:rFonts w:ascii="Times New Roman" w:hAnsi="Times New Roman" w:cs="Times New Roman"/>
                <w:iCs/>
                <w:sz w:val="24"/>
                <w:szCs w:val="24"/>
              </w:rPr>
            </w:pPr>
            <w:r w:rsidRPr="00B61690">
              <w:rPr>
                <w:rFonts w:ascii="Times New Roman" w:eastAsia="Times New Roman" w:hAnsi="Times New Roman" w:cs="Times New Roman"/>
                <w:bCs/>
                <w:sz w:val="24"/>
                <w:szCs w:val="24"/>
              </w:rPr>
              <w:t>ПК 4.2. Применять информационно-коммуникационные технологии при сборе, обработке и хранении технической, экономической и других видов информации.</w:t>
            </w:r>
          </w:p>
        </w:tc>
      </w:tr>
      <w:tr w:rsidR="00407846" w:rsidRPr="00B61690" w14:paraId="58ED6535" w14:textId="77777777" w:rsidTr="00EA403D">
        <w:trPr>
          <w:trHeight w:val="206"/>
        </w:trPr>
        <w:tc>
          <w:tcPr>
            <w:tcW w:w="3104" w:type="dxa"/>
            <w:vMerge/>
            <w:tcBorders>
              <w:left w:val="single" w:sz="4" w:space="0" w:color="auto"/>
              <w:right w:val="single" w:sz="4" w:space="0" w:color="auto"/>
            </w:tcBorders>
          </w:tcPr>
          <w:p w14:paraId="0B69E19D" w14:textId="77777777" w:rsidR="00407846" w:rsidRPr="00B61690" w:rsidRDefault="00407846" w:rsidP="00407846">
            <w:pPr>
              <w:widowControl w:val="0"/>
              <w:rPr>
                <w:rFonts w:ascii="Times New Roman" w:hAnsi="Times New Roman" w:cs="Times New Roman"/>
                <w:iCs/>
                <w:sz w:val="24"/>
                <w:szCs w:val="24"/>
              </w:rPr>
            </w:pPr>
          </w:p>
        </w:tc>
        <w:tc>
          <w:tcPr>
            <w:tcW w:w="6525" w:type="dxa"/>
          </w:tcPr>
          <w:p w14:paraId="7800FCC1" w14:textId="1893F0FA"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4.3 Анализировать основные технико-экономические показатели деятельности участка</w:t>
            </w:r>
          </w:p>
        </w:tc>
      </w:tr>
      <w:tr w:rsidR="00407846" w:rsidRPr="00B61690" w14:paraId="468EF97A" w14:textId="77777777" w:rsidTr="00EA403D">
        <w:trPr>
          <w:trHeight w:val="206"/>
        </w:trPr>
        <w:tc>
          <w:tcPr>
            <w:tcW w:w="3104" w:type="dxa"/>
            <w:vMerge/>
            <w:tcBorders>
              <w:left w:val="single" w:sz="4" w:space="0" w:color="auto"/>
              <w:bottom w:val="single" w:sz="4" w:space="0" w:color="auto"/>
              <w:right w:val="single" w:sz="4" w:space="0" w:color="auto"/>
            </w:tcBorders>
          </w:tcPr>
          <w:p w14:paraId="26508E14" w14:textId="77777777" w:rsidR="00407846" w:rsidRPr="00B61690" w:rsidRDefault="00407846" w:rsidP="00407846">
            <w:pPr>
              <w:widowControl w:val="0"/>
              <w:rPr>
                <w:rFonts w:ascii="Times New Roman" w:hAnsi="Times New Roman" w:cs="Times New Roman"/>
                <w:iCs/>
                <w:sz w:val="24"/>
                <w:szCs w:val="24"/>
              </w:rPr>
            </w:pPr>
          </w:p>
        </w:tc>
        <w:tc>
          <w:tcPr>
            <w:tcW w:w="6525" w:type="dxa"/>
          </w:tcPr>
          <w:p w14:paraId="7B675759" w14:textId="49AB65DC" w:rsidR="00407846" w:rsidRPr="00B61690" w:rsidRDefault="00407846" w:rsidP="00407846">
            <w:pPr>
              <w:widowControl w:val="0"/>
              <w:ind w:left="140"/>
              <w:rPr>
                <w:rFonts w:ascii="Times New Roman" w:hAnsi="Times New Roman" w:cs="Times New Roman"/>
                <w:iCs/>
                <w:sz w:val="24"/>
                <w:szCs w:val="24"/>
              </w:rPr>
            </w:pPr>
            <w:r w:rsidRPr="00B61690">
              <w:rPr>
                <w:rFonts w:ascii="Times New Roman" w:hAnsi="Times New Roman" w:cs="Times New Roman"/>
                <w:sz w:val="24"/>
                <w:szCs w:val="24"/>
              </w:rPr>
              <w:t>ПК 4.4 Разрабатывать программы, инструкции по безопасности и охране труда на производстве</w:t>
            </w:r>
          </w:p>
        </w:tc>
      </w:tr>
    </w:tbl>
    <w:p w14:paraId="00C9A65B" w14:textId="77777777" w:rsidR="00D570F5" w:rsidRPr="00B61690" w:rsidRDefault="00D570F5" w:rsidP="00AD1FF0">
      <w:pPr>
        <w:spacing w:line="276" w:lineRule="auto"/>
        <w:jc w:val="both"/>
        <w:rPr>
          <w:rFonts w:ascii="Times New Roman" w:hAnsi="Times New Roman" w:cs="Times New Roman"/>
          <w:i/>
          <w:iCs/>
          <w:sz w:val="24"/>
          <w:szCs w:val="24"/>
          <w:shd w:val="clear" w:color="auto" w:fill="FFFFFF"/>
        </w:rPr>
      </w:pPr>
    </w:p>
    <w:p w14:paraId="2371AEF9" w14:textId="77777777" w:rsidR="00D570F5" w:rsidRPr="00B61690" w:rsidRDefault="00D570F5" w:rsidP="00C07FB3">
      <w:pPr>
        <w:pStyle w:val="a4"/>
        <w:spacing w:line="276" w:lineRule="auto"/>
        <w:ind w:left="0" w:firstLine="709"/>
        <w:jc w:val="both"/>
        <w:rPr>
          <w:rFonts w:ascii="Times New Roman" w:hAnsi="Times New Roman" w:cs="Times New Roman"/>
          <w:i/>
          <w:iCs/>
          <w:sz w:val="24"/>
          <w:szCs w:val="24"/>
          <w:shd w:val="clear" w:color="auto" w:fill="FFFFFF"/>
        </w:rPr>
      </w:pPr>
    </w:p>
    <w:p w14:paraId="4AFB1C57" w14:textId="7F3C418E" w:rsidR="00681C89" w:rsidRPr="00B61690" w:rsidRDefault="00C47807" w:rsidP="003475A2">
      <w:pPr>
        <w:suppressAutoHyphens/>
        <w:spacing w:line="276" w:lineRule="auto"/>
        <w:ind w:firstLine="708"/>
        <w:jc w:val="both"/>
        <w:rPr>
          <w:rFonts w:ascii="Times New Roman" w:hAnsi="Times New Roman" w:cs="Times New Roman"/>
          <w:iCs/>
          <w:sz w:val="24"/>
          <w:szCs w:val="24"/>
        </w:rPr>
      </w:pPr>
      <w:r w:rsidRPr="00B61690">
        <w:rPr>
          <w:rFonts w:ascii="Times New Roman" w:hAnsi="Times New Roman" w:cs="Times New Roman"/>
          <w:iCs/>
          <w:sz w:val="24"/>
          <w:szCs w:val="24"/>
        </w:rPr>
        <w:lastRenderedPageBreak/>
        <w:t xml:space="preserve">Выпускники, освоившие программу по </w:t>
      </w:r>
      <w:r w:rsidR="00AD1FF0" w:rsidRPr="00B61690">
        <w:rPr>
          <w:rFonts w:ascii="Times New Roman" w:eastAsia="Calibri" w:hAnsi="Times New Roman" w:cs="Times New Roman"/>
          <w:bCs/>
          <w:iCs/>
          <w:sz w:val="24"/>
          <w:szCs w:val="24"/>
        </w:rPr>
        <w:t>специальности 12.02.09 Производство и эксплуатация оптических и оптико-электронных приборов и систем</w:t>
      </w:r>
      <w:r w:rsidRPr="00B61690">
        <w:rPr>
          <w:rFonts w:ascii="Times New Roman" w:eastAsia="Calibri" w:hAnsi="Times New Roman" w:cs="Times New Roman"/>
          <w:iCs/>
          <w:sz w:val="24"/>
          <w:szCs w:val="24"/>
        </w:rPr>
        <w:t>,</w:t>
      </w:r>
      <w:r w:rsidRPr="00B61690">
        <w:rPr>
          <w:rFonts w:ascii="Times New Roman" w:hAnsi="Times New Roman" w:cs="Times New Roman"/>
          <w:iCs/>
          <w:sz w:val="24"/>
          <w:szCs w:val="24"/>
        </w:rPr>
        <w:t xml:space="preserve"> сдают ГИА в форме демонстрационного экзамена</w:t>
      </w:r>
      <w:r w:rsidR="006E2DA7" w:rsidRPr="00B61690">
        <w:rPr>
          <w:rFonts w:ascii="Times New Roman" w:hAnsi="Times New Roman" w:cs="Times New Roman"/>
          <w:iCs/>
          <w:sz w:val="24"/>
          <w:szCs w:val="24"/>
        </w:rPr>
        <w:t xml:space="preserve"> </w:t>
      </w:r>
      <w:r w:rsidR="00681C89" w:rsidRPr="00B61690">
        <w:rPr>
          <w:rFonts w:ascii="Times New Roman" w:hAnsi="Times New Roman" w:cs="Times New Roman"/>
          <w:iCs/>
          <w:sz w:val="24"/>
          <w:szCs w:val="24"/>
        </w:rPr>
        <w:t>и защиты дипломного проекта (работы).</w:t>
      </w:r>
    </w:p>
    <w:p w14:paraId="4719099E" w14:textId="77777777" w:rsidR="003475A2" w:rsidRPr="00B61690" w:rsidRDefault="003475A2"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p>
    <w:p w14:paraId="48F3285C" w14:textId="06AD72C8" w:rsidR="00D570F5" w:rsidRPr="00B6169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t>Примерны</w:t>
      </w:r>
      <w:r w:rsidR="001E637C" w:rsidRPr="00B61690">
        <w:rPr>
          <w:rFonts w:ascii="Times New Roman" w:eastAsia="Times New Roman" w:hAnsi="Times New Roman" w:cs="Times New Roman"/>
          <w:b/>
          <w:bCs/>
          <w:sz w:val="24"/>
          <w:szCs w:val="24"/>
          <w:lang w:eastAsia="zh-CN"/>
        </w:rPr>
        <w:t xml:space="preserve">е требования к </w:t>
      </w:r>
      <w:r w:rsidRPr="00B61690">
        <w:rPr>
          <w:rFonts w:ascii="Times New Roman" w:eastAsia="Times New Roman" w:hAnsi="Times New Roman" w:cs="Times New Roman"/>
          <w:b/>
          <w:bCs/>
          <w:sz w:val="24"/>
          <w:szCs w:val="24"/>
          <w:lang w:eastAsia="zh-CN"/>
        </w:rPr>
        <w:t>проведени</w:t>
      </w:r>
      <w:r w:rsidR="001E637C" w:rsidRPr="00B61690">
        <w:rPr>
          <w:rFonts w:ascii="Times New Roman" w:eastAsia="Times New Roman" w:hAnsi="Times New Roman" w:cs="Times New Roman"/>
          <w:b/>
          <w:bCs/>
          <w:sz w:val="24"/>
          <w:szCs w:val="24"/>
          <w:lang w:eastAsia="zh-CN"/>
        </w:rPr>
        <w:t>ю</w:t>
      </w:r>
      <w:r w:rsidRPr="00B6169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458EF461" w:rsidR="006E2DA7" w:rsidRPr="00B61690"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Демонстрационный экзамен </w:t>
      </w:r>
      <w:r w:rsidRPr="00B61690">
        <w:rPr>
          <w:rFonts w:ascii="Times New Roman" w:eastAsia="Times New Roman" w:hAnsi="Times New Roman" w:cs="Times New Roman"/>
          <w:b/>
          <w:bCs/>
          <w:sz w:val="24"/>
          <w:szCs w:val="24"/>
          <w:lang w:eastAsia="zh-CN"/>
        </w:rPr>
        <w:t>профильного уровня</w:t>
      </w:r>
      <w:r w:rsidRPr="00B6169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w:t>
      </w:r>
      <w:r w:rsidR="00B61690" w:rsidRPr="00EA403D">
        <w:rPr>
          <w:rFonts w:ascii="Times New Roman" w:eastAsia="Times New Roman" w:hAnsi="Times New Roman" w:cs="Times New Roman"/>
          <w:sz w:val="24"/>
          <w:szCs w:val="24"/>
          <w:lang w:eastAsia="zh-CN"/>
        </w:rPr>
        <w:br/>
      </w:r>
      <w:r w:rsidRPr="00B61690">
        <w:rPr>
          <w:rFonts w:ascii="Times New Roman" w:eastAsia="Times New Roman" w:hAnsi="Times New Roman" w:cs="Times New Roman"/>
          <w:sz w:val="24"/>
          <w:szCs w:val="24"/>
          <w:lang w:eastAsia="zh-CN"/>
        </w:rPr>
        <w:t>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B61690"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B61690">
        <w:rPr>
          <w:rFonts w:ascii="Times New Roman" w:eastAsia="Times New Roman" w:hAnsi="Times New Roman" w:cs="Times New Roman"/>
          <w:sz w:val="24"/>
          <w:szCs w:val="24"/>
          <w:lang w:eastAsia="zh-CN"/>
        </w:rPr>
        <w:t>–</w:t>
      </w:r>
      <w:r w:rsidRPr="00B6169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B6169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2999AD7" w14:textId="77777777" w:rsidR="00681C89" w:rsidRPr="00B61690" w:rsidRDefault="00681C89" w:rsidP="00681C89">
      <w:pPr>
        <w:pStyle w:val="a4"/>
        <w:suppressAutoHyphens/>
        <w:spacing w:line="276" w:lineRule="auto"/>
        <w:ind w:left="0" w:firstLine="709"/>
        <w:jc w:val="both"/>
        <w:rPr>
          <w:rFonts w:ascii="Times New Roman" w:eastAsia="Times New Roman" w:hAnsi="Times New Roman" w:cs="Times New Roman"/>
          <w:b/>
          <w:bCs/>
          <w:color w:val="FF0000"/>
          <w:sz w:val="24"/>
          <w:szCs w:val="24"/>
          <w:shd w:val="clear" w:color="auto" w:fill="FFFFFF"/>
          <w:lang w:eastAsia="zh-CN"/>
        </w:rPr>
      </w:pPr>
      <w:r w:rsidRPr="00B61690">
        <w:rPr>
          <w:rFonts w:ascii="Times New Roman" w:eastAsia="Times New Roman" w:hAnsi="Times New Roman" w:cs="Times New Roman"/>
          <w:b/>
          <w:bCs/>
          <w:color w:val="FF0000"/>
          <w:sz w:val="24"/>
          <w:szCs w:val="24"/>
          <w:shd w:val="clear" w:color="auto" w:fill="FFFFFF"/>
          <w:lang w:eastAsia="zh-CN"/>
        </w:rPr>
        <w:tab/>
      </w:r>
      <w:bookmarkStart w:id="6" w:name="_Toc158294938"/>
    </w:p>
    <w:p w14:paraId="45C5F570" w14:textId="1349D5BE" w:rsidR="00681C89" w:rsidRPr="00B61690" w:rsidRDefault="00681C89" w:rsidP="00681C8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665A4A6" w14:textId="77777777" w:rsidR="00681C89" w:rsidRPr="00B61690" w:rsidRDefault="00681C89" w:rsidP="00681C8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B61690">
        <w:rPr>
          <w:rFonts w:ascii="Times New Roman" w:eastAsia="Times New Roman" w:hAnsi="Times New Roman" w:cs="Times New Roman"/>
          <w:sz w:val="24"/>
          <w:szCs w:val="24"/>
          <w:lang w:eastAsia="zh-CN"/>
        </w:rPr>
        <w:t xml:space="preserve">дипломного проекта (работы) </w:t>
      </w:r>
      <w:bookmarkEnd w:id="7"/>
      <w:r w:rsidRPr="00B61690">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46A61C7" w14:textId="77777777" w:rsidR="00681C89" w:rsidRPr="00B61690" w:rsidRDefault="00681C89" w:rsidP="00681C8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B61690">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035D13B" w14:textId="77777777" w:rsidR="00681C89" w:rsidRPr="00B61690" w:rsidRDefault="00681C89" w:rsidP="00681C8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1690">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B61690">
        <w:rPr>
          <w:rFonts w:ascii="Times New Roman" w:hAnsi="Times New Roman" w:cs="Times New Roman"/>
          <w:sz w:val="24"/>
          <w:szCs w:val="24"/>
        </w:rPr>
        <w:br/>
        <w:t xml:space="preserve">в том числе предложения своей темы с необходимым обоснованием целесообразности </w:t>
      </w:r>
      <w:r w:rsidRPr="00B61690">
        <w:rPr>
          <w:rFonts w:ascii="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B61690">
        <w:rPr>
          <w:rFonts w:ascii="Times New Roman" w:hAnsi="Times New Roman" w:cs="Times New Roman"/>
          <w:sz w:val="24"/>
          <w:szCs w:val="24"/>
        </w:rPr>
        <w:br/>
        <w:t>в образовательную программу среднего профессионального образования.</w:t>
      </w:r>
    </w:p>
    <w:p w14:paraId="3BA89847" w14:textId="77777777" w:rsidR="00681C89" w:rsidRPr="00B61690" w:rsidRDefault="00681C89" w:rsidP="00681C89">
      <w:pPr>
        <w:suppressAutoHyphens/>
        <w:spacing w:line="276" w:lineRule="auto"/>
        <w:ind w:firstLine="709"/>
        <w:jc w:val="both"/>
        <w:rPr>
          <w:rFonts w:ascii="Times New Roman" w:hAnsi="Times New Roman" w:cs="Times New Roman"/>
          <w:sz w:val="24"/>
          <w:szCs w:val="24"/>
        </w:rPr>
      </w:pPr>
      <w:r w:rsidRPr="00B61690">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B61690">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DE6BF72" w14:textId="77777777" w:rsidR="00681C89" w:rsidRPr="00B61690" w:rsidRDefault="00681C89" w:rsidP="00681C89">
      <w:pPr>
        <w:suppressAutoHyphens/>
        <w:spacing w:line="276" w:lineRule="auto"/>
        <w:ind w:firstLine="709"/>
        <w:jc w:val="both"/>
        <w:rPr>
          <w:rFonts w:ascii="Times New Roman" w:hAnsi="Times New Roman" w:cs="Times New Roman"/>
          <w:sz w:val="24"/>
          <w:szCs w:val="24"/>
        </w:rPr>
      </w:pPr>
      <w:r w:rsidRPr="00B61690">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84B6895" w14:textId="77777777" w:rsidR="00681C89" w:rsidRPr="00B61690" w:rsidRDefault="00681C89" w:rsidP="00681C89">
      <w:pPr>
        <w:suppressAutoHyphens/>
        <w:spacing w:line="276" w:lineRule="auto"/>
        <w:ind w:firstLine="709"/>
        <w:jc w:val="both"/>
        <w:rPr>
          <w:rFonts w:ascii="Times New Roman" w:hAnsi="Times New Roman" w:cs="Times New Roman"/>
          <w:sz w:val="24"/>
          <w:szCs w:val="24"/>
        </w:rPr>
      </w:pPr>
      <w:r w:rsidRPr="00B61690">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B10C95A" w14:textId="77777777" w:rsidR="00552BFF" w:rsidRPr="00B61690" w:rsidRDefault="00552BFF" w:rsidP="00AD1FF0">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61690">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956A89A"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w:t>
      </w:r>
      <w:r w:rsidR="00B61690" w:rsidRPr="00EA403D">
        <w:rPr>
          <w:rFonts w:ascii="Times New Roman" w:eastAsia="Times New Roman" w:hAnsi="Times New Roman" w:cs="Times New Roman"/>
          <w:sz w:val="24"/>
          <w:szCs w:val="24"/>
          <w:lang w:eastAsia="zh-CN"/>
        </w:rPr>
        <w:br/>
      </w:r>
      <w:r w:rsidRPr="00B61690">
        <w:rPr>
          <w:rFonts w:ascii="Times New Roman" w:eastAsia="Times New Roman" w:hAnsi="Times New Roman" w:cs="Times New Roman"/>
          <w:sz w:val="24"/>
          <w:szCs w:val="24"/>
          <w:lang w:eastAsia="zh-CN"/>
        </w:rPr>
        <w:t>к содержанию, описание условий допуска и подготовки ДЭ)</w:t>
      </w:r>
    </w:p>
    <w:p w14:paraId="60A88A5E" w14:textId="6C8EF422"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338B489"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1690">
        <w:rPr>
          <w:rFonts w:ascii="Times New Roman" w:eastAsia="Times New Roman" w:hAnsi="Times New Roman" w:cs="Times New Roman"/>
          <w:b/>
          <w:bCs/>
          <w:sz w:val="24"/>
          <w:szCs w:val="24"/>
          <w:lang w:eastAsia="zh-CN"/>
        </w:rPr>
        <w:t>Приложения:</w:t>
      </w:r>
    </w:p>
    <w:p w14:paraId="29860F5E"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39C518D6" w:rsidR="00985065" w:rsidRPr="00B6169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6169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DE71DE">
        <w:rPr>
          <w:rFonts w:ascii="Times New Roman" w:eastAsia="Times New Roman" w:hAnsi="Times New Roman" w:cs="Times New Roman"/>
          <w:sz w:val="24"/>
          <w:szCs w:val="24"/>
          <w:lang w:eastAsia="zh-CN"/>
        </w:rPr>
        <w:t>Д</w:t>
      </w:r>
      <w:r w:rsidRPr="00B61690">
        <w:rPr>
          <w:rFonts w:ascii="Times New Roman" w:eastAsia="Times New Roman" w:hAnsi="Times New Roman" w:cs="Times New Roman"/>
          <w:sz w:val="24"/>
          <w:szCs w:val="24"/>
          <w:lang w:eastAsia="zh-CN"/>
        </w:rPr>
        <w:t>Э</w:t>
      </w:r>
    </w:p>
    <w:bookmarkEnd w:id="8"/>
    <w:p w14:paraId="77FAD651" w14:textId="77777777" w:rsidR="00552BFF" w:rsidRPr="00B61690"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B61690"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D4185" w14:textId="77777777" w:rsidR="00055EA1" w:rsidRDefault="00055EA1" w:rsidP="00A858FE">
      <w:r>
        <w:separator/>
      </w:r>
    </w:p>
  </w:endnote>
  <w:endnote w:type="continuationSeparator" w:id="0">
    <w:p w14:paraId="4364B701" w14:textId="77777777" w:rsidR="00055EA1" w:rsidRDefault="00055E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B6B68" w14:textId="77777777" w:rsidR="00055EA1" w:rsidRDefault="00055EA1" w:rsidP="00A858FE">
      <w:r>
        <w:separator/>
      </w:r>
    </w:p>
  </w:footnote>
  <w:footnote w:type="continuationSeparator" w:id="0">
    <w:p w14:paraId="6334B6FA" w14:textId="77777777" w:rsidR="00055EA1" w:rsidRDefault="00055EA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5EA1"/>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4317"/>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224"/>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475A2"/>
    <w:rsid w:val="0035019E"/>
    <w:rsid w:val="003520FD"/>
    <w:rsid w:val="00356292"/>
    <w:rsid w:val="003575CC"/>
    <w:rsid w:val="003649A3"/>
    <w:rsid w:val="003664B6"/>
    <w:rsid w:val="003714D7"/>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7DC"/>
    <w:rsid w:val="003E3944"/>
    <w:rsid w:val="003E53A2"/>
    <w:rsid w:val="003E679E"/>
    <w:rsid w:val="003F2DBF"/>
    <w:rsid w:val="003F46FC"/>
    <w:rsid w:val="003F6821"/>
    <w:rsid w:val="003F7CE2"/>
    <w:rsid w:val="003F7D5F"/>
    <w:rsid w:val="00400709"/>
    <w:rsid w:val="00407846"/>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734E"/>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1C89"/>
    <w:rsid w:val="00692697"/>
    <w:rsid w:val="00693608"/>
    <w:rsid w:val="00697D60"/>
    <w:rsid w:val="006A4AF7"/>
    <w:rsid w:val="006A5CE2"/>
    <w:rsid w:val="006A77F8"/>
    <w:rsid w:val="006B0501"/>
    <w:rsid w:val="006B1F6D"/>
    <w:rsid w:val="006B29DD"/>
    <w:rsid w:val="006B62C8"/>
    <w:rsid w:val="006C5629"/>
    <w:rsid w:val="006D036B"/>
    <w:rsid w:val="006D3A82"/>
    <w:rsid w:val="006D4C3D"/>
    <w:rsid w:val="006E1803"/>
    <w:rsid w:val="006E29B8"/>
    <w:rsid w:val="006E2B03"/>
    <w:rsid w:val="006E2DA7"/>
    <w:rsid w:val="006E319A"/>
    <w:rsid w:val="006E5130"/>
    <w:rsid w:val="006F239E"/>
    <w:rsid w:val="006F7C5D"/>
    <w:rsid w:val="00701D4A"/>
    <w:rsid w:val="0070724D"/>
    <w:rsid w:val="0071057A"/>
    <w:rsid w:val="007112DA"/>
    <w:rsid w:val="007129CE"/>
    <w:rsid w:val="007131A5"/>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963AE"/>
    <w:rsid w:val="009A1DFB"/>
    <w:rsid w:val="009A4D9F"/>
    <w:rsid w:val="009B23D1"/>
    <w:rsid w:val="009B39A9"/>
    <w:rsid w:val="009B6A77"/>
    <w:rsid w:val="009B7136"/>
    <w:rsid w:val="009C121E"/>
    <w:rsid w:val="009C2C4C"/>
    <w:rsid w:val="009C5AF6"/>
    <w:rsid w:val="009D709B"/>
    <w:rsid w:val="009E1B2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1FF0"/>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1690"/>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5C0F"/>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1DE"/>
    <w:rsid w:val="00DE7355"/>
    <w:rsid w:val="00DE7ABE"/>
    <w:rsid w:val="00DF064B"/>
    <w:rsid w:val="00DF0A07"/>
    <w:rsid w:val="00DF1EFC"/>
    <w:rsid w:val="00DF2188"/>
    <w:rsid w:val="00DF5219"/>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37CCB"/>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403D"/>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04B"/>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8658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cp:revision>
  <cp:lastPrinted>2023-04-28T08:44:00Z</cp:lastPrinted>
  <dcterms:created xsi:type="dcterms:W3CDTF">2025-12-12T07:16:00Z</dcterms:created>
  <dcterms:modified xsi:type="dcterms:W3CDTF">2025-12-12T07:16:00Z</dcterms:modified>
</cp:coreProperties>
</file>