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179F8"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7050D69D" w14:textId="5CAE6543" w:rsidR="00D734CE" w:rsidRPr="001C789C" w:rsidRDefault="00D734CE" w:rsidP="001C789C">
      <w:pPr>
        <w:spacing w:after="0" w:line="240" w:lineRule="auto"/>
        <w:jc w:val="right"/>
        <w:rPr>
          <w:rFonts w:ascii="Times New Roman" w:hAnsi="Times New Roman"/>
          <w:b/>
          <w:bCs/>
          <w:sz w:val="24"/>
          <w:szCs w:val="24"/>
        </w:rPr>
      </w:pPr>
      <w:r w:rsidRPr="001C789C">
        <w:rPr>
          <w:rFonts w:ascii="Times New Roman" w:hAnsi="Times New Roman"/>
          <w:b/>
          <w:bCs/>
          <w:sz w:val="24"/>
          <w:szCs w:val="24"/>
        </w:rPr>
        <w:t xml:space="preserve">к </w:t>
      </w:r>
      <w:r w:rsidR="00E27177" w:rsidRPr="001C789C">
        <w:rPr>
          <w:rFonts w:ascii="Times New Roman" w:hAnsi="Times New Roman"/>
          <w:b/>
          <w:bCs/>
          <w:sz w:val="24"/>
          <w:szCs w:val="24"/>
        </w:rPr>
        <w:t>ПООП-П</w:t>
      </w:r>
      <w:r w:rsidRPr="001C789C">
        <w:rPr>
          <w:rFonts w:ascii="Times New Roman" w:hAnsi="Times New Roman"/>
          <w:b/>
          <w:bCs/>
          <w:sz w:val="24"/>
          <w:szCs w:val="24"/>
        </w:rPr>
        <w:t xml:space="preserve"> по профессии </w:t>
      </w:r>
    </w:p>
    <w:p w14:paraId="66A366CD" w14:textId="77777777" w:rsidR="001C789C" w:rsidRPr="001C789C" w:rsidRDefault="00525F95" w:rsidP="001C789C">
      <w:pPr>
        <w:widowControl w:val="0"/>
        <w:spacing w:after="0" w:line="240" w:lineRule="auto"/>
        <w:jc w:val="right"/>
        <w:rPr>
          <w:rFonts w:ascii="Times New Roman" w:hAnsi="Times New Roman"/>
          <w:b/>
          <w:bCs/>
          <w:sz w:val="24"/>
          <w:szCs w:val="24"/>
        </w:rPr>
      </w:pPr>
      <w:r w:rsidRPr="001C789C">
        <w:rPr>
          <w:rFonts w:ascii="Times New Roman" w:hAnsi="Times New Roman"/>
          <w:b/>
          <w:bCs/>
          <w:sz w:val="24"/>
          <w:szCs w:val="24"/>
        </w:rPr>
        <w:t xml:space="preserve">15.01.05 Сварщик (ручной и частично механизированной </w:t>
      </w:r>
    </w:p>
    <w:p w14:paraId="684635BA" w14:textId="2E1B4143" w:rsidR="00D734CE" w:rsidRPr="001C789C" w:rsidRDefault="00525F95" w:rsidP="001C789C">
      <w:pPr>
        <w:widowControl w:val="0"/>
        <w:spacing w:after="0" w:line="240" w:lineRule="auto"/>
        <w:jc w:val="right"/>
        <w:rPr>
          <w:rFonts w:ascii="Times New Roman" w:hAnsi="Times New Roman"/>
          <w:b/>
          <w:bCs/>
          <w:sz w:val="24"/>
          <w:szCs w:val="24"/>
        </w:rPr>
      </w:pPr>
      <w:r w:rsidRPr="001C789C">
        <w:rPr>
          <w:rFonts w:ascii="Times New Roman" w:hAnsi="Times New Roman"/>
          <w:b/>
          <w:bCs/>
          <w:sz w:val="24"/>
          <w:szCs w:val="24"/>
        </w:rPr>
        <w:t>сварки (наплавки)</w:t>
      </w:r>
    </w:p>
    <w:p w14:paraId="44B25367" w14:textId="77777777" w:rsidR="00D734CE" w:rsidRPr="00723A36" w:rsidRDefault="00D734CE" w:rsidP="00EB619C">
      <w:pPr>
        <w:tabs>
          <w:tab w:val="right" w:leader="underscore" w:pos="9639"/>
        </w:tabs>
        <w:spacing w:after="120"/>
        <w:jc w:val="center"/>
        <w:rPr>
          <w:b/>
          <w:sz w:val="28"/>
          <w:szCs w:val="28"/>
          <w:vertAlign w:val="superscript"/>
        </w:rPr>
      </w:pPr>
    </w:p>
    <w:p w14:paraId="083663D3" w14:textId="77777777" w:rsidR="00D734CE" w:rsidRPr="00FC2A15" w:rsidRDefault="00D734CE" w:rsidP="00EB619C">
      <w:pPr>
        <w:jc w:val="center"/>
        <w:rPr>
          <w:b/>
          <w:i/>
        </w:rPr>
      </w:pPr>
    </w:p>
    <w:p w14:paraId="29A03B1E" w14:textId="09DA9606" w:rsidR="00D734CE" w:rsidRDefault="00D734CE" w:rsidP="00EB619C">
      <w:pPr>
        <w:jc w:val="center"/>
        <w:rPr>
          <w:b/>
          <w:i/>
          <w:sz w:val="24"/>
          <w:szCs w:val="24"/>
        </w:rPr>
      </w:pPr>
    </w:p>
    <w:p w14:paraId="21BA0C0B" w14:textId="796CCDBF" w:rsidR="001C789C" w:rsidRDefault="001C789C" w:rsidP="00EB619C">
      <w:pPr>
        <w:jc w:val="center"/>
        <w:rPr>
          <w:b/>
          <w:i/>
          <w:sz w:val="24"/>
          <w:szCs w:val="24"/>
        </w:rPr>
      </w:pPr>
    </w:p>
    <w:p w14:paraId="5E1E0ABA" w14:textId="418E629A" w:rsidR="001C789C" w:rsidRDefault="001C789C" w:rsidP="00EB619C">
      <w:pPr>
        <w:jc w:val="center"/>
        <w:rPr>
          <w:b/>
          <w:i/>
          <w:sz w:val="24"/>
          <w:szCs w:val="24"/>
        </w:rPr>
      </w:pPr>
    </w:p>
    <w:p w14:paraId="0E699068" w14:textId="77777777" w:rsidR="001C789C" w:rsidRPr="00723A36" w:rsidRDefault="001C789C" w:rsidP="00EB619C">
      <w:pPr>
        <w:jc w:val="center"/>
        <w:rPr>
          <w:b/>
          <w:i/>
          <w:sz w:val="24"/>
          <w:szCs w:val="24"/>
        </w:rPr>
      </w:pPr>
    </w:p>
    <w:p w14:paraId="0308C0D9" w14:textId="77777777" w:rsidR="00D734CE" w:rsidRPr="00723A36" w:rsidRDefault="00D734CE" w:rsidP="00EB619C">
      <w:pPr>
        <w:jc w:val="center"/>
        <w:rPr>
          <w:b/>
          <w:i/>
          <w:sz w:val="24"/>
          <w:szCs w:val="24"/>
        </w:rPr>
      </w:pPr>
    </w:p>
    <w:p w14:paraId="01DAFB3C" w14:textId="77777777" w:rsidR="00D734CE" w:rsidRPr="00723A36" w:rsidRDefault="00D734CE" w:rsidP="00EB619C">
      <w:pPr>
        <w:jc w:val="center"/>
        <w:rPr>
          <w:rFonts w:ascii="Times New Roman" w:hAnsi="Times New Roman"/>
          <w:b/>
          <w:i/>
          <w:sz w:val="24"/>
          <w:szCs w:val="24"/>
        </w:rPr>
      </w:pPr>
    </w:p>
    <w:p w14:paraId="48E4DB54" w14:textId="77777777" w:rsidR="00D734CE" w:rsidRPr="00723A36" w:rsidRDefault="00D734CE" w:rsidP="00EB619C">
      <w:pPr>
        <w:jc w:val="center"/>
        <w:rPr>
          <w:rFonts w:ascii="Times New Roman" w:hAnsi="Times New Roman"/>
          <w:b/>
          <w:i/>
          <w:sz w:val="24"/>
          <w:szCs w:val="24"/>
        </w:rPr>
      </w:pPr>
    </w:p>
    <w:p w14:paraId="0EBF0EA3"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3FE890DE" w14:textId="233D8316" w:rsidR="001C789C" w:rsidRPr="001C789C" w:rsidRDefault="001C789C" w:rsidP="001C789C">
      <w:pPr>
        <w:widowControl w:val="0"/>
        <w:spacing w:after="0" w:line="240" w:lineRule="auto"/>
        <w:jc w:val="center"/>
        <w:rPr>
          <w:rFonts w:ascii="Times New Roman" w:hAnsi="Times New Roman"/>
          <w:b/>
          <w:bCs/>
          <w:sz w:val="24"/>
          <w:szCs w:val="24"/>
        </w:rPr>
      </w:pPr>
      <w:r w:rsidRPr="001C789C">
        <w:rPr>
          <w:rFonts w:ascii="Times New Roman" w:hAnsi="Times New Roman"/>
          <w:b/>
          <w:bCs/>
          <w:sz w:val="24"/>
          <w:szCs w:val="24"/>
        </w:rPr>
        <w:t>15.01.05 Сварщик (ручной и частично механизированной сварки (наплавки)</w:t>
      </w:r>
    </w:p>
    <w:p w14:paraId="580A6E7C" w14:textId="77777777" w:rsidR="001C789C" w:rsidRPr="00723A36" w:rsidRDefault="001C789C" w:rsidP="001C789C">
      <w:pPr>
        <w:tabs>
          <w:tab w:val="right" w:leader="underscore" w:pos="9639"/>
        </w:tabs>
        <w:spacing w:after="120"/>
        <w:jc w:val="center"/>
        <w:rPr>
          <w:b/>
          <w:sz w:val="28"/>
          <w:szCs w:val="28"/>
          <w:vertAlign w:val="superscript"/>
        </w:rPr>
      </w:pPr>
    </w:p>
    <w:p w14:paraId="375640E0" w14:textId="77777777" w:rsidR="00D734CE" w:rsidRPr="00723A36" w:rsidRDefault="00D734CE" w:rsidP="00EB619C">
      <w:pPr>
        <w:jc w:val="center"/>
        <w:rPr>
          <w:rFonts w:ascii="Times New Roman" w:hAnsi="Times New Roman"/>
          <w:b/>
          <w:i/>
        </w:rPr>
      </w:pPr>
    </w:p>
    <w:p w14:paraId="0303A7C5" w14:textId="77777777" w:rsidR="00D734CE" w:rsidRPr="00723A36" w:rsidRDefault="00D734CE" w:rsidP="00EB619C">
      <w:pPr>
        <w:jc w:val="center"/>
        <w:rPr>
          <w:rFonts w:ascii="Times New Roman" w:hAnsi="Times New Roman"/>
          <w:b/>
          <w:i/>
        </w:rPr>
      </w:pPr>
    </w:p>
    <w:p w14:paraId="3E47F49A" w14:textId="77777777" w:rsidR="00D734CE" w:rsidRPr="00723A36" w:rsidRDefault="00D734CE" w:rsidP="00D734CE">
      <w:pPr>
        <w:jc w:val="center"/>
        <w:rPr>
          <w:rFonts w:ascii="Times New Roman" w:hAnsi="Times New Roman"/>
          <w:b/>
          <w:i/>
        </w:rPr>
      </w:pPr>
    </w:p>
    <w:p w14:paraId="697F8F16" w14:textId="77777777" w:rsidR="00D734CE" w:rsidRPr="00723A36" w:rsidRDefault="00D734CE" w:rsidP="00D734CE">
      <w:pPr>
        <w:jc w:val="center"/>
        <w:rPr>
          <w:rFonts w:ascii="Times New Roman" w:hAnsi="Times New Roman"/>
          <w:b/>
          <w:i/>
        </w:rPr>
      </w:pPr>
    </w:p>
    <w:p w14:paraId="5DA13959" w14:textId="77777777" w:rsidR="00924CE4" w:rsidRPr="00723A36" w:rsidRDefault="00924CE4" w:rsidP="00D734CE">
      <w:pPr>
        <w:jc w:val="center"/>
        <w:rPr>
          <w:rFonts w:ascii="Times New Roman" w:hAnsi="Times New Roman"/>
          <w:b/>
          <w:i/>
        </w:rPr>
      </w:pPr>
    </w:p>
    <w:p w14:paraId="0D21FCED" w14:textId="77777777" w:rsidR="00924CE4" w:rsidRPr="00723A36" w:rsidRDefault="00924CE4" w:rsidP="00D734CE">
      <w:pPr>
        <w:jc w:val="center"/>
        <w:rPr>
          <w:rFonts w:ascii="Times New Roman" w:hAnsi="Times New Roman"/>
          <w:b/>
          <w:i/>
        </w:rPr>
      </w:pPr>
    </w:p>
    <w:p w14:paraId="6BF0D1A8" w14:textId="77777777" w:rsidR="00924CE4" w:rsidRPr="00723A36" w:rsidRDefault="00924CE4" w:rsidP="00D734CE">
      <w:pPr>
        <w:jc w:val="center"/>
        <w:rPr>
          <w:rFonts w:ascii="Times New Roman" w:hAnsi="Times New Roman"/>
          <w:b/>
          <w:i/>
        </w:rPr>
      </w:pPr>
    </w:p>
    <w:p w14:paraId="10A817C4" w14:textId="77777777" w:rsidR="00924CE4" w:rsidRPr="00723A36" w:rsidRDefault="00924CE4" w:rsidP="00D734CE">
      <w:pPr>
        <w:jc w:val="center"/>
        <w:rPr>
          <w:rFonts w:ascii="Times New Roman" w:hAnsi="Times New Roman"/>
          <w:b/>
          <w:i/>
        </w:rPr>
      </w:pPr>
    </w:p>
    <w:p w14:paraId="1BA465E4" w14:textId="77777777" w:rsidR="00924CE4" w:rsidRPr="00723A36" w:rsidRDefault="00924CE4" w:rsidP="00D734CE">
      <w:pPr>
        <w:jc w:val="center"/>
        <w:rPr>
          <w:rFonts w:ascii="Times New Roman" w:hAnsi="Times New Roman"/>
          <w:b/>
          <w:i/>
        </w:rPr>
      </w:pPr>
    </w:p>
    <w:p w14:paraId="0CE58B56" w14:textId="77777777" w:rsidR="00D734CE" w:rsidRPr="00723A36" w:rsidRDefault="00D734CE" w:rsidP="00D734CE">
      <w:pPr>
        <w:jc w:val="center"/>
        <w:rPr>
          <w:rFonts w:ascii="Times New Roman" w:hAnsi="Times New Roman"/>
          <w:b/>
          <w:i/>
        </w:rPr>
      </w:pPr>
    </w:p>
    <w:p w14:paraId="5D1F1BDC" w14:textId="77777777" w:rsidR="001B0ED3" w:rsidRPr="00723A36" w:rsidRDefault="001B0ED3" w:rsidP="00D734CE">
      <w:pPr>
        <w:jc w:val="center"/>
        <w:rPr>
          <w:rFonts w:ascii="Times New Roman" w:hAnsi="Times New Roman"/>
          <w:b/>
          <w:i/>
        </w:rPr>
      </w:pPr>
    </w:p>
    <w:p w14:paraId="0D7CBAEA" w14:textId="77777777" w:rsidR="00D734CE" w:rsidRPr="00723A36" w:rsidRDefault="00D734CE" w:rsidP="00D734CE">
      <w:pPr>
        <w:jc w:val="center"/>
        <w:rPr>
          <w:rFonts w:ascii="Times New Roman" w:hAnsi="Times New Roman"/>
          <w:b/>
          <w:i/>
        </w:rPr>
      </w:pPr>
    </w:p>
    <w:p w14:paraId="051B5D62" w14:textId="77777777" w:rsidR="00D734CE" w:rsidRPr="00723A36" w:rsidRDefault="00D734CE" w:rsidP="00D734CE">
      <w:pPr>
        <w:jc w:val="center"/>
        <w:rPr>
          <w:rFonts w:ascii="Times New Roman" w:hAnsi="Times New Roman"/>
          <w:b/>
          <w:i/>
        </w:rPr>
      </w:pPr>
    </w:p>
    <w:p w14:paraId="05DA18D3"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63507F">
        <w:rPr>
          <w:rFonts w:ascii="Times New Roman" w:hAnsi="Times New Roman"/>
          <w:b/>
          <w:iCs/>
          <w:sz w:val="24"/>
          <w:szCs w:val="24"/>
        </w:rPr>
        <w:t>22</w:t>
      </w:r>
      <w:r w:rsidR="00FC2A15">
        <w:rPr>
          <w:rFonts w:ascii="Times New Roman" w:hAnsi="Times New Roman"/>
          <w:b/>
          <w:iCs/>
          <w:sz w:val="24"/>
          <w:szCs w:val="24"/>
        </w:rPr>
        <w:t xml:space="preserve"> </w:t>
      </w:r>
      <w:r w:rsidR="008A6E23" w:rsidRPr="00723A36">
        <w:rPr>
          <w:rFonts w:ascii="Times New Roman" w:hAnsi="Times New Roman"/>
          <w:b/>
          <w:iCs/>
          <w:sz w:val="24"/>
          <w:szCs w:val="24"/>
        </w:rPr>
        <w:t>г.</w:t>
      </w:r>
    </w:p>
    <w:p w14:paraId="1AF70E2D"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12E79EAE" w14:textId="77777777" w:rsidR="00D539DF" w:rsidRPr="00D539DF" w:rsidRDefault="00D539DF" w:rsidP="00FC2A15">
      <w:pPr>
        <w:tabs>
          <w:tab w:val="left" w:pos="1276"/>
        </w:tabs>
        <w:spacing w:after="0" w:line="240" w:lineRule="auto"/>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14:paraId="5ABF33E1" w14:textId="77777777" w:rsidR="00D539DF" w:rsidRPr="00D539DF" w:rsidRDefault="00D539DF" w:rsidP="00FC2A15">
      <w:pPr>
        <w:tabs>
          <w:tab w:val="left" w:pos="1276"/>
        </w:tabs>
        <w:spacing w:after="0" w:line="240" w:lineRule="auto"/>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A00507">
        <w:rPr>
          <w:rFonts w:ascii="Times New Roman" w:hAnsi="Times New Roman"/>
          <w:color w:val="000000"/>
          <w:sz w:val="24"/>
          <w:szCs w:val="24"/>
        </w:rPr>
        <w:t xml:space="preserve">отана </w:t>
      </w:r>
      <w:r w:rsidRPr="00D539DF">
        <w:rPr>
          <w:rFonts w:ascii="Times New Roman" w:hAnsi="Times New Roman"/>
          <w:color w:val="000000"/>
          <w:sz w:val="24"/>
          <w:szCs w:val="24"/>
        </w:rPr>
        <w:t>для профессии</w:t>
      </w:r>
      <w:r w:rsidR="00A00507">
        <w:rPr>
          <w:rFonts w:ascii="Times New Roman" w:hAnsi="Times New Roman"/>
          <w:color w:val="000000"/>
          <w:sz w:val="24"/>
          <w:szCs w:val="24"/>
        </w:rPr>
        <w:t xml:space="preserve"> 15.01.05 Сварщик (ручной и частично механизированной сварки (наплавки))</w:t>
      </w:r>
      <w:r w:rsidRPr="00D539DF">
        <w:rPr>
          <w:rFonts w:ascii="Times New Roman" w:hAnsi="Times New Roman"/>
          <w:color w:val="000000"/>
          <w:sz w:val="24"/>
          <w:szCs w:val="24"/>
        </w:rPr>
        <w:t xml:space="preserve"> как результат освоения ОПОП-П, соответствующий требованиям федеральн</w:t>
      </w:r>
      <w:r w:rsidR="00A00507">
        <w:rPr>
          <w:rFonts w:ascii="Times New Roman" w:hAnsi="Times New Roman"/>
          <w:color w:val="000000"/>
          <w:sz w:val="24"/>
          <w:szCs w:val="24"/>
        </w:rPr>
        <w:t>ого</w:t>
      </w:r>
      <w:r w:rsidRPr="00D539DF">
        <w:rPr>
          <w:rFonts w:ascii="Times New Roman" w:hAnsi="Times New Roman"/>
          <w:color w:val="000000"/>
          <w:sz w:val="24"/>
          <w:szCs w:val="24"/>
        </w:rPr>
        <w:t xml:space="preserve"> </w:t>
      </w:r>
      <w:r w:rsidRPr="00A00507">
        <w:rPr>
          <w:rFonts w:ascii="Times New Roman" w:hAnsi="Times New Roman"/>
          <w:sz w:val="24"/>
          <w:szCs w:val="24"/>
        </w:rPr>
        <w:t>государственн</w:t>
      </w:r>
      <w:r w:rsidR="00A00507" w:rsidRPr="00A00507">
        <w:rPr>
          <w:rFonts w:ascii="Times New Roman" w:hAnsi="Times New Roman"/>
          <w:sz w:val="24"/>
          <w:szCs w:val="24"/>
        </w:rPr>
        <w:t>ого</w:t>
      </w:r>
      <w:r w:rsidRPr="00A00507">
        <w:rPr>
          <w:rFonts w:ascii="Times New Roman" w:hAnsi="Times New Roman"/>
          <w:sz w:val="24"/>
          <w:szCs w:val="24"/>
        </w:rPr>
        <w:t xml:space="preserve"> образовательн</w:t>
      </w:r>
      <w:r w:rsidR="00A00507" w:rsidRPr="00A00507">
        <w:rPr>
          <w:rFonts w:ascii="Times New Roman" w:hAnsi="Times New Roman"/>
          <w:sz w:val="24"/>
          <w:szCs w:val="24"/>
        </w:rPr>
        <w:t>ого</w:t>
      </w:r>
      <w:r w:rsidRPr="00A00507">
        <w:rPr>
          <w:rFonts w:ascii="Times New Roman" w:hAnsi="Times New Roman"/>
          <w:sz w:val="24"/>
          <w:szCs w:val="24"/>
        </w:rPr>
        <w:t xml:space="preserve"> стандарт</w:t>
      </w:r>
      <w:r w:rsidR="00A00507" w:rsidRPr="00A00507">
        <w:rPr>
          <w:rFonts w:ascii="Times New Roman" w:hAnsi="Times New Roman"/>
          <w:sz w:val="24"/>
          <w:szCs w:val="24"/>
        </w:rPr>
        <w:t>а</w:t>
      </w:r>
      <w:r w:rsidRPr="00A00507">
        <w:rPr>
          <w:rFonts w:ascii="Times New Roman" w:hAnsi="Times New Roman"/>
          <w:sz w:val="24"/>
          <w:szCs w:val="24"/>
        </w:rPr>
        <w:t xml:space="preserve"> среднего профессионального образования (далее – ФГОС СПО)</w:t>
      </w:r>
      <w:r w:rsidR="00A00507" w:rsidRPr="00A00507">
        <w:rPr>
          <w:rFonts w:ascii="Times New Roman" w:hAnsi="Times New Roman"/>
          <w:sz w:val="24"/>
          <w:szCs w:val="24"/>
        </w:rPr>
        <w:t xml:space="preserve"> </w:t>
      </w:r>
      <w:r w:rsidR="00A00507" w:rsidRPr="00A00507">
        <w:rPr>
          <w:rFonts w:ascii="Times New Roman" w:hAnsi="Times New Roman"/>
          <w:bCs/>
          <w:sz w:val="24"/>
          <w:szCs w:val="24"/>
          <w:shd w:val="clear" w:color="auto" w:fill="FFFFFF"/>
        </w:rPr>
        <w:t>(утв. </w:t>
      </w:r>
      <w:hyperlink r:id="rId8" w:history="1">
        <w:r w:rsidR="00A00507" w:rsidRPr="00A00507">
          <w:rPr>
            <w:rStyle w:val="ac"/>
            <w:rFonts w:ascii="Times New Roman" w:hAnsi="Times New Roman"/>
            <w:bCs/>
            <w:color w:val="auto"/>
            <w:sz w:val="24"/>
            <w:szCs w:val="24"/>
            <w:u w:val="none"/>
            <w:shd w:val="clear" w:color="auto" w:fill="FFFFFF"/>
          </w:rPr>
          <w:t>приказом</w:t>
        </w:r>
      </w:hyperlink>
      <w:r w:rsidR="00A00507" w:rsidRPr="00A00507">
        <w:rPr>
          <w:rFonts w:ascii="Times New Roman" w:hAnsi="Times New Roman"/>
          <w:bCs/>
          <w:sz w:val="24"/>
          <w:szCs w:val="24"/>
          <w:shd w:val="clear" w:color="auto" w:fill="FFFFFF"/>
        </w:rPr>
        <w:t> Министерства образования и науки РФ от 29 января 2016 г. N 50)</w:t>
      </w:r>
      <w:r w:rsidRPr="00A00507">
        <w:rPr>
          <w:rFonts w:ascii="Times New Roman" w:hAnsi="Times New Roman"/>
          <w:sz w:val="24"/>
          <w:szCs w:val="24"/>
        </w:rPr>
        <w:t>, а также отвечающий запросам организаций, действующих в реальном секторе</w:t>
      </w:r>
      <w:r w:rsidRPr="00D539DF">
        <w:rPr>
          <w:rFonts w:ascii="Times New Roman" w:hAnsi="Times New Roman"/>
          <w:color w:val="000000"/>
          <w:sz w:val="24"/>
          <w:szCs w:val="24"/>
        </w:rPr>
        <w:t xml:space="preserve"> экономики</w:t>
      </w:r>
      <w:r w:rsidR="00A00507">
        <w:rPr>
          <w:rFonts w:ascii="Times New Roman" w:hAnsi="Times New Roman"/>
          <w:color w:val="000000"/>
          <w:sz w:val="24"/>
          <w:szCs w:val="24"/>
        </w:rPr>
        <w:t xml:space="preserve"> Свердловской области</w:t>
      </w:r>
    </w:p>
    <w:p w14:paraId="74362131" w14:textId="77777777" w:rsidR="00D539DF" w:rsidRPr="00D539DF" w:rsidRDefault="00D539DF" w:rsidP="00FC2A15">
      <w:pPr>
        <w:tabs>
          <w:tab w:val="left" w:pos="1276"/>
        </w:tabs>
        <w:spacing w:after="0" w:line="240" w:lineRule="auto"/>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5BA44890" w14:textId="77777777" w:rsidR="00D539DF" w:rsidRPr="00D539DF" w:rsidRDefault="00D539DF" w:rsidP="00FC2A15">
      <w:pPr>
        <w:tabs>
          <w:tab w:val="left" w:pos="1276"/>
        </w:tabs>
        <w:spacing w:after="0" w:line="240" w:lineRule="auto"/>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4880AE94" w14:textId="77777777" w:rsidR="00D539DF" w:rsidRPr="00D539DF" w:rsidRDefault="00D539DF" w:rsidP="00FC2A15">
      <w:pPr>
        <w:tabs>
          <w:tab w:val="left" w:pos="1276"/>
        </w:tabs>
        <w:spacing w:after="0" w:line="240" w:lineRule="auto"/>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w:t>
      </w:r>
      <w:r w:rsidR="005C1113">
        <w:rPr>
          <w:rFonts w:ascii="Times New Roman" w:hAnsi="Times New Roman"/>
          <w:color w:val="000000"/>
          <w:sz w:val="24"/>
          <w:szCs w:val="24"/>
        </w:rPr>
        <w:t>АО</w:t>
      </w:r>
      <w:r w:rsidR="00A00507">
        <w:rPr>
          <w:rFonts w:ascii="Times New Roman" w:hAnsi="Times New Roman"/>
          <w:color w:val="000000"/>
          <w:sz w:val="24"/>
          <w:szCs w:val="24"/>
        </w:rPr>
        <w:t xml:space="preserve"> «НПК «Уралвагонзавод» </w:t>
      </w:r>
      <w:r w:rsidRPr="00D539DF">
        <w:rPr>
          <w:rFonts w:ascii="Times New Roman" w:hAnsi="Times New Roman"/>
          <w:color w:val="000000"/>
          <w:sz w:val="24"/>
          <w:szCs w:val="24"/>
        </w:rPr>
        <w:t>обобщенных поведенческих моделей специалиста на рабочем месте (корпоративная культура). Представлена в таблице 2.</w:t>
      </w:r>
    </w:p>
    <w:p w14:paraId="0BB63DAF" w14:textId="77777777" w:rsidR="00D539DF" w:rsidRPr="00D539DF" w:rsidRDefault="00D539DF" w:rsidP="00FC2A15">
      <w:pPr>
        <w:tabs>
          <w:tab w:val="left" w:pos="1276"/>
        </w:tabs>
        <w:spacing w:after="0" w:line="240" w:lineRule="auto"/>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696914D9" w14:textId="77777777" w:rsidR="00103E93" w:rsidRDefault="00D539DF" w:rsidP="00FC2A15">
      <w:pPr>
        <w:widowControl w:val="0"/>
        <w:suppressAutoHyphens/>
        <w:spacing w:after="0" w:line="240" w:lineRule="auto"/>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7F51C476" w14:textId="77777777" w:rsidR="00A00507" w:rsidRDefault="00A00507" w:rsidP="00FC2A15">
      <w:pPr>
        <w:widowControl w:val="0"/>
        <w:suppressAutoHyphens/>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8. Использованы профессиональные стандарты:</w:t>
      </w:r>
    </w:p>
    <w:p w14:paraId="7EEAD7D4" w14:textId="77777777" w:rsidR="00A00507" w:rsidRPr="00A00507" w:rsidRDefault="00A00507" w:rsidP="00FC2A15">
      <w:pPr>
        <w:pStyle w:val="s3"/>
        <w:shd w:val="clear" w:color="auto" w:fill="FFFFFF"/>
        <w:spacing w:before="0" w:beforeAutospacing="0" w:after="0" w:afterAutospacing="0"/>
        <w:jc w:val="both"/>
      </w:pPr>
      <w:r w:rsidRPr="00A00507">
        <w:rPr>
          <w:bCs/>
        </w:rPr>
        <w:t>Профессиональный стандарт Сварщик (утв. </w:t>
      </w:r>
      <w:hyperlink r:id="rId9" w:history="1">
        <w:r w:rsidRPr="00A00507">
          <w:rPr>
            <w:rStyle w:val="ac"/>
            <w:bCs/>
            <w:color w:val="auto"/>
            <w:u w:val="none"/>
          </w:rPr>
          <w:t>приказом</w:t>
        </w:r>
      </w:hyperlink>
      <w:r w:rsidRPr="00A00507">
        <w:rPr>
          <w:bCs/>
        </w:rPr>
        <w:t> Министерства труда и социальной защиты РФ от 28 ноября 2013 г. N 701н</w:t>
      </w:r>
      <w:r w:rsidR="00FC2A15">
        <w:rPr>
          <w:bCs/>
        </w:rPr>
        <w:t>, с</w:t>
      </w:r>
      <w:r w:rsidRPr="00A00507">
        <w:t xml:space="preserve"> изменениями и дополнениями от</w:t>
      </w:r>
      <w:r w:rsidR="00FC2A15">
        <w:t>:</w:t>
      </w:r>
      <w:r w:rsidRPr="00A00507">
        <w:t xml:space="preserve"> 12 декабря 2016 г., 10 января 2017 г.</w:t>
      </w:r>
      <w:r w:rsidR="00FC2A15">
        <w:t>).</w:t>
      </w:r>
    </w:p>
    <w:p w14:paraId="1266CEB0" w14:textId="77777777" w:rsidR="00A00507" w:rsidRPr="00A00507" w:rsidRDefault="00A00507" w:rsidP="00D539DF">
      <w:pPr>
        <w:widowControl w:val="0"/>
        <w:suppressAutoHyphens/>
        <w:ind w:firstLine="709"/>
        <w:jc w:val="both"/>
        <w:rPr>
          <w:rFonts w:ascii="Times New Roman" w:hAnsi="Times New Roman"/>
          <w:sz w:val="24"/>
          <w:szCs w:val="24"/>
        </w:rPr>
      </w:pPr>
    </w:p>
    <w:p w14:paraId="0D13F45B" w14:textId="77777777" w:rsidR="00D0283C" w:rsidRPr="006E1B9E" w:rsidRDefault="0089095C" w:rsidP="006E1B9E">
      <w:pPr>
        <w:widowControl w:val="0"/>
        <w:suppressAutoHyphens/>
        <w:jc w:val="both"/>
        <w:rPr>
          <w:rFonts w:ascii="Times New Roman" w:hAnsi="Times New Roman"/>
          <w:color w:val="000000"/>
          <w:sz w:val="24"/>
          <w:szCs w:val="24"/>
        </w:rPr>
      </w:pPr>
      <w:r w:rsidRPr="00A00507">
        <w:rPr>
          <w:rFonts w:ascii="Times New Roman" w:hAnsi="Times New Roman"/>
          <w:noProof/>
          <w:sz w:val="24"/>
          <w:szCs w:val="24"/>
        </w:rPr>
        <w:lastRenderedPageBreak/>
        <w:drawing>
          <wp:inline distT="0" distB="0" distL="0" distR="0" wp14:anchorId="28BA4621" wp14:editId="0D213915">
            <wp:extent cx="6810375" cy="3905885"/>
            <wp:effectExtent l="0" t="0" r="0" b="18415"/>
            <wp:docPr id="7"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bookmarkEnd w:id="1"/>
    </w:p>
    <w:p w14:paraId="5192064C" w14:textId="77777777" w:rsidR="00D734CE" w:rsidRPr="00723A36" w:rsidRDefault="00D734CE" w:rsidP="00D734CE">
      <w:pPr>
        <w:rPr>
          <w:rFonts w:ascii="Times New Roman" w:hAnsi="Times New Roman"/>
          <w:b/>
          <w:iCs/>
          <w:sz w:val="24"/>
          <w:szCs w:val="24"/>
        </w:rPr>
        <w:sectPr w:rsidR="00D734CE" w:rsidRPr="00723A36" w:rsidSect="00FC2A15">
          <w:footerReference w:type="even" r:id="rId15"/>
          <w:footerReference w:type="default" r:id="rId16"/>
          <w:pgSz w:w="11907" w:h="16840"/>
          <w:pgMar w:top="1134" w:right="851" w:bottom="992" w:left="1418" w:header="567" w:footer="567" w:gutter="0"/>
          <w:cols w:space="720"/>
          <w:titlePg/>
          <w:docGrid w:linePitch="299"/>
        </w:sectPr>
      </w:pPr>
    </w:p>
    <w:p w14:paraId="6A087723"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1"/>
        <w:gridCol w:w="2120"/>
        <w:gridCol w:w="596"/>
        <w:gridCol w:w="958"/>
        <w:gridCol w:w="2128"/>
        <w:gridCol w:w="1737"/>
        <w:gridCol w:w="1880"/>
        <w:gridCol w:w="6"/>
        <w:gridCol w:w="1939"/>
        <w:gridCol w:w="1890"/>
        <w:gridCol w:w="6"/>
        <w:gridCol w:w="7"/>
      </w:tblGrid>
      <w:tr w:rsidR="000E1FE1" w:rsidRPr="002340E9" w14:paraId="23C9855D" w14:textId="77777777" w:rsidTr="00FC2A15">
        <w:trPr>
          <w:gridAfter w:val="1"/>
          <w:wAfter w:w="7" w:type="dxa"/>
          <w:trHeight w:val="356"/>
        </w:trPr>
        <w:tc>
          <w:tcPr>
            <w:tcW w:w="3941" w:type="dxa"/>
            <w:gridSpan w:val="2"/>
            <w:vMerge w:val="restart"/>
            <w:shd w:val="clear" w:color="auto" w:fill="C5E0B3"/>
            <w:tcMar>
              <w:left w:w="28" w:type="dxa"/>
              <w:right w:w="28" w:type="dxa"/>
            </w:tcMar>
            <w:vAlign w:val="center"/>
          </w:tcPr>
          <w:p w14:paraId="61CF5846" w14:textId="77777777" w:rsidR="000977FC" w:rsidRPr="002340E9" w:rsidRDefault="000977FC" w:rsidP="00FC2A15">
            <w:pPr>
              <w:widowControl w:val="0"/>
              <w:spacing w:after="0" w:line="240" w:lineRule="auto"/>
              <w:contextualSpacing/>
              <w:jc w:val="center"/>
              <w:rPr>
                <w:rFonts w:ascii="Times New Roman" w:hAnsi="Times New Roman"/>
                <w:b/>
                <w:bCs/>
                <w:sz w:val="20"/>
                <w:szCs w:val="20"/>
              </w:rPr>
            </w:pPr>
            <w:bookmarkStart w:id="2" w:name="_Hlk103623257"/>
            <w:r w:rsidRPr="002340E9">
              <w:rPr>
                <w:rFonts w:ascii="Times New Roman" w:hAnsi="Times New Roman"/>
                <w:sz w:val="20"/>
                <w:szCs w:val="20"/>
              </w:rPr>
              <w:br w:type="page"/>
            </w:r>
            <w:r w:rsidRPr="002340E9">
              <w:rPr>
                <w:rFonts w:ascii="Times New Roman" w:hAnsi="Times New Roman"/>
                <w:b/>
                <w:bCs/>
                <w:sz w:val="20"/>
                <w:szCs w:val="20"/>
              </w:rPr>
              <w:t>ПС 1</w:t>
            </w:r>
          </w:p>
          <w:p w14:paraId="6A7A581C" w14:textId="77777777" w:rsidR="000977FC" w:rsidRPr="002340E9" w:rsidRDefault="00791D02" w:rsidP="00FC2A15">
            <w:pPr>
              <w:pStyle w:val="1"/>
              <w:spacing w:before="0" w:after="0"/>
              <w:ind w:firstLine="0"/>
              <w:jc w:val="center"/>
              <w:rPr>
                <w:b w:val="0"/>
                <w:color w:val="333333"/>
                <w:sz w:val="20"/>
                <w:szCs w:val="20"/>
                <w:lang w:val="ru-RU"/>
              </w:rPr>
            </w:pPr>
            <w:r w:rsidRPr="002340E9">
              <w:rPr>
                <w:b w:val="0"/>
                <w:color w:val="333333"/>
                <w:sz w:val="20"/>
                <w:szCs w:val="20"/>
                <w:lang w:val="ru-RU"/>
              </w:rPr>
              <w:t>40.002</w:t>
            </w:r>
          </w:p>
          <w:p w14:paraId="72930C7A" w14:textId="77777777" w:rsidR="000977FC" w:rsidRPr="002340E9" w:rsidRDefault="00791D02" w:rsidP="00FC2A15">
            <w:pPr>
              <w:widowControl w:val="0"/>
              <w:spacing w:after="0" w:line="240" w:lineRule="auto"/>
              <w:jc w:val="center"/>
              <w:rPr>
                <w:rFonts w:ascii="Times New Roman" w:hAnsi="Times New Roman"/>
                <w:b/>
                <w:bCs/>
                <w:sz w:val="20"/>
                <w:szCs w:val="20"/>
              </w:rPr>
            </w:pPr>
            <w:r w:rsidRPr="002340E9">
              <w:rPr>
                <w:rFonts w:ascii="Times New Roman" w:hAnsi="Times New Roman"/>
                <w:sz w:val="20"/>
                <w:szCs w:val="20"/>
              </w:rPr>
              <w:t>Сварщик</w:t>
            </w:r>
            <w:r w:rsidR="00A70980" w:rsidRPr="002340E9">
              <w:rPr>
                <w:rFonts w:ascii="Times New Roman" w:hAnsi="Times New Roman"/>
                <w:sz w:val="20"/>
                <w:szCs w:val="20"/>
              </w:rPr>
              <w:t xml:space="preserve"> (ручная и частично механизированная сварка (наплавка)</w:t>
            </w:r>
          </w:p>
        </w:tc>
        <w:tc>
          <w:tcPr>
            <w:tcW w:w="1554" w:type="dxa"/>
            <w:gridSpan w:val="2"/>
            <w:vMerge w:val="restart"/>
            <w:shd w:val="clear" w:color="auto" w:fill="FBE4D5"/>
            <w:tcMar>
              <w:left w:w="28" w:type="dxa"/>
              <w:right w:w="28" w:type="dxa"/>
            </w:tcMar>
            <w:vAlign w:val="center"/>
          </w:tcPr>
          <w:p w14:paraId="0E528A27" w14:textId="77777777" w:rsidR="000977FC" w:rsidRPr="002340E9" w:rsidRDefault="000977FC" w:rsidP="00FC2A15">
            <w:pPr>
              <w:widowControl w:val="0"/>
              <w:spacing w:after="0" w:line="240" w:lineRule="auto"/>
              <w:contextualSpacing/>
              <w:jc w:val="center"/>
              <w:rPr>
                <w:rFonts w:ascii="Times New Roman" w:hAnsi="Times New Roman"/>
                <w:b/>
                <w:bCs/>
                <w:color w:val="FF0000"/>
                <w:sz w:val="20"/>
                <w:szCs w:val="20"/>
              </w:rPr>
            </w:pPr>
            <w:r w:rsidRPr="002340E9">
              <w:rPr>
                <w:rFonts w:ascii="Times New Roman" w:hAnsi="Times New Roman"/>
                <w:b/>
                <w:bCs/>
                <w:color w:val="FF0000"/>
                <w:sz w:val="20"/>
                <w:szCs w:val="20"/>
              </w:rPr>
              <w:t>ПС 2</w:t>
            </w:r>
          </w:p>
          <w:p w14:paraId="0F8AA7F4" w14:textId="77777777" w:rsidR="000977FC" w:rsidRPr="002340E9" w:rsidRDefault="000977FC" w:rsidP="00FC2A15">
            <w:pPr>
              <w:widowControl w:val="0"/>
              <w:spacing w:after="0" w:line="240" w:lineRule="auto"/>
              <w:jc w:val="center"/>
              <w:rPr>
                <w:rFonts w:ascii="Times New Roman" w:hAnsi="Times New Roman"/>
                <w:b/>
                <w:bCs/>
                <w:sz w:val="20"/>
                <w:szCs w:val="20"/>
              </w:rPr>
            </w:pPr>
          </w:p>
        </w:tc>
        <w:tc>
          <w:tcPr>
            <w:tcW w:w="5751" w:type="dxa"/>
            <w:gridSpan w:val="4"/>
            <w:shd w:val="clear" w:color="auto" w:fill="BDD6EE"/>
            <w:tcMar>
              <w:left w:w="28" w:type="dxa"/>
              <w:right w:w="28" w:type="dxa"/>
            </w:tcMar>
            <w:vAlign w:val="center"/>
          </w:tcPr>
          <w:p w14:paraId="5559EE71" w14:textId="77777777" w:rsidR="000977FC" w:rsidRPr="002340E9" w:rsidRDefault="000977FC" w:rsidP="00FC2A15">
            <w:pPr>
              <w:widowControl w:val="0"/>
              <w:spacing w:after="0" w:line="240" w:lineRule="auto"/>
              <w:contextualSpacing/>
              <w:jc w:val="center"/>
              <w:rPr>
                <w:rFonts w:ascii="Times New Roman" w:hAnsi="Times New Roman"/>
                <w:b/>
                <w:bCs/>
                <w:sz w:val="20"/>
                <w:szCs w:val="20"/>
              </w:rPr>
            </w:pPr>
            <w:r w:rsidRPr="002340E9">
              <w:rPr>
                <w:rFonts w:ascii="Times New Roman" w:hAnsi="Times New Roman"/>
                <w:b/>
                <w:bCs/>
                <w:sz w:val="20"/>
                <w:szCs w:val="20"/>
              </w:rPr>
              <w:t>ФГОС</w:t>
            </w:r>
          </w:p>
          <w:p w14:paraId="761D44BB" w14:textId="77777777" w:rsidR="000977FC" w:rsidRPr="002340E9" w:rsidRDefault="00525F95" w:rsidP="00FC2A15">
            <w:pPr>
              <w:widowControl w:val="0"/>
              <w:spacing w:after="0" w:line="240" w:lineRule="auto"/>
              <w:jc w:val="center"/>
              <w:rPr>
                <w:rFonts w:ascii="Times New Roman" w:hAnsi="Times New Roman"/>
                <w:b/>
                <w:bCs/>
                <w:sz w:val="20"/>
                <w:szCs w:val="20"/>
              </w:rPr>
            </w:pPr>
            <w:r w:rsidRPr="002340E9">
              <w:rPr>
                <w:rFonts w:ascii="Times New Roman" w:hAnsi="Times New Roman"/>
                <w:sz w:val="20"/>
                <w:szCs w:val="20"/>
              </w:rPr>
              <w:t>15.01.05</w:t>
            </w:r>
            <w:r w:rsidR="000977FC" w:rsidRPr="002340E9">
              <w:rPr>
                <w:rFonts w:ascii="Times New Roman" w:hAnsi="Times New Roman"/>
                <w:sz w:val="20"/>
                <w:szCs w:val="20"/>
              </w:rPr>
              <w:t xml:space="preserve"> </w:t>
            </w:r>
            <w:r w:rsidRPr="002340E9">
              <w:rPr>
                <w:rFonts w:ascii="Times New Roman" w:hAnsi="Times New Roman"/>
                <w:sz w:val="20"/>
                <w:szCs w:val="20"/>
              </w:rPr>
              <w:t>Сварщик (ручной и частично механизированной сварки (наплавки)</w:t>
            </w:r>
          </w:p>
        </w:tc>
        <w:tc>
          <w:tcPr>
            <w:tcW w:w="3835" w:type="dxa"/>
            <w:gridSpan w:val="3"/>
            <w:shd w:val="clear" w:color="auto" w:fill="BF8F00"/>
            <w:tcMar>
              <w:left w:w="28" w:type="dxa"/>
              <w:right w:w="28" w:type="dxa"/>
            </w:tcMar>
            <w:vAlign w:val="center"/>
          </w:tcPr>
          <w:p w14:paraId="5BE2B869" w14:textId="77777777" w:rsidR="000977FC" w:rsidRPr="002340E9" w:rsidRDefault="000977FC" w:rsidP="00FC2A15">
            <w:pPr>
              <w:widowControl w:val="0"/>
              <w:spacing w:after="0" w:line="240" w:lineRule="auto"/>
              <w:contextualSpacing/>
              <w:jc w:val="center"/>
              <w:rPr>
                <w:rFonts w:ascii="Times New Roman" w:hAnsi="Times New Roman"/>
                <w:b/>
                <w:bCs/>
                <w:sz w:val="20"/>
                <w:szCs w:val="20"/>
              </w:rPr>
            </w:pPr>
            <w:r w:rsidRPr="002340E9">
              <w:rPr>
                <w:rFonts w:ascii="Times New Roman" w:hAnsi="Times New Roman"/>
                <w:b/>
                <w:bCs/>
                <w:sz w:val="20"/>
                <w:szCs w:val="20"/>
              </w:rPr>
              <w:t>Требования работодателей</w:t>
            </w:r>
          </w:p>
        </w:tc>
      </w:tr>
      <w:tr w:rsidR="000E1FE1" w:rsidRPr="002340E9" w14:paraId="396B9123" w14:textId="77777777" w:rsidTr="00FC2A15">
        <w:trPr>
          <w:trHeight w:val="250"/>
        </w:trPr>
        <w:tc>
          <w:tcPr>
            <w:tcW w:w="3941" w:type="dxa"/>
            <w:gridSpan w:val="2"/>
            <w:vMerge/>
            <w:shd w:val="clear" w:color="auto" w:fill="C5E0B3"/>
            <w:tcMar>
              <w:left w:w="28" w:type="dxa"/>
              <w:right w:w="28" w:type="dxa"/>
            </w:tcMar>
          </w:tcPr>
          <w:p w14:paraId="050E05DF" w14:textId="77777777" w:rsidR="000977FC" w:rsidRPr="002340E9" w:rsidRDefault="000977FC" w:rsidP="00FC2A15">
            <w:pPr>
              <w:widowControl w:val="0"/>
              <w:spacing w:after="0" w:line="240" w:lineRule="auto"/>
              <w:contextualSpacing/>
              <w:jc w:val="center"/>
              <w:rPr>
                <w:rFonts w:ascii="Times New Roman" w:hAnsi="Times New Roman"/>
                <w:b/>
                <w:bCs/>
                <w:sz w:val="20"/>
                <w:szCs w:val="20"/>
              </w:rPr>
            </w:pPr>
          </w:p>
        </w:tc>
        <w:tc>
          <w:tcPr>
            <w:tcW w:w="1554" w:type="dxa"/>
            <w:gridSpan w:val="2"/>
            <w:vMerge/>
            <w:shd w:val="clear" w:color="auto" w:fill="FBE4D5"/>
            <w:tcMar>
              <w:left w:w="28" w:type="dxa"/>
              <w:right w:w="28" w:type="dxa"/>
            </w:tcMar>
          </w:tcPr>
          <w:p w14:paraId="060401A0" w14:textId="77777777" w:rsidR="000977FC" w:rsidRPr="002340E9" w:rsidRDefault="000977FC" w:rsidP="00FC2A15">
            <w:pPr>
              <w:widowControl w:val="0"/>
              <w:spacing w:after="0" w:line="240" w:lineRule="auto"/>
              <w:contextualSpacing/>
              <w:jc w:val="center"/>
              <w:rPr>
                <w:rFonts w:ascii="Times New Roman" w:hAnsi="Times New Roman"/>
                <w:b/>
                <w:bCs/>
                <w:sz w:val="20"/>
                <w:szCs w:val="20"/>
              </w:rPr>
            </w:pPr>
          </w:p>
        </w:tc>
        <w:tc>
          <w:tcPr>
            <w:tcW w:w="2128" w:type="dxa"/>
            <w:shd w:val="clear" w:color="auto" w:fill="BDD6EE"/>
            <w:tcMar>
              <w:left w:w="28" w:type="dxa"/>
              <w:right w:w="28" w:type="dxa"/>
            </w:tcMar>
          </w:tcPr>
          <w:p w14:paraId="62BF00C9" w14:textId="77777777" w:rsidR="000977FC" w:rsidRPr="002340E9" w:rsidRDefault="000977FC" w:rsidP="00FC2A15">
            <w:pPr>
              <w:widowControl w:val="0"/>
              <w:spacing w:after="0" w:line="240" w:lineRule="auto"/>
              <w:contextualSpacing/>
              <w:jc w:val="center"/>
              <w:rPr>
                <w:rStyle w:val="af"/>
                <w:rFonts w:ascii="Times New Roman" w:hAnsi="Times New Roman"/>
                <w:b/>
                <w:i w:val="0"/>
                <w:iCs/>
                <w:sz w:val="20"/>
                <w:szCs w:val="20"/>
              </w:rPr>
            </w:pPr>
            <w:r w:rsidRPr="002340E9">
              <w:rPr>
                <w:rStyle w:val="af"/>
                <w:rFonts w:ascii="Times New Roman" w:hAnsi="Times New Roman"/>
                <w:b/>
                <w:i w:val="0"/>
                <w:iCs/>
                <w:sz w:val="20"/>
                <w:szCs w:val="20"/>
              </w:rPr>
              <w:t>ВД 1</w:t>
            </w:r>
          </w:p>
          <w:p w14:paraId="548DF88F" w14:textId="77777777" w:rsidR="00642E24" w:rsidRDefault="00791D02" w:rsidP="00FC2A15">
            <w:pPr>
              <w:widowControl w:val="0"/>
              <w:spacing w:after="0" w:line="240" w:lineRule="auto"/>
              <w:contextualSpacing/>
              <w:jc w:val="center"/>
              <w:rPr>
                <w:rFonts w:ascii="Times New Roman" w:hAnsi="Times New Roman"/>
                <w:sz w:val="20"/>
                <w:szCs w:val="20"/>
              </w:rPr>
            </w:pPr>
            <w:r w:rsidRPr="002340E9">
              <w:rPr>
                <w:rFonts w:ascii="Times New Roman" w:hAnsi="Times New Roman"/>
                <w:sz w:val="20"/>
                <w:szCs w:val="20"/>
              </w:rPr>
              <w:t xml:space="preserve">Проведение подготовительных, сборочных операций перед сваркой, зачистка и </w:t>
            </w:r>
          </w:p>
          <w:p w14:paraId="6585621C" w14:textId="77777777" w:rsidR="000977FC" w:rsidRPr="002340E9" w:rsidRDefault="00791D02" w:rsidP="00FC2A15">
            <w:pPr>
              <w:widowControl w:val="0"/>
              <w:spacing w:after="0" w:line="240" w:lineRule="auto"/>
              <w:contextualSpacing/>
              <w:jc w:val="center"/>
              <w:rPr>
                <w:rFonts w:ascii="Times New Roman" w:hAnsi="Times New Roman"/>
                <w:b/>
                <w:i/>
                <w:iCs/>
                <w:sz w:val="20"/>
                <w:szCs w:val="20"/>
              </w:rPr>
            </w:pPr>
            <w:r w:rsidRPr="002340E9">
              <w:rPr>
                <w:rFonts w:ascii="Times New Roman" w:hAnsi="Times New Roman"/>
                <w:sz w:val="20"/>
                <w:szCs w:val="20"/>
              </w:rPr>
              <w:t>контроль сварных швов после сварки</w:t>
            </w:r>
          </w:p>
        </w:tc>
        <w:tc>
          <w:tcPr>
            <w:tcW w:w="1737" w:type="dxa"/>
            <w:shd w:val="clear" w:color="auto" w:fill="BDD6EE"/>
            <w:tcMar>
              <w:left w:w="28" w:type="dxa"/>
              <w:right w:w="28" w:type="dxa"/>
            </w:tcMar>
          </w:tcPr>
          <w:p w14:paraId="4911B60C" w14:textId="77777777" w:rsidR="000977FC" w:rsidRPr="002340E9" w:rsidRDefault="000977FC" w:rsidP="00FC2A15">
            <w:pPr>
              <w:widowControl w:val="0"/>
              <w:spacing w:after="0" w:line="240" w:lineRule="auto"/>
              <w:contextualSpacing/>
              <w:jc w:val="center"/>
              <w:rPr>
                <w:rFonts w:ascii="Times New Roman" w:hAnsi="Times New Roman"/>
                <w:b/>
                <w:sz w:val="20"/>
                <w:szCs w:val="20"/>
              </w:rPr>
            </w:pPr>
            <w:r w:rsidRPr="002340E9">
              <w:rPr>
                <w:rFonts w:ascii="Times New Roman" w:hAnsi="Times New Roman"/>
                <w:b/>
                <w:sz w:val="20"/>
                <w:szCs w:val="20"/>
              </w:rPr>
              <w:t>ВД 2</w:t>
            </w:r>
          </w:p>
          <w:p w14:paraId="4781B716" w14:textId="77777777" w:rsidR="00642E24" w:rsidRDefault="00791D02" w:rsidP="00FC2A15">
            <w:pPr>
              <w:widowControl w:val="0"/>
              <w:spacing w:after="0" w:line="240" w:lineRule="auto"/>
              <w:contextualSpacing/>
              <w:jc w:val="center"/>
              <w:rPr>
                <w:rFonts w:ascii="Times New Roman" w:hAnsi="Times New Roman"/>
                <w:sz w:val="20"/>
                <w:szCs w:val="20"/>
              </w:rPr>
            </w:pPr>
            <w:r w:rsidRPr="002340E9">
              <w:rPr>
                <w:rFonts w:ascii="Times New Roman" w:hAnsi="Times New Roman"/>
                <w:sz w:val="20"/>
                <w:szCs w:val="20"/>
              </w:rPr>
              <w:t xml:space="preserve">Ручная дуговая сварка (наплавка, резка) плавящимся покрытым </w:t>
            </w:r>
          </w:p>
          <w:p w14:paraId="5659A0D5" w14:textId="77777777" w:rsidR="00791D02" w:rsidRPr="002340E9" w:rsidRDefault="00791D02" w:rsidP="00FC2A15">
            <w:pPr>
              <w:widowControl w:val="0"/>
              <w:spacing w:after="0" w:line="240" w:lineRule="auto"/>
              <w:contextualSpacing/>
              <w:jc w:val="center"/>
              <w:rPr>
                <w:rFonts w:ascii="Times New Roman" w:hAnsi="Times New Roman"/>
                <w:sz w:val="20"/>
                <w:szCs w:val="20"/>
              </w:rPr>
            </w:pPr>
            <w:r w:rsidRPr="002340E9">
              <w:rPr>
                <w:rFonts w:ascii="Times New Roman" w:hAnsi="Times New Roman"/>
                <w:sz w:val="20"/>
                <w:szCs w:val="20"/>
              </w:rPr>
              <w:t>электродом</w:t>
            </w:r>
          </w:p>
          <w:p w14:paraId="477BDD0D" w14:textId="77777777" w:rsidR="000977FC" w:rsidRPr="002340E9" w:rsidRDefault="000977FC" w:rsidP="00FC2A15">
            <w:pPr>
              <w:widowControl w:val="0"/>
              <w:spacing w:after="0" w:line="240" w:lineRule="auto"/>
              <w:contextualSpacing/>
              <w:jc w:val="center"/>
              <w:rPr>
                <w:rFonts w:ascii="Times New Roman" w:hAnsi="Times New Roman"/>
                <w:b/>
                <w:sz w:val="20"/>
                <w:szCs w:val="20"/>
              </w:rPr>
            </w:pPr>
          </w:p>
        </w:tc>
        <w:tc>
          <w:tcPr>
            <w:tcW w:w="1880" w:type="dxa"/>
            <w:shd w:val="clear" w:color="auto" w:fill="BDD6EE"/>
            <w:tcMar>
              <w:left w:w="28" w:type="dxa"/>
              <w:right w:w="28" w:type="dxa"/>
            </w:tcMar>
          </w:tcPr>
          <w:p w14:paraId="75DC151C" w14:textId="77777777" w:rsidR="000977FC" w:rsidRPr="002340E9" w:rsidRDefault="000977FC" w:rsidP="00FC2A15">
            <w:pPr>
              <w:widowControl w:val="0"/>
              <w:spacing w:after="0" w:line="240" w:lineRule="auto"/>
              <w:contextualSpacing/>
              <w:jc w:val="center"/>
              <w:rPr>
                <w:rFonts w:ascii="Times New Roman" w:hAnsi="Times New Roman"/>
                <w:b/>
                <w:sz w:val="20"/>
                <w:szCs w:val="20"/>
              </w:rPr>
            </w:pPr>
            <w:r w:rsidRPr="002340E9">
              <w:rPr>
                <w:rFonts w:ascii="Times New Roman" w:hAnsi="Times New Roman"/>
                <w:b/>
                <w:sz w:val="20"/>
                <w:szCs w:val="20"/>
              </w:rPr>
              <w:t>ВД 3</w:t>
            </w:r>
          </w:p>
          <w:p w14:paraId="1722C7C3" w14:textId="77777777" w:rsidR="00A96078" w:rsidRDefault="00A96078" w:rsidP="00A96078">
            <w:pPr>
              <w:widowControl w:val="0"/>
              <w:spacing w:after="0" w:line="240" w:lineRule="auto"/>
              <w:contextualSpacing/>
              <w:jc w:val="center"/>
              <w:rPr>
                <w:rFonts w:ascii="Times New Roman" w:hAnsi="Times New Roman"/>
                <w:sz w:val="20"/>
                <w:szCs w:val="20"/>
              </w:rPr>
            </w:pPr>
            <w:r w:rsidRPr="002340E9">
              <w:rPr>
                <w:rFonts w:ascii="Times New Roman" w:hAnsi="Times New Roman"/>
                <w:sz w:val="20"/>
                <w:szCs w:val="20"/>
              </w:rPr>
              <w:t xml:space="preserve">Частично </w:t>
            </w:r>
          </w:p>
          <w:p w14:paraId="2C564F98" w14:textId="77777777" w:rsidR="00A96078" w:rsidRPr="002340E9" w:rsidRDefault="00A96078" w:rsidP="00A96078">
            <w:pPr>
              <w:widowControl w:val="0"/>
              <w:spacing w:after="0" w:line="240" w:lineRule="auto"/>
              <w:contextualSpacing/>
              <w:jc w:val="center"/>
              <w:rPr>
                <w:rFonts w:ascii="Times New Roman" w:hAnsi="Times New Roman"/>
                <w:sz w:val="20"/>
                <w:szCs w:val="20"/>
              </w:rPr>
            </w:pPr>
            <w:r w:rsidRPr="002340E9">
              <w:rPr>
                <w:rFonts w:ascii="Times New Roman" w:hAnsi="Times New Roman"/>
                <w:sz w:val="20"/>
                <w:szCs w:val="20"/>
              </w:rPr>
              <w:t>механизированная сварка (наплавка) плавлением</w:t>
            </w:r>
          </w:p>
          <w:p w14:paraId="06384633" w14:textId="77777777" w:rsidR="008E125C" w:rsidRPr="002340E9" w:rsidRDefault="008E125C" w:rsidP="00FC2A15">
            <w:pPr>
              <w:widowControl w:val="0"/>
              <w:spacing w:after="0" w:line="240" w:lineRule="auto"/>
              <w:contextualSpacing/>
              <w:jc w:val="center"/>
              <w:rPr>
                <w:rFonts w:ascii="Times New Roman" w:hAnsi="Times New Roman"/>
                <w:sz w:val="20"/>
                <w:szCs w:val="20"/>
              </w:rPr>
            </w:pPr>
          </w:p>
        </w:tc>
        <w:tc>
          <w:tcPr>
            <w:tcW w:w="1945" w:type="dxa"/>
            <w:gridSpan w:val="2"/>
            <w:shd w:val="clear" w:color="auto" w:fill="BF8F00"/>
            <w:tcMar>
              <w:left w:w="28" w:type="dxa"/>
              <w:right w:w="28" w:type="dxa"/>
            </w:tcMar>
          </w:tcPr>
          <w:p w14:paraId="37E9CD0C" w14:textId="77777777" w:rsidR="000977FC" w:rsidRPr="002340E9" w:rsidRDefault="000977FC" w:rsidP="00FC2A15">
            <w:pPr>
              <w:widowControl w:val="0"/>
              <w:spacing w:after="0" w:line="240" w:lineRule="auto"/>
              <w:contextualSpacing/>
              <w:jc w:val="center"/>
              <w:rPr>
                <w:rFonts w:ascii="Times New Roman" w:hAnsi="Times New Roman"/>
                <w:sz w:val="20"/>
                <w:szCs w:val="20"/>
              </w:rPr>
            </w:pPr>
            <w:r w:rsidRPr="002340E9">
              <w:rPr>
                <w:rFonts w:ascii="Times New Roman" w:hAnsi="Times New Roman"/>
                <w:b/>
                <w:sz w:val="20"/>
                <w:szCs w:val="20"/>
              </w:rPr>
              <w:t>ВД 4</w:t>
            </w:r>
            <w:r w:rsidRPr="002340E9">
              <w:rPr>
                <w:rFonts w:ascii="Times New Roman" w:hAnsi="Times New Roman"/>
                <w:sz w:val="20"/>
                <w:szCs w:val="20"/>
              </w:rPr>
              <w:t xml:space="preserve"> </w:t>
            </w:r>
          </w:p>
          <w:p w14:paraId="1F6C19E1" w14:textId="77777777" w:rsidR="00A96078" w:rsidRDefault="00A96078" w:rsidP="00A96078">
            <w:pPr>
              <w:widowControl w:val="0"/>
              <w:spacing w:after="0" w:line="240" w:lineRule="auto"/>
              <w:contextualSpacing/>
              <w:jc w:val="center"/>
              <w:rPr>
                <w:rFonts w:ascii="Times New Roman" w:hAnsi="Times New Roman"/>
                <w:sz w:val="20"/>
                <w:szCs w:val="20"/>
              </w:rPr>
            </w:pPr>
            <w:r w:rsidRPr="002340E9">
              <w:rPr>
                <w:rFonts w:ascii="Times New Roman" w:hAnsi="Times New Roman"/>
                <w:sz w:val="20"/>
                <w:szCs w:val="20"/>
              </w:rPr>
              <w:t xml:space="preserve">Ручная дуговая сварка (наплавка) неплавящимся </w:t>
            </w:r>
          </w:p>
          <w:p w14:paraId="1129A262" w14:textId="77777777" w:rsidR="00A96078" w:rsidRDefault="00A96078" w:rsidP="00A96078">
            <w:pPr>
              <w:widowControl w:val="0"/>
              <w:spacing w:after="0" w:line="240" w:lineRule="auto"/>
              <w:contextualSpacing/>
              <w:jc w:val="center"/>
              <w:rPr>
                <w:rFonts w:ascii="Times New Roman" w:hAnsi="Times New Roman"/>
                <w:sz w:val="20"/>
                <w:szCs w:val="20"/>
              </w:rPr>
            </w:pPr>
            <w:r w:rsidRPr="002340E9">
              <w:rPr>
                <w:rFonts w:ascii="Times New Roman" w:hAnsi="Times New Roman"/>
                <w:sz w:val="20"/>
                <w:szCs w:val="20"/>
              </w:rPr>
              <w:t xml:space="preserve">электродом в </w:t>
            </w:r>
          </w:p>
          <w:p w14:paraId="054754AF" w14:textId="77777777" w:rsidR="00791D02" w:rsidRPr="002340E9" w:rsidRDefault="00A96078" w:rsidP="00A96078">
            <w:pPr>
              <w:widowControl w:val="0"/>
              <w:spacing w:after="0" w:line="240" w:lineRule="auto"/>
              <w:contextualSpacing/>
              <w:jc w:val="center"/>
              <w:rPr>
                <w:rFonts w:ascii="Times New Roman" w:hAnsi="Times New Roman"/>
                <w:sz w:val="20"/>
                <w:szCs w:val="20"/>
              </w:rPr>
            </w:pPr>
            <w:r w:rsidRPr="002340E9">
              <w:rPr>
                <w:rFonts w:ascii="Times New Roman" w:hAnsi="Times New Roman"/>
                <w:sz w:val="20"/>
                <w:szCs w:val="20"/>
              </w:rPr>
              <w:t>защитном газе</w:t>
            </w:r>
          </w:p>
        </w:tc>
        <w:tc>
          <w:tcPr>
            <w:tcW w:w="1903" w:type="dxa"/>
            <w:gridSpan w:val="3"/>
            <w:shd w:val="clear" w:color="auto" w:fill="BF8F00"/>
            <w:tcMar>
              <w:left w:w="28" w:type="dxa"/>
              <w:right w:w="28" w:type="dxa"/>
            </w:tcMar>
          </w:tcPr>
          <w:p w14:paraId="1C887134" w14:textId="77777777" w:rsidR="000977FC" w:rsidRPr="002340E9" w:rsidRDefault="000977FC" w:rsidP="00FC2A15">
            <w:pPr>
              <w:widowControl w:val="0"/>
              <w:spacing w:after="0" w:line="240" w:lineRule="auto"/>
              <w:contextualSpacing/>
              <w:jc w:val="center"/>
              <w:rPr>
                <w:rFonts w:ascii="Times New Roman" w:hAnsi="Times New Roman"/>
                <w:b/>
                <w:sz w:val="20"/>
                <w:szCs w:val="20"/>
              </w:rPr>
            </w:pPr>
            <w:r w:rsidRPr="002340E9">
              <w:rPr>
                <w:rFonts w:ascii="Times New Roman" w:hAnsi="Times New Roman"/>
                <w:b/>
                <w:sz w:val="20"/>
                <w:szCs w:val="20"/>
              </w:rPr>
              <w:t>Знания, умения</w:t>
            </w:r>
          </w:p>
        </w:tc>
      </w:tr>
      <w:tr w:rsidR="00642E24" w:rsidRPr="002340E9" w14:paraId="2F666B6B" w14:textId="77777777" w:rsidTr="002340E9">
        <w:trPr>
          <w:gridAfter w:val="2"/>
          <w:wAfter w:w="13" w:type="dxa"/>
        </w:trPr>
        <w:tc>
          <w:tcPr>
            <w:tcW w:w="1821" w:type="dxa"/>
            <w:vMerge w:val="restart"/>
            <w:shd w:val="clear" w:color="auto" w:fill="C5E0B3"/>
            <w:tcMar>
              <w:left w:w="28" w:type="dxa"/>
              <w:right w:w="28" w:type="dxa"/>
            </w:tcMar>
            <w:vAlign w:val="center"/>
          </w:tcPr>
          <w:p w14:paraId="6EABBCDC" w14:textId="77777777" w:rsidR="00642E24" w:rsidRPr="002340E9" w:rsidRDefault="00642E24" w:rsidP="00FC2A15">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ОТФ А</w:t>
            </w:r>
          </w:p>
          <w:p w14:paraId="4D793942"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r w:rsidRPr="002340E9">
              <w:rPr>
                <w:rFonts w:ascii="Times New Roman" w:hAnsi="Times New Roman"/>
                <w:sz w:val="20"/>
                <w:szCs w:val="20"/>
              </w:rPr>
              <w:t>Подготовка, сборка, сварка и зачистка после сварки сварных швов элементов конструкции (изделий, узлов, деталей)</w:t>
            </w:r>
          </w:p>
        </w:tc>
        <w:tc>
          <w:tcPr>
            <w:tcW w:w="2120" w:type="dxa"/>
            <w:vMerge w:val="restart"/>
            <w:shd w:val="clear" w:color="auto" w:fill="FFFF00"/>
            <w:tcMar>
              <w:left w:w="28" w:type="dxa"/>
              <w:right w:w="28" w:type="dxa"/>
            </w:tcMar>
          </w:tcPr>
          <w:p w14:paraId="3E968433"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r w:rsidRPr="002340E9">
              <w:rPr>
                <w:rFonts w:ascii="Times New Roman" w:hAnsi="Times New Roman"/>
                <w:sz w:val="20"/>
                <w:szCs w:val="20"/>
                <w:highlight w:val="yellow"/>
              </w:rPr>
              <w:t>ТФ А/01.2</w:t>
            </w:r>
          </w:p>
          <w:p w14:paraId="2F5A6F98"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r w:rsidRPr="002340E9">
              <w:rPr>
                <w:rFonts w:ascii="Times New Roman" w:hAnsi="Times New Roman"/>
                <w:sz w:val="20"/>
                <w:szCs w:val="20"/>
                <w:highlight w:val="yellow"/>
              </w:rPr>
              <w:t>Проведение подготовительных и сборочных операций перед сваркой и зачистка сварных швов после сварки</w:t>
            </w:r>
          </w:p>
          <w:p w14:paraId="3B77F69B"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r w:rsidRPr="002340E9">
              <w:rPr>
                <w:rFonts w:ascii="Times New Roman" w:hAnsi="Times New Roman"/>
                <w:sz w:val="20"/>
                <w:szCs w:val="20"/>
              </w:rPr>
              <w:t xml:space="preserve"> </w:t>
            </w:r>
          </w:p>
        </w:tc>
        <w:tc>
          <w:tcPr>
            <w:tcW w:w="596" w:type="dxa"/>
            <w:vMerge w:val="restart"/>
            <w:shd w:val="clear" w:color="auto" w:fill="FBE4D5" w:themeFill="accent2" w:themeFillTint="33"/>
            <w:tcMar>
              <w:left w:w="28" w:type="dxa"/>
              <w:right w:w="28" w:type="dxa"/>
            </w:tcMar>
            <w:vAlign w:val="center"/>
          </w:tcPr>
          <w:p w14:paraId="043C70BA"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p>
        </w:tc>
        <w:tc>
          <w:tcPr>
            <w:tcW w:w="958" w:type="dxa"/>
            <w:shd w:val="clear" w:color="auto" w:fill="FBE4D5" w:themeFill="accent2" w:themeFillTint="33"/>
            <w:tcMar>
              <w:left w:w="28" w:type="dxa"/>
              <w:right w:w="28" w:type="dxa"/>
            </w:tcMar>
            <w:vAlign w:val="center"/>
          </w:tcPr>
          <w:p w14:paraId="1DBD4FF0"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p>
        </w:tc>
        <w:tc>
          <w:tcPr>
            <w:tcW w:w="2128" w:type="dxa"/>
            <w:shd w:val="clear" w:color="auto" w:fill="FFFF00"/>
            <w:tcMar>
              <w:left w:w="28" w:type="dxa"/>
              <w:right w:w="28" w:type="dxa"/>
            </w:tcMar>
          </w:tcPr>
          <w:p w14:paraId="02B05ECB" w14:textId="77777777" w:rsidR="00642E24" w:rsidRPr="002340E9" w:rsidRDefault="00642E24" w:rsidP="00FC2A15">
            <w:pPr>
              <w:widowControl w:val="0"/>
              <w:spacing w:after="0" w:line="240" w:lineRule="auto"/>
              <w:contextualSpacing/>
              <w:rPr>
                <w:rFonts w:ascii="Times New Roman" w:hAnsi="Times New Roman"/>
                <w:sz w:val="20"/>
                <w:szCs w:val="20"/>
              </w:rPr>
            </w:pPr>
            <w:r w:rsidRPr="002340E9">
              <w:rPr>
                <w:rFonts w:ascii="Times New Roman" w:hAnsi="Times New Roman"/>
                <w:sz w:val="20"/>
                <w:szCs w:val="20"/>
                <w:highlight w:val="yellow"/>
              </w:rPr>
              <w:t>ПК 1.1. Читать чертежи средней сложности и сложных сварных металлоконструкций</w:t>
            </w:r>
          </w:p>
        </w:tc>
        <w:tc>
          <w:tcPr>
            <w:tcW w:w="1737" w:type="dxa"/>
            <w:shd w:val="clear" w:color="auto" w:fill="BDD6EE"/>
            <w:tcMar>
              <w:left w:w="28" w:type="dxa"/>
              <w:right w:w="28" w:type="dxa"/>
            </w:tcMar>
            <w:vAlign w:val="center"/>
          </w:tcPr>
          <w:p w14:paraId="4331327D"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516ACDB6"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0962A9F8" w14:textId="77777777" w:rsidR="00642E24" w:rsidRPr="002340E9" w:rsidRDefault="00642E24" w:rsidP="00A96078">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291F4352"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533C1F63" w14:textId="77777777" w:rsidTr="002340E9">
        <w:trPr>
          <w:gridAfter w:val="2"/>
          <w:wAfter w:w="13" w:type="dxa"/>
        </w:trPr>
        <w:tc>
          <w:tcPr>
            <w:tcW w:w="1821" w:type="dxa"/>
            <w:vMerge/>
            <w:shd w:val="clear" w:color="auto" w:fill="C5E0B3"/>
            <w:tcMar>
              <w:left w:w="28" w:type="dxa"/>
              <w:right w:w="28" w:type="dxa"/>
            </w:tcMar>
            <w:vAlign w:val="center"/>
          </w:tcPr>
          <w:p w14:paraId="0733BE6B"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FFFF00"/>
            <w:tcMar>
              <w:left w:w="28" w:type="dxa"/>
              <w:right w:w="28" w:type="dxa"/>
            </w:tcMar>
            <w:vAlign w:val="center"/>
          </w:tcPr>
          <w:p w14:paraId="671CBA7A"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vMerge/>
            <w:shd w:val="clear" w:color="auto" w:fill="FBE4D5" w:themeFill="accent2" w:themeFillTint="33"/>
            <w:tcMar>
              <w:left w:w="28" w:type="dxa"/>
              <w:right w:w="28" w:type="dxa"/>
            </w:tcMar>
            <w:vAlign w:val="center"/>
          </w:tcPr>
          <w:p w14:paraId="542ACF95"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hemeFill="accent2" w:themeFillTint="33"/>
            <w:tcMar>
              <w:left w:w="28" w:type="dxa"/>
              <w:right w:w="28" w:type="dxa"/>
            </w:tcMar>
            <w:vAlign w:val="center"/>
          </w:tcPr>
          <w:p w14:paraId="096A6B3D" w14:textId="77777777" w:rsidR="00642E24" w:rsidRPr="002340E9" w:rsidRDefault="00642E24" w:rsidP="00FC2A15">
            <w:pPr>
              <w:widowControl w:val="0"/>
              <w:spacing w:after="0" w:line="240" w:lineRule="auto"/>
              <w:contextualSpacing/>
              <w:rPr>
                <w:rFonts w:ascii="Times New Roman" w:hAnsi="Times New Roman"/>
                <w:color w:val="FFFFFF"/>
                <w:sz w:val="20"/>
                <w:szCs w:val="20"/>
              </w:rPr>
            </w:pPr>
          </w:p>
        </w:tc>
        <w:tc>
          <w:tcPr>
            <w:tcW w:w="2128" w:type="dxa"/>
            <w:shd w:val="clear" w:color="auto" w:fill="FFFF00"/>
            <w:tcMar>
              <w:left w:w="28" w:type="dxa"/>
              <w:right w:w="28" w:type="dxa"/>
            </w:tcMar>
          </w:tcPr>
          <w:p w14:paraId="52A0AA0C" w14:textId="77777777" w:rsidR="00642E24" w:rsidRPr="002340E9" w:rsidRDefault="00642E24" w:rsidP="00FC2A15">
            <w:pPr>
              <w:pStyle w:val="ConsPlusNormal"/>
              <w:rPr>
                <w:rFonts w:ascii="Times New Roman" w:hAnsi="Times New Roman" w:cs="Times New Roman"/>
              </w:rPr>
            </w:pPr>
            <w:r w:rsidRPr="002340E9">
              <w:rPr>
                <w:rFonts w:ascii="Times New Roman" w:hAnsi="Times New Roman" w:cs="Times New Roman"/>
                <w:highlight w:val="yellow"/>
                <w:shd w:val="clear" w:color="auto" w:fill="BDD6EE"/>
              </w:rPr>
              <w:t>ПК 1.2. Использовать конструкторскую, нормативно-техническую и производственно-технологическую документацию по сварке</w:t>
            </w:r>
          </w:p>
        </w:tc>
        <w:tc>
          <w:tcPr>
            <w:tcW w:w="1737" w:type="dxa"/>
            <w:shd w:val="clear" w:color="auto" w:fill="BDD6EE"/>
            <w:tcMar>
              <w:left w:w="28" w:type="dxa"/>
              <w:right w:w="28" w:type="dxa"/>
            </w:tcMar>
            <w:vAlign w:val="center"/>
          </w:tcPr>
          <w:p w14:paraId="78A8729C"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7141CC38"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044482CC"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535A88BA"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520606E4" w14:textId="77777777" w:rsidTr="002340E9">
        <w:trPr>
          <w:gridAfter w:val="2"/>
          <w:wAfter w:w="13" w:type="dxa"/>
        </w:trPr>
        <w:tc>
          <w:tcPr>
            <w:tcW w:w="1821" w:type="dxa"/>
            <w:vMerge/>
            <w:shd w:val="clear" w:color="auto" w:fill="C5E0B3"/>
            <w:tcMar>
              <w:left w:w="28" w:type="dxa"/>
              <w:right w:w="28" w:type="dxa"/>
            </w:tcMar>
            <w:vAlign w:val="center"/>
          </w:tcPr>
          <w:p w14:paraId="448CEE4F"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C45911"/>
            <w:tcMar>
              <w:left w:w="28" w:type="dxa"/>
              <w:right w:w="28" w:type="dxa"/>
            </w:tcMar>
            <w:vAlign w:val="center"/>
          </w:tcPr>
          <w:p w14:paraId="6D9F2244"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vMerge/>
            <w:shd w:val="clear" w:color="auto" w:fill="FBE4D5" w:themeFill="accent2" w:themeFillTint="33"/>
            <w:tcMar>
              <w:left w:w="28" w:type="dxa"/>
              <w:right w:w="28" w:type="dxa"/>
            </w:tcMar>
            <w:vAlign w:val="center"/>
          </w:tcPr>
          <w:p w14:paraId="0CF2752E"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hemeFill="accent2" w:themeFillTint="33"/>
            <w:tcMar>
              <w:left w:w="28" w:type="dxa"/>
              <w:right w:w="28" w:type="dxa"/>
            </w:tcMar>
            <w:vAlign w:val="center"/>
          </w:tcPr>
          <w:p w14:paraId="4C861D88"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FFFF00"/>
            <w:tcMar>
              <w:left w:w="28" w:type="dxa"/>
              <w:right w:w="28" w:type="dxa"/>
            </w:tcMar>
          </w:tcPr>
          <w:p w14:paraId="5027D09C" w14:textId="77777777" w:rsidR="00642E24" w:rsidRPr="002340E9" w:rsidRDefault="00642E24" w:rsidP="00FC2A15">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1737" w:type="dxa"/>
            <w:shd w:val="clear" w:color="auto" w:fill="BDD6EE"/>
            <w:tcMar>
              <w:left w:w="28" w:type="dxa"/>
              <w:right w:w="28" w:type="dxa"/>
            </w:tcMar>
            <w:vAlign w:val="center"/>
          </w:tcPr>
          <w:p w14:paraId="227AC139"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5A53654C"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4C61FA49"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65CBAF04"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02E48573" w14:textId="77777777" w:rsidTr="00FC2A15">
        <w:trPr>
          <w:gridAfter w:val="2"/>
          <w:wAfter w:w="13" w:type="dxa"/>
        </w:trPr>
        <w:tc>
          <w:tcPr>
            <w:tcW w:w="1821" w:type="dxa"/>
            <w:vMerge/>
            <w:shd w:val="clear" w:color="auto" w:fill="C5E0B3"/>
            <w:tcMar>
              <w:left w:w="28" w:type="dxa"/>
              <w:right w:w="28" w:type="dxa"/>
            </w:tcMar>
            <w:vAlign w:val="center"/>
          </w:tcPr>
          <w:p w14:paraId="4C433BE2"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2E74B5"/>
            <w:tcMar>
              <w:left w:w="28" w:type="dxa"/>
              <w:right w:w="28" w:type="dxa"/>
            </w:tcMar>
            <w:vAlign w:val="center"/>
          </w:tcPr>
          <w:p w14:paraId="4A5D2BE3"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vMerge/>
            <w:shd w:val="clear" w:color="auto" w:fill="FBE4D5"/>
            <w:tcMar>
              <w:left w:w="28" w:type="dxa"/>
              <w:right w:w="28" w:type="dxa"/>
            </w:tcMar>
            <w:vAlign w:val="center"/>
          </w:tcPr>
          <w:p w14:paraId="736974AF"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vAlign w:val="center"/>
          </w:tcPr>
          <w:p w14:paraId="2FAE59E2"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FFFF00"/>
            <w:tcMar>
              <w:left w:w="28" w:type="dxa"/>
              <w:right w:w="28" w:type="dxa"/>
            </w:tcMar>
          </w:tcPr>
          <w:p w14:paraId="4EBAF3C4" w14:textId="77777777" w:rsidR="00642E24" w:rsidRPr="002340E9" w:rsidRDefault="00642E24" w:rsidP="00FC2A15">
            <w:pPr>
              <w:pStyle w:val="ConsPlusNormal"/>
              <w:rPr>
                <w:rFonts w:ascii="Times New Roman" w:hAnsi="Times New Roman" w:cs="Times New Roman"/>
              </w:rPr>
            </w:pPr>
            <w:r w:rsidRPr="002340E9">
              <w:rPr>
                <w:rFonts w:ascii="Times New Roman" w:hAnsi="Times New Roman" w:cs="Times New Roman"/>
              </w:rPr>
              <w:t>ПК 1.4. Подготавливать и проверять сварочные материалы для различных способов сварки</w:t>
            </w:r>
          </w:p>
        </w:tc>
        <w:tc>
          <w:tcPr>
            <w:tcW w:w="1737" w:type="dxa"/>
            <w:shd w:val="clear" w:color="auto" w:fill="BDD6EE"/>
            <w:tcMar>
              <w:left w:w="28" w:type="dxa"/>
              <w:right w:w="28" w:type="dxa"/>
            </w:tcMar>
            <w:vAlign w:val="center"/>
          </w:tcPr>
          <w:p w14:paraId="752676AC"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5FA3A7D5"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246A8041"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24C70A58"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34859BFD" w14:textId="77777777" w:rsidTr="00FC2A15">
        <w:trPr>
          <w:gridAfter w:val="2"/>
          <w:wAfter w:w="13" w:type="dxa"/>
        </w:trPr>
        <w:tc>
          <w:tcPr>
            <w:tcW w:w="1821" w:type="dxa"/>
            <w:vMerge/>
            <w:shd w:val="clear" w:color="auto" w:fill="C5E0B3"/>
            <w:tcMar>
              <w:left w:w="28" w:type="dxa"/>
              <w:right w:w="28" w:type="dxa"/>
            </w:tcMar>
            <w:vAlign w:val="center"/>
          </w:tcPr>
          <w:p w14:paraId="13E03817"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00B050"/>
            <w:tcMar>
              <w:left w:w="28" w:type="dxa"/>
              <w:right w:w="28" w:type="dxa"/>
            </w:tcMar>
          </w:tcPr>
          <w:p w14:paraId="1BD47D63"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p>
        </w:tc>
        <w:tc>
          <w:tcPr>
            <w:tcW w:w="596" w:type="dxa"/>
            <w:vMerge/>
            <w:shd w:val="clear" w:color="auto" w:fill="FBE4D5"/>
            <w:tcMar>
              <w:left w:w="28" w:type="dxa"/>
              <w:right w:w="28" w:type="dxa"/>
            </w:tcMar>
            <w:vAlign w:val="center"/>
          </w:tcPr>
          <w:p w14:paraId="41DAFDD4"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p>
        </w:tc>
        <w:tc>
          <w:tcPr>
            <w:tcW w:w="958" w:type="dxa"/>
            <w:shd w:val="clear" w:color="auto" w:fill="FBE4D5"/>
            <w:tcMar>
              <w:left w:w="28" w:type="dxa"/>
              <w:right w:w="28" w:type="dxa"/>
            </w:tcMar>
            <w:vAlign w:val="center"/>
          </w:tcPr>
          <w:p w14:paraId="09489712" w14:textId="77777777" w:rsidR="00642E24" w:rsidRPr="002340E9" w:rsidRDefault="00642E24" w:rsidP="00FC2A15">
            <w:pPr>
              <w:widowControl w:val="0"/>
              <w:spacing w:after="0" w:line="240" w:lineRule="auto"/>
              <w:contextualSpacing/>
              <w:rPr>
                <w:rFonts w:ascii="Times New Roman" w:hAnsi="Times New Roman"/>
                <w:sz w:val="20"/>
                <w:szCs w:val="20"/>
                <w:highlight w:val="yellow"/>
              </w:rPr>
            </w:pPr>
          </w:p>
        </w:tc>
        <w:tc>
          <w:tcPr>
            <w:tcW w:w="2128" w:type="dxa"/>
            <w:shd w:val="clear" w:color="auto" w:fill="FFFF00"/>
            <w:tcMar>
              <w:left w:w="28" w:type="dxa"/>
              <w:right w:w="28" w:type="dxa"/>
            </w:tcMar>
          </w:tcPr>
          <w:p w14:paraId="40D833FA" w14:textId="77777777" w:rsidR="00642E24" w:rsidRPr="002340E9" w:rsidRDefault="00642E24" w:rsidP="00FC2A15">
            <w:pPr>
              <w:pStyle w:val="ConsPlusNormal"/>
              <w:rPr>
                <w:rFonts w:ascii="Times New Roman" w:hAnsi="Times New Roman" w:cs="Times New Roman"/>
              </w:rPr>
            </w:pPr>
            <w:r w:rsidRPr="002340E9">
              <w:rPr>
                <w:rFonts w:ascii="Times New Roman" w:hAnsi="Times New Roman" w:cs="Times New Roman"/>
                <w:highlight w:val="yellow"/>
              </w:rPr>
              <w:t>ПК 1.5. Выполнять сборку и подготовку элементов конструкции под сварку</w:t>
            </w:r>
          </w:p>
        </w:tc>
        <w:tc>
          <w:tcPr>
            <w:tcW w:w="1737" w:type="dxa"/>
            <w:shd w:val="clear" w:color="auto" w:fill="BDD6EE"/>
            <w:tcMar>
              <w:left w:w="28" w:type="dxa"/>
              <w:right w:w="28" w:type="dxa"/>
            </w:tcMar>
            <w:vAlign w:val="center"/>
          </w:tcPr>
          <w:p w14:paraId="414EDEA1"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09BF940B"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159F1D66"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14379CC3" w14:textId="77777777" w:rsidR="00642E24" w:rsidRPr="002340E9" w:rsidRDefault="00642E24" w:rsidP="00FC2A15">
            <w:pPr>
              <w:widowControl w:val="0"/>
              <w:spacing w:after="0" w:line="240" w:lineRule="auto"/>
              <w:jc w:val="both"/>
              <w:rPr>
                <w:rFonts w:ascii="Times New Roman" w:hAnsi="Times New Roman"/>
                <w:sz w:val="20"/>
                <w:szCs w:val="20"/>
              </w:rPr>
            </w:pPr>
          </w:p>
        </w:tc>
      </w:tr>
      <w:tr w:rsidR="00642E24" w:rsidRPr="002340E9" w14:paraId="0EEFB05D" w14:textId="77777777" w:rsidTr="00FC2A15">
        <w:trPr>
          <w:gridAfter w:val="2"/>
          <w:wAfter w:w="13" w:type="dxa"/>
        </w:trPr>
        <w:tc>
          <w:tcPr>
            <w:tcW w:w="1821" w:type="dxa"/>
            <w:vMerge/>
            <w:shd w:val="clear" w:color="auto" w:fill="C5E0B3"/>
            <w:tcMar>
              <w:left w:w="28" w:type="dxa"/>
              <w:right w:w="28" w:type="dxa"/>
            </w:tcMar>
            <w:vAlign w:val="center"/>
          </w:tcPr>
          <w:p w14:paraId="04BE06C4"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C5E0B3"/>
            <w:tcMar>
              <w:left w:w="28" w:type="dxa"/>
              <w:right w:w="28" w:type="dxa"/>
            </w:tcMar>
            <w:vAlign w:val="center"/>
          </w:tcPr>
          <w:p w14:paraId="0916361E"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vMerge/>
            <w:shd w:val="clear" w:color="auto" w:fill="FBE4D5"/>
            <w:tcMar>
              <w:left w:w="28" w:type="dxa"/>
              <w:right w:w="28" w:type="dxa"/>
            </w:tcMar>
            <w:vAlign w:val="center"/>
          </w:tcPr>
          <w:p w14:paraId="3426D71E"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vAlign w:val="center"/>
          </w:tcPr>
          <w:p w14:paraId="511778E8"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FFFF00"/>
            <w:tcMar>
              <w:left w:w="28" w:type="dxa"/>
              <w:right w:w="28" w:type="dxa"/>
            </w:tcMar>
          </w:tcPr>
          <w:p w14:paraId="0C864269" w14:textId="77777777" w:rsidR="00642E24" w:rsidRPr="002340E9" w:rsidRDefault="00642E24" w:rsidP="00FC2A15">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 xml:space="preserve">ПК 1.6. Проводить контроль подготовки и сборки элементов </w:t>
            </w:r>
            <w:r w:rsidRPr="002340E9">
              <w:rPr>
                <w:rFonts w:ascii="Times New Roman" w:hAnsi="Times New Roman"/>
                <w:sz w:val="20"/>
                <w:szCs w:val="20"/>
              </w:rPr>
              <w:lastRenderedPageBreak/>
              <w:t>конструкции под сварку</w:t>
            </w:r>
          </w:p>
        </w:tc>
        <w:tc>
          <w:tcPr>
            <w:tcW w:w="1737" w:type="dxa"/>
            <w:shd w:val="clear" w:color="auto" w:fill="BDD6EE"/>
            <w:tcMar>
              <w:left w:w="28" w:type="dxa"/>
              <w:right w:w="28" w:type="dxa"/>
            </w:tcMar>
            <w:vAlign w:val="center"/>
          </w:tcPr>
          <w:p w14:paraId="15AE7FBA"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6266C448"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1B84E376"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5416EF85" w14:textId="77777777" w:rsidR="00642E24" w:rsidRPr="002340E9" w:rsidRDefault="00642E24" w:rsidP="00FC2A15">
            <w:pPr>
              <w:widowControl w:val="0"/>
              <w:spacing w:after="0" w:line="240" w:lineRule="auto"/>
              <w:jc w:val="both"/>
              <w:rPr>
                <w:rFonts w:ascii="Times New Roman" w:hAnsi="Times New Roman"/>
                <w:sz w:val="20"/>
                <w:szCs w:val="20"/>
              </w:rPr>
            </w:pPr>
          </w:p>
        </w:tc>
      </w:tr>
      <w:tr w:rsidR="00642E24" w:rsidRPr="002340E9" w14:paraId="7ABA0AB8" w14:textId="77777777" w:rsidTr="00FC2A15">
        <w:trPr>
          <w:gridAfter w:val="2"/>
          <w:wAfter w:w="13" w:type="dxa"/>
        </w:trPr>
        <w:tc>
          <w:tcPr>
            <w:tcW w:w="1821" w:type="dxa"/>
            <w:vMerge/>
            <w:shd w:val="clear" w:color="auto" w:fill="C5E0B3"/>
            <w:tcMar>
              <w:left w:w="28" w:type="dxa"/>
              <w:right w:w="28" w:type="dxa"/>
            </w:tcMar>
            <w:vAlign w:val="center"/>
          </w:tcPr>
          <w:p w14:paraId="1C4D9A9B"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C5E0B3"/>
            <w:tcMar>
              <w:left w:w="28" w:type="dxa"/>
              <w:right w:w="28" w:type="dxa"/>
            </w:tcMar>
            <w:vAlign w:val="center"/>
          </w:tcPr>
          <w:p w14:paraId="6830F656"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shd w:val="clear" w:color="auto" w:fill="FBE4D5"/>
            <w:tcMar>
              <w:left w:w="28" w:type="dxa"/>
              <w:right w:w="28" w:type="dxa"/>
            </w:tcMar>
            <w:vAlign w:val="center"/>
          </w:tcPr>
          <w:p w14:paraId="39672CC4"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vAlign w:val="center"/>
          </w:tcPr>
          <w:p w14:paraId="462D27C8"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FFFF00"/>
            <w:tcMar>
              <w:left w:w="28" w:type="dxa"/>
              <w:right w:w="28" w:type="dxa"/>
            </w:tcMar>
          </w:tcPr>
          <w:p w14:paraId="4D5BEF8F" w14:textId="77777777" w:rsidR="00642E24" w:rsidRPr="002340E9" w:rsidRDefault="00642E24" w:rsidP="00FC2A15">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1.7. Выполнять предварительный, сопутствующий (межслойный) подогрева металла.</w:t>
            </w:r>
          </w:p>
        </w:tc>
        <w:tc>
          <w:tcPr>
            <w:tcW w:w="1737" w:type="dxa"/>
            <w:shd w:val="clear" w:color="auto" w:fill="BDD6EE"/>
            <w:tcMar>
              <w:left w:w="28" w:type="dxa"/>
              <w:right w:w="28" w:type="dxa"/>
            </w:tcMar>
            <w:vAlign w:val="center"/>
          </w:tcPr>
          <w:p w14:paraId="5B021ADD"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7ACD68EC"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353F215E"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51EFE1E6" w14:textId="77777777" w:rsidR="00642E24" w:rsidRPr="002340E9" w:rsidRDefault="00642E24" w:rsidP="00FC2A15">
            <w:pPr>
              <w:widowControl w:val="0"/>
              <w:spacing w:after="0" w:line="240" w:lineRule="auto"/>
              <w:jc w:val="both"/>
              <w:rPr>
                <w:rFonts w:ascii="Times New Roman" w:hAnsi="Times New Roman"/>
                <w:sz w:val="20"/>
                <w:szCs w:val="20"/>
              </w:rPr>
            </w:pPr>
          </w:p>
        </w:tc>
      </w:tr>
      <w:tr w:rsidR="00642E24" w:rsidRPr="002340E9" w14:paraId="251DEDC3" w14:textId="77777777" w:rsidTr="00FC2A15">
        <w:trPr>
          <w:gridAfter w:val="2"/>
          <w:wAfter w:w="13" w:type="dxa"/>
        </w:trPr>
        <w:tc>
          <w:tcPr>
            <w:tcW w:w="1821" w:type="dxa"/>
            <w:vMerge/>
            <w:shd w:val="clear" w:color="auto" w:fill="C5E0B3"/>
            <w:tcMar>
              <w:left w:w="28" w:type="dxa"/>
              <w:right w:w="28" w:type="dxa"/>
            </w:tcMar>
            <w:vAlign w:val="center"/>
          </w:tcPr>
          <w:p w14:paraId="4E3A30B3"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C5E0B3"/>
            <w:tcMar>
              <w:left w:w="28" w:type="dxa"/>
              <w:right w:w="28" w:type="dxa"/>
            </w:tcMar>
            <w:vAlign w:val="center"/>
          </w:tcPr>
          <w:p w14:paraId="296B269C"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shd w:val="clear" w:color="auto" w:fill="FBE4D5"/>
            <w:tcMar>
              <w:left w:w="28" w:type="dxa"/>
              <w:right w:w="28" w:type="dxa"/>
            </w:tcMar>
            <w:vAlign w:val="center"/>
          </w:tcPr>
          <w:p w14:paraId="0EB4F183"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vAlign w:val="center"/>
          </w:tcPr>
          <w:p w14:paraId="4EA1E2F7"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FFFF00"/>
            <w:tcMar>
              <w:left w:w="28" w:type="dxa"/>
              <w:right w:w="28" w:type="dxa"/>
            </w:tcMar>
            <w:vAlign w:val="center"/>
          </w:tcPr>
          <w:p w14:paraId="338CF64C" w14:textId="77777777" w:rsidR="00642E24" w:rsidRPr="002340E9" w:rsidRDefault="00642E24" w:rsidP="00FC2A15">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1.8. Зачищать и удалять поверхностные дефекты сварных швов после сварки.</w:t>
            </w:r>
          </w:p>
        </w:tc>
        <w:tc>
          <w:tcPr>
            <w:tcW w:w="1737" w:type="dxa"/>
            <w:shd w:val="clear" w:color="auto" w:fill="BDD6EE"/>
            <w:tcMar>
              <w:left w:w="28" w:type="dxa"/>
              <w:right w:w="28" w:type="dxa"/>
            </w:tcMar>
            <w:vAlign w:val="center"/>
          </w:tcPr>
          <w:p w14:paraId="41D18FE9"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1F8AB05E"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269CCE02"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6897DD9E"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45D0916C" w14:textId="77777777" w:rsidTr="00FC2A15">
        <w:trPr>
          <w:gridAfter w:val="2"/>
          <w:wAfter w:w="13" w:type="dxa"/>
        </w:trPr>
        <w:tc>
          <w:tcPr>
            <w:tcW w:w="1821" w:type="dxa"/>
            <w:vMerge/>
            <w:shd w:val="clear" w:color="auto" w:fill="C5E0B3"/>
            <w:tcMar>
              <w:left w:w="28" w:type="dxa"/>
              <w:right w:w="28" w:type="dxa"/>
            </w:tcMar>
            <w:vAlign w:val="center"/>
          </w:tcPr>
          <w:p w14:paraId="083712E2"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C5E0B3"/>
            <w:tcMar>
              <w:left w:w="28" w:type="dxa"/>
              <w:right w:w="28" w:type="dxa"/>
            </w:tcMar>
            <w:vAlign w:val="center"/>
          </w:tcPr>
          <w:p w14:paraId="43DC0EB1"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shd w:val="clear" w:color="auto" w:fill="FBE4D5"/>
            <w:tcMar>
              <w:left w:w="28" w:type="dxa"/>
              <w:right w:w="28" w:type="dxa"/>
            </w:tcMar>
            <w:vAlign w:val="center"/>
          </w:tcPr>
          <w:p w14:paraId="6C2C64AE"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vAlign w:val="center"/>
          </w:tcPr>
          <w:p w14:paraId="7E1F52E1"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FFFF00"/>
            <w:tcMar>
              <w:left w:w="28" w:type="dxa"/>
              <w:right w:w="28" w:type="dxa"/>
            </w:tcMar>
            <w:vAlign w:val="center"/>
          </w:tcPr>
          <w:p w14:paraId="12BB82B1" w14:textId="77777777" w:rsidR="00642E24" w:rsidRPr="002340E9" w:rsidRDefault="00642E24" w:rsidP="00FC2A15">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1737" w:type="dxa"/>
            <w:shd w:val="clear" w:color="auto" w:fill="BDD6EE"/>
            <w:tcMar>
              <w:left w:w="28" w:type="dxa"/>
              <w:right w:w="28" w:type="dxa"/>
            </w:tcMar>
            <w:vAlign w:val="center"/>
          </w:tcPr>
          <w:p w14:paraId="3E918B01"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80" w:type="dxa"/>
            <w:shd w:val="clear" w:color="auto" w:fill="BDD6EE"/>
            <w:tcMar>
              <w:left w:w="28" w:type="dxa"/>
              <w:right w:w="28" w:type="dxa"/>
            </w:tcMar>
            <w:vAlign w:val="center"/>
          </w:tcPr>
          <w:p w14:paraId="708E82DF"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263F993A"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70E6156B"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0584AD88" w14:textId="77777777" w:rsidTr="00642E24">
        <w:trPr>
          <w:gridAfter w:val="2"/>
          <w:wAfter w:w="13" w:type="dxa"/>
        </w:trPr>
        <w:tc>
          <w:tcPr>
            <w:tcW w:w="1821" w:type="dxa"/>
            <w:vMerge/>
            <w:shd w:val="clear" w:color="auto" w:fill="C5E0B3"/>
            <w:tcMar>
              <w:left w:w="28" w:type="dxa"/>
              <w:right w:w="28" w:type="dxa"/>
            </w:tcMar>
            <w:vAlign w:val="center"/>
          </w:tcPr>
          <w:p w14:paraId="6D67B745"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val="restart"/>
            <w:shd w:val="clear" w:color="auto" w:fill="ED7D31" w:themeFill="accent2"/>
            <w:tcMar>
              <w:left w:w="28" w:type="dxa"/>
              <w:right w:w="28" w:type="dxa"/>
            </w:tcMar>
          </w:tcPr>
          <w:p w14:paraId="3EEEC681" w14:textId="77777777" w:rsidR="00642E24" w:rsidRPr="002340E9" w:rsidRDefault="00642E24" w:rsidP="002340E9">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ТФ А/03.2</w:t>
            </w:r>
          </w:p>
          <w:p w14:paraId="69422731" w14:textId="77777777" w:rsidR="00642E24" w:rsidRPr="002340E9" w:rsidRDefault="00642E24" w:rsidP="002340E9">
            <w:pPr>
              <w:widowControl w:val="0"/>
              <w:spacing w:after="0" w:line="240" w:lineRule="auto"/>
              <w:contextualSpacing/>
              <w:rPr>
                <w:rFonts w:ascii="Times New Roman" w:hAnsi="Times New Roman"/>
                <w:sz w:val="20"/>
                <w:szCs w:val="20"/>
              </w:rPr>
            </w:pPr>
            <w:r w:rsidRPr="002340E9">
              <w:rPr>
                <w:rFonts w:ascii="Times New Roman" w:hAnsi="Times New Roman"/>
                <w:sz w:val="20"/>
                <w:szCs w:val="20"/>
                <w:shd w:val="clear" w:color="auto" w:fill="ED7D31" w:themeFill="accent2"/>
              </w:rPr>
              <w:t>Ручная дуговая сварка (наплавка, резка) плавящимся покрытым электродом (РД) простых деталей неответственных конструкций</w:t>
            </w:r>
          </w:p>
        </w:tc>
        <w:tc>
          <w:tcPr>
            <w:tcW w:w="596" w:type="dxa"/>
            <w:vMerge w:val="restart"/>
            <w:shd w:val="clear" w:color="auto" w:fill="FBE4D5"/>
            <w:tcMar>
              <w:left w:w="28" w:type="dxa"/>
              <w:right w:w="28" w:type="dxa"/>
            </w:tcMar>
            <w:vAlign w:val="center"/>
          </w:tcPr>
          <w:p w14:paraId="29E664F5"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06BBE2E6"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70FC4780"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737" w:type="dxa"/>
            <w:shd w:val="clear" w:color="auto" w:fill="ED7D31" w:themeFill="accent2"/>
            <w:tcMar>
              <w:left w:w="28" w:type="dxa"/>
              <w:right w:w="28" w:type="dxa"/>
            </w:tcMar>
          </w:tcPr>
          <w:p w14:paraId="194FF150" w14:textId="77777777" w:rsidR="00642E24" w:rsidRPr="002340E9" w:rsidRDefault="00642E24" w:rsidP="00642E24">
            <w:pPr>
              <w:pStyle w:val="ConsPlusNormal"/>
              <w:rPr>
                <w:rFonts w:ascii="Times New Roman" w:hAnsi="Times New Roman" w:cs="Times New Roman"/>
              </w:rPr>
            </w:pPr>
            <w:r w:rsidRPr="002340E9">
              <w:rPr>
                <w:rFonts w:ascii="Times New Roman" w:hAnsi="Times New Roman" w:cs="Times New Roman"/>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1880" w:type="dxa"/>
            <w:shd w:val="clear" w:color="auto" w:fill="BDD6EE"/>
            <w:tcMar>
              <w:left w:w="28" w:type="dxa"/>
              <w:right w:w="28" w:type="dxa"/>
            </w:tcMar>
            <w:vAlign w:val="center"/>
          </w:tcPr>
          <w:p w14:paraId="2AE94EA0"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537A0B51"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0C110F4D"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140243C5" w14:textId="77777777" w:rsidTr="00642E24">
        <w:trPr>
          <w:gridAfter w:val="2"/>
          <w:wAfter w:w="13" w:type="dxa"/>
        </w:trPr>
        <w:tc>
          <w:tcPr>
            <w:tcW w:w="1821" w:type="dxa"/>
            <w:vMerge/>
            <w:shd w:val="clear" w:color="auto" w:fill="C5E0B3"/>
            <w:tcMar>
              <w:left w:w="28" w:type="dxa"/>
              <w:right w:w="28" w:type="dxa"/>
            </w:tcMar>
            <w:vAlign w:val="center"/>
          </w:tcPr>
          <w:p w14:paraId="4E01E27E"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ED7D31" w:themeFill="accent2"/>
            <w:tcMar>
              <w:left w:w="28" w:type="dxa"/>
              <w:right w:w="28" w:type="dxa"/>
            </w:tcMar>
          </w:tcPr>
          <w:p w14:paraId="395ADC6F"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vMerge/>
            <w:shd w:val="clear" w:color="auto" w:fill="FBE4D5"/>
            <w:tcMar>
              <w:left w:w="28" w:type="dxa"/>
              <w:right w:w="28" w:type="dxa"/>
            </w:tcMar>
            <w:vAlign w:val="center"/>
          </w:tcPr>
          <w:p w14:paraId="6DC74DF0"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1205D232"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045D921F"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737" w:type="dxa"/>
            <w:shd w:val="clear" w:color="auto" w:fill="ED7D31" w:themeFill="accent2"/>
            <w:tcMar>
              <w:left w:w="28" w:type="dxa"/>
              <w:right w:w="28" w:type="dxa"/>
            </w:tcMar>
          </w:tcPr>
          <w:p w14:paraId="14BB6D75" w14:textId="77777777" w:rsidR="00642E24" w:rsidRPr="002340E9" w:rsidRDefault="00642E24" w:rsidP="00642E24">
            <w:pPr>
              <w:pStyle w:val="ConsPlusNormal"/>
              <w:rPr>
                <w:rFonts w:ascii="Times New Roman" w:hAnsi="Times New Roman" w:cs="Times New Roman"/>
              </w:rPr>
            </w:pPr>
            <w:r w:rsidRPr="002340E9">
              <w:rPr>
                <w:rFonts w:ascii="Times New Roman" w:hAnsi="Times New Roman" w:cs="Times New Roman"/>
              </w:rPr>
              <w:t>ПК 2.2. Выполнять ручную дуговую сварку различных деталей из цветных металлов и сплавов во всех пространственных положениях сварного шва.</w:t>
            </w:r>
          </w:p>
        </w:tc>
        <w:tc>
          <w:tcPr>
            <w:tcW w:w="1880" w:type="dxa"/>
            <w:shd w:val="clear" w:color="auto" w:fill="BDD6EE"/>
            <w:tcMar>
              <w:left w:w="28" w:type="dxa"/>
              <w:right w:w="28" w:type="dxa"/>
            </w:tcMar>
            <w:vAlign w:val="center"/>
          </w:tcPr>
          <w:p w14:paraId="7562CBD6"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6A32C2A2"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38619E4A"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6068A774" w14:textId="77777777" w:rsidTr="00642E24">
        <w:trPr>
          <w:gridAfter w:val="2"/>
          <w:wAfter w:w="13" w:type="dxa"/>
        </w:trPr>
        <w:tc>
          <w:tcPr>
            <w:tcW w:w="1821" w:type="dxa"/>
            <w:vMerge/>
            <w:shd w:val="clear" w:color="auto" w:fill="C5E0B3"/>
            <w:tcMar>
              <w:left w:w="28" w:type="dxa"/>
              <w:right w:w="28" w:type="dxa"/>
            </w:tcMar>
            <w:vAlign w:val="center"/>
          </w:tcPr>
          <w:p w14:paraId="35EE8999"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ED7D31" w:themeFill="accent2"/>
            <w:tcMar>
              <w:left w:w="28" w:type="dxa"/>
              <w:right w:w="28" w:type="dxa"/>
            </w:tcMar>
          </w:tcPr>
          <w:p w14:paraId="1B2192CB"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vMerge/>
            <w:shd w:val="clear" w:color="auto" w:fill="FBE4D5"/>
            <w:tcMar>
              <w:left w:w="28" w:type="dxa"/>
              <w:right w:w="28" w:type="dxa"/>
            </w:tcMar>
            <w:vAlign w:val="center"/>
          </w:tcPr>
          <w:p w14:paraId="720931E9"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65CCB260"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78E3FB17"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737" w:type="dxa"/>
            <w:shd w:val="clear" w:color="auto" w:fill="ED7D31" w:themeFill="accent2"/>
            <w:tcMar>
              <w:left w:w="28" w:type="dxa"/>
              <w:right w:w="28" w:type="dxa"/>
            </w:tcMar>
          </w:tcPr>
          <w:p w14:paraId="5D24A8F9" w14:textId="77777777" w:rsidR="00642E24" w:rsidRPr="002340E9" w:rsidRDefault="00642E24" w:rsidP="00642E24">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 xml:space="preserve">ПК 2.3. Выполнять ручную дуговую наплавку </w:t>
            </w:r>
            <w:r w:rsidRPr="002340E9">
              <w:rPr>
                <w:rFonts w:ascii="Times New Roman" w:hAnsi="Times New Roman"/>
                <w:sz w:val="20"/>
                <w:szCs w:val="20"/>
              </w:rPr>
              <w:lastRenderedPageBreak/>
              <w:t>покрытыми электродами различных деталей</w:t>
            </w:r>
          </w:p>
        </w:tc>
        <w:tc>
          <w:tcPr>
            <w:tcW w:w="1880" w:type="dxa"/>
            <w:shd w:val="clear" w:color="auto" w:fill="BDD6EE"/>
            <w:tcMar>
              <w:left w:w="28" w:type="dxa"/>
              <w:right w:w="28" w:type="dxa"/>
            </w:tcMar>
            <w:vAlign w:val="center"/>
          </w:tcPr>
          <w:p w14:paraId="62734FF7"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7CCFAC11"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4608F340"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642E24" w:rsidRPr="002340E9" w14:paraId="44483948" w14:textId="77777777" w:rsidTr="00642E24">
        <w:trPr>
          <w:gridAfter w:val="2"/>
          <w:wAfter w:w="13" w:type="dxa"/>
        </w:trPr>
        <w:tc>
          <w:tcPr>
            <w:tcW w:w="1821" w:type="dxa"/>
            <w:vMerge/>
            <w:shd w:val="clear" w:color="auto" w:fill="C5E0B3"/>
            <w:tcMar>
              <w:left w:w="28" w:type="dxa"/>
              <w:right w:w="28" w:type="dxa"/>
            </w:tcMar>
            <w:vAlign w:val="center"/>
          </w:tcPr>
          <w:p w14:paraId="29ECF8BD"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0" w:type="dxa"/>
            <w:vMerge/>
            <w:shd w:val="clear" w:color="auto" w:fill="ED7D31" w:themeFill="accent2"/>
            <w:tcMar>
              <w:left w:w="28" w:type="dxa"/>
              <w:right w:w="28" w:type="dxa"/>
            </w:tcMar>
          </w:tcPr>
          <w:p w14:paraId="030F3E36"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596" w:type="dxa"/>
            <w:vMerge/>
            <w:shd w:val="clear" w:color="auto" w:fill="FBE4D5"/>
            <w:tcMar>
              <w:left w:w="28" w:type="dxa"/>
              <w:right w:w="28" w:type="dxa"/>
            </w:tcMar>
            <w:vAlign w:val="center"/>
          </w:tcPr>
          <w:p w14:paraId="7AD23F08"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6EC9168F"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33735812"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737" w:type="dxa"/>
            <w:shd w:val="clear" w:color="auto" w:fill="ED7D31" w:themeFill="accent2"/>
            <w:tcMar>
              <w:left w:w="28" w:type="dxa"/>
              <w:right w:w="28" w:type="dxa"/>
            </w:tcMar>
          </w:tcPr>
          <w:p w14:paraId="6B068892" w14:textId="77777777" w:rsidR="00642E24" w:rsidRPr="002340E9" w:rsidRDefault="00642E24" w:rsidP="00642E24">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2.4. Выполнять дуговую резку различных деталей.</w:t>
            </w:r>
          </w:p>
        </w:tc>
        <w:tc>
          <w:tcPr>
            <w:tcW w:w="1880" w:type="dxa"/>
            <w:shd w:val="clear" w:color="auto" w:fill="BDD6EE"/>
            <w:tcMar>
              <w:left w:w="28" w:type="dxa"/>
              <w:right w:w="28" w:type="dxa"/>
            </w:tcMar>
            <w:vAlign w:val="center"/>
          </w:tcPr>
          <w:p w14:paraId="74B247AA"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945" w:type="dxa"/>
            <w:gridSpan w:val="2"/>
            <w:shd w:val="clear" w:color="auto" w:fill="BF8F00"/>
            <w:tcMar>
              <w:left w:w="28" w:type="dxa"/>
              <w:right w:w="28" w:type="dxa"/>
            </w:tcMar>
          </w:tcPr>
          <w:p w14:paraId="7674440F" w14:textId="77777777" w:rsidR="00642E24" w:rsidRPr="002340E9" w:rsidRDefault="00642E24" w:rsidP="00FC2A15">
            <w:pPr>
              <w:widowControl w:val="0"/>
              <w:spacing w:after="0" w:line="240" w:lineRule="auto"/>
              <w:contextualSpacing/>
              <w:rPr>
                <w:rFonts w:ascii="Times New Roman" w:hAnsi="Times New Roman"/>
                <w:sz w:val="20"/>
                <w:szCs w:val="20"/>
              </w:rPr>
            </w:pPr>
          </w:p>
        </w:tc>
        <w:tc>
          <w:tcPr>
            <w:tcW w:w="1890" w:type="dxa"/>
            <w:shd w:val="clear" w:color="auto" w:fill="BF8F00"/>
            <w:tcMar>
              <w:left w:w="28" w:type="dxa"/>
              <w:right w:w="28" w:type="dxa"/>
            </w:tcMar>
          </w:tcPr>
          <w:p w14:paraId="6563E4AA" w14:textId="77777777" w:rsidR="00642E24" w:rsidRPr="002340E9" w:rsidRDefault="00642E24" w:rsidP="00FC2A15">
            <w:pPr>
              <w:widowControl w:val="0"/>
              <w:spacing w:after="0" w:line="240" w:lineRule="auto"/>
              <w:contextualSpacing/>
              <w:rPr>
                <w:rFonts w:ascii="Times New Roman" w:hAnsi="Times New Roman"/>
                <w:sz w:val="20"/>
                <w:szCs w:val="20"/>
              </w:rPr>
            </w:pPr>
          </w:p>
        </w:tc>
      </w:tr>
      <w:tr w:rsidR="00A96078" w:rsidRPr="002340E9" w14:paraId="22553B8B" w14:textId="77777777" w:rsidTr="00A96078">
        <w:trPr>
          <w:gridAfter w:val="2"/>
          <w:wAfter w:w="13" w:type="dxa"/>
        </w:trPr>
        <w:tc>
          <w:tcPr>
            <w:tcW w:w="1821" w:type="dxa"/>
            <w:vMerge/>
            <w:shd w:val="clear" w:color="auto" w:fill="C5E0B3"/>
            <w:tcMar>
              <w:left w:w="28" w:type="dxa"/>
              <w:right w:w="28" w:type="dxa"/>
            </w:tcMar>
            <w:vAlign w:val="center"/>
          </w:tcPr>
          <w:p w14:paraId="21CA4BBC"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2120" w:type="dxa"/>
            <w:vMerge w:val="restart"/>
            <w:shd w:val="clear" w:color="auto" w:fill="70AD47" w:themeFill="accent6"/>
            <w:tcMar>
              <w:left w:w="28" w:type="dxa"/>
              <w:right w:w="28" w:type="dxa"/>
            </w:tcMar>
          </w:tcPr>
          <w:p w14:paraId="68C83732" w14:textId="77777777" w:rsidR="00A96078" w:rsidRPr="002340E9" w:rsidRDefault="00A96078" w:rsidP="00A96078">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ТФ А/04.2</w:t>
            </w:r>
          </w:p>
          <w:p w14:paraId="63FA7970" w14:textId="77777777" w:rsidR="00A96078" w:rsidRPr="002340E9" w:rsidRDefault="00A96078" w:rsidP="00A96078">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Ручная дуговая сварка (наплавка) неплавящимся электродом в защитном газе (РАД) простых деталей неответственных конструкций</w:t>
            </w:r>
          </w:p>
        </w:tc>
        <w:tc>
          <w:tcPr>
            <w:tcW w:w="596" w:type="dxa"/>
            <w:vMerge w:val="restart"/>
            <w:shd w:val="clear" w:color="auto" w:fill="FBE4D5"/>
            <w:tcMar>
              <w:left w:w="28" w:type="dxa"/>
              <w:right w:w="28" w:type="dxa"/>
            </w:tcMar>
            <w:vAlign w:val="center"/>
          </w:tcPr>
          <w:p w14:paraId="1B11BCB2"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1280A793"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6CA95AA3"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737" w:type="dxa"/>
            <w:shd w:val="clear" w:color="auto" w:fill="BDD6EE"/>
            <w:tcMar>
              <w:left w:w="28" w:type="dxa"/>
              <w:right w:w="28" w:type="dxa"/>
            </w:tcMar>
            <w:vAlign w:val="center"/>
          </w:tcPr>
          <w:p w14:paraId="38070DCF"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80" w:type="dxa"/>
            <w:shd w:val="clear" w:color="auto" w:fill="B4C6E7" w:themeFill="accent1" w:themeFillTint="66"/>
            <w:tcMar>
              <w:left w:w="28" w:type="dxa"/>
              <w:right w:w="28" w:type="dxa"/>
            </w:tcMar>
          </w:tcPr>
          <w:p w14:paraId="01A99BF0" w14:textId="77777777" w:rsidR="00A96078" w:rsidRPr="002340E9" w:rsidRDefault="00A96078" w:rsidP="00A96078">
            <w:pPr>
              <w:pStyle w:val="ConsPlusNormal"/>
              <w:rPr>
                <w:rFonts w:ascii="Times New Roman" w:hAnsi="Times New Roman" w:cs="Times New Roman"/>
              </w:rPr>
            </w:pPr>
          </w:p>
        </w:tc>
        <w:tc>
          <w:tcPr>
            <w:tcW w:w="1945" w:type="dxa"/>
            <w:gridSpan w:val="2"/>
            <w:shd w:val="clear" w:color="auto" w:fill="70AD47" w:themeFill="accent6"/>
            <w:tcMar>
              <w:left w:w="28" w:type="dxa"/>
              <w:right w:w="28" w:type="dxa"/>
            </w:tcMar>
          </w:tcPr>
          <w:p w14:paraId="62D00294" w14:textId="77777777" w:rsidR="00A96078" w:rsidRPr="002340E9" w:rsidRDefault="00A96078" w:rsidP="00A96078">
            <w:pPr>
              <w:pStyle w:val="ConsPlusNormal"/>
              <w:rPr>
                <w:rFonts w:ascii="Times New Roman" w:hAnsi="Times New Roman" w:cs="Times New Roman"/>
              </w:rPr>
            </w:pPr>
            <w:r w:rsidRPr="002340E9">
              <w:rPr>
                <w:rFonts w:ascii="Times New Roman" w:hAnsi="Times New Roman" w:cs="Times New Roman"/>
              </w:rPr>
              <w:t>ПК 3.1. Выполнять ручную дуговую сварку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c>
          <w:tcPr>
            <w:tcW w:w="1890" w:type="dxa"/>
            <w:vMerge w:val="restart"/>
            <w:shd w:val="clear" w:color="auto" w:fill="BF8F00"/>
            <w:tcMar>
              <w:left w:w="28" w:type="dxa"/>
              <w:right w:w="28" w:type="dxa"/>
            </w:tcMar>
          </w:tcPr>
          <w:p w14:paraId="60FFD10A"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Знания:</w:t>
            </w:r>
          </w:p>
          <w:p w14:paraId="510359CD"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xml:space="preserve">- основные группы и марки материалов, свариваемых </w:t>
            </w:r>
            <w:r w:rsidRPr="00F160A1">
              <w:rPr>
                <w:rFonts w:ascii="Times New Roman" w:hAnsi="Times New Roman"/>
                <w:sz w:val="20"/>
                <w:szCs w:val="20"/>
              </w:rPr>
              <w:t>ручной дуговой сваркой (наплавкой) неплавящимся электродом в защитном газе</w:t>
            </w:r>
            <w:r w:rsidRPr="002340E9">
              <w:rPr>
                <w:rFonts w:ascii="Times New Roman" w:hAnsi="Times New Roman"/>
                <w:sz w:val="20"/>
                <w:szCs w:val="20"/>
              </w:rPr>
              <w:t xml:space="preserve">; </w:t>
            </w:r>
          </w:p>
          <w:p w14:paraId="08990044"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xml:space="preserve">- сварочные (наплавочные) материалы для </w:t>
            </w:r>
            <w:r w:rsidRPr="00F160A1">
              <w:rPr>
                <w:rFonts w:ascii="Times New Roman" w:hAnsi="Times New Roman"/>
                <w:sz w:val="20"/>
                <w:szCs w:val="20"/>
              </w:rPr>
              <w:t>ручной дуговой сварки (наплавки) неплавящимся электродом в защитном газе</w:t>
            </w:r>
            <w:r w:rsidRPr="002340E9">
              <w:rPr>
                <w:rFonts w:ascii="Times New Roman" w:hAnsi="Times New Roman"/>
                <w:sz w:val="20"/>
                <w:szCs w:val="20"/>
              </w:rPr>
              <w:t xml:space="preserve">; </w:t>
            </w:r>
          </w:p>
          <w:p w14:paraId="70ABEEAB"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xml:space="preserve">- устройство сварочного и вспомогательного оборудования для </w:t>
            </w:r>
            <w:r w:rsidRPr="00F160A1">
              <w:rPr>
                <w:rFonts w:ascii="Times New Roman" w:hAnsi="Times New Roman"/>
                <w:sz w:val="20"/>
                <w:szCs w:val="20"/>
              </w:rPr>
              <w:t>ручной дуговой сварки (наплавки) неплавящимся электродом в защитном газе</w:t>
            </w:r>
            <w:r w:rsidRPr="002340E9">
              <w:rPr>
                <w:rFonts w:ascii="Times New Roman" w:hAnsi="Times New Roman"/>
                <w:sz w:val="20"/>
                <w:szCs w:val="20"/>
              </w:rPr>
              <w:t xml:space="preserve">; </w:t>
            </w:r>
          </w:p>
          <w:p w14:paraId="0EEFF848"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xml:space="preserve">- назначение и условия работы контрольно-измерительных приборов, правила их эксплуатации и область применения; </w:t>
            </w:r>
          </w:p>
          <w:p w14:paraId="271493D6"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xml:space="preserve">- порядок проведения работ по предварительному, сопутствующему </w:t>
            </w:r>
            <w:r w:rsidRPr="002340E9">
              <w:rPr>
                <w:rFonts w:ascii="Times New Roman" w:hAnsi="Times New Roman"/>
                <w:sz w:val="20"/>
                <w:szCs w:val="20"/>
              </w:rPr>
              <w:lastRenderedPageBreak/>
              <w:t xml:space="preserve">(межслойному) подогреву металла; </w:t>
            </w:r>
          </w:p>
          <w:p w14:paraId="5B783CA0"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причины возникновения и меры предупреждения внутренних напряжений и деформаций в свариваемых (наплавляемых) изделиях;</w:t>
            </w:r>
          </w:p>
          <w:p w14:paraId="2EBAB5B2"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причины возникновения дефектов сварных швов, способы их предупреждения и исправления.</w:t>
            </w:r>
          </w:p>
          <w:p w14:paraId="4BD932E6"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Умения:</w:t>
            </w:r>
          </w:p>
          <w:p w14:paraId="66827519"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xml:space="preserve">- проверять работоспособность и исправность оборудования для </w:t>
            </w:r>
            <w:r w:rsidRPr="00F160A1">
              <w:rPr>
                <w:rFonts w:ascii="Times New Roman" w:hAnsi="Times New Roman"/>
                <w:sz w:val="20"/>
                <w:szCs w:val="20"/>
              </w:rPr>
              <w:t>ручной дуговой сварки (наплавки) неплавящимся электродом в защитном газе</w:t>
            </w:r>
            <w:r w:rsidRPr="002340E9">
              <w:rPr>
                <w:rFonts w:ascii="Times New Roman" w:hAnsi="Times New Roman"/>
                <w:sz w:val="20"/>
                <w:szCs w:val="20"/>
              </w:rPr>
              <w:t xml:space="preserve">; </w:t>
            </w:r>
          </w:p>
          <w:p w14:paraId="35D32E3A"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xml:space="preserve">- настраивать сварочное оборудование для </w:t>
            </w:r>
            <w:r w:rsidRPr="00F160A1">
              <w:rPr>
                <w:rFonts w:ascii="Times New Roman" w:hAnsi="Times New Roman"/>
                <w:sz w:val="20"/>
                <w:szCs w:val="20"/>
              </w:rPr>
              <w:t>ручной дуговой сварки (наплавки) неплавящимся электродом в защитном газе</w:t>
            </w:r>
            <w:r w:rsidRPr="002340E9">
              <w:rPr>
                <w:rFonts w:ascii="Times New Roman" w:hAnsi="Times New Roman"/>
                <w:sz w:val="20"/>
                <w:szCs w:val="20"/>
              </w:rPr>
              <w:t xml:space="preserve">; </w:t>
            </w:r>
          </w:p>
          <w:p w14:paraId="01A1415D" w14:textId="77777777" w:rsidR="00A96078" w:rsidRPr="002340E9" w:rsidRDefault="00A96078" w:rsidP="00A96078">
            <w:pPr>
              <w:widowControl w:val="0"/>
              <w:spacing w:after="0" w:line="240" w:lineRule="auto"/>
              <w:rPr>
                <w:rFonts w:ascii="Times New Roman" w:hAnsi="Times New Roman"/>
                <w:sz w:val="20"/>
                <w:szCs w:val="20"/>
              </w:rPr>
            </w:pPr>
            <w:r w:rsidRPr="002340E9">
              <w:rPr>
                <w:rFonts w:ascii="Times New Roman" w:hAnsi="Times New Roman"/>
                <w:sz w:val="20"/>
                <w:szCs w:val="20"/>
              </w:rPr>
              <w:t xml:space="preserve">- выполнять </w:t>
            </w:r>
            <w:r w:rsidRPr="00F160A1">
              <w:rPr>
                <w:rFonts w:ascii="Times New Roman" w:hAnsi="Times New Roman"/>
                <w:sz w:val="20"/>
                <w:szCs w:val="20"/>
              </w:rPr>
              <w:t>ручн</w:t>
            </w:r>
            <w:r>
              <w:rPr>
                <w:rFonts w:ascii="Times New Roman" w:hAnsi="Times New Roman"/>
                <w:sz w:val="20"/>
                <w:szCs w:val="20"/>
              </w:rPr>
              <w:t>ую</w:t>
            </w:r>
            <w:r w:rsidRPr="00F160A1">
              <w:rPr>
                <w:rFonts w:ascii="Times New Roman" w:hAnsi="Times New Roman"/>
                <w:sz w:val="20"/>
                <w:szCs w:val="20"/>
              </w:rPr>
              <w:t xml:space="preserve"> дугов</w:t>
            </w:r>
            <w:r>
              <w:rPr>
                <w:rFonts w:ascii="Times New Roman" w:hAnsi="Times New Roman"/>
                <w:sz w:val="20"/>
                <w:szCs w:val="20"/>
              </w:rPr>
              <w:t>ую</w:t>
            </w:r>
            <w:r w:rsidRPr="00F160A1">
              <w:rPr>
                <w:rFonts w:ascii="Times New Roman" w:hAnsi="Times New Roman"/>
                <w:sz w:val="20"/>
                <w:szCs w:val="20"/>
              </w:rPr>
              <w:t xml:space="preserve"> сварк</w:t>
            </w:r>
            <w:r>
              <w:rPr>
                <w:rFonts w:ascii="Times New Roman" w:hAnsi="Times New Roman"/>
                <w:sz w:val="20"/>
                <w:szCs w:val="20"/>
              </w:rPr>
              <w:t>у</w:t>
            </w:r>
            <w:r w:rsidRPr="00F160A1">
              <w:rPr>
                <w:rFonts w:ascii="Times New Roman" w:hAnsi="Times New Roman"/>
                <w:sz w:val="20"/>
                <w:szCs w:val="20"/>
              </w:rPr>
              <w:t xml:space="preserve"> (наплавк</w:t>
            </w:r>
            <w:r>
              <w:rPr>
                <w:rFonts w:ascii="Times New Roman" w:hAnsi="Times New Roman"/>
                <w:sz w:val="20"/>
                <w:szCs w:val="20"/>
              </w:rPr>
              <w:t>у</w:t>
            </w:r>
            <w:r w:rsidRPr="00F160A1">
              <w:rPr>
                <w:rFonts w:ascii="Times New Roman" w:hAnsi="Times New Roman"/>
                <w:sz w:val="20"/>
                <w:szCs w:val="20"/>
              </w:rPr>
              <w:t>) неплавящимся электродом в защитном газе</w:t>
            </w:r>
            <w:r w:rsidRPr="002340E9">
              <w:rPr>
                <w:rFonts w:ascii="Times New Roman" w:hAnsi="Times New Roman"/>
                <w:sz w:val="20"/>
                <w:szCs w:val="20"/>
              </w:rPr>
              <w:t xml:space="preserve"> простых деталей неответственных конструкций в нижнем, вертикальном и горизонтальном </w:t>
            </w:r>
            <w:r w:rsidRPr="002340E9">
              <w:rPr>
                <w:rFonts w:ascii="Times New Roman" w:hAnsi="Times New Roman"/>
                <w:sz w:val="20"/>
                <w:szCs w:val="20"/>
              </w:rPr>
              <w:lastRenderedPageBreak/>
              <w:t>пространственном положении сварного шва.</w:t>
            </w:r>
          </w:p>
        </w:tc>
      </w:tr>
      <w:tr w:rsidR="00A96078" w:rsidRPr="002340E9" w14:paraId="7AEB4B6F" w14:textId="77777777" w:rsidTr="00A96078">
        <w:trPr>
          <w:gridAfter w:val="2"/>
          <w:wAfter w:w="13" w:type="dxa"/>
        </w:trPr>
        <w:tc>
          <w:tcPr>
            <w:tcW w:w="1821" w:type="dxa"/>
            <w:vMerge/>
            <w:shd w:val="clear" w:color="auto" w:fill="C5E0B3"/>
            <w:tcMar>
              <w:left w:w="28" w:type="dxa"/>
              <w:right w:w="28" w:type="dxa"/>
            </w:tcMar>
            <w:vAlign w:val="center"/>
          </w:tcPr>
          <w:p w14:paraId="3ADA0429" w14:textId="77777777" w:rsidR="00A96078" w:rsidRPr="002340E9" w:rsidRDefault="00A96078" w:rsidP="00A96078">
            <w:pPr>
              <w:widowControl w:val="0"/>
              <w:spacing w:after="0" w:line="240" w:lineRule="auto"/>
              <w:contextualSpacing/>
              <w:jc w:val="center"/>
              <w:rPr>
                <w:rFonts w:ascii="Times New Roman" w:hAnsi="Times New Roman"/>
                <w:sz w:val="20"/>
                <w:szCs w:val="20"/>
              </w:rPr>
            </w:pPr>
          </w:p>
        </w:tc>
        <w:tc>
          <w:tcPr>
            <w:tcW w:w="2120" w:type="dxa"/>
            <w:vMerge/>
            <w:shd w:val="clear" w:color="auto" w:fill="70AD47" w:themeFill="accent6"/>
            <w:tcMar>
              <w:left w:w="28" w:type="dxa"/>
              <w:right w:w="28" w:type="dxa"/>
            </w:tcMar>
          </w:tcPr>
          <w:p w14:paraId="58DE74DE"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596" w:type="dxa"/>
            <w:vMerge/>
            <w:shd w:val="clear" w:color="auto" w:fill="FBE4D5"/>
            <w:tcMar>
              <w:left w:w="28" w:type="dxa"/>
              <w:right w:w="28" w:type="dxa"/>
            </w:tcMar>
            <w:vAlign w:val="center"/>
          </w:tcPr>
          <w:p w14:paraId="6936543E"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644AC86E"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23F8121C"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737" w:type="dxa"/>
            <w:shd w:val="clear" w:color="auto" w:fill="BDD6EE"/>
            <w:tcMar>
              <w:left w:w="28" w:type="dxa"/>
              <w:right w:w="28" w:type="dxa"/>
            </w:tcMar>
            <w:vAlign w:val="center"/>
          </w:tcPr>
          <w:p w14:paraId="7EDB7018"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80" w:type="dxa"/>
            <w:shd w:val="clear" w:color="auto" w:fill="B4C6E7" w:themeFill="accent1" w:themeFillTint="66"/>
            <w:tcMar>
              <w:left w:w="28" w:type="dxa"/>
              <w:right w:w="28" w:type="dxa"/>
            </w:tcMar>
          </w:tcPr>
          <w:p w14:paraId="43684433"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945" w:type="dxa"/>
            <w:gridSpan w:val="2"/>
            <w:shd w:val="clear" w:color="auto" w:fill="70AD47" w:themeFill="accent6"/>
            <w:tcMar>
              <w:left w:w="28" w:type="dxa"/>
              <w:right w:w="28" w:type="dxa"/>
            </w:tcMar>
          </w:tcPr>
          <w:p w14:paraId="120D3F8F" w14:textId="77777777" w:rsidR="00A96078" w:rsidRPr="002340E9" w:rsidRDefault="00A96078" w:rsidP="00A96078">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3.2. Выполнять ручную дуговую сварку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c>
          <w:tcPr>
            <w:tcW w:w="1890" w:type="dxa"/>
            <w:vMerge/>
            <w:shd w:val="clear" w:color="auto" w:fill="BF8F00"/>
            <w:tcMar>
              <w:left w:w="28" w:type="dxa"/>
              <w:right w:w="28" w:type="dxa"/>
            </w:tcMar>
          </w:tcPr>
          <w:p w14:paraId="214BFB10" w14:textId="77777777" w:rsidR="00A96078" w:rsidRPr="002340E9" w:rsidRDefault="00A96078" w:rsidP="00A96078">
            <w:pPr>
              <w:widowControl w:val="0"/>
              <w:spacing w:after="0" w:line="240" w:lineRule="auto"/>
              <w:contextualSpacing/>
              <w:rPr>
                <w:rFonts w:ascii="Times New Roman" w:hAnsi="Times New Roman"/>
                <w:sz w:val="20"/>
                <w:szCs w:val="20"/>
              </w:rPr>
            </w:pPr>
          </w:p>
        </w:tc>
      </w:tr>
      <w:tr w:rsidR="00A96078" w:rsidRPr="002340E9" w14:paraId="5D1EC972" w14:textId="77777777" w:rsidTr="00A96078">
        <w:trPr>
          <w:gridAfter w:val="2"/>
          <w:wAfter w:w="13" w:type="dxa"/>
        </w:trPr>
        <w:tc>
          <w:tcPr>
            <w:tcW w:w="1821" w:type="dxa"/>
            <w:vMerge/>
            <w:shd w:val="clear" w:color="auto" w:fill="C5E0B3"/>
            <w:tcMar>
              <w:left w:w="28" w:type="dxa"/>
              <w:right w:w="28" w:type="dxa"/>
            </w:tcMar>
            <w:vAlign w:val="center"/>
          </w:tcPr>
          <w:p w14:paraId="2FB9CB20" w14:textId="77777777" w:rsidR="00A96078" w:rsidRPr="002340E9" w:rsidRDefault="00A96078" w:rsidP="00A96078">
            <w:pPr>
              <w:widowControl w:val="0"/>
              <w:spacing w:after="0" w:line="240" w:lineRule="auto"/>
              <w:contextualSpacing/>
              <w:jc w:val="center"/>
              <w:rPr>
                <w:rFonts w:ascii="Times New Roman" w:hAnsi="Times New Roman"/>
                <w:sz w:val="20"/>
                <w:szCs w:val="20"/>
              </w:rPr>
            </w:pPr>
          </w:p>
        </w:tc>
        <w:tc>
          <w:tcPr>
            <w:tcW w:w="2120" w:type="dxa"/>
            <w:vMerge/>
            <w:shd w:val="clear" w:color="auto" w:fill="70AD47" w:themeFill="accent6"/>
            <w:tcMar>
              <w:left w:w="28" w:type="dxa"/>
              <w:right w:w="28" w:type="dxa"/>
            </w:tcMar>
          </w:tcPr>
          <w:p w14:paraId="05B25063"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596" w:type="dxa"/>
            <w:vMerge/>
            <w:shd w:val="clear" w:color="auto" w:fill="FBE4D5"/>
            <w:tcMar>
              <w:left w:w="28" w:type="dxa"/>
              <w:right w:w="28" w:type="dxa"/>
            </w:tcMar>
            <w:vAlign w:val="center"/>
          </w:tcPr>
          <w:p w14:paraId="24C29D90"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59236E9C"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3F573395"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737" w:type="dxa"/>
            <w:shd w:val="clear" w:color="auto" w:fill="BDD6EE"/>
            <w:tcMar>
              <w:left w:w="28" w:type="dxa"/>
              <w:right w:w="28" w:type="dxa"/>
            </w:tcMar>
            <w:vAlign w:val="center"/>
          </w:tcPr>
          <w:p w14:paraId="0F62BDF6"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80" w:type="dxa"/>
            <w:shd w:val="clear" w:color="auto" w:fill="B4C6E7" w:themeFill="accent1" w:themeFillTint="66"/>
            <w:tcMar>
              <w:left w:w="28" w:type="dxa"/>
              <w:right w:w="28" w:type="dxa"/>
            </w:tcMar>
          </w:tcPr>
          <w:p w14:paraId="5A1E503F" w14:textId="77777777" w:rsidR="00A96078" w:rsidRPr="002340E9" w:rsidRDefault="00A96078" w:rsidP="00A96078">
            <w:pPr>
              <w:pStyle w:val="ConsPlusNormal"/>
              <w:rPr>
                <w:rFonts w:ascii="Times New Roman" w:hAnsi="Times New Roman" w:cs="Times New Roman"/>
              </w:rPr>
            </w:pPr>
          </w:p>
        </w:tc>
        <w:tc>
          <w:tcPr>
            <w:tcW w:w="1945" w:type="dxa"/>
            <w:gridSpan w:val="2"/>
            <w:shd w:val="clear" w:color="auto" w:fill="70AD47" w:themeFill="accent6"/>
            <w:tcMar>
              <w:left w:w="28" w:type="dxa"/>
              <w:right w:w="28" w:type="dxa"/>
            </w:tcMar>
          </w:tcPr>
          <w:p w14:paraId="57F95E79" w14:textId="77777777" w:rsidR="00A96078" w:rsidRPr="002340E9" w:rsidRDefault="00A96078" w:rsidP="00A96078">
            <w:pPr>
              <w:pStyle w:val="ConsPlusNormal"/>
              <w:rPr>
                <w:rFonts w:ascii="Times New Roman" w:hAnsi="Times New Roman" w:cs="Times New Roman"/>
              </w:rPr>
            </w:pPr>
            <w:r w:rsidRPr="002340E9">
              <w:rPr>
                <w:rFonts w:ascii="Times New Roman" w:hAnsi="Times New Roman" w:cs="Times New Roman"/>
              </w:rPr>
              <w:t>ПК 3.3</w:t>
            </w:r>
            <w:r>
              <w:rPr>
                <w:rFonts w:ascii="Times New Roman" w:hAnsi="Times New Roman" w:cs="Times New Roman"/>
              </w:rPr>
              <w:t>.</w:t>
            </w:r>
            <w:r w:rsidRPr="002340E9">
              <w:rPr>
                <w:rFonts w:ascii="Times New Roman" w:hAnsi="Times New Roman" w:cs="Times New Roman"/>
                <w:color w:val="000000"/>
              </w:rPr>
              <w:t xml:space="preserve"> </w:t>
            </w:r>
            <w:r w:rsidRPr="002340E9">
              <w:rPr>
                <w:rFonts w:ascii="Times New Roman" w:hAnsi="Times New Roman" w:cs="Times New Roman"/>
              </w:rPr>
              <w:t>Выполнять ручную дуговую наплавку неплавящимся электродом в защитном газе различных деталей.</w:t>
            </w:r>
          </w:p>
        </w:tc>
        <w:tc>
          <w:tcPr>
            <w:tcW w:w="1890" w:type="dxa"/>
            <w:vMerge/>
            <w:shd w:val="clear" w:color="auto" w:fill="BF8F00"/>
            <w:tcMar>
              <w:left w:w="28" w:type="dxa"/>
              <w:right w:w="28" w:type="dxa"/>
            </w:tcMar>
          </w:tcPr>
          <w:p w14:paraId="14AA1CC7" w14:textId="77777777" w:rsidR="00A96078" w:rsidRPr="002340E9" w:rsidRDefault="00A96078" w:rsidP="00A96078">
            <w:pPr>
              <w:pStyle w:val="ConsPlusNormal"/>
              <w:jc w:val="both"/>
              <w:rPr>
                <w:rFonts w:ascii="Times New Roman" w:hAnsi="Times New Roman" w:cs="Times New Roman"/>
              </w:rPr>
            </w:pPr>
          </w:p>
        </w:tc>
      </w:tr>
      <w:tr w:rsidR="00A96078" w:rsidRPr="002340E9" w14:paraId="67D78D50" w14:textId="77777777" w:rsidTr="00F160A1">
        <w:trPr>
          <w:gridAfter w:val="2"/>
          <w:wAfter w:w="13" w:type="dxa"/>
        </w:trPr>
        <w:tc>
          <w:tcPr>
            <w:tcW w:w="1821" w:type="dxa"/>
            <w:vMerge/>
            <w:shd w:val="clear" w:color="auto" w:fill="C5E0B3"/>
            <w:tcMar>
              <w:left w:w="28" w:type="dxa"/>
              <w:right w:w="28" w:type="dxa"/>
            </w:tcMar>
            <w:vAlign w:val="center"/>
          </w:tcPr>
          <w:p w14:paraId="0122FB60" w14:textId="77777777" w:rsidR="00A96078" w:rsidRPr="002340E9" w:rsidRDefault="00A96078" w:rsidP="00A96078">
            <w:pPr>
              <w:widowControl w:val="0"/>
              <w:spacing w:after="0" w:line="240" w:lineRule="auto"/>
              <w:contextualSpacing/>
              <w:jc w:val="center"/>
              <w:rPr>
                <w:rFonts w:ascii="Times New Roman" w:hAnsi="Times New Roman"/>
                <w:sz w:val="20"/>
                <w:szCs w:val="20"/>
              </w:rPr>
            </w:pPr>
          </w:p>
        </w:tc>
        <w:tc>
          <w:tcPr>
            <w:tcW w:w="2120" w:type="dxa"/>
            <w:vMerge w:val="restart"/>
            <w:shd w:val="clear" w:color="auto" w:fill="5B9BD5" w:themeFill="accent5"/>
            <w:tcMar>
              <w:left w:w="28" w:type="dxa"/>
              <w:right w:w="28" w:type="dxa"/>
            </w:tcMar>
          </w:tcPr>
          <w:p w14:paraId="36124700" w14:textId="77777777" w:rsidR="00A96078" w:rsidRPr="002340E9" w:rsidRDefault="00A96078" w:rsidP="00A96078">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ТФ А/05 2</w:t>
            </w:r>
          </w:p>
          <w:p w14:paraId="763A9C85" w14:textId="77777777" w:rsidR="00A96078" w:rsidRPr="002340E9" w:rsidRDefault="00A96078" w:rsidP="00A96078">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Частично механизированная сварка</w:t>
            </w:r>
            <w:r>
              <w:rPr>
                <w:rFonts w:ascii="Times New Roman" w:hAnsi="Times New Roman"/>
                <w:sz w:val="20"/>
                <w:szCs w:val="20"/>
              </w:rPr>
              <w:t xml:space="preserve"> </w:t>
            </w:r>
            <w:r w:rsidRPr="002340E9">
              <w:rPr>
                <w:rFonts w:ascii="Times New Roman" w:hAnsi="Times New Roman"/>
                <w:sz w:val="20"/>
                <w:szCs w:val="20"/>
              </w:rPr>
              <w:t>(наплавка) плавлением простых деталей неответственных конструкций</w:t>
            </w:r>
          </w:p>
        </w:tc>
        <w:tc>
          <w:tcPr>
            <w:tcW w:w="596" w:type="dxa"/>
            <w:shd w:val="clear" w:color="auto" w:fill="FBE4D5"/>
            <w:tcMar>
              <w:left w:w="28" w:type="dxa"/>
              <w:right w:w="28" w:type="dxa"/>
            </w:tcMar>
            <w:vAlign w:val="center"/>
          </w:tcPr>
          <w:p w14:paraId="41939799"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562B9708"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614DEE90"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737" w:type="dxa"/>
            <w:shd w:val="clear" w:color="auto" w:fill="BDD6EE"/>
            <w:tcMar>
              <w:left w:w="28" w:type="dxa"/>
              <w:right w:w="28" w:type="dxa"/>
            </w:tcMar>
            <w:vAlign w:val="center"/>
          </w:tcPr>
          <w:p w14:paraId="05C5F04B"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80" w:type="dxa"/>
            <w:shd w:val="clear" w:color="auto" w:fill="4472C4" w:themeFill="accent1"/>
            <w:tcMar>
              <w:left w:w="28" w:type="dxa"/>
              <w:right w:w="28" w:type="dxa"/>
            </w:tcMar>
          </w:tcPr>
          <w:p w14:paraId="15A028E4" w14:textId="77777777" w:rsidR="00A96078" w:rsidRPr="002340E9" w:rsidRDefault="00A96078" w:rsidP="00A96078">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c>
          <w:tcPr>
            <w:tcW w:w="1945" w:type="dxa"/>
            <w:gridSpan w:val="2"/>
            <w:shd w:val="clear" w:color="auto" w:fill="BF8F00" w:themeFill="accent4" w:themeFillShade="BF"/>
            <w:tcMar>
              <w:left w:w="28" w:type="dxa"/>
              <w:right w:w="28" w:type="dxa"/>
            </w:tcMar>
          </w:tcPr>
          <w:p w14:paraId="3C4D7CC8"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90" w:type="dxa"/>
            <w:vMerge w:val="restart"/>
            <w:shd w:val="clear" w:color="auto" w:fill="BF8F00"/>
            <w:tcMar>
              <w:left w:w="28" w:type="dxa"/>
              <w:right w:w="28" w:type="dxa"/>
            </w:tcMar>
          </w:tcPr>
          <w:p w14:paraId="03B8E937" w14:textId="77777777" w:rsidR="00A96078" w:rsidRPr="002340E9" w:rsidRDefault="00A96078" w:rsidP="00A96078">
            <w:pPr>
              <w:widowControl w:val="0"/>
              <w:spacing w:after="0" w:line="240" w:lineRule="auto"/>
              <w:rPr>
                <w:rFonts w:ascii="Times New Roman" w:hAnsi="Times New Roman"/>
                <w:sz w:val="20"/>
                <w:szCs w:val="20"/>
              </w:rPr>
            </w:pPr>
          </w:p>
        </w:tc>
      </w:tr>
      <w:tr w:rsidR="00A96078" w:rsidRPr="002340E9" w14:paraId="61E0A513" w14:textId="77777777" w:rsidTr="00F160A1">
        <w:trPr>
          <w:gridAfter w:val="2"/>
          <w:wAfter w:w="13" w:type="dxa"/>
        </w:trPr>
        <w:tc>
          <w:tcPr>
            <w:tcW w:w="1821" w:type="dxa"/>
            <w:vMerge/>
            <w:shd w:val="clear" w:color="auto" w:fill="C5E0B3"/>
            <w:tcMar>
              <w:left w:w="28" w:type="dxa"/>
              <w:right w:w="28" w:type="dxa"/>
            </w:tcMar>
            <w:vAlign w:val="center"/>
          </w:tcPr>
          <w:p w14:paraId="535527F4" w14:textId="77777777" w:rsidR="00A96078" w:rsidRPr="002340E9" w:rsidRDefault="00A96078" w:rsidP="00A96078">
            <w:pPr>
              <w:widowControl w:val="0"/>
              <w:spacing w:after="0" w:line="240" w:lineRule="auto"/>
              <w:contextualSpacing/>
              <w:jc w:val="center"/>
              <w:rPr>
                <w:rFonts w:ascii="Times New Roman" w:hAnsi="Times New Roman"/>
                <w:sz w:val="20"/>
                <w:szCs w:val="20"/>
              </w:rPr>
            </w:pPr>
          </w:p>
        </w:tc>
        <w:tc>
          <w:tcPr>
            <w:tcW w:w="2120" w:type="dxa"/>
            <w:vMerge/>
            <w:shd w:val="clear" w:color="auto" w:fill="5B9BD5" w:themeFill="accent5"/>
            <w:tcMar>
              <w:left w:w="28" w:type="dxa"/>
              <w:right w:w="28" w:type="dxa"/>
            </w:tcMar>
          </w:tcPr>
          <w:p w14:paraId="04EA9915"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596" w:type="dxa"/>
            <w:shd w:val="clear" w:color="auto" w:fill="FBE4D5"/>
            <w:tcMar>
              <w:left w:w="28" w:type="dxa"/>
              <w:right w:w="28" w:type="dxa"/>
            </w:tcMar>
            <w:vAlign w:val="center"/>
          </w:tcPr>
          <w:p w14:paraId="36FF5B26"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7D589432"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4A3A48BC"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737" w:type="dxa"/>
            <w:shd w:val="clear" w:color="auto" w:fill="BDD6EE"/>
            <w:tcMar>
              <w:left w:w="28" w:type="dxa"/>
              <w:right w:w="28" w:type="dxa"/>
            </w:tcMar>
            <w:vAlign w:val="center"/>
          </w:tcPr>
          <w:p w14:paraId="390536D4"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80" w:type="dxa"/>
            <w:shd w:val="clear" w:color="auto" w:fill="4472C4" w:themeFill="accent1"/>
            <w:tcMar>
              <w:left w:w="28" w:type="dxa"/>
              <w:right w:w="28" w:type="dxa"/>
            </w:tcMar>
          </w:tcPr>
          <w:p w14:paraId="18153763" w14:textId="77777777" w:rsidR="00A96078" w:rsidRPr="002340E9" w:rsidRDefault="00A96078" w:rsidP="00A96078">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c>
          <w:tcPr>
            <w:tcW w:w="1945" w:type="dxa"/>
            <w:gridSpan w:val="2"/>
            <w:shd w:val="clear" w:color="auto" w:fill="BF8F00" w:themeFill="accent4" w:themeFillShade="BF"/>
            <w:tcMar>
              <w:left w:w="28" w:type="dxa"/>
              <w:right w:w="28" w:type="dxa"/>
            </w:tcMar>
          </w:tcPr>
          <w:p w14:paraId="00FA98AD"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90" w:type="dxa"/>
            <w:vMerge/>
            <w:shd w:val="clear" w:color="auto" w:fill="BF8F00"/>
            <w:tcMar>
              <w:left w:w="28" w:type="dxa"/>
              <w:right w:w="28" w:type="dxa"/>
            </w:tcMar>
          </w:tcPr>
          <w:p w14:paraId="28BFD1CE" w14:textId="77777777" w:rsidR="00A96078" w:rsidRPr="002340E9" w:rsidRDefault="00A96078" w:rsidP="00A96078">
            <w:pPr>
              <w:widowControl w:val="0"/>
              <w:spacing w:after="0" w:line="240" w:lineRule="auto"/>
              <w:jc w:val="both"/>
              <w:rPr>
                <w:rFonts w:ascii="Times New Roman" w:hAnsi="Times New Roman"/>
                <w:sz w:val="20"/>
                <w:szCs w:val="20"/>
              </w:rPr>
            </w:pPr>
          </w:p>
        </w:tc>
      </w:tr>
      <w:tr w:rsidR="00A96078" w:rsidRPr="002340E9" w14:paraId="1DC3797B" w14:textId="77777777" w:rsidTr="00F160A1">
        <w:trPr>
          <w:gridAfter w:val="2"/>
          <w:wAfter w:w="13" w:type="dxa"/>
        </w:trPr>
        <w:tc>
          <w:tcPr>
            <w:tcW w:w="1821" w:type="dxa"/>
            <w:vMerge/>
            <w:shd w:val="clear" w:color="auto" w:fill="C5E0B3"/>
            <w:tcMar>
              <w:left w:w="28" w:type="dxa"/>
              <w:right w:w="28" w:type="dxa"/>
            </w:tcMar>
            <w:vAlign w:val="center"/>
          </w:tcPr>
          <w:p w14:paraId="0229BC0F" w14:textId="77777777" w:rsidR="00A96078" w:rsidRPr="002340E9" w:rsidRDefault="00A96078" w:rsidP="00A96078">
            <w:pPr>
              <w:widowControl w:val="0"/>
              <w:spacing w:after="0" w:line="240" w:lineRule="auto"/>
              <w:contextualSpacing/>
              <w:jc w:val="center"/>
              <w:rPr>
                <w:rFonts w:ascii="Times New Roman" w:hAnsi="Times New Roman"/>
                <w:sz w:val="20"/>
                <w:szCs w:val="20"/>
              </w:rPr>
            </w:pPr>
          </w:p>
        </w:tc>
        <w:tc>
          <w:tcPr>
            <w:tcW w:w="2120" w:type="dxa"/>
            <w:vMerge/>
            <w:shd w:val="clear" w:color="auto" w:fill="5B9BD5" w:themeFill="accent5"/>
            <w:tcMar>
              <w:left w:w="28" w:type="dxa"/>
              <w:right w:w="28" w:type="dxa"/>
            </w:tcMar>
          </w:tcPr>
          <w:p w14:paraId="162047B2"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596" w:type="dxa"/>
            <w:shd w:val="clear" w:color="auto" w:fill="FBE4D5"/>
            <w:tcMar>
              <w:left w:w="28" w:type="dxa"/>
              <w:right w:w="28" w:type="dxa"/>
            </w:tcMar>
            <w:vAlign w:val="center"/>
          </w:tcPr>
          <w:p w14:paraId="6F6B2CA3"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958" w:type="dxa"/>
            <w:shd w:val="clear" w:color="auto" w:fill="FBE4D5"/>
            <w:tcMar>
              <w:left w:w="28" w:type="dxa"/>
              <w:right w:w="28" w:type="dxa"/>
            </w:tcMar>
          </w:tcPr>
          <w:p w14:paraId="7D9C6A2A"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2128" w:type="dxa"/>
            <w:shd w:val="clear" w:color="auto" w:fill="BDD6EE"/>
            <w:tcMar>
              <w:left w:w="28" w:type="dxa"/>
              <w:right w:w="28" w:type="dxa"/>
            </w:tcMar>
            <w:vAlign w:val="center"/>
          </w:tcPr>
          <w:p w14:paraId="74A1BE52"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737" w:type="dxa"/>
            <w:shd w:val="clear" w:color="auto" w:fill="BDD6EE"/>
            <w:tcMar>
              <w:left w:w="28" w:type="dxa"/>
              <w:right w:w="28" w:type="dxa"/>
            </w:tcMar>
            <w:vAlign w:val="center"/>
          </w:tcPr>
          <w:p w14:paraId="7C0F53BC"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80" w:type="dxa"/>
            <w:shd w:val="clear" w:color="auto" w:fill="4472C4" w:themeFill="accent1"/>
            <w:tcMar>
              <w:left w:w="28" w:type="dxa"/>
              <w:right w:w="28" w:type="dxa"/>
            </w:tcMar>
          </w:tcPr>
          <w:p w14:paraId="730C4E8D" w14:textId="77777777" w:rsidR="00A96078" w:rsidRPr="002340E9" w:rsidRDefault="00A96078" w:rsidP="00A96078">
            <w:pPr>
              <w:widowControl w:val="0"/>
              <w:spacing w:after="0" w:line="240" w:lineRule="auto"/>
              <w:contextualSpacing/>
              <w:rPr>
                <w:rFonts w:ascii="Times New Roman" w:hAnsi="Times New Roman"/>
                <w:sz w:val="20"/>
                <w:szCs w:val="20"/>
              </w:rPr>
            </w:pPr>
            <w:r w:rsidRPr="002340E9">
              <w:rPr>
                <w:rFonts w:ascii="Times New Roman" w:hAnsi="Times New Roman"/>
                <w:sz w:val="20"/>
                <w:szCs w:val="20"/>
              </w:rPr>
              <w:t>ПК 4.3 Выполнять частично механизированную наплавку различных деталей.</w:t>
            </w:r>
          </w:p>
        </w:tc>
        <w:tc>
          <w:tcPr>
            <w:tcW w:w="1945" w:type="dxa"/>
            <w:gridSpan w:val="2"/>
            <w:shd w:val="clear" w:color="auto" w:fill="BF8F00" w:themeFill="accent4" w:themeFillShade="BF"/>
            <w:tcMar>
              <w:left w:w="28" w:type="dxa"/>
              <w:right w:w="28" w:type="dxa"/>
            </w:tcMar>
          </w:tcPr>
          <w:p w14:paraId="3A2E6FC8" w14:textId="77777777" w:rsidR="00A96078" w:rsidRPr="002340E9" w:rsidRDefault="00A96078" w:rsidP="00A96078">
            <w:pPr>
              <w:widowControl w:val="0"/>
              <w:spacing w:after="0" w:line="240" w:lineRule="auto"/>
              <w:contextualSpacing/>
              <w:rPr>
                <w:rFonts w:ascii="Times New Roman" w:hAnsi="Times New Roman"/>
                <w:sz w:val="20"/>
                <w:szCs w:val="20"/>
              </w:rPr>
            </w:pPr>
          </w:p>
        </w:tc>
        <w:tc>
          <w:tcPr>
            <w:tcW w:w="1890" w:type="dxa"/>
            <w:vMerge/>
            <w:shd w:val="clear" w:color="auto" w:fill="BF8F00"/>
            <w:tcMar>
              <w:left w:w="28" w:type="dxa"/>
              <w:right w:w="28" w:type="dxa"/>
            </w:tcMar>
          </w:tcPr>
          <w:p w14:paraId="22832F8A" w14:textId="77777777" w:rsidR="00A96078" w:rsidRPr="002340E9" w:rsidRDefault="00A96078" w:rsidP="00A96078">
            <w:pPr>
              <w:pStyle w:val="ConsPlusNormal"/>
              <w:jc w:val="both"/>
              <w:rPr>
                <w:rFonts w:ascii="Times New Roman" w:hAnsi="Times New Roman" w:cs="Times New Roman"/>
              </w:rPr>
            </w:pPr>
          </w:p>
        </w:tc>
      </w:tr>
      <w:bookmarkEnd w:id="2"/>
    </w:tbl>
    <w:p w14:paraId="6F182DEF" w14:textId="77777777" w:rsidR="00642E24" w:rsidRDefault="00642E24" w:rsidP="00F160A1">
      <w:pPr>
        <w:spacing w:after="120"/>
        <w:jc w:val="both"/>
        <w:rPr>
          <w:rFonts w:ascii="Times New Roman" w:hAnsi="Times New Roman"/>
          <w:b/>
          <w:bCs/>
        </w:rPr>
      </w:pPr>
    </w:p>
    <w:p w14:paraId="0DA72A41" w14:textId="77777777"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14:paraId="610CBFFA" w14:textId="77777777" w:rsidR="00103E93" w:rsidRDefault="00103E93" w:rsidP="0008201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89095C">
        <w:rPr>
          <w:noProof/>
        </w:rPr>
        <mc:AlternateContent>
          <mc:Choice Requires="wps">
            <w:drawing>
              <wp:inline distT="0" distB="0" distL="0" distR="0" wp14:anchorId="4E978CFB" wp14:editId="2708556C">
                <wp:extent cx="161925" cy="161925"/>
                <wp:effectExtent l="0" t="0" r="9525" b="952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B75A3B"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BTnTvD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rsidR="001E6F93">
        <w:tab/>
      </w:r>
      <w:r w:rsidR="001E6F93">
        <w:tab/>
      </w:r>
      <w:r w:rsidR="001E6F93">
        <w:tab/>
      </w:r>
      <w:r>
        <w:rPr>
          <w:rFonts w:ascii="Times New Roman" w:hAnsi="Times New Roman"/>
        </w:rPr>
        <w:t xml:space="preserve">ПС 2 – Профессиональный стандарт 2 – </w:t>
      </w:r>
      <w:r w:rsidR="0089095C">
        <w:rPr>
          <w:noProof/>
        </w:rPr>
        <mc:AlternateContent>
          <mc:Choice Requires="wps">
            <w:drawing>
              <wp:inline distT="0" distB="0" distL="0" distR="0" wp14:anchorId="05C1DAB8" wp14:editId="78F06715">
                <wp:extent cx="161925" cy="161925"/>
                <wp:effectExtent l="0" t="0" r="9525" b="952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E6EDDF4"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" fillcolor="#fbe5d6" strokecolor="#2f528f" strokeweight="1pt">
                <v:path arrowok="t"/>
                <w10:anchorlock/>
              </v:rect>
            </w:pict>
          </mc:Fallback>
        </mc:AlternateContent>
      </w:r>
    </w:p>
    <w:p w14:paraId="412DB4C9" w14:textId="77777777"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14:paraId="117D4A21" w14:textId="77777777" w:rsidR="00103E93" w:rsidRDefault="00103E93" w:rsidP="003101D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89095C">
        <w:rPr>
          <w:noProof/>
        </w:rPr>
        <mc:AlternateContent>
          <mc:Choice Requires="wps">
            <w:drawing>
              <wp:inline distT="0" distB="0" distL="0" distR="0" wp14:anchorId="39AF9135" wp14:editId="1F626C68">
                <wp:extent cx="161925" cy="161925"/>
                <wp:effectExtent l="0" t="0" r="9525" b="952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E346D76"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" fillcolor="#b4c7e7" strokecolor="windowText"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14:paraId="0E9195EE" w14:textId="77777777" w:rsidR="00103E93" w:rsidRPr="00DC5A9F" w:rsidRDefault="00103E93" w:rsidP="00082015">
      <w:pPr>
        <w:spacing w:after="120"/>
        <w:ind w:firstLine="709"/>
        <w:jc w:val="both"/>
        <w:rPr>
          <w:rFonts w:ascii="Times New Roman" w:hAnsi="Times New Roman"/>
        </w:rPr>
      </w:pPr>
      <w:r>
        <w:rPr>
          <w:rFonts w:ascii="Times New Roman" w:hAnsi="Times New Roman"/>
        </w:rPr>
        <w:t xml:space="preserve">ТФ ПС1, ТФ ПС2 соответствуют ПК ФГОС по ВД1 – </w:t>
      </w:r>
      <w:r w:rsidR="0089095C">
        <w:rPr>
          <w:noProof/>
        </w:rPr>
        <mc:AlternateContent>
          <mc:Choice Requires="wps">
            <w:drawing>
              <wp:inline distT="0" distB="0" distL="0" distR="0" wp14:anchorId="1DE59691" wp14:editId="0BCE08C7">
                <wp:extent cx="161925" cy="161925"/>
                <wp:effectExtent l="0" t="0" r="9525" b="9525"/>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A45515" id="Прямоугольник 3"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" fillcolor="yellow" strokecolor="#2f528f" strokeweight="1pt">
                <v:path arrowok="t"/>
                <w10:anchorlock/>
              </v:rect>
            </w:pict>
          </mc:Fallback>
        </mc:AlternateContent>
      </w:r>
    </w:p>
    <w:p w14:paraId="023178F2" w14:textId="77777777"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w:t>
      </w:r>
      <w:proofErr w:type="spellStart"/>
      <w:r w:rsidR="00D539DF" w:rsidRPr="00502C11">
        <w:rPr>
          <w:rFonts w:ascii="Times New Roman" w:hAnsi="Times New Roman"/>
          <w:b/>
          <w:bCs/>
          <w:sz w:val="24"/>
          <w:szCs w:val="24"/>
        </w:rPr>
        <w:t>надпрофессиональная</w:t>
      </w:r>
      <w:proofErr w:type="spellEnd"/>
      <w:r w:rsidR="00D539DF"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1718"/>
        <w:gridCol w:w="6616"/>
      </w:tblGrid>
      <w:tr w:rsidR="00D539DF" w:rsidRPr="0075250D" w14:paraId="1BFEAB6A" w14:textId="77777777" w:rsidTr="007C1D27">
        <w:tc>
          <w:tcPr>
            <w:tcW w:w="960" w:type="pct"/>
            <w:vMerge w:val="restart"/>
            <w:shd w:val="clear" w:color="auto" w:fill="FFF2CC"/>
            <w:vAlign w:val="center"/>
          </w:tcPr>
          <w:p w14:paraId="3EF9993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08775010"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sidR="008A7D0B">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14:paraId="64473D11"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7847C849" w14:textId="77777777" w:rsidTr="007C1D27">
        <w:trPr>
          <w:trHeight w:val="826"/>
        </w:trPr>
        <w:tc>
          <w:tcPr>
            <w:tcW w:w="960" w:type="pct"/>
            <w:vMerge/>
            <w:tcBorders>
              <w:bottom w:val="single" w:sz="4" w:space="0" w:color="auto"/>
            </w:tcBorders>
            <w:shd w:val="clear" w:color="auto" w:fill="FFF2CC"/>
            <w:vAlign w:val="center"/>
          </w:tcPr>
          <w:p w14:paraId="1402CD1D"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4A838F93"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0</w:t>
            </w:r>
          </w:p>
          <w:p w14:paraId="3427E387"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14:paraId="795085CF"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14:paraId="212A5940"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1</w:t>
            </w:r>
          </w:p>
          <w:p w14:paraId="70AEBA3F" w14:textId="77777777" w:rsidR="00A1561A"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Базовый     </w:t>
            </w:r>
          </w:p>
          <w:p w14:paraId="7A2C0675"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90" w:type="pct"/>
            <w:tcBorders>
              <w:bottom w:val="single" w:sz="4" w:space="0" w:color="auto"/>
            </w:tcBorders>
            <w:shd w:val="clear" w:color="auto" w:fill="FFF2CC"/>
            <w:vAlign w:val="center"/>
          </w:tcPr>
          <w:p w14:paraId="0600B536"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2</w:t>
            </w:r>
          </w:p>
          <w:p w14:paraId="64349216" w14:textId="77777777" w:rsidR="00A1561A"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w:t>
            </w:r>
          </w:p>
          <w:p w14:paraId="4FD53C0B"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2272" w:type="pct"/>
            <w:vMerge/>
            <w:tcBorders>
              <w:bottom w:val="single" w:sz="4" w:space="0" w:color="auto"/>
            </w:tcBorders>
            <w:shd w:val="clear" w:color="auto" w:fill="BDD6EE"/>
            <w:vAlign w:val="center"/>
          </w:tcPr>
          <w:p w14:paraId="426D5AF9" w14:textId="77777777"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14:paraId="102F0FCD" w14:textId="77777777" w:rsidTr="007C1D27">
        <w:trPr>
          <w:trHeight w:val="1175"/>
        </w:trPr>
        <w:tc>
          <w:tcPr>
            <w:tcW w:w="960" w:type="pct"/>
            <w:tcBorders>
              <w:bottom w:val="single" w:sz="4" w:space="0" w:color="auto"/>
            </w:tcBorders>
            <w:shd w:val="clear" w:color="auto" w:fill="FFF2CC"/>
            <w:vAlign w:val="center"/>
          </w:tcPr>
          <w:p w14:paraId="74DBA3CF" w14:textId="77777777" w:rsidR="00A1561A" w:rsidRDefault="00D539DF" w:rsidP="00D539DF">
            <w:pPr>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29282FD1" w14:textId="77777777" w:rsidR="00D539DF" w:rsidRPr="006B02FF" w:rsidRDefault="00D539DF" w:rsidP="00D539DF">
            <w:pPr>
              <w:spacing w:after="0"/>
              <w:jc w:val="center"/>
              <w:rPr>
                <w:rFonts w:ascii="Times New Roman" w:hAnsi="Times New Roman"/>
                <w:b/>
                <w:bCs/>
                <w:sz w:val="20"/>
                <w:szCs w:val="20"/>
              </w:rPr>
            </w:pPr>
            <w:r w:rsidRPr="006B02FF">
              <w:rPr>
                <w:rFonts w:ascii="Times New Roman" w:hAnsi="Times New Roman"/>
                <w:b/>
                <w:bCs/>
                <w:sz w:val="20"/>
                <w:szCs w:val="20"/>
              </w:rPr>
              <w:t>компетенция 1</w:t>
            </w:r>
          </w:p>
          <w:p w14:paraId="05BF22E5" w14:textId="77777777"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10AA66FD"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743DA96F"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7C9A09FF"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14:paraId="3C7E7373"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14:paraId="5A1FC756" w14:textId="77777777" w:rsidR="00351E4D" w:rsidRPr="006B02FF" w:rsidRDefault="00694A5B" w:rsidP="00694A5B">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01, </w:t>
            </w:r>
            <w:r w:rsidR="008E125C">
              <w:rPr>
                <w:rFonts w:ascii="Times New Roman" w:hAnsi="Times New Roman"/>
                <w:i/>
                <w:iCs/>
                <w:sz w:val="20"/>
                <w:szCs w:val="20"/>
              </w:rPr>
              <w:t xml:space="preserve">ОК 02, </w:t>
            </w:r>
            <w:r w:rsidR="00351E4D">
              <w:rPr>
                <w:rFonts w:ascii="Times New Roman" w:hAnsi="Times New Roman"/>
                <w:i/>
                <w:iCs/>
                <w:sz w:val="20"/>
                <w:szCs w:val="20"/>
              </w:rPr>
              <w:t>ОК</w:t>
            </w:r>
            <w:r w:rsidR="008E125C">
              <w:rPr>
                <w:rFonts w:ascii="Times New Roman" w:hAnsi="Times New Roman"/>
                <w:i/>
                <w:iCs/>
                <w:sz w:val="20"/>
                <w:szCs w:val="20"/>
              </w:rPr>
              <w:t xml:space="preserve"> </w:t>
            </w:r>
            <w:r w:rsidR="00351E4D">
              <w:rPr>
                <w:rFonts w:ascii="Times New Roman" w:hAnsi="Times New Roman"/>
                <w:i/>
                <w:iCs/>
                <w:sz w:val="20"/>
                <w:szCs w:val="20"/>
              </w:rPr>
              <w:t>0</w:t>
            </w:r>
            <w:r w:rsidR="008E125C">
              <w:rPr>
                <w:rFonts w:ascii="Times New Roman" w:hAnsi="Times New Roman"/>
                <w:i/>
                <w:iCs/>
                <w:sz w:val="20"/>
                <w:szCs w:val="20"/>
              </w:rPr>
              <w:t>3</w:t>
            </w:r>
            <w:r w:rsidR="00351E4D">
              <w:rPr>
                <w:rFonts w:ascii="Times New Roman" w:hAnsi="Times New Roman"/>
                <w:i/>
                <w:iCs/>
                <w:sz w:val="20"/>
                <w:szCs w:val="20"/>
              </w:rPr>
              <w:t>, ОК</w:t>
            </w:r>
            <w:r w:rsidR="008E125C">
              <w:rPr>
                <w:rFonts w:ascii="Times New Roman" w:hAnsi="Times New Roman"/>
                <w:i/>
                <w:iCs/>
                <w:sz w:val="20"/>
                <w:szCs w:val="20"/>
              </w:rPr>
              <w:t xml:space="preserve"> </w:t>
            </w:r>
            <w:r w:rsidR="00351E4D">
              <w:rPr>
                <w:rFonts w:ascii="Times New Roman" w:hAnsi="Times New Roman"/>
                <w:i/>
                <w:iCs/>
                <w:sz w:val="20"/>
                <w:szCs w:val="20"/>
              </w:rPr>
              <w:t>0</w:t>
            </w:r>
            <w:r w:rsidR="008E125C">
              <w:rPr>
                <w:rFonts w:ascii="Times New Roman" w:hAnsi="Times New Roman"/>
                <w:i/>
                <w:iCs/>
                <w:sz w:val="20"/>
                <w:szCs w:val="20"/>
              </w:rPr>
              <w:t>4</w:t>
            </w:r>
          </w:p>
        </w:tc>
      </w:tr>
      <w:tr w:rsidR="00D539DF" w:rsidRPr="0075250D" w14:paraId="12B9011A" w14:textId="77777777" w:rsidTr="00D539DF">
        <w:tc>
          <w:tcPr>
            <w:tcW w:w="5000" w:type="pct"/>
            <w:gridSpan w:val="5"/>
            <w:shd w:val="clear" w:color="auto" w:fill="FFFFFF"/>
            <w:vAlign w:val="center"/>
          </w:tcPr>
          <w:p w14:paraId="787DF1FA"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14:paraId="405B3174" w14:textId="77777777" w:rsidTr="007C1D27">
        <w:trPr>
          <w:trHeight w:val="464"/>
        </w:trPr>
        <w:tc>
          <w:tcPr>
            <w:tcW w:w="960" w:type="pct"/>
            <w:vMerge w:val="restart"/>
            <w:shd w:val="clear" w:color="auto" w:fill="FFF2CC"/>
            <w:vAlign w:val="center"/>
          </w:tcPr>
          <w:p w14:paraId="5E6C10E5" w14:textId="77777777" w:rsidR="00A1561A"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72D101D9"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компетенция 2</w:t>
            </w:r>
          </w:p>
          <w:p w14:paraId="5740C7CF"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6B3E3247"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C1BC514"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606470B2"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0844541A" w14:textId="77777777" w:rsidR="00351E4D" w:rsidRPr="0075250D" w:rsidRDefault="008E125C" w:rsidP="008E125C">
            <w:pPr>
              <w:tabs>
                <w:tab w:val="left" w:pos="204"/>
              </w:tabs>
              <w:spacing w:after="0"/>
              <w:jc w:val="center"/>
              <w:rPr>
                <w:rFonts w:ascii="Times New Roman" w:hAnsi="Times New Roman"/>
                <w:sz w:val="20"/>
                <w:szCs w:val="20"/>
              </w:rPr>
            </w:pPr>
            <w:r>
              <w:rPr>
                <w:rFonts w:ascii="Times New Roman" w:hAnsi="Times New Roman"/>
                <w:i/>
                <w:iCs/>
                <w:sz w:val="20"/>
                <w:szCs w:val="20"/>
              </w:rPr>
              <w:t>ОК</w:t>
            </w:r>
            <w:r w:rsidR="00A1561A">
              <w:rPr>
                <w:rFonts w:ascii="Times New Roman" w:hAnsi="Times New Roman"/>
                <w:i/>
                <w:iCs/>
                <w:sz w:val="20"/>
                <w:szCs w:val="20"/>
              </w:rPr>
              <w:t xml:space="preserve"> </w:t>
            </w:r>
            <w:r>
              <w:rPr>
                <w:rFonts w:ascii="Times New Roman" w:hAnsi="Times New Roman"/>
                <w:i/>
                <w:iCs/>
                <w:sz w:val="20"/>
                <w:szCs w:val="20"/>
              </w:rPr>
              <w:t>01, ОК</w:t>
            </w:r>
            <w:r w:rsidR="00A1561A">
              <w:rPr>
                <w:rFonts w:ascii="Times New Roman" w:hAnsi="Times New Roman"/>
                <w:i/>
                <w:iCs/>
                <w:sz w:val="20"/>
                <w:szCs w:val="20"/>
              </w:rPr>
              <w:t xml:space="preserve"> </w:t>
            </w:r>
            <w:r>
              <w:rPr>
                <w:rFonts w:ascii="Times New Roman" w:hAnsi="Times New Roman"/>
                <w:i/>
                <w:iCs/>
                <w:sz w:val="20"/>
                <w:szCs w:val="20"/>
              </w:rPr>
              <w:t>02, ОК</w:t>
            </w:r>
            <w:r w:rsidR="00694A5B">
              <w:rPr>
                <w:rFonts w:ascii="Times New Roman" w:hAnsi="Times New Roman"/>
                <w:i/>
                <w:iCs/>
                <w:sz w:val="20"/>
                <w:szCs w:val="20"/>
              </w:rPr>
              <w:t xml:space="preserve"> </w:t>
            </w:r>
            <w:r>
              <w:rPr>
                <w:rFonts w:ascii="Times New Roman" w:hAnsi="Times New Roman"/>
                <w:i/>
                <w:iCs/>
                <w:sz w:val="20"/>
                <w:szCs w:val="20"/>
              </w:rPr>
              <w:t xml:space="preserve">03, </w:t>
            </w:r>
            <w:r w:rsidR="00E64B61">
              <w:rPr>
                <w:rFonts w:ascii="Times New Roman" w:hAnsi="Times New Roman"/>
                <w:i/>
                <w:iCs/>
                <w:sz w:val="20"/>
                <w:szCs w:val="20"/>
              </w:rPr>
              <w:t xml:space="preserve">ОК 05, </w:t>
            </w:r>
            <w:r>
              <w:rPr>
                <w:rFonts w:ascii="Times New Roman" w:hAnsi="Times New Roman"/>
                <w:i/>
                <w:iCs/>
                <w:sz w:val="20"/>
                <w:szCs w:val="20"/>
              </w:rPr>
              <w:t>ОК 06</w:t>
            </w:r>
            <w:r w:rsidR="00E64B61">
              <w:rPr>
                <w:rFonts w:ascii="Times New Roman" w:hAnsi="Times New Roman"/>
                <w:i/>
                <w:iCs/>
                <w:sz w:val="20"/>
                <w:szCs w:val="20"/>
              </w:rPr>
              <w:t>, ОК 08</w:t>
            </w:r>
          </w:p>
        </w:tc>
      </w:tr>
      <w:tr w:rsidR="00D539DF" w:rsidRPr="0075250D" w14:paraId="4F0A459D" w14:textId="77777777" w:rsidTr="007C1D27">
        <w:trPr>
          <w:trHeight w:val="464"/>
        </w:trPr>
        <w:tc>
          <w:tcPr>
            <w:tcW w:w="960" w:type="pct"/>
            <w:vMerge/>
            <w:shd w:val="clear" w:color="auto" w:fill="FFF2CC"/>
            <w:vAlign w:val="center"/>
          </w:tcPr>
          <w:p w14:paraId="0584F7F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5929D43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4BF03C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1F00627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6CCEA7D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798DC246" w14:textId="77777777" w:rsidTr="007C1D27">
        <w:trPr>
          <w:trHeight w:val="464"/>
        </w:trPr>
        <w:tc>
          <w:tcPr>
            <w:tcW w:w="960" w:type="pct"/>
            <w:vMerge/>
            <w:shd w:val="clear" w:color="auto" w:fill="FFF2CC"/>
            <w:vAlign w:val="center"/>
          </w:tcPr>
          <w:p w14:paraId="581D75C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D3BE95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E72D80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16D7BF99"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6DDE05B4"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439AEC6E" w14:textId="77777777" w:rsidTr="00D539DF">
        <w:tc>
          <w:tcPr>
            <w:tcW w:w="5000" w:type="pct"/>
            <w:gridSpan w:val="5"/>
            <w:shd w:val="clear" w:color="auto" w:fill="FFFFFF"/>
          </w:tcPr>
          <w:p w14:paraId="4E62E93F" w14:textId="77777777" w:rsidR="00D539DF" w:rsidRPr="00936F5B" w:rsidRDefault="00D539DF"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14:paraId="5DC5093D" w14:textId="77777777" w:rsidTr="007C1D27">
        <w:trPr>
          <w:trHeight w:val="464"/>
        </w:trPr>
        <w:tc>
          <w:tcPr>
            <w:tcW w:w="960" w:type="pct"/>
            <w:vMerge w:val="restart"/>
            <w:shd w:val="clear" w:color="auto" w:fill="FFF2CC"/>
            <w:vAlign w:val="center"/>
          </w:tcPr>
          <w:p w14:paraId="296D09EF" w14:textId="77777777" w:rsidR="00A1561A"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5722E4B9"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компетенция </w:t>
            </w:r>
            <w:r>
              <w:rPr>
                <w:rFonts w:ascii="Times New Roman" w:hAnsi="Times New Roman"/>
                <w:b/>
                <w:bCs/>
                <w:sz w:val="20"/>
                <w:szCs w:val="20"/>
              </w:rPr>
              <w:t>3</w:t>
            </w:r>
          </w:p>
          <w:p w14:paraId="70AD714F"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48E0D750"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4B0FC63"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44CF6A7C"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6434EF16" w14:textId="77777777" w:rsidR="00351E4D" w:rsidRPr="0075250D" w:rsidRDefault="00351E4D"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w:t>
            </w:r>
            <w:r w:rsidR="00694A5B">
              <w:rPr>
                <w:rFonts w:ascii="Times New Roman" w:hAnsi="Times New Roman"/>
                <w:i/>
                <w:iCs/>
                <w:sz w:val="20"/>
                <w:szCs w:val="20"/>
              </w:rPr>
              <w:t xml:space="preserve"> </w:t>
            </w:r>
            <w:r>
              <w:rPr>
                <w:rFonts w:ascii="Times New Roman" w:hAnsi="Times New Roman"/>
                <w:i/>
                <w:iCs/>
                <w:sz w:val="20"/>
                <w:szCs w:val="20"/>
              </w:rPr>
              <w:t>01, ОК</w:t>
            </w:r>
            <w:r w:rsidR="00AD17F3">
              <w:rPr>
                <w:rFonts w:ascii="Times New Roman" w:hAnsi="Times New Roman"/>
                <w:i/>
                <w:iCs/>
                <w:sz w:val="20"/>
                <w:szCs w:val="20"/>
              </w:rPr>
              <w:t xml:space="preserve"> </w:t>
            </w:r>
            <w:r>
              <w:rPr>
                <w:rFonts w:ascii="Times New Roman" w:hAnsi="Times New Roman"/>
                <w:i/>
                <w:iCs/>
                <w:sz w:val="20"/>
                <w:szCs w:val="20"/>
              </w:rPr>
              <w:t>02, ОК</w:t>
            </w:r>
            <w:r w:rsidR="00AD17F3">
              <w:rPr>
                <w:rFonts w:ascii="Times New Roman" w:hAnsi="Times New Roman"/>
                <w:i/>
                <w:iCs/>
                <w:sz w:val="20"/>
                <w:szCs w:val="20"/>
              </w:rPr>
              <w:t xml:space="preserve"> </w:t>
            </w:r>
            <w:r>
              <w:rPr>
                <w:rFonts w:ascii="Times New Roman" w:hAnsi="Times New Roman"/>
                <w:i/>
                <w:iCs/>
                <w:sz w:val="20"/>
                <w:szCs w:val="20"/>
              </w:rPr>
              <w:t>03, ОК04, ОК</w:t>
            </w:r>
            <w:r w:rsidR="00AD17F3">
              <w:rPr>
                <w:rFonts w:ascii="Times New Roman" w:hAnsi="Times New Roman"/>
                <w:i/>
                <w:iCs/>
                <w:sz w:val="20"/>
                <w:szCs w:val="20"/>
              </w:rPr>
              <w:t xml:space="preserve"> </w:t>
            </w:r>
            <w:r>
              <w:rPr>
                <w:rFonts w:ascii="Times New Roman" w:hAnsi="Times New Roman"/>
                <w:i/>
                <w:iCs/>
                <w:sz w:val="20"/>
                <w:szCs w:val="20"/>
              </w:rPr>
              <w:t>05, ОК</w:t>
            </w:r>
            <w:r w:rsidR="00AD17F3">
              <w:rPr>
                <w:rFonts w:ascii="Times New Roman" w:hAnsi="Times New Roman"/>
                <w:i/>
                <w:iCs/>
                <w:sz w:val="20"/>
                <w:szCs w:val="20"/>
              </w:rPr>
              <w:t xml:space="preserve"> </w:t>
            </w:r>
            <w:r>
              <w:rPr>
                <w:rFonts w:ascii="Times New Roman" w:hAnsi="Times New Roman"/>
                <w:i/>
                <w:iCs/>
                <w:sz w:val="20"/>
                <w:szCs w:val="20"/>
              </w:rPr>
              <w:t>07</w:t>
            </w:r>
            <w:r w:rsidR="00AD17F3">
              <w:rPr>
                <w:rFonts w:ascii="Times New Roman" w:hAnsi="Times New Roman"/>
                <w:i/>
                <w:iCs/>
                <w:sz w:val="20"/>
                <w:szCs w:val="20"/>
              </w:rPr>
              <w:t>, ОК 08</w:t>
            </w:r>
          </w:p>
        </w:tc>
      </w:tr>
      <w:tr w:rsidR="00D539DF" w:rsidRPr="0075250D" w14:paraId="2BAB869E" w14:textId="77777777" w:rsidTr="007C1D27">
        <w:trPr>
          <w:trHeight w:val="464"/>
        </w:trPr>
        <w:tc>
          <w:tcPr>
            <w:tcW w:w="960" w:type="pct"/>
            <w:vMerge/>
            <w:shd w:val="clear" w:color="auto" w:fill="FFF2CC"/>
            <w:vAlign w:val="center"/>
          </w:tcPr>
          <w:p w14:paraId="6B0058B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0758C32C"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441C2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16F9656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78B3FAD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6DD0A07F" w14:textId="77777777" w:rsidTr="007C1D27">
        <w:trPr>
          <w:trHeight w:val="464"/>
        </w:trPr>
        <w:tc>
          <w:tcPr>
            <w:tcW w:w="960" w:type="pct"/>
            <w:vMerge/>
            <w:shd w:val="clear" w:color="auto" w:fill="FFF2CC"/>
            <w:vAlign w:val="center"/>
          </w:tcPr>
          <w:p w14:paraId="6E5813F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402F041"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FC7BB7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6C6F9381"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0F7A9C73"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52FD6441" w14:textId="77777777" w:rsidTr="00D539DF">
        <w:tc>
          <w:tcPr>
            <w:tcW w:w="5000" w:type="pct"/>
            <w:gridSpan w:val="5"/>
            <w:shd w:val="clear" w:color="auto" w:fill="FFFFFF"/>
          </w:tcPr>
          <w:p w14:paraId="77AA153B"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75250D" w14:paraId="16B62726" w14:textId="77777777" w:rsidTr="007C1D27">
        <w:trPr>
          <w:trHeight w:val="464"/>
        </w:trPr>
        <w:tc>
          <w:tcPr>
            <w:tcW w:w="960" w:type="pct"/>
            <w:vMerge w:val="restart"/>
            <w:shd w:val="clear" w:color="auto" w:fill="FFF2CC"/>
            <w:vAlign w:val="center"/>
          </w:tcPr>
          <w:p w14:paraId="5DFBFA23" w14:textId="77777777" w:rsidR="00A1561A"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26B7F977"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компетенция </w:t>
            </w:r>
            <w:r>
              <w:rPr>
                <w:rFonts w:ascii="Times New Roman" w:hAnsi="Times New Roman"/>
                <w:b/>
                <w:bCs/>
                <w:sz w:val="20"/>
                <w:szCs w:val="20"/>
              </w:rPr>
              <w:t>4</w:t>
            </w:r>
          </w:p>
          <w:p w14:paraId="7AEA2185"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14:paraId="0314DC9D"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lastRenderedPageBreak/>
              <w:t>+/–</w:t>
            </w:r>
          </w:p>
        </w:tc>
        <w:tc>
          <w:tcPr>
            <w:tcW w:w="589" w:type="pct"/>
            <w:vMerge w:val="restart"/>
            <w:shd w:val="clear" w:color="auto" w:fill="FFF2CC"/>
            <w:vAlign w:val="center"/>
          </w:tcPr>
          <w:p w14:paraId="526018B9"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4BA1590F"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07E27BDB" w14:textId="77777777" w:rsidR="00CE57FF" w:rsidRPr="0075250D" w:rsidRDefault="00E64B61"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w:t>
            </w:r>
            <w:r w:rsidR="00AD17F3">
              <w:rPr>
                <w:rFonts w:ascii="Times New Roman" w:hAnsi="Times New Roman"/>
                <w:i/>
                <w:iCs/>
                <w:sz w:val="20"/>
                <w:szCs w:val="20"/>
              </w:rPr>
              <w:t xml:space="preserve"> </w:t>
            </w:r>
            <w:r>
              <w:rPr>
                <w:rFonts w:ascii="Times New Roman" w:hAnsi="Times New Roman"/>
                <w:i/>
                <w:iCs/>
                <w:sz w:val="20"/>
                <w:szCs w:val="20"/>
              </w:rPr>
              <w:t xml:space="preserve">01, ОК02, </w:t>
            </w:r>
            <w:r w:rsidR="00CE57FF">
              <w:rPr>
                <w:rFonts w:ascii="Times New Roman" w:hAnsi="Times New Roman"/>
                <w:i/>
                <w:iCs/>
                <w:sz w:val="20"/>
                <w:szCs w:val="20"/>
              </w:rPr>
              <w:t>ОК04, ОК05, ОК</w:t>
            </w:r>
            <w:r w:rsidR="00AD17F3">
              <w:rPr>
                <w:rFonts w:ascii="Times New Roman" w:hAnsi="Times New Roman"/>
                <w:i/>
                <w:iCs/>
                <w:sz w:val="20"/>
                <w:szCs w:val="20"/>
              </w:rPr>
              <w:t xml:space="preserve"> </w:t>
            </w:r>
            <w:r w:rsidR="00CE57FF">
              <w:rPr>
                <w:rFonts w:ascii="Times New Roman" w:hAnsi="Times New Roman"/>
                <w:i/>
                <w:iCs/>
                <w:sz w:val="20"/>
                <w:szCs w:val="20"/>
              </w:rPr>
              <w:t>06,</w:t>
            </w:r>
            <w:r w:rsidR="00AD17F3">
              <w:rPr>
                <w:rFonts w:ascii="Times New Roman" w:hAnsi="Times New Roman"/>
                <w:i/>
                <w:iCs/>
                <w:sz w:val="20"/>
                <w:szCs w:val="20"/>
              </w:rPr>
              <w:t xml:space="preserve"> </w:t>
            </w:r>
            <w:r w:rsidR="00CE57FF">
              <w:rPr>
                <w:rFonts w:ascii="Times New Roman" w:hAnsi="Times New Roman"/>
                <w:i/>
                <w:iCs/>
                <w:sz w:val="20"/>
                <w:szCs w:val="20"/>
              </w:rPr>
              <w:t>ОК07</w:t>
            </w:r>
          </w:p>
        </w:tc>
      </w:tr>
      <w:tr w:rsidR="00D539DF" w:rsidRPr="0075250D" w14:paraId="70A1528E" w14:textId="77777777" w:rsidTr="007C1D27">
        <w:trPr>
          <w:trHeight w:val="464"/>
        </w:trPr>
        <w:tc>
          <w:tcPr>
            <w:tcW w:w="960" w:type="pct"/>
            <w:vMerge/>
            <w:shd w:val="clear" w:color="auto" w:fill="FFF2CC"/>
            <w:vAlign w:val="center"/>
          </w:tcPr>
          <w:p w14:paraId="6508A52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7B5E7C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88864E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6393B59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34A9C96E"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423FB0DC" w14:textId="77777777" w:rsidTr="00D539DF">
        <w:tc>
          <w:tcPr>
            <w:tcW w:w="5000" w:type="pct"/>
            <w:gridSpan w:val="5"/>
            <w:shd w:val="clear" w:color="auto" w:fill="FFFFFF"/>
            <w:vAlign w:val="center"/>
          </w:tcPr>
          <w:p w14:paraId="77E90A5E"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14:paraId="0DFFF80F" w14:textId="77777777" w:rsidTr="007C1D27">
        <w:trPr>
          <w:trHeight w:val="464"/>
        </w:trPr>
        <w:tc>
          <w:tcPr>
            <w:tcW w:w="960" w:type="pct"/>
            <w:vMerge w:val="restart"/>
            <w:shd w:val="clear" w:color="auto" w:fill="FFF2CC"/>
            <w:vAlign w:val="center"/>
          </w:tcPr>
          <w:p w14:paraId="2070B360" w14:textId="77777777" w:rsidR="00A1561A"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w:t>
            </w:r>
          </w:p>
          <w:p w14:paraId="1E9E4058"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компетенция </w:t>
            </w:r>
            <w:r>
              <w:rPr>
                <w:rFonts w:ascii="Times New Roman" w:hAnsi="Times New Roman"/>
                <w:b/>
                <w:bCs/>
                <w:sz w:val="20"/>
                <w:szCs w:val="20"/>
              </w:rPr>
              <w:t>5</w:t>
            </w:r>
          </w:p>
          <w:p w14:paraId="38173AF9"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6E3E357A"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63966D0C"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1CE25C93"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33062681" w14:textId="77777777" w:rsidR="00CE57FF" w:rsidRPr="0075250D" w:rsidRDefault="00CE57FF" w:rsidP="00AD17F3">
            <w:pPr>
              <w:tabs>
                <w:tab w:val="left" w:pos="204"/>
              </w:tabs>
              <w:spacing w:after="0"/>
              <w:jc w:val="center"/>
              <w:rPr>
                <w:rFonts w:ascii="Times New Roman" w:hAnsi="Times New Roman"/>
                <w:sz w:val="20"/>
                <w:szCs w:val="20"/>
              </w:rPr>
            </w:pPr>
            <w:r>
              <w:rPr>
                <w:rFonts w:ascii="Times New Roman" w:hAnsi="Times New Roman"/>
                <w:i/>
                <w:iCs/>
                <w:sz w:val="20"/>
                <w:szCs w:val="20"/>
              </w:rPr>
              <w:t>ОК</w:t>
            </w:r>
            <w:r w:rsidR="00A1561A">
              <w:rPr>
                <w:rFonts w:ascii="Times New Roman" w:hAnsi="Times New Roman"/>
                <w:i/>
                <w:iCs/>
                <w:sz w:val="20"/>
                <w:szCs w:val="20"/>
              </w:rPr>
              <w:t xml:space="preserve"> </w:t>
            </w:r>
            <w:r>
              <w:rPr>
                <w:rFonts w:ascii="Times New Roman" w:hAnsi="Times New Roman"/>
                <w:i/>
                <w:iCs/>
                <w:sz w:val="20"/>
                <w:szCs w:val="20"/>
              </w:rPr>
              <w:t>01, ОК</w:t>
            </w:r>
            <w:r w:rsidR="00AD17F3">
              <w:rPr>
                <w:rFonts w:ascii="Times New Roman" w:hAnsi="Times New Roman"/>
                <w:i/>
                <w:iCs/>
                <w:sz w:val="20"/>
                <w:szCs w:val="20"/>
              </w:rPr>
              <w:t xml:space="preserve"> </w:t>
            </w:r>
            <w:r>
              <w:rPr>
                <w:rFonts w:ascii="Times New Roman" w:hAnsi="Times New Roman"/>
                <w:i/>
                <w:iCs/>
                <w:sz w:val="20"/>
                <w:szCs w:val="20"/>
              </w:rPr>
              <w:t>02, ОК</w:t>
            </w:r>
            <w:r w:rsidR="00AD17F3">
              <w:rPr>
                <w:rFonts w:ascii="Times New Roman" w:hAnsi="Times New Roman"/>
                <w:i/>
                <w:iCs/>
                <w:sz w:val="20"/>
                <w:szCs w:val="20"/>
              </w:rPr>
              <w:t xml:space="preserve"> </w:t>
            </w:r>
            <w:r>
              <w:rPr>
                <w:rFonts w:ascii="Times New Roman" w:hAnsi="Times New Roman"/>
                <w:i/>
                <w:iCs/>
                <w:sz w:val="20"/>
                <w:szCs w:val="20"/>
              </w:rPr>
              <w:t>03, ОК</w:t>
            </w:r>
            <w:r w:rsidR="00AD17F3">
              <w:rPr>
                <w:rFonts w:ascii="Times New Roman" w:hAnsi="Times New Roman"/>
                <w:i/>
                <w:iCs/>
                <w:sz w:val="20"/>
                <w:szCs w:val="20"/>
              </w:rPr>
              <w:t xml:space="preserve"> </w:t>
            </w:r>
            <w:r>
              <w:rPr>
                <w:rFonts w:ascii="Times New Roman" w:hAnsi="Times New Roman"/>
                <w:i/>
                <w:iCs/>
                <w:sz w:val="20"/>
                <w:szCs w:val="20"/>
              </w:rPr>
              <w:t>04, ОК</w:t>
            </w:r>
            <w:r w:rsidR="00AD17F3">
              <w:rPr>
                <w:rFonts w:ascii="Times New Roman" w:hAnsi="Times New Roman"/>
                <w:i/>
                <w:iCs/>
                <w:sz w:val="20"/>
                <w:szCs w:val="20"/>
              </w:rPr>
              <w:t xml:space="preserve"> </w:t>
            </w:r>
            <w:r>
              <w:rPr>
                <w:rFonts w:ascii="Times New Roman" w:hAnsi="Times New Roman"/>
                <w:i/>
                <w:iCs/>
                <w:sz w:val="20"/>
                <w:szCs w:val="20"/>
              </w:rPr>
              <w:t>05, ОК</w:t>
            </w:r>
            <w:r w:rsidR="008E125C">
              <w:rPr>
                <w:rFonts w:ascii="Times New Roman" w:hAnsi="Times New Roman"/>
                <w:i/>
                <w:iCs/>
                <w:sz w:val="20"/>
                <w:szCs w:val="20"/>
              </w:rPr>
              <w:t xml:space="preserve"> </w:t>
            </w:r>
            <w:r>
              <w:rPr>
                <w:rFonts w:ascii="Times New Roman" w:hAnsi="Times New Roman"/>
                <w:i/>
                <w:iCs/>
                <w:sz w:val="20"/>
                <w:szCs w:val="20"/>
              </w:rPr>
              <w:t>0</w:t>
            </w:r>
            <w:r w:rsidR="00AD17F3">
              <w:rPr>
                <w:rFonts w:ascii="Times New Roman" w:hAnsi="Times New Roman"/>
                <w:i/>
                <w:iCs/>
                <w:sz w:val="20"/>
                <w:szCs w:val="20"/>
              </w:rPr>
              <w:t>6, ОК 07, ОК 08</w:t>
            </w:r>
          </w:p>
        </w:tc>
      </w:tr>
      <w:tr w:rsidR="00D539DF" w:rsidRPr="0075250D" w14:paraId="71A26C3F" w14:textId="77777777" w:rsidTr="007C1D27">
        <w:trPr>
          <w:trHeight w:val="464"/>
        </w:trPr>
        <w:tc>
          <w:tcPr>
            <w:tcW w:w="960" w:type="pct"/>
            <w:vMerge/>
            <w:shd w:val="clear" w:color="auto" w:fill="FFF2CC"/>
            <w:vAlign w:val="center"/>
          </w:tcPr>
          <w:p w14:paraId="2FDC1F1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AA134FC"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057A5E8C"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4289E0C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3E80E372"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7954EA4F" w14:textId="77777777" w:rsidTr="00D539DF">
        <w:tc>
          <w:tcPr>
            <w:tcW w:w="5000" w:type="pct"/>
            <w:gridSpan w:val="5"/>
            <w:shd w:val="clear" w:color="auto" w:fill="FFFFFF"/>
            <w:vAlign w:val="center"/>
          </w:tcPr>
          <w:p w14:paraId="7F1F92EF"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49ADD2E8" w14:textId="77777777" w:rsidR="00A1561A" w:rsidRDefault="00A1561A" w:rsidP="00A1561A">
      <w:pPr>
        <w:spacing w:after="0" w:line="240" w:lineRule="auto"/>
        <w:rPr>
          <w:rFonts w:ascii="Times New Roman" w:hAnsi="Times New Roman"/>
          <w:b/>
          <w:bCs/>
          <w:sz w:val="24"/>
          <w:szCs w:val="24"/>
        </w:rPr>
      </w:pPr>
    </w:p>
    <w:p w14:paraId="2C80F203"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69D12DDC" w14:textId="77777777" w:rsidR="00D539DF" w:rsidRPr="00936F5B" w:rsidRDefault="0089095C"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7A33746F" wp14:editId="2306C4BB">
                <wp:extent cx="222250" cy="143510"/>
                <wp:effectExtent l="8255" t="13970" r="7620" b="13970"/>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77E72F72"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A2vvqtP&#10;AgAAWgQAAA4AAAAAAAAAAAAAAAAALgIAAGRycy9lMm9Eb2MueG1sUEsBAi0AFAAGAAgAAAAhAPHM&#10;DDHXAAAAAwEAAA8AAAAAAAAAAAAAAAAAqQQAAGRycy9kb3ducmV2LnhtbFBLBQYAAAAABAAEAPMA&#10;AACt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18D949C9" w14:textId="77777777" w:rsidR="00D539DF" w:rsidRDefault="0089095C"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5B5FDE4" wp14:editId="41DA0A5D">
                <wp:extent cx="222250" cy="144145"/>
                <wp:effectExtent l="8255" t="10160" r="7620" b="7620"/>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4ADBDEC6"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62F056F8" w14:textId="77777777" w:rsidR="00D539DF" w:rsidRPr="00502C11" w:rsidRDefault="00D539DF" w:rsidP="00A1561A">
      <w:pPr>
        <w:pageBreakBefore/>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D539DF" w:rsidRPr="00CE52C4" w14:paraId="03D0F7AA" w14:textId="77777777" w:rsidTr="00D539DF">
        <w:trPr>
          <w:trHeight w:val="416"/>
        </w:trPr>
        <w:tc>
          <w:tcPr>
            <w:tcW w:w="3750" w:type="pct"/>
            <w:shd w:val="clear" w:color="auto" w:fill="FFFFFF"/>
            <w:vAlign w:val="center"/>
            <w:hideMark/>
          </w:tcPr>
          <w:p w14:paraId="394555B7"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33F61D5B"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16142303" w14:textId="77777777" w:rsidTr="00D539DF">
        <w:trPr>
          <w:trHeight w:val="1095"/>
        </w:trPr>
        <w:tc>
          <w:tcPr>
            <w:tcW w:w="3750" w:type="pct"/>
            <w:vAlign w:val="center"/>
            <w:hideMark/>
          </w:tcPr>
          <w:p w14:paraId="02B9F2CD"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32A4653C"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2</w:t>
            </w:r>
          </w:p>
          <w:p w14:paraId="67CC8291"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14:paraId="2BB9E85E"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424E6880" w14:textId="77777777" w:rsidTr="007C1D27">
        <w:trPr>
          <w:trHeight w:val="1270"/>
        </w:trPr>
        <w:tc>
          <w:tcPr>
            <w:tcW w:w="3750" w:type="pct"/>
            <w:vAlign w:val="center"/>
            <w:hideMark/>
          </w:tcPr>
          <w:p w14:paraId="1D8FDACC"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32C97A22"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1</w:t>
            </w:r>
          </w:p>
          <w:p w14:paraId="765F42C4"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14:paraId="3F913FEE"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1D8851CC" w14:textId="77777777" w:rsidTr="007C1D27">
        <w:trPr>
          <w:trHeight w:val="703"/>
        </w:trPr>
        <w:tc>
          <w:tcPr>
            <w:tcW w:w="3750" w:type="pct"/>
            <w:vAlign w:val="center"/>
            <w:hideMark/>
          </w:tcPr>
          <w:p w14:paraId="550BC493"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3F811F95"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0</w:t>
            </w:r>
          </w:p>
          <w:p w14:paraId="57A56B59" w14:textId="77777777"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00141578"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14:paraId="11B6B13E" w14:textId="77777777" w:rsidR="00D539DF" w:rsidRDefault="00D539DF" w:rsidP="00D539DF">
      <w:pPr>
        <w:rPr>
          <w:rFonts w:ascii="Times New Roman" w:hAnsi="Times New Roman"/>
          <w:b/>
          <w:bCs/>
        </w:rPr>
      </w:pPr>
    </w:p>
    <w:sectPr w:rsidR="00D539DF" w:rsidSect="00FC2A15">
      <w:pgSz w:w="16838" w:h="11906" w:orient="landscape"/>
      <w:pgMar w:top="1418" w:right="1134"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EA97B" w14:textId="77777777" w:rsidR="005F468B" w:rsidRDefault="005F468B" w:rsidP="0018331B">
      <w:pPr>
        <w:spacing w:after="0" w:line="240" w:lineRule="auto"/>
      </w:pPr>
      <w:r>
        <w:separator/>
      </w:r>
    </w:p>
  </w:endnote>
  <w:endnote w:type="continuationSeparator" w:id="0">
    <w:p w14:paraId="061C26FC" w14:textId="77777777" w:rsidR="005F468B" w:rsidRDefault="005F468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D340"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BF94054"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5D6F" w14:textId="77777777" w:rsidR="0037301B" w:rsidRDefault="0037301B" w:rsidP="00285FE4">
    <w:pPr>
      <w:pStyle w:val="a5"/>
      <w:jc w:val="right"/>
    </w:pPr>
    <w:r>
      <w:fldChar w:fldCharType="begin"/>
    </w:r>
    <w:r>
      <w:instrText>PAGE   \* MERGEFORMAT</w:instrText>
    </w:r>
    <w:r>
      <w:fldChar w:fldCharType="separate"/>
    </w:r>
    <w:r w:rsidR="006C7145">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C7942" w14:textId="77777777" w:rsidR="005F468B" w:rsidRDefault="005F468B" w:rsidP="0018331B">
      <w:pPr>
        <w:spacing w:after="0" w:line="240" w:lineRule="auto"/>
      </w:pPr>
      <w:r>
        <w:separator/>
      </w:r>
    </w:p>
  </w:footnote>
  <w:footnote w:type="continuationSeparator" w:id="0">
    <w:p w14:paraId="3839759A" w14:textId="77777777" w:rsidR="005F468B" w:rsidRDefault="005F468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9324E5"/>
    <w:multiLevelType w:val="multilevel"/>
    <w:tmpl w:val="34E6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9FC1ECA"/>
    <w:multiLevelType w:val="multilevel"/>
    <w:tmpl w:val="DAE2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0"/>
  </w:num>
  <w:num w:numId="5">
    <w:abstractNumId w:val="26"/>
  </w:num>
  <w:num w:numId="6">
    <w:abstractNumId w:val="15"/>
  </w:num>
  <w:num w:numId="7">
    <w:abstractNumId w:val="24"/>
  </w:num>
  <w:num w:numId="8">
    <w:abstractNumId w:val="40"/>
  </w:num>
  <w:num w:numId="9">
    <w:abstractNumId w:val="22"/>
  </w:num>
  <w:num w:numId="10">
    <w:abstractNumId w:val="34"/>
  </w:num>
  <w:num w:numId="11">
    <w:abstractNumId w:val="31"/>
  </w:num>
  <w:num w:numId="12">
    <w:abstractNumId w:val="36"/>
  </w:num>
  <w:num w:numId="13">
    <w:abstractNumId w:val="21"/>
  </w:num>
  <w:num w:numId="14">
    <w:abstractNumId w:val="25"/>
  </w:num>
  <w:num w:numId="15">
    <w:abstractNumId w:val="41"/>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3"/>
  </w:num>
  <w:num w:numId="33">
    <w:abstractNumId w:val="37"/>
  </w:num>
  <w:num w:numId="34">
    <w:abstractNumId w:val="39"/>
  </w:num>
  <w:num w:numId="35">
    <w:abstractNumId w:val="30"/>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27"/>
  </w:num>
  <w:num w:numId="47">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9B6"/>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977F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1FE1"/>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3E50"/>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89C"/>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0E9"/>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769"/>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E4D"/>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2AB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3EA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37C0E"/>
    <w:rsid w:val="00440493"/>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587F"/>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5F95"/>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5281"/>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113"/>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2749"/>
    <w:rsid w:val="005E3658"/>
    <w:rsid w:val="005E4A26"/>
    <w:rsid w:val="005E5A59"/>
    <w:rsid w:val="005E5F5D"/>
    <w:rsid w:val="005E707F"/>
    <w:rsid w:val="005E7AD8"/>
    <w:rsid w:val="005F154A"/>
    <w:rsid w:val="005F33A2"/>
    <w:rsid w:val="005F3D4B"/>
    <w:rsid w:val="005F468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07F"/>
    <w:rsid w:val="006358F5"/>
    <w:rsid w:val="006367B2"/>
    <w:rsid w:val="00637559"/>
    <w:rsid w:val="00637766"/>
    <w:rsid w:val="0063784D"/>
    <w:rsid w:val="0063790D"/>
    <w:rsid w:val="00640B7F"/>
    <w:rsid w:val="00641C5A"/>
    <w:rsid w:val="00642E24"/>
    <w:rsid w:val="00644E87"/>
    <w:rsid w:val="00645845"/>
    <w:rsid w:val="00646A94"/>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4A5B"/>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145"/>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1D02"/>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55D"/>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437C"/>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95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25C"/>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E83"/>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0507"/>
    <w:rsid w:val="00A00A10"/>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1A"/>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08FD"/>
    <w:rsid w:val="00A70980"/>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078"/>
    <w:rsid w:val="00A9669F"/>
    <w:rsid w:val="00A970B8"/>
    <w:rsid w:val="00AA1B72"/>
    <w:rsid w:val="00AA6799"/>
    <w:rsid w:val="00AA7716"/>
    <w:rsid w:val="00AB56DB"/>
    <w:rsid w:val="00AB6939"/>
    <w:rsid w:val="00AC0E95"/>
    <w:rsid w:val="00AC5E22"/>
    <w:rsid w:val="00AC7577"/>
    <w:rsid w:val="00AD0A03"/>
    <w:rsid w:val="00AD0D37"/>
    <w:rsid w:val="00AD17F3"/>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0C4A"/>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73"/>
    <w:rsid w:val="00BF39E7"/>
    <w:rsid w:val="00BF3D93"/>
    <w:rsid w:val="00BF4F26"/>
    <w:rsid w:val="00BF6B79"/>
    <w:rsid w:val="00BF6DEF"/>
    <w:rsid w:val="00C00746"/>
    <w:rsid w:val="00C013F8"/>
    <w:rsid w:val="00C01BE2"/>
    <w:rsid w:val="00C02031"/>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277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7FF"/>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57A9"/>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262"/>
    <w:rsid w:val="00DE1394"/>
    <w:rsid w:val="00DE1903"/>
    <w:rsid w:val="00DE2FB1"/>
    <w:rsid w:val="00DE55EC"/>
    <w:rsid w:val="00DE5CEC"/>
    <w:rsid w:val="00DE6572"/>
    <w:rsid w:val="00DE6A66"/>
    <w:rsid w:val="00DF00A1"/>
    <w:rsid w:val="00DF1C4E"/>
    <w:rsid w:val="00DF33A9"/>
    <w:rsid w:val="00DF420F"/>
    <w:rsid w:val="00DF4C24"/>
    <w:rsid w:val="00DF53BE"/>
    <w:rsid w:val="00DF5420"/>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5EDD"/>
    <w:rsid w:val="00E56917"/>
    <w:rsid w:val="00E56A79"/>
    <w:rsid w:val="00E56B92"/>
    <w:rsid w:val="00E572BD"/>
    <w:rsid w:val="00E574CE"/>
    <w:rsid w:val="00E57575"/>
    <w:rsid w:val="00E57709"/>
    <w:rsid w:val="00E601E7"/>
    <w:rsid w:val="00E620B0"/>
    <w:rsid w:val="00E6384F"/>
    <w:rsid w:val="00E63C3A"/>
    <w:rsid w:val="00E64B61"/>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158B"/>
    <w:rsid w:val="00F02B44"/>
    <w:rsid w:val="00F032B8"/>
    <w:rsid w:val="00F05BC6"/>
    <w:rsid w:val="00F1194B"/>
    <w:rsid w:val="00F130DC"/>
    <w:rsid w:val="00F145A8"/>
    <w:rsid w:val="00F14701"/>
    <w:rsid w:val="00F149AB"/>
    <w:rsid w:val="00F1531D"/>
    <w:rsid w:val="00F160A1"/>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0B"/>
    <w:rsid w:val="00FC052A"/>
    <w:rsid w:val="00FC1BC8"/>
    <w:rsid w:val="00FC2A15"/>
    <w:rsid w:val="00FC37EF"/>
    <w:rsid w:val="00FC3ACC"/>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14:docId w14:val="21D29F7D"/>
  <w15:chartTrackingRefBased/>
  <w15:docId w15:val="{3FC2CF4A-56D3-4728-A83A-33518401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s3">
    <w:name w:val="s_3"/>
    <w:basedOn w:val="a"/>
    <w:rsid w:val="00A00507"/>
    <w:pPr>
      <w:spacing w:before="100" w:beforeAutospacing="1" w:after="100" w:afterAutospacing="1" w:line="240" w:lineRule="auto"/>
    </w:pPr>
    <w:rPr>
      <w:rFonts w:ascii="Times New Roman" w:hAnsi="Times New Roman"/>
      <w:sz w:val="24"/>
      <w:szCs w:val="24"/>
    </w:rPr>
  </w:style>
  <w:style w:type="paragraph" w:customStyle="1" w:styleId="s52">
    <w:name w:val="s_52"/>
    <w:basedOn w:val="a"/>
    <w:rsid w:val="00A0050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09176205">
      <w:bodyDiv w:val="1"/>
      <w:marLeft w:val="0"/>
      <w:marRight w:val="0"/>
      <w:marTop w:val="0"/>
      <w:marBottom w:val="0"/>
      <w:divBdr>
        <w:top w:val="none" w:sz="0" w:space="0" w:color="auto"/>
        <w:left w:val="none" w:sz="0" w:space="0" w:color="auto"/>
        <w:bottom w:val="none" w:sz="0" w:space="0" w:color="auto"/>
        <w:right w:val="none" w:sz="0" w:space="0" w:color="auto"/>
      </w:divBdr>
      <w:divsChild>
        <w:div w:id="544104329">
          <w:marLeft w:val="0"/>
          <w:marRight w:val="0"/>
          <w:marTop w:val="0"/>
          <w:marBottom w:val="0"/>
          <w:divBdr>
            <w:top w:val="none" w:sz="0" w:space="0" w:color="auto"/>
            <w:left w:val="none" w:sz="0" w:space="0" w:color="auto"/>
            <w:bottom w:val="none" w:sz="0" w:space="0" w:color="auto"/>
            <w:right w:val="none" w:sz="0" w:space="0" w:color="auto"/>
          </w:divBdr>
        </w:div>
      </w:divsChild>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230920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214457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362721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9591084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1340212/" TargetMode="Externa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https://base.garant.ru/70525014/"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КОМПЕТЕНТНОСТНАЯ МОДЕЛЬ</a:t>
          </a:r>
        </a:p>
      </dgm:t>
    </dgm:pt>
    <dgm:pt modelId="{9BCD196B-FA7E-4FD9-B926-73F6AD485271}" type="parTrans" cxnId="{3D426E51-A252-4B5E-B99C-D6ACECDAA971}">
      <dgm:prSet/>
      <dgm:spPr/>
      <dgm:t>
        <a:bodyPr/>
        <a:lstStyle/>
        <a:p>
          <a:pPr algn="ctr"/>
          <a:endParaRPr lang="ru-RU" sz="900" b="1">
            <a:latin typeface="Times New Roman" panose="02020603050405020304" pitchFamily="18" charset="0"/>
            <a:cs typeface="Times New Roman" panose="02020603050405020304" pitchFamily="18" charset="0"/>
          </a:endParaRPr>
        </a:p>
      </dgm:t>
    </dgm:pt>
    <dgm:pt modelId="{7B1A0515-8C94-4496-83C9-D5ED12565AAD}" type="sibTrans" cxnId="{3D426E51-A252-4B5E-B99C-D6ACECDAA971}">
      <dgm:prSet/>
      <dgm:spPr/>
      <dgm:t>
        <a:bodyPr/>
        <a:lstStyle/>
        <a:p>
          <a:pPr algn="ctr"/>
          <a:endParaRPr lang="ru-RU" sz="900" b="1">
            <a:latin typeface="Times New Roman" panose="02020603050405020304" pitchFamily="18" charset="0"/>
            <a:cs typeface="Times New Roman" panose="02020603050405020304" pitchFamily="18" charset="0"/>
          </a:endParaRPr>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pPr algn="ctr"/>
          <a:endParaRPr lang="ru-RU" sz="900" b="1">
            <a:latin typeface="Times New Roman" panose="02020603050405020304" pitchFamily="18" charset="0"/>
            <a:cs typeface="Times New Roman" panose="02020603050405020304" pitchFamily="18" charset="0"/>
          </a:endParaRPr>
        </a:p>
      </dgm:t>
    </dgm:pt>
    <dgm:pt modelId="{AADBBDFC-9853-45DD-A247-4D1C5F6D004C}" type="sibTrans" cxnId="{D876A4AB-9072-40FB-B43C-EBCD3336A0B7}">
      <dgm:prSet/>
      <dgm:spPr/>
      <dgm:t>
        <a:bodyPr/>
        <a:lstStyle/>
        <a:p>
          <a:pPr algn="ctr"/>
          <a:endParaRPr lang="ru-RU" sz="900" b="1">
            <a:latin typeface="Times New Roman" panose="02020603050405020304" pitchFamily="18" charset="0"/>
            <a:cs typeface="Times New Roman" panose="02020603050405020304" pitchFamily="18" charset="0"/>
          </a:endParaRPr>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pPr algn="ctr"/>
          <a:endParaRPr lang="ru-RU" sz="900" b="1">
            <a:latin typeface="Times New Roman" panose="02020603050405020304" pitchFamily="18" charset="0"/>
            <a:cs typeface="Times New Roman" panose="02020603050405020304" pitchFamily="18" charset="0"/>
          </a:endParaRPr>
        </a:p>
      </dgm:t>
    </dgm:pt>
    <dgm:pt modelId="{CAD91DB9-0F3B-40DD-9593-027CF7F1C8ED}" type="sibTrans" cxnId="{3137D300-EB5B-4192-BD7A-99B298C5F90B}">
      <dgm:prSet/>
      <dgm:spPr/>
      <dgm:t>
        <a:bodyPr/>
        <a:lstStyle/>
        <a:p>
          <a:pPr algn="ctr"/>
          <a:endParaRPr lang="ru-RU" sz="900" b="1">
            <a:latin typeface="Times New Roman" panose="02020603050405020304" pitchFamily="18" charset="0"/>
            <a:cs typeface="Times New Roman" panose="02020603050405020304" pitchFamily="18" charset="0"/>
          </a:endParaRPr>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pPr algn="ctr"/>
          <a:endParaRPr lang="ru-RU" sz="900" b="1">
            <a:latin typeface="Times New Roman" panose="02020603050405020304" pitchFamily="18" charset="0"/>
            <a:cs typeface="Times New Roman" panose="02020603050405020304" pitchFamily="18" charset="0"/>
          </a:endParaRPr>
        </a:p>
      </dgm:t>
    </dgm:pt>
    <dgm:pt modelId="{25D7C58A-4FA3-4B38-AC28-B3424DBEBFCB}" type="sibTrans" cxnId="{1B7B9A4A-464E-46E2-83AF-FB809BFBE3C5}">
      <dgm:prSet/>
      <dgm:spPr/>
      <dgm:t>
        <a:bodyPr/>
        <a:lstStyle/>
        <a:p>
          <a:pPr algn="ctr"/>
          <a:endParaRPr lang="ru-RU" sz="900" b="1">
            <a:latin typeface="Times New Roman" panose="02020603050405020304" pitchFamily="18" charset="0"/>
            <a:cs typeface="Times New Roman" panose="02020603050405020304" pitchFamily="18" charset="0"/>
          </a:endParaRPr>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ct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Общие компетенции,</a:t>
          </a:r>
        </a:p>
        <a:p>
          <a:pPr algn="ct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pPr algn="ctr"/>
          <a:endParaRPr lang="ru-RU" sz="900" b="1">
            <a:latin typeface="Times New Roman" panose="02020603050405020304" pitchFamily="18" charset="0"/>
            <a:cs typeface="Times New Roman" panose="02020603050405020304" pitchFamily="18" charset="0"/>
          </a:endParaRPr>
        </a:p>
      </dgm:t>
    </dgm:pt>
    <dgm:pt modelId="{65E68B4E-5062-4A89-9E3C-B867670B52D6}" type="sibTrans" cxnId="{2B632B6B-1485-4A3E-9DCE-EAB9EE91E1D3}">
      <dgm:prSet/>
      <dgm:spPr/>
      <dgm:t>
        <a:bodyPr/>
        <a:lstStyle/>
        <a:p>
          <a:pPr algn="ctr"/>
          <a:endParaRPr lang="ru-RU" sz="900" b="1">
            <a:latin typeface="Times New Roman" panose="02020603050405020304" pitchFamily="18" charset="0"/>
            <a:cs typeface="Times New Roman" panose="02020603050405020304" pitchFamily="18" charset="0"/>
          </a:endParaRPr>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1BCAAB2D-EDED-49B4-86CB-0EB46E414CE4}" type="presOf" srcId="{74B72E72-D3A8-4394-BDFE-5549A7585CFF}" destId="{CE2AC24A-035C-4DCE-9320-1947BE13A3B3}" srcOrd="0" destOrd="0" presId="urn:microsoft.com/office/officeart/2005/8/layout/hierarchy1"/>
    <dgm:cxn modelId="{B47D185C-F9B4-4F79-83F0-540BB929770E}" type="presOf" srcId="{80BC891B-5291-4447-9EE5-F8904064744A}" destId="{BF2DB524-8A6A-46AC-9332-9D84F4764036}"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FDB0E973-77A2-4A1A-96F4-86A8B3FC4F14}" type="presOf" srcId="{CBB741DF-95C9-4A28-85E8-B5D26EB45E3D}" destId="{20BBF6DA-95D2-4FDE-9ECF-915F972B4647}" srcOrd="0" destOrd="0" presId="urn:microsoft.com/office/officeart/2005/8/layout/hierarchy1"/>
    <dgm:cxn modelId="{6CBD767C-E7F7-424A-996D-906AA14D2D42}" type="presOf" srcId="{0D1D8BF5-64E2-4D2A-A1B7-2AD991A876AF}" destId="{9079746D-CEDB-44CE-9ED7-45A6BC6DEAC1}"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27074295-9D1C-44C0-8324-D4DC4959797A}" type="presOf" srcId="{7C262E25-0492-4D82-ADD8-D61793B2279F}" destId="{8492A701-998A-4C91-9526-C667F66E9F0E}"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B5169EB4-5A0D-4A0E-A659-2E32ABAF8A85}" type="presOf" srcId="{8549A0AC-00FD-442E-A423-621ECBE58E13}" destId="{2CCF414D-7F6B-4C0F-BD57-31BC03EA7BB8}" srcOrd="0" destOrd="0" presId="urn:microsoft.com/office/officeart/2005/8/layout/hierarchy1"/>
    <dgm:cxn modelId="{84B7E2C8-78A6-430D-A69D-6D7EAAF12EFD}" type="presOf" srcId="{30BF5B35-1655-4E83-A904-0406600484AA}" destId="{B7143C46-66C4-41F6-A91C-41645C8C28AF}" srcOrd="0" destOrd="0" presId="urn:microsoft.com/office/officeart/2005/8/layout/hierarchy1"/>
    <dgm:cxn modelId="{93FA26D1-EC67-4776-8B83-BEB368ECF9DE}" type="presOf" srcId="{BEEC1F9E-EAA1-4233-8470-280CC7A7E050}" destId="{FF99F87E-E74F-4046-8238-7416C869F20F}" srcOrd="0" destOrd="0" presId="urn:microsoft.com/office/officeart/2005/8/layout/hierarchy1"/>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195800" y="2351455"/>
          <a:ext cx="91440" cy="437820"/>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321554" y="957706"/>
          <a:ext cx="919965" cy="437820"/>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5868" y="2351455"/>
          <a:ext cx="91440" cy="437820"/>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401588" y="957706"/>
          <a:ext cx="919965" cy="437820"/>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68854" y="1778"/>
          <a:ext cx="1505398" cy="95592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36121" y="160681"/>
          <a:ext cx="1505398" cy="9559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КОМПЕТЕНТНОСТНАЯ МОДЕЛЬ</a:t>
          </a:r>
        </a:p>
      </dsp:txBody>
      <dsp:txXfrm>
        <a:off x="2764119" y="188679"/>
        <a:ext cx="1449402" cy="899932"/>
      </dsp:txXfrm>
    </dsp:sp>
    <dsp:sp modelId="{8E74AC94-73E9-422B-886C-A9819F2CE71F}">
      <dsp:nvSpPr>
        <dsp:cNvPr id="0" name=""/>
        <dsp:cNvSpPr/>
      </dsp:nvSpPr>
      <dsp:spPr>
        <a:xfrm>
          <a:off x="1648888" y="1395526"/>
          <a:ext cx="1505398" cy="95592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16155" y="1554429"/>
          <a:ext cx="1505398" cy="9559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Профессиональная часть</a:t>
          </a:r>
        </a:p>
      </dsp:txBody>
      <dsp:txXfrm>
        <a:off x="1844153" y="1582427"/>
        <a:ext cx="1449402" cy="899932"/>
      </dsp:txXfrm>
    </dsp:sp>
    <dsp:sp modelId="{A109D0AB-84EE-4E03-9EFA-017E44552892}">
      <dsp:nvSpPr>
        <dsp:cNvPr id="0" name=""/>
        <dsp:cNvSpPr/>
      </dsp:nvSpPr>
      <dsp:spPr>
        <a:xfrm>
          <a:off x="1648888" y="2789275"/>
          <a:ext cx="1505398" cy="95592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16155" y="2948178"/>
          <a:ext cx="1505398" cy="9559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Профессиональные компетенции,  в том числе для цифровой экономики</a:t>
          </a:r>
        </a:p>
      </dsp:txBody>
      <dsp:txXfrm>
        <a:off x="1844153" y="2976176"/>
        <a:ext cx="1449402" cy="899932"/>
      </dsp:txXfrm>
    </dsp:sp>
    <dsp:sp modelId="{9853C245-5279-4B0C-B8A4-7664C89494C7}">
      <dsp:nvSpPr>
        <dsp:cNvPr id="0" name=""/>
        <dsp:cNvSpPr/>
      </dsp:nvSpPr>
      <dsp:spPr>
        <a:xfrm>
          <a:off x="3488820" y="1395526"/>
          <a:ext cx="1505398" cy="95592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656087" y="1554429"/>
          <a:ext cx="1505398" cy="9559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Надпрофессиональная часть</a:t>
          </a:r>
        </a:p>
      </dsp:txBody>
      <dsp:txXfrm>
        <a:off x="3684085" y="1582427"/>
        <a:ext cx="1449402" cy="899932"/>
      </dsp:txXfrm>
    </dsp:sp>
    <dsp:sp modelId="{34341A57-1C78-45B7-8C05-F101A6E8275A}">
      <dsp:nvSpPr>
        <dsp:cNvPr id="0" name=""/>
        <dsp:cNvSpPr/>
      </dsp:nvSpPr>
      <dsp:spPr>
        <a:xfrm>
          <a:off x="3488820" y="2789275"/>
          <a:ext cx="1505398" cy="95592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656087" y="2948178"/>
          <a:ext cx="1505398" cy="9559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Общие компетенции,</a:t>
          </a:r>
        </a:p>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Корпоративные компетенции</a:t>
          </a:r>
        </a:p>
      </dsp:txBody>
      <dsp:txXfrm>
        <a:off x="3684085" y="2976176"/>
        <a:ext cx="1449402" cy="8999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98774-0EC3-4002-A60A-BE908079F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1432</Words>
  <Characters>10808</Characters>
  <Application>Microsoft Office Word</Application>
  <DocSecurity>0</DocSecurity>
  <Lines>90</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12216</CharactersWithSpaces>
  <SharedDoc>false</SharedDoc>
  <HLinks>
    <vt:vector size="12" baseType="variant">
      <vt:variant>
        <vt:i4>1835088</vt:i4>
      </vt:variant>
      <vt:variant>
        <vt:i4>3</vt:i4>
      </vt:variant>
      <vt:variant>
        <vt:i4>0</vt:i4>
      </vt:variant>
      <vt:variant>
        <vt:i4>5</vt:i4>
      </vt:variant>
      <vt:variant>
        <vt:lpwstr>https://base.garant.ru/70525014/</vt:lpwstr>
      </vt:variant>
      <vt:variant>
        <vt:lpwstr/>
      </vt:variant>
      <vt:variant>
        <vt:i4>2031699</vt:i4>
      </vt:variant>
      <vt:variant>
        <vt:i4>0</vt:i4>
      </vt:variant>
      <vt:variant>
        <vt:i4>0</vt:i4>
      </vt:variant>
      <vt:variant>
        <vt:i4>5</vt:i4>
      </vt:variant>
      <vt:variant>
        <vt:lpwstr>https://base.garant.ru/71340212/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Luxury</cp:lastModifiedBy>
  <cp:revision>7</cp:revision>
  <cp:lastPrinted>2022-06-01T10:02:00Z</cp:lastPrinted>
  <dcterms:created xsi:type="dcterms:W3CDTF">2022-06-01T09:18:00Z</dcterms:created>
  <dcterms:modified xsi:type="dcterms:W3CDTF">2022-07-27T09:01:00Z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