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E629D" w14:textId="77777777" w:rsidR="006A0F53" w:rsidRDefault="003A25E9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1ED9E632" w14:textId="77777777" w:rsidR="006A0F53" w:rsidRDefault="003A25E9">
      <w:pPr>
        <w:keepNext/>
        <w:jc w:val="right"/>
        <w:rPr>
          <w:rFonts w:ascii="Times New Roman" w:hAnsi="Times New Roman"/>
          <w:b/>
          <w:sz w:val="24"/>
        </w:rPr>
      </w:pPr>
      <w:bookmarkStart w:id="0" w:name="_heading=h.gjdgxs"/>
      <w:bookmarkEnd w:id="0"/>
      <w:r>
        <w:rPr>
          <w:rFonts w:ascii="Times New Roman" w:hAnsi="Times New Roman"/>
          <w:b/>
          <w:sz w:val="24"/>
        </w:rPr>
        <w:t>к ПОП-П по специальности</w:t>
      </w:r>
      <w:r>
        <w:rPr>
          <w:rFonts w:ascii="Times New Roman" w:hAnsi="Times New Roman"/>
          <w:b/>
          <w:color w:val="0070C0"/>
          <w:sz w:val="24"/>
        </w:rPr>
        <w:t xml:space="preserve"> </w:t>
      </w:r>
      <w:r>
        <w:rPr>
          <w:rFonts w:ascii="Times New Roman" w:hAnsi="Times New Roman"/>
          <w:b/>
          <w:color w:val="0070C0"/>
          <w:sz w:val="24"/>
        </w:rPr>
        <w:br/>
      </w:r>
      <w:r>
        <w:rPr>
          <w:rFonts w:ascii="Times New Roman" w:hAnsi="Times New Roman"/>
          <w:b/>
          <w:sz w:val="24"/>
        </w:rPr>
        <w:t>26.02.06 Эксплуатация судового электрооборудования и средств автоматики</w:t>
      </w:r>
      <w:r>
        <w:rPr>
          <w:rFonts w:ascii="Times New Roman" w:hAnsi="Times New Roman"/>
          <w:b/>
          <w:sz w:val="24"/>
        </w:rPr>
        <w:br/>
      </w:r>
    </w:p>
    <w:p w14:paraId="2860D8BE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2667BCED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74C7AA02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2AD20DBB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57659447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6EF63D5C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779CDCE4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57D31B60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58CE1827" w14:textId="77777777" w:rsidR="006A0F53" w:rsidRDefault="003A25E9">
      <w:pPr>
        <w:pStyle w:val="affffd"/>
        <w:jc w:val="center"/>
        <w:rPr>
          <w:rFonts w:ascii="Times New Roman" w:hAnsi="Times New Roman"/>
          <w:b/>
          <w:color w:val="000000"/>
          <w:sz w:val="24"/>
        </w:rPr>
      </w:pPr>
      <w:bookmarkStart w:id="1" w:name="_heading=h.30j0zll"/>
      <w:bookmarkEnd w:id="1"/>
      <w:r>
        <w:rPr>
          <w:rFonts w:ascii="Times New Roman" w:hAnsi="Times New Roman"/>
          <w:b/>
          <w:color w:val="00000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z w:val="24"/>
        </w:rPr>
        <w:br/>
        <w:t>ГОСУДАРСТВЕННОЙ ИТОГОВОЙ АТТЕСТАЦИИ</w:t>
      </w:r>
    </w:p>
    <w:p w14:paraId="758167AE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00738469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6AAB6FE8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4DF1073A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32AF093F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0002932D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7DD4DE4A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6A60BEE2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1C87D16D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2179F69A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5EF627AB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245CAE07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128D1365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492DBCCB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7AB08CF0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621BC12E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5DCEF46D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6783D6F5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47DA5B48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1EECB0AD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79429651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0A8D877B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72933C71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1582B530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526DA8E9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53F5CE81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18001F3B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57BAD148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34FB8F7F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31BCDAE5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35266247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1C950487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1BDB7481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4D113AF3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290F5E0F" w14:textId="77777777" w:rsidR="006A0F53" w:rsidRDefault="003A25E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4D9840DC" w14:textId="77777777" w:rsidR="006A0F53" w:rsidRDefault="003A25E9">
      <w:pPr>
        <w:rPr>
          <w:rFonts w:ascii="Times New Roman" w:hAnsi="Times New Roman"/>
          <w:b/>
          <w:sz w:val="24"/>
          <w:vertAlign w:val="superscript"/>
        </w:rPr>
      </w:pPr>
      <w:r>
        <w:br w:type="page"/>
      </w:r>
    </w:p>
    <w:p w14:paraId="06AFFDB6" w14:textId="77777777" w:rsidR="0054142B" w:rsidRDefault="0054142B" w:rsidP="0054142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СОДЕРЖАНИЕ</w:t>
      </w:r>
    </w:p>
    <w:p w14:paraId="28A4DC9A" w14:textId="77777777" w:rsidR="0054142B" w:rsidRDefault="0054142B" w:rsidP="0054142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7AFBD3C" w14:textId="77777777" w:rsidR="0054142B" w:rsidRDefault="0054142B" w:rsidP="0054142B">
      <w:pPr>
        <w:pStyle w:val="1ffffe"/>
        <w:rPr>
          <w:rFonts w:asciiTheme="minorHAnsi" w:eastAsiaTheme="minorEastAsia" w:hAnsiTheme="minorHAnsi" w:cstheme="minorBidi"/>
          <w:b w:val="0"/>
          <w:bCs/>
          <w:szCs w:val="22"/>
          <w:lang w:eastAsia="ru-RU"/>
        </w:rPr>
      </w:pPr>
      <w:r>
        <w:rPr>
          <w:rFonts w:eastAsia="Times New Roman"/>
          <w:b w:val="0"/>
          <w:bCs/>
          <w:sz w:val="24"/>
          <w:szCs w:val="24"/>
        </w:rPr>
        <w:fldChar w:fldCharType="begin"/>
      </w:r>
      <w:r>
        <w:rPr>
          <w:rFonts w:eastAsia="Times New Roman"/>
          <w:b w:val="0"/>
          <w:bCs/>
          <w:sz w:val="24"/>
          <w:szCs w:val="24"/>
        </w:rPr>
        <w:instrText xml:space="preserve"> TOC \o "1-3" \t "Абзац списка;1" </w:instrText>
      </w:r>
      <w:r>
        <w:rPr>
          <w:rFonts w:eastAsia="Times New Roman"/>
          <w:b w:val="0"/>
          <w:bCs/>
          <w:sz w:val="24"/>
          <w:szCs w:val="24"/>
        </w:rPr>
        <w:fldChar w:fldCharType="separate"/>
      </w:r>
      <w:r>
        <w:rPr>
          <w:rFonts w:eastAsia="Times New Roman"/>
        </w:rPr>
        <w:t>Общие положения</w:t>
      </w:r>
      <w:r>
        <w:tab/>
      </w:r>
      <w:r>
        <w:fldChar w:fldCharType="begin"/>
      </w:r>
      <w:r>
        <w:instrText xml:space="preserve"> PAGEREF _Toc156565549 \h </w:instrText>
      </w:r>
      <w:r>
        <w:fldChar w:fldCharType="separate"/>
      </w:r>
      <w:r>
        <w:t>3</w:t>
      </w:r>
      <w:r>
        <w:fldChar w:fldCharType="end"/>
      </w:r>
    </w:p>
    <w:p w14:paraId="4DDB5859" w14:textId="77777777" w:rsidR="0054142B" w:rsidRDefault="0054142B" w:rsidP="0054142B">
      <w:pPr>
        <w:pStyle w:val="1ffffe"/>
        <w:rPr>
          <w:rFonts w:asciiTheme="minorHAnsi" w:eastAsiaTheme="minorEastAsia" w:hAnsiTheme="minorHAnsi" w:cstheme="minorBidi"/>
          <w:b w:val="0"/>
          <w:bCs/>
          <w:lang w:eastAsia="ru-RU"/>
        </w:rPr>
      </w:pPr>
      <w:r>
        <w:rPr>
          <w:rFonts w:eastAsia="Times New Roman"/>
        </w:rPr>
        <w:t>Примерные требования к проведению демонстрационного экзамена</w:t>
      </w:r>
      <w:r>
        <w:tab/>
      </w:r>
      <w:r>
        <w:fldChar w:fldCharType="begin"/>
      </w:r>
      <w:r>
        <w:instrText xml:space="preserve"> PAGEREF _Toc156565551 \h </w:instrText>
      </w:r>
      <w:r>
        <w:fldChar w:fldCharType="separate"/>
      </w:r>
      <w:r>
        <w:t>4</w:t>
      </w:r>
      <w:r>
        <w:fldChar w:fldCharType="end"/>
      </w:r>
    </w:p>
    <w:p w14:paraId="0FC47336" w14:textId="77777777" w:rsidR="0054142B" w:rsidRDefault="0054142B" w:rsidP="0054142B">
      <w:pPr>
        <w:pStyle w:val="1ffffe"/>
        <w:rPr>
          <w:rFonts w:asciiTheme="minorHAnsi" w:eastAsiaTheme="minorEastAsia" w:hAnsiTheme="minorHAnsi" w:cstheme="minorBidi"/>
          <w:b w:val="0"/>
          <w:bCs/>
          <w:lang w:eastAsia="ru-RU"/>
        </w:rPr>
      </w:pPr>
      <w:r>
        <w:rPr>
          <w:rFonts w:eastAsia="Times New Roman"/>
        </w:rPr>
        <w:t>Примерные требования к проведению государственного экзамена</w:t>
      </w:r>
      <w:r>
        <w:tab/>
      </w:r>
      <w:r>
        <w:fldChar w:fldCharType="begin"/>
      </w:r>
      <w:r>
        <w:instrText xml:space="preserve"> PAGEREF _Toc156565553 \h </w:instrText>
      </w:r>
      <w:r>
        <w:fldChar w:fldCharType="separate"/>
      </w:r>
      <w:r>
        <w:t>5</w:t>
      </w:r>
      <w:r>
        <w:fldChar w:fldCharType="end"/>
      </w:r>
    </w:p>
    <w:p w14:paraId="408361C5" w14:textId="77777777" w:rsidR="0054142B" w:rsidRDefault="0054142B" w:rsidP="0054142B">
      <w:pPr>
        <w:pStyle w:val="1ffffe"/>
        <w:rPr>
          <w:rFonts w:asciiTheme="minorHAnsi" w:eastAsiaTheme="minorEastAsia" w:hAnsiTheme="minorHAnsi" w:cstheme="minorBidi"/>
          <w:b w:val="0"/>
          <w:bCs/>
          <w:lang w:eastAsia="ru-RU"/>
        </w:rPr>
      </w:pPr>
      <w:r>
        <w:rPr>
          <w:rFonts w:eastAsia="Times New Roman"/>
        </w:rPr>
        <w:t>Организация и проведение защиты дипломного проекта (работы)</w:t>
      </w:r>
      <w:r>
        <w:tab/>
      </w:r>
      <w:r>
        <w:fldChar w:fldCharType="begin"/>
      </w:r>
      <w:r>
        <w:instrText xml:space="preserve"> PAGEREF _Toc156565555 \h </w:instrText>
      </w:r>
      <w:r>
        <w:fldChar w:fldCharType="separate"/>
      </w:r>
      <w:r>
        <w:t>5</w:t>
      </w:r>
      <w:r>
        <w:fldChar w:fldCharType="end"/>
      </w:r>
    </w:p>
    <w:p w14:paraId="4078618C" w14:textId="675D3535" w:rsidR="006A0F53" w:rsidRDefault="0054142B" w:rsidP="0054142B"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end"/>
      </w:r>
    </w:p>
    <w:p w14:paraId="654319B7" w14:textId="77777777" w:rsidR="006A0F53" w:rsidRDefault="003A25E9">
      <w:pPr>
        <w:rPr>
          <w:rFonts w:ascii="Times New Roman" w:hAnsi="Times New Roman"/>
          <w:b/>
          <w:sz w:val="24"/>
        </w:rPr>
      </w:pPr>
      <w:r>
        <w:br w:type="page"/>
      </w:r>
    </w:p>
    <w:p w14:paraId="5A3E63DC" w14:textId="77777777" w:rsidR="006A0F53" w:rsidRDefault="003A25E9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bookmarkStart w:id="2" w:name="_heading=h.1fob9te"/>
      <w:bookmarkEnd w:id="2"/>
      <w:r>
        <w:rPr>
          <w:rFonts w:ascii="Times New Roman" w:hAnsi="Times New Roman"/>
          <w:b/>
          <w:sz w:val="24"/>
        </w:rPr>
        <w:lastRenderedPageBreak/>
        <w:t>Общие положения</w:t>
      </w:r>
    </w:p>
    <w:p w14:paraId="2689DBB8" w14:textId="77777777" w:rsidR="006A0F53" w:rsidRDefault="003A25E9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bookmarkStart w:id="3" w:name="_heading=h.8gt4i8wsw0h1"/>
      <w:bookmarkEnd w:id="3"/>
      <w:r>
        <w:rPr>
          <w:rFonts w:ascii="Times New Roman" w:hAnsi="Times New Roman"/>
          <w:sz w:val="24"/>
        </w:rPr>
        <w:t xml:space="preserve">Примерная программа государственной итоговой аттестации (далее – примерная программа ГИА) выпускников по специальности 26.02.06 Эксплуатация судового электрооборудования и средств автоматики разработана в соответствии с Законом Российской Федерации от 29.12.2012 г. № 273-ФЗ «Об образовании в Российской Федерации», Приказом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ФГОС СПО по специальности 26.02.06 Эксплуатация судового электрооборудования и средств автоматики, и определяет совокупность требований к ее организации и проведению.</w:t>
      </w:r>
    </w:p>
    <w:p w14:paraId="11BEF1CC" w14:textId="77777777" w:rsidR="006A0F53" w:rsidRDefault="003A25E9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bookmarkStart w:id="4" w:name="_heading=h.hix2zdt0su7"/>
      <w:bookmarkEnd w:id="4"/>
      <w:r>
        <w:rPr>
          <w:rFonts w:ascii="Times New Roman" w:hAnsi="Times New Roman"/>
          <w:sz w:val="24"/>
        </w:rP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26.02.06 Эксплуатация судового электрооборудования и средств автоматики 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654ECB51" w14:textId="77777777" w:rsidR="006A0F53" w:rsidRDefault="003A25E9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Задачи государственной итоговой аттестации:</w:t>
      </w:r>
    </w:p>
    <w:p w14:paraId="1ADAC2B6" w14:textId="77777777" w:rsidR="006A0F53" w:rsidRDefault="003A25E9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556C8341" w14:textId="77777777" w:rsidR="006A0F53" w:rsidRDefault="003A25E9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3EF424DD" w14:textId="77777777" w:rsidR="006A0F53" w:rsidRDefault="003A25E9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результатам ГИА выпускнику по специальности 26.02.06 Эксплуатация судового электрооборудования и средств автоматики присваивается квалификация: Техник-электромеханик.</w:t>
      </w:r>
    </w:p>
    <w:p w14:paraId="3736FA5E" w14:textId="77777777" w:rsidR="006A0F53" w:rsidRDefault="003A25E9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программа ГИА является частью основной ПОП-П по программе подготовки специалистов среднего звена и определяет совокупность требований к ГИА, в том числе к содержанию, организации работы, оценочным материалам ГИА выпускников по данной специальности.</w:t>
      </w:r>
    </w:p>
    <w:p w14:paraId="532FB7F2" w14:textId="77777777" w:rsidR="006A0F53" w:rsidRDefault="003A25E9">
      <w:pPr>
        <w:widowControl w:val="0"/>
        <w:spacing w:line="276" w:lineRule="auto"/>
        <w:ind w:firstLine="709"/>
        <w:jc w:val="both"/>
        <w:rPr>
          <w:rFonts w:ascii="Times New Roman" w:hAnsi="Times New Roman"/>
          <w:i/>
          <w:sz w:val="24"/>
          <w:highlight w:val="white"/>
        </w:rPr>
      </w:pPr>
      <w:r>
        <w:rPr>
          <w:rFonts w:ascii="Times New Roman" w:hAnsi="Times New Roman"/>
          <w:sz w:val="24"/>
        </w:rP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68B0A9E9" w14:textId="77777777" w:rsidR="006A0F53" w:rsidRDefault="003A25E9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5C73382B" w14:textId="77777777" w:rsidR="006A0F53" w:rsidRDefault="003A25E9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Style w:val="TableNormal0"/>
        <w:tblW w:w="9390" w:type="dxa"/>
        <w:tblInd w:w="104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906"/>
        <w:gridCol w:w="4484"/>
      </w:tblGrid>
      <w:tr w:rsidR="006A0F53" w14:paraId="5E15F3A1" w14:textId="77777777">
        <w:trPr>
          <w:trHeight w:val="441"/>
        </w:trPr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EB25F" w14:textId="77777777" w:rsidR="006A0F53" w:rsidRDefault="003A25E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3F4DBDCE" w14:textId="77777777" w:rsidR="006A0F53" w:rsidRDefault="003A25E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752C4" w14:textId="77777777" w:rsidR="006A0F53" w:rsidRDefault="003A25E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10AEF542" w14:textId="77777777" w:rsidR="006A0F53" w:rsidRDefault="003A25E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14:paraId="2303A677" w14:textId="77777777" w:rsidR="006A0F53" w:rsidRDefault="003A25E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6A0F53" w14:paraId="2897C368" w14:textId="77777777">
        <w:trPr>
          <w:trHeight w:val="221"/>
        </w:trPr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03D82" w14:textId="77777777" w:rsidR="006A0F53" w:rsidRDefault="003A25E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46BC8" w14:textId="77777777" w:rsidR="006A0F53" w:rsidRDefault="003A25E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6A0F53" w14:paraId="0F778876" w14:textId="77777777">
        <w:trPr>
          <w:trHeight w:val="390"/>
        </w:trPr>
        <w:tc>
          <w:tcPr>
            <w:tcW w:w="9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027E6" w14:textId="77777777" w:rsidR="006A0F53" w:rsidRDefault="003A25E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6A0F53" w14:paraId="52EF025E" w14:textId="77777777">
        <w:trPr>
          <w:trHeight w:val="221"/>
        </w:trPr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BACB8A" w14:textId="77777777" w:rsidR="006A0F53" w:rsidRDefault="003A25E9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ВД.01 Техническая эксплуатация судового электрооборудования и средств автоматики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1F6192" w14:textId="77777777" w:rsidR="006A0F53" w:rsidRDefault="003A25E9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Техническая эксплуатация судового электрооборудования и средств автоматики</w:t>
            </w:r>
          </w:p>
        </w:tc>
      </w:tr>
      <w:tr w:rsidR="006A0F53" w14:paraId="4EAEB762" w14:textId="77777777">
        <w:trPr>
          <w:trHeight w:val="221"/>
        </w:trPr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3AB24E" w14:textId="77777777" w:rsidR="006A0F53" w:rsidRDefault="003A25E9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ВД.02 Организация работы структурного подразделения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D7323B" w14:textId="77777777" w:rsidR="006A0F53" w:rsidRDefault="003A25E9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 Организация работы коллектива исполнителей</w:t>
            </w:r>
          </w:p>
        </w:tc>
      </w:tr>
      <w:tr w:rsidR="006A0F53" w14:paraId="76812C9F" w14:textId="77777777">
        <w:trPr>
          <w:trHeight w:val="221"/>
        </w:trPr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BDFC0D" w14:textId="77777777" w:rsidR="006A0F53" w:rsidRDefault="003A25E9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ВД.03 Обеспечение безопасности плавания</w:t>
            </w:r>
          </w:p>
          <w:p w14:paraId="51CE22D7" w14:textId="77777777" w:rsidR="006A0F53" w:rsidRDefault="006A0F53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1B8318" w14:textId="77777777" w:rsidR="006A0F53" w:rsidRDefault="003A25E9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 Обеспечение безопасности плавания</w:t>
            </w:r>
          </w:p>
        </w:tc>
      </w:tr>
    </w:tbl>
    <w:p w14:paraId="5499C82C" w14:textId="77777777" w:rsidR="006A0F53" w:rsidRDefault="006A0F53">
      <w:pPr>
        <w:spacing w:line="276" w:lineRule="auto"/>
        <w:jc w:val="both"/>
        <w:rPr>
          <w:rFonts w:ascii="Times New Roman" w:hAnsi="Times New Roman"/>
          <w:i/>
          <w:highlight w:val="white"/>
        </w:rPr>
      </w:pPr>
    </w:p>
    <w:p w14:paraId="2AA115EE" w14:textId="77777777" w:rsidR="006A0F53" w:rsidRDefault="006A0F53">
      <w:pPr>
        <w:jc w:val="right"/>
        <w:rPr>
          <w:rFonts w:ascii="Times New Roman" w:hAnsi="Times New Roman"/>
          <w:b/>
          <w:sz w:val="24"/>
          <w:highlight w:val="white"/>
        </w:rPr>
      </w:pPr>
    </w:p>
    <w:p w14:paraId="00D30C0E" w14:textId="77777777" w:rsidR="006A0F53" w:rsidRDefault="003A25E9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14:paraId="3B82183A" w14:textId="77777777" w:rsidR="006A0F53" w:rsidRDefault="003A25E9">
      <w:pPr>
        <w:spacing w:after="120"/>
        <w:jc w:val="center"/>
        <w:rPr>
          <w:rFonts w:ascii="Times New Roman" w:hAnsi="Times New Roman"/>
          <w:b/>
          <w:i/>
          <w:color w:val="FF0000"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tbl>
      <w:tblPr>
        <w:tblStyle w:val="TableNormal0"/>
        <w:tblW w:w="9630" w:type="dxa"/>
        <w:tblInd w:w="10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3405"/>
        <w:gridCol w:w="6225"/>
      </w:tblGrid>
      <w:tr w:rsidR="006A0F53" w14:paraId="10D4066D" w14:textId="77777777">
        <w:trPr>
          <w:trHeight w:val="472"/>
        </w:trPr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84A2F" w14:textId="77777777" w:rsidR="006A0F53" w:rsidRDefault="003A25E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2953C" w14:textId="77777777" w:rsidR="006A0F53" w:rsidRDefault="003A25E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6A0F53" w14:paraId="35C31418" w14:textId="77777777">
        <w:trPr>
          <w:trHeight w:val="259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073F18" w14:textId="77777777" w:rsidR="006A0F53" w:rsidRDefault="003A25E9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ВД.01 Техническая эксплуатация судового электрооборудования и средств автоматики</w:t>
            </w: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C37BC" w14:textId="77777777" w:rsidR="006A0F53" w:rsidRDefault="003A25E9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Обеспечивать оптимальный режим работы электрооборудования и средств автоматики с учетом их функционального назначения, технических характеристик и правил эксплуатации</w:t>
            </w:r>
          </w:p>
        </w:tc>
      </w:tr>
      <w:tr w:rsidR="006A0F53" w14:paraId="1223DC96" w14:textId="77777777">
        <w:trPr>
          <w:trHeight w:val="250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E6ACAC" w14:textId="77777777" w:rsidR="006A0F53" w:rsidRDefault="006A0F53"/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AEEB2" w14:textId="77777777" w:rsidR="006A0F53" w:rsidRDefault="003A25E9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Измерять параметры электрических цепей и настраивать электронные узлы</w:t>
            </w:r>
          </w:p>
        </w:tc>
      </w:tr>
      <w:tr w:rsidR="006A0F53" w14:paraId="7B7B7BBD" w14:textId="77777777">
        <w:trPr>
          <w:trHeight w:val="566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D229A2" w14:textId="77777777" w:rsidR="006A0F53" w:rsidRDefault="006A0F53"/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3D5BD" w14:textId="77777777" w:rsidR="006A0F53" w:rsidRDefault="003A25E9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Выполнять работы по регламентному обслуживанию электрооборудования и средств автоматики</w:t>
            </w:r>
          </w:p>
        </w:tc>
      </w:tr>
      <w:tr w:rsidR="006A0F53" w14:paraId="58FF9EEA" w14:textId="77777777">
        <w:trPr>
          <w:trHeight w:val="566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46F7D2" w14:textId="77777777" w:rsidR="006A0F53" w:rsidRDefault="006A0F53"/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E1E5C" w14:textId="77777777" w:rsidR="006A0F53" w:rsidRDefault="003A25E9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 1.4. Выполнять диагностирование, техническое обслуживание и ремонт судового электрооборудования и средств автоматики</w:t>
            </w:r>
          </w:p>
        </w:tc>
      </w:tr>
      <w:tr w:rsidR="006A0F53" w14:paraId="35C6CC82" w14:textId="77777777">
        <w:trPr>
          <w:trHeight w:val="566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805BA3" w14:textId="77777777" w:rsidR="006A0F53" w:rsidRDefault="006A0F53"/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853E2" w14:textId="77777777" w:rsidR="006A0F53" w:rsidRDefault="003A25E9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 1.5. Осуществлять эксплуатацию судовых технических средств в соответствии с установленными правилами и процедурами, обеспечивающими безопасность операций и отсутствие загрязнения окружающей среды</w:t>
            </w:r>
          </w:p>
        </w:tc>
      </w:tr>
      <w:tr w:rsidR="006A0F53" w14:paraId="1B7453D5" w14:textId="77777777">
        <w:trPr>
          <w:trHeight w:val="240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A0750A" w14:textId="77777777" w:rsidR="006A0F53" w:rsidRDefault="003A25E9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ВД.02 Организация работы структурного подразделения</w:t>
            </w:r>
          </w:p>
          <w:p w14:paraId="74B6C3FE" w14:textId="77777777" w:rsidR="006A0F53" w:rsidRDefault="006A0F53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89CC6E" w14:textId="77777777" w:rsidR="006A0F53" w:rsidRDefault="003A25E9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Планировать работу структурного подразделения</w:t>
            </w:r>
          </w:p>
        </w:tc>
      </w:tr>
      <w:tr w:rsidR="006A0F53" w14:paraId="19154B80" w14:textId="77777777">
        <w:trPr>
          <w:trHeight w:val="240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C0CAE0" w14:textId="77777777" w:rsidR="006A0F53" w:rsidRDefault="006A0F53"/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3CB90" w14:textId="77777777" w:rsidR="006A0F53" w:rsidRDefault="003A25E9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Руководить работой структурного подразделения</w:t>
            </w:r>
          </w:p>
        </w:tc>
      </w:tr>
      <w:tr w:rsidR="006A0F53" w14:paraId="21BD777C" w14:textId="77777777">
        <w:trPr>
          <w:trHeight w:val="240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FE2E76" w14:textId="77777777" w:rsidR="006A0F53" w:rsidRDefault="006A0F53"/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95137" w14:textId="77777777" w:rsidR="006A0F53" w:rsidRDefault="003A25E9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 2.3 Анализировать процесс и результаты деятельности структурного подразделения</w:t>
            </w:r>
          </w:p>
        </w:tc>
      </w:tr>
      <w:tr w:rsidR="006A0F53" w14:paraId="03EB5C56" w14:textId="77777777">
        <w:trPr>
          <w:trHeight w:val="240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D94FA" w14:textId="77777777" w:rsidR="006A0F53" w:rsidRDefault="003A25E9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ВД.03 Обеспечение безопасности плавания</w:t>
            </w:r>
          </w:p>
          <w:p w14:paraId="44693F38" w14:textId="77777777" w:rsidR="006A0F53" w:rsidRDefault="006A0F53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AB1FB0" w14:textId="77777777" w:rsidR="006A0F53" w:rsidRDefault="003A25E9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Организовывать мероприятия по обеспечению транспортной безопасности</w:t>
            </w:r>
          </w:p>
        </w:tc>
      </w:tr>
      <w:tr w:rsidR="006A0F53" w14:paraId="7B337BB0" w14:textId="77777777">
        <w:trPr>
          <w:trHeight w:val="240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207F6" w14:textId="77777777" w:rsidR="006A0F53" w:rsidRDefault="006A0F53"/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85577" w14:textId="77777777" w:rsidR="006A0F53" w:rsidRDefault="003A25E9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Организовывать и обеспечивать действия подчиненных членов экипажа судна при авариях и проведении различных видов тревог</w:t>
            </w:r>
          </w:p>
        </w:tc>
      </w:tr>
      <w:tr w:rsidR="006A0F53" w14:paraId="1C83A48B" w14:textId="77777777">
        <w:trPr>
          <w:trHeight w:val="240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CF764" w14:textId="77777777" w:rsidR="006A0F53" w:rsidRDefault="006A0F53"/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72E5" w14:textId="77777777" w:rsidR="006A0F53" w:rsidRDefault="003A25E9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 3.3. Оказывать первую помощь пострадавшим</w:t>
            </w:r>
          </w:p>
        </w:tc>
      </w:tr>
      <w:tr w:rsidR="006A0F53" w14:paraId="798F8800" w14:textId="77777777">
        <w:trPr>
          <w:trHeight w:val="240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C3647" w14:textId="77777777" w:rsidR="006A0F53" w:rsidRDefault="006A0F53"/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AE3BC" w14:textId="77777777" w:rsidR="006A0F53" w:rsidRDefault="003A25E9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3.4. Организовывать и обеспечивать действия подчиненных членов экипажа судна при оставлении судна и использовать спасательные средства</w:t>
            </w:r>
          </w:p>
        </w:tc>
      </w:tr>
      <w:tr w:rsidR="006A0F53" w14:paraId="5DE5BBF4" w14:textId="77777777">
        <w:trPr>
          <w:trHeight w:val="240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1521A" w14:textId="77777777" w:rsidR="006A0F53" w:rsidRDefault="006A0F53"/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76AB7" w14:textId="77777777" w:rsidR="006A0F53" w:rsidRDefault="003A25E9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3.5. Организовывать и обеспечивать действия подчиненных членов экипажа судна по предупреждению и предотвращению загрязнения водной среды</w:t>
            </w:r>
          </w:p>
        </w:tc>
      </w:tr>
    </w:tbl>
    <w:p w14:paraId="516878CD" w14:textId="77777777" w:rsidR="006A0F53" w:rsidRDefault="006A0F53">
      <w:pPr>
        <w:spacing w:line="276" w:lineRule="auto"/>
        <w:ind w:firstLine="709"/>
        <w:jc w:val="both"/>
        <w:rPr>
          <w:rFonts w:ascii="Times New Roman" w:hAnsi="Times New Roman"/>
          <w:i/>
          <w:highlight w:val="white"/>
        </w:rPr>
      </w:pPr>
    </w:p>
    <w:p w14:paraId="2FEF1F4C" w14:textId="77777777" w:rsidR="006A0F53" w:rsidRDefault="006A0F53">
      <w:pPr>
        <w:spacing w:line="276" w:lineRule="auto"/>
        <w:ind w:firstLine="709"/>
        <w:jc w:val="both"/>
        <w:rPr>
          <w:rFonts w:ascii="Times New Roman" w:hAnsi="Times New Roman"/>
          <w:i/>
          <w:highlight w:val="white"/>
        </w:rPr>
      </w:pPr>
    </w:p>
    <w:p w14:paraId="039083C0" w14:textId="2A96DFBC" w:rsidR="006A0F53" w:rsidRDefault="003A25E9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Выпускники, освоившие программу по специальности 26.02.06 Эксплуатация судового электрооборудования и средств автоматики, сдают ГИА в </w:t>
      </w:r>
      <w:proofErr w:type="spellStart"/>
      <w:r>
        <w:rPr>
          <w:rFonts w:ascii="Times New Roman" w:hAnsi="Times New Roman"/>
          <w:sz w:val="24"/>
        </w:rPr>
        <w:t>формегосударственного</w:t>
      </w:r>
      <w:proofErr w:type="spellEnd"/>
      <w:r>
        <w:rPr>
          <w:rFonts w:ascii="Times New Roman" w:hAnsi="Times New Roman"/>
          <w:sz w:val="24"/>
        </w:rPr>
        <w:t xml:space="preserve"> экзамена и</w:t>
      </w:r>
      <w:r w:rsidR="00623B9F"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или</w:t>
      </w:r>
      <w:r w:rsidR="00623B9F"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 xml:space="preserve"> защиты дипломного проекта (работы).</w:t>
      </w:r>
    </w:p>
    <w:p w14:paraId="7911FCB2" w14:textId="5307BFA0" w:rsidR="00623B9F" w:rsidRDefault="00623B9F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 w:rsidRPr="00623B9F">
        <w:rPr>
          <w:rFonts w:ascii="Times New Roman" w:hAnsi="Times New Roman"/>
          <w:sz w:val="24"/>
        </w:rPr>
        <w:t>По решению образовательной организации государственный экзамен может быть проведен в виде демонстрационного экзамена или практическая часть государственного экзамена может быть проведена в виде демонстрационного экзамена.</w:t>
      </w:r>
    </w:p>
    <w:p w14:paraId="5A1B07C2" w14:textId="6B4F3204" w:rsidR="006A0F53" w:rsidRDefault="006A0F53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</w:p>
    <w:p w14:paraId="583EBBF0" w14:textId="79BCC305" w:rsidR="00623B9F" w:rsidRDefault="00623B9F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</w:p>
    <w:p w14:paraId="5992990A" w14:textId="77777777" w:rsidR="00623B9F" w:rsidRDefault="00623B9F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</w:p>
    <w:p w14:paraId="5A05815B" w14:textId="77777777" w:rsidR="006A0F53" w:rsidRPr="003A25E9" w:rsidRDefault="003A25E9">
      <w:pPr>
        <w:spacing w:line="276" w:lineRule="auto"/>
        <w:ind w:firstLine="709"/>
        <w:jc w:val="both"/>
        <w:rPr>
          <w:rFonts w:ascii="Times New Roman" w:hAnsi="Times New Roman"/>
          <w:b/>
          <w:bCs/>
          <w:sz w:val="24"/>
        </w:rPr>
      </w:pPr>
      <w:bookmarkStart w:id="5" w:name="_heading=h.2et92p0"/>
      <w:bookmarkEnd w:id="5"/>
      <w:r w:rsidRPr="003A25E9">
        <w:rPr>
          <w:rFonts w:ascii="Times New Roman" w:hAnsi="Times New Roman"/>
          <w:b/>
          <w:bCs/>
          <w:sz w:val="24"/>
        </w:rPr>
        <w:t>Примерные требования к проведению демонстрационного экзамена</w:t>
      </w:r>
      <w:commentRangeStart w:id="6"/>
      <w:commentRangeEnd w:id="6"/>
      <w:r w:rsidRPr="003A25E9">
        <w:rPr>
          <w:rFonts w:ascii="Times New Roman" w:hAnsi="Times New Roman"/>
          <w:b/>
          <w:bCs/>
          <w:sz w:val="24"/>
        </w:rPr>
        <w:commentReference w:id="6"/>
      </w:r>
    </w:p>
    <w:p w14:paraId="20405EC5" w14:textId="77777777" w:rsidR="006A0F53" w:rsidRPr="003A25E9" w:rsidRDefault="003A25E9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lastRenderedPageBreak/>
        <w:t>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608075D2" w14:textId="77777777" w:rsidR="006A0F53" w:rsidRPr="003A25E9" w:rsidRDefault="003A25E9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3B34D35A" w14:textId="77777777" w:rsidR="006A0F53" w:rsidRPr="003A25E9" w:rsidRDefault="003A25E9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749D0A45" w14:textId="77777777" w:rsidR="006A0F53" w:rsidRPr="003A25E9" w:rsidRDefault="006A0F5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479FEC75" w14:textId="77777777" w:rsidR="006A0F53" w:rsidRPr="003A25E9" w:rsidRDefault="003A25E9">
      <w:pPr>
        <w:spacing w:line="276" w:lineRule="auto"/>
        <w:ind w:firstLine="709"/>
        <w:jc w:val="both"/>
        <w:rPr>
          <w:rFonts w:ascii="Times New Roman" w:hAnsi="Times New Roman"/>
          <w:b/>
          <w:bCs/>
          <w:sz w:val="24"/>
        </w:rPr>
      </w:pPr>
      <w:bookmarkStart w:id="7" w:name="_heading=h.3dy6vkm"/>
      <w:bookmarkEnd w:id="7"/>
      <w:r w:rsidRPr="003A25E9">
        <w:rPr>
          <w:rFonts w:ascii="Times New Roman" w:hAnsi="Times New Roman"/>
          <w:b/>
          <w:bCs/>
          <w:sz w:val="24"/>
        </w:rPr>
        <w:t>Примерные требования к проведению государственного экзамена</w:t>
      </w:r>
    </w:p>
    <w:p w14:paraId="5D3F13DA" w14:textId="77777777" w:rsidR="006A0F53" w:rsidRPr="003A25E9" w:rsidRDefault="003A25E9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Государственный экзамен может проводиться по отдельному профессиональному модулю (междисциплинарному курсу, дисциплине) или совокупности профессиональных модулей и направлен на определение уровня освоения выпускником материала, предусмотренного учебным планом, а также охватывает минимальное содержание данного профессионального модуля (междисциплинарного курса, дисциплины) или совокупности профессиональных модулей, установленное соответствующим ФГОС СПО.</w:t>
      </w:r>
    </w:p>
    <w:p w14:paraId="57E979BF" w14:textId="77777777" w:rsidR="006A0F53" w:rsidRPr="003A25E9" w:rsidRDefault="003A25E9">
      <w:pPr>
        <w:ind w:firstLine="680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Задания, выносимые на государственный экзамен, разрабатываются на основе требований к результатам освоения образовательных программ среднего профессионального образования, установленных ФГОС СПО, с учетом положений стандартов, а также квалификационных требований, заявленных организациями, работодателями, заинтересованными в подготовке кадров соответствующей квалификации.</w:t>
      </w:r>
    </w:p>
    <w:p w14:paraId="32F06F47" w14:textId="77777777" w:rsidR="006A0F53" w:rsidRPr="003A25E9" w:rsidRDefault="003A25E9">
      <w:pPr>
        <w:ind w:firstLine="708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Оценочные материалы включают комплекс требований для проведения государственного экзамена, перечень оборудования и оснащения, расходных материалов, средств обучения и воспитания, инструкции по технике безопасности.</w:t>
      </w:r>
    </w:p>
    <w:p w14:paraId="4CE9B6EE" w14:textId="77777777" w:rsidR="006A0F53" w:rsidRPr="003A25E9" w:rsidRDefault="003A25E9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 xml:space="preserve">Государственный экзамен может проводиться в два этапа: теоретический этап (оценка теоретических знаний) и решение практико-ориентированных профессиональных задач (оценка практического опыта и умений). </w:t>
      </w:r>
    </w:p>
    <w:p w14:paraId="3D1BB4E2" w14:textId="77777777" w:rsidR="006A0F53" w:rsidRPr="003A25E9" w:rsidRDefault="003A25E9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 xml:space="preserve">Рекомендуемое максимальное время, отводимое на выполнения заданий государственной итоговой аттестации – __ ч. (астрономических). </w:t>
      </w:r>
    </w:p>
    <w:p w14:paraId="6AF71592" w14:textId="77777777" w:rsidR="006A0F53" w:rsidRPr="003A25E9" w:rsidRDefault="003A25E9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Рекомендуемое максимальное время для выполнения первого этапа государственного экзамена: теоретический этап – __ ч. (астрономический).</w:t>
      </w:r>
    </w:p>
    <w:p w14:paraId="24036938" w14:textId="77777777" w:rsidR="006A0F53" w:rsidRPr="003A25E9" w:rsidRDefault="003A25E9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Рекомендуемое максимальное время для выполнения второго этапа государственного экзамена: решение практико-ориентированных профессиональных задач – __ ч. (астрономический).</w:t>
      </w:r>
    </w:p>
    <w:p w14:paraId="31E84177" w14:textId="77777777" w:rsidR="006A0F53" w:rsidRPr="003A25E9" w:rsidRDefault="003A25E9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Для проведения государственного экзамена (далее – ГЭ) оценочные материалы разрабатываются образовательной организацией самостоятельно.</w:t>
      </w:r>
    </w:p>
    <w:p w14:paraId="36244DF2" w14:textId="77777777" w:rsidR="006A0F53" w:rsidRPr="003A25E9" w:rsidRDefault="003A25E9">
      <w:pPr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Сроки проведения ГИА регламентируются образовательной организацией в календарном учебном графике на текущий учебный год.</w:t>
      </w:r>
    </w:p>
    <w:p w14:paraId="29CEFCFB" w14:textId="77777777" w:rsidR="006A0F53" w:rsidRPr="003A25E9" w:rsidRDefault="003A25E9">
      <w:pPr>
        <w:ind w:firstLine="708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lastRenderedPageBreak/>
        <w:t>ГИА проводится государственной экзаменационной комиссией (ГЭК), состав которой формируется из педагогических работников образовательной организации, лиц, приглашенных из сторонних организаций, в том числе педагогических работников, представителей организаций-партнеров, направление деятельности которых соответствует области профессиональной деятельности, к которой готовятся выпускники.</w:t>
      </w:r>
    </w:p>
    <w:p w14:paraId="04CBE847" w14:textId="77777777" w:rsidR="006A0F53" w:rsidRPr="003A25E9" w:rsidRDefault="003A25E9">
      <w:pPr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Условия проведения и систему оценивания государственного экзамена образовательная организация разрабатывает самостоятельно.</w:t>
      </w:r>
    </w:p>
    <w:p w14:paraId="1D9A9D06" w14:textId="77777777" w:rsidR="006A0F53" w:rsidRPr="003A25E9" w:rsidRDefault="006A0F53">
      <w:pPr>
        <w:widowControl w:val="0"/>
        <w:spacing w:before="120" w:after="120"/>
        <w:jc w:val="both"/>
        <w:rPr>
          <w:rFonts w:ascii="Times New Roman" w:hAnsi="Times New Roman"/>
          <w:sz w:val="24"/>
        </w:rPr>
      </w:pPr>
      <w:bookmarkStart w:id="8" w:name="_heading=h.1t3h5sf"/>
      <w:bookmarkEnd w:id="8"/>
    </w:p>
    <w:p w14:paraId="4F86AF9E" w14:textId="77777777" w:rsidR="006A0F53" w:rsidRPr="003A25E9" w:rsidRDefault="003A25E9">
      <w:pPr>
        <w:spacing w:line="276" w:lineRule="auto"/>
        <w:ind w:firstLine="709"/>
        <w:jc w:val="both"/>
        <w:rPr>
          <w:rFonts w:ascii="Times New Roman" w:hAnsi="Times New Roman"/>
          <w:b/>
          <w:bCs/>
          <w:sz w:val="24"/>
        </w:rPr>
      </w:pPr>
      <w:bookmarkStart w:id="9" w:name="_heading=h.4d34og8"/>
      <w:bookmarkEnd w:id="9"/>
      <w:r w:rsidRPr="003A25E9">
        <w:rPr>
          <w:rFonts w:ascii="Times New Roman" w:hAnsi="Times New Roman"/>
          <w:b/>
          <w:bCs/>
          <w:sz w:val="24"/>
        </w:rPr>
        <w:t>Организация и проведение защиты дипломного проекта (работы)</w:t>
      </w:r>
    </w:p>
    <w:p w14:paraId="7D0C2254" w14:textId="77777777" w:rsidR="006A0F53" w:rsidRPr="003A25E9" w:rsidRDefault="003A25E9">
      <w:pPr>
        <w:ind w:firstLine="709"/>
        <w:jc w:val="both"/>
        <w:rPr>
          <w:rFonts w:ascii="Times New Roman" w:hAnsi="Times New Roman"/>
          <w:sz w:val="24"/>
        </w:rPr>
      </w:pPr>
      <w:bookmarkStart w:id="10" w:name="_heading=h.2s8eyo1"/>
      <w:bookmarkEnd w:id="10"/>
      <w:r w:rsidRPr="003A25E9">
        <w:rPr>
          <w:rFonts w:ascii="Times New Roman" w:hAnsi="Times New Roman"/>
          <w:sz w:val="24"/>
        </w:rPr>
        <w:t xml:space="preserve">Программа организации проведения защиты дипломного проекта (работы) </w:t>
      </w:r>
      <w:r w:rsidRPr="003A25E9">
        <w:rPr>
          <w:rFonts w:ascii="Times New Roman" w:hAnsi="Times New Roman"/>
          <w:sz w:val="24"/>
        </w:rPr>
        <w:br/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558DD9DD" w14:textId="77777777" w:rsidR="006A0F53" w:rsidRPr="003A25E9" w:rsidRDefault="003A25E9">
      <w:pPr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 w:rsidRPr="003A25E9">
        <w:rPr>
          <w:rFonts w:ascii="Times New Roman" w:hAnsi="Times New Roman"/>
          <w:sz w:val="24"/>
        </w:rPr>
        <w:br/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DEBDC1C" w14:textId="77777777" w:rsidR="006A0F53" w:rsidRPr="003A25E9" w:rsidRDefault="003A25E9">
      <w:pPr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 w:rsidRPr="003A25E9">
        <w:rPr>
          <w:rFonts w:ascii="Times New Roman" w:hAnsi="Times New Roman"/>
          <w:sz w:val="24"/>
        </w:rPr>
        <w:br/>
        <w:t xml:space="preserve">в том числе предложения своей темы с необходимым обоснованием целесообразности </w:t>
      </w:r>
      <w:r w:rsidRPr="003A25E9">
        <w:rPr>
          <w:rFonts w:ascii="Times New Roman" w:hAnsi="Times New Roman"/>
          <w:sz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 w:rsidRPr="003A25E9">
        <w:rPr>
          <w:rFonts w:ascii="Times New Roman" w:hAnsi="Times New Roman"/>
          <w:sz w:val="24"/>
        </w:rPr>
        <w:br/>
        <w:t>в образовательную программу среднего профессионального образования.</w:t>
      </w:r>
    </w:p>
    <w:p w14:paraId="1C67FC6F" w14:textId="77777777" w:rsidR="006A0F53" w:rsidRPr="003A25E9" w:rsidRDefault="003A25E9">
      <w:pPr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 xml:space="preserve">Для подготовки дипломного проекта (работы) выпускнику назначается руководитель </w:t>
      </w:r>
      <w:r w:rsidRPr="003A25E9">
        <w:rPr>
          <w:rFonts w:ascii="Times New Roman" w:hAnsi="Times New Roman"/>
          <w:sz w:val="24"/>
        </w:rPr>
        <w:br/>
        <w:t>и при необходимости консультанты, оказывающие выпускнику методическую поддержку.</w:t>
      </w:r>
    </w:p>
    <w:p w14:paraId="5C4BF521" w14:textId="77777777" w:rsidR="006A0F53" w:rsidRPr="003A25E9" w:rsidRDefault="003A25E9">
      <w:pPr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6907E5C7" w14:textId="77777777" w:rsidR="006A0F53" w:rsidRPr="003A25E9" w:rsidRDefault="003A25E9">
      <w:pPr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6F06E79F" w14:textId="77777777" w:rsidR="006A0F53" w:rsidRPr="003A25E9" w:rsidRDefault="006A0F5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76F0A0EA" w14:textId="77777777" w:rsidR="006A0F53" w:rsidRPr="003A25E9" w:rsidRDefault="003A25E9">
      <w:pPr>
        <w:spacing w:line="276" w:lineRule="auto"/>
        <w:ind w:firstLine="709"/>
        <w:jc w:val="both"/>
        <w:rPr>
          <w:rFonts w:ascii="Times New Roman" w:hAnsi="Times New Roman"/>
          <w:b/>
          <w:bCs/>
          <w:sz w:val="24"/>
        </w:rPr>
      </w:pPr>
      <w:bookmarkStart w:id="11" w:name="_heading=h.26in1rg"/>
      <w:bookmarkEnd w:id="11"/>
      <w:r w:rsidRPr="003A25E9">
        <w:rPr>
          <w:rFonts w:ascii="Times New Roman" w:hAnsi="Times New Roman"/>
          <w:b/>
          <w:bCs/>
          <w:sz w:val="24"/>
        </w:rPr>
        <w:t>Примерная структура программы ГИА</w:t>
      </w:r>
    </w:p>
    <w:p w14:paraId="085A2F6A" w14:textId="77777777" w:rsidR="006A0F53" w:rsidRPr="003A25E9" w:rsidRDefault="003A25E9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 xml:space="preserve">1. 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 </w:t>
      </w:r>
    </w:p>
    <w:p w14:paraId="06D9B979" w14:textId="77777777" w:rsidR="006A0F53" w:rsidRPr="003A25E9" w:rsidRDefault="003A25E9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</w:p>
    <w:p w14:paraId="69AD00C4" w14:textId="77777777" w:rsidR="006A0F53" w:rsidRPr="003A25E9" w:rsidRDefault="003A25E9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3. Структура, содержание и условия допуска к государственной итоговой аттестации 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14:paraId="2D0346AE" w14:textId="77777777" w:rsidR="006A0F53" w:rsidRPr="003A25E9" w:rsidRDefault="003A25E9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71BB5521" w14:textId="77777777" w:rsidR="006A0F53" w:rsidRPr="003A25E9" w:rsidRDefault="003A25E9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5. Критерии оценки уровня и качества подготовки обучающихся (описание критериев оценки дипломного проекта (работы), ДЭ или ГЭ)</w:t>
      </w:r>
    </w:p>
    <w:p w14:paraId="3ABDBD9D" w14:textId="77777777" w:rsidR="006A0F53" w:rsidRPr="003A25E9" w:rsidRDefault="003A25E9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lastRenderedPageBreak/>
        <w:t>6. Порядок апелляции и пересдачи государственной итоговой аттестации (описание процедуры подачи апелляции)</w:t>
      </w:r>
    </w:p>
    <w:p w14:paraId="1C1FF5CC" w14:textId="77777777" w:rsidR="006A0F53" w:rsidRPr="003A25E9" w:rsidRDefault="006A0F5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11254AB6" w14:textId="77777777" w:rsidR="006A0F53" w:rsidRPr="003A25E9" w:rsidRDefault="003A25E9">
      <w:pPr>
        <w:spacing w:line="276" w:lineRule="auto"/>
        <w:ind w:firstLine="709"/>
        <w:jc w:val="both"/>
        <w:rPr>
          <w:rFonts w:ascii="Times New Roman" w:hAnsi="Times New Roman"/>
          <w:b/>
          <w:bCs/>
          <w:sz w:val="24"/>
        </w:rPr>
      </w:pPr>
      <w:r w:rsidRPr="003A25E9">
        <w:rPr>
          <w:rFonts w:ascii="Times New Roman" w:hAnsi="Times New Roman"/>
          <w:b/>
          <w:bCs/>
          <w:sz w:val="24"/>
        </w:rPr>
        <w:t>Приложения:</w:t>
      </w:r>
    </w:p>
    <w:p w14:paraId="5EAFD30D" w14:textId="77777777" w:rsidR="006A0F53" w:rsidRPr="003A25E9" w:rsidRDefault="003A25E9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</w:p>
    <w:p w14:paraId="1A4076A3" w14:textId="77777777" w:rsidR="006A0F53" w:rsidRPr="003A25E9" w:rsidRDefault="003A25E9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361407AF" w14:textId="77777777" w:rsidR="006A0F53" w:rsidRPr="003A25E9" w:rsidRDefault="003A25E9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Оценочные материалы в соответствии со структурой ГЭ</w:t>
      </w:r>
    </w:p>
    <w:p w14:paraId="39778E74" w14:textId="77777777" w:rsidR="006A0F53" w:rsidRPr="003A25E9" w:rsidRDefault="006A0F5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3AA0D5BA" w14:textId="77777777" w:rsidR="006A0F53" w:rsidRPr="003A25E9" w:rsidRDefault="006A0F5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6EA7C1B7" w14:textId="5B23EA27" w:rsidR="006A0F53" w:rsidRPr="003A25E9" w:rsidRDefault="006A0F53">
      <w:pPr>
        <w:pStyle w:val="Style15"/>
        <w:widowControl/>
        <w:suppressAutoHyphens/>
        <w:spacing w:line="276" w:lineRule="auto"/>
        <w:ind w:firstLine="680"/>
        <w:rPr>
          <w:szCs w:val="20"/>
          <w:lang w:eastAsia="zh-CN"/>
        </w:rPr>
      </w:pPr>
      <w:bookmarkStart w:id="12" w:name="_heading=h.3dy6vkm_Копия_1"/>
      <w:bookmarkEnd w:id="12"/>
    </w:p>
    <w:sectPr w:rsidR="006A0F53" w:rsidRPr="003A25E9">
      <w:headerReference w:type="even" r:id="rId10"/>
      <w:headerReference w:type="default" r:id="rId11"/>
      <w:headerReference w:type="first" r:id="rId12"/>
      <w:pgSz w:w="11906" w:h="16838"/>
      <w:pgMar w:top="1134" w:right="567" w:bottom="1134" w:left="1701" w:header="567" w:footer="0" w:gutter="0"/>
      <w:pgNumType w:start="1"/>
      <w:cols w:space="720"/>
      <w:formProt w:val="0"/>
      <w:titlePg/>
      <w:docGrid w:linePitch="100" w:charSpace="409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6" w:author="&lt;анонимный&gt;" w:date="2024-07-21T22:14:00Z" w:initials="">
    <w:p w14:paraId="306E4EA4" w14:textId="77777777" w:rsidR="006A0F53" w:rsidRDefault="003A25E9">
      <w:pPr>
        <w:overflowPunct w:val="0"/>
      </w:pPr>
      <w:r w:rsidRPr="003A25E9">
        <w:rPr>
          <w:rFonts w:ascii="Liberation Serif" w:eastAsia="Segoe UI" w:hAnsi="Liberation Serif" w:cs="Tahoma"/>
          <w:color w:val="auto"/>
          <w:sz w:val="24"/>
          <w:szCs w:val="24"/>
          <w:lang w:eastAsia="en-US" w:bidi="en-US"/>
        </w:rPr>
        <w:t>Предлагается данную структуру заменить на представленную ниже, как в ПОП и ПОП-П 2023 года. Кроме того, в представленной программе идет дублирование пунктов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06E4EA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06E4EA4" w16cid:durableId="2A816CC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EBBA7" w14:textId="77777777" w:rsidR="006A036D" w:rsidRDefault="006A036D">
      <w:r>
        <w:separator/>
      </w:r>
    </w:p>
  </w:endnote>
  <w:endnote w:type="continuationSeparator" w:id="0">
    <w:p w14:paraId="76AD680B" w14:textId="77777777" w:rsidR="006A036D" w:rsidRDefault="006A0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@Batang">
    <w:altName w:val="@Batang"/>
    <w:panose1 w:val="02030600000101010101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Quattrocento Sans">
    <w:charset w:val="CC"/>
    <w:family w:val="roman"/>
    <w:pitch w:val="variable"/>
  </w:font>
  <w:font w:name="XO Thames">
    <w:charset w:val="CC"/>
    <w:family w:val="roman"/>
    <w:pitch w:val="variable"/>
  </w:font>
  <w:font w:name="Liberation Serif">
    <w:altName w:val="Times New Roman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E1D90D" w14:textId="77777777" w:rsidR="006A036D" w:rsidRDefault="006A036D">
      <w:r>
        <w:separator/>
      </w:r>
    </w:p>
  </w:footnote>
  <w:footnote w:type="continuationSeparator" w:id="0">
    <w:p w14:paraId="4B3C668C" w14:textId="77777777" w:rsidR="006A036D" w:rsidRDefault="006A03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CB14B" w14:textId="77777777" w:rsidR="006A0F53" w:rsidRDefault="006A0F53">
    <w:pPr>
      <w:pStyle w:val="affff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08009" w14:textId="77777777" w:rsidR="006A0F53" w:rsidRDefault="003A25E9">
    <w:pPr>
      <w:tabs>
        <w:tab w:val="center" w:pos="4677"/>
        <w:tab w:val="right" w:pos="9355"/>
      </w:tabs>
      <w:jc w:val="center"/>
      <w:rPr>
        <w:rFonts w:ascii="Times New Roman" w:hAnsi="Times New Roman"/>
        <w:sz w:val="24"/>
      </w:rPr>
    </w:pPr>
    <w:r>
      <w:fldChar w:fldCharType="begin"/>
    </w:r>
    <w:r>
      <w:instrText xml:space="preserve"> PAGE </w:instrText>
    </w:r>
    <w:r>
      <w:fldChar w:fldCharType="separate"/>
    </w:r>
    <w:r>
      <w:t>10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E8527" w14:textId="77777777" w:rsidR="006A0F53" w:rsidRDefault="006A0F53">
    <w:pPr>
      <w:pStyle w:val="affff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D1096C"/>
    <w:multiLevelType w:val="multilevel"/>
    <w:tmpl w:val="2DA8D0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7717321"/>
    <w:multiLevelType w:val="multilevel"/>
    <w:tmpl w:val="0ED45FB0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0F53"/>
    <w:rsid w:val="000471E8"/>
    <w:rsid w:val="003A25E9"/>
    <w:rsid w:val="0054142B"/>
    <w:rsid w:val="00623B9F"/>
    <w:rsid w:val="006A036D"/>
    <w:rsid w:val="006A0F53"/>
    <w:rsid w:val="00F02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83FB3"/>
  <w15:docId w15:val="{7F451856-E3C7-4BA6-BDFC-C87676951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NSimSun" w:hAnsi="Calibri" w:cs="Lucida Sans"/>
        <w:color w:val="000000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a"/>
    <w:next w:val="a"/>
    <w:uiPriority w:val="9"/>
    <w:qFormat/>
    <w:pPr>
      <w:keepNext/>
      <w:keepLines/>
      <w:spacing w:before="240" w:after="240" w:line="360" w:lineRule="auto"/>
      <w:jc w:val="center"/>
      <w:outlineLvl w:val="3"/>
    </w:pPr>
    <w:rPr>
      <w:rFonts w:ascii="Times New Roman" w:hAnsi="Times New Roman"/>
      <w:b/>
      <w:sz w:val="24"/>
    </w:rPr>
  </w:style>
  <w:style w:type="paragraph" w:styleId="5">
    <w:name w:val="heading 5"/>
    <w:next w:val="a"/>
    <w:uiPriority w:val="9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Утратил силу"/>
    <w:link w:val="10"/>
    <w:qFormat/>
    <w:rPr>
      <w:b/>
      <w:strike/>
      <w:color w:val="666600"/>
    </w:rPr>
  </w:style>
  <w:style w:type="character" w:customStyle="1" w:styleId="xl102">
    <w:name w:val="xl102"/>
    <w:link w:val="xl1021"/>
    <w:qFormat/>
    <w:rPr>
      <w:rFonts w:ascii="Times New Roman" w:hAnsi="Times New Roman"/>
      <w:color w:val="000000"/>
      <w:sz w:val="16"/>
    </w:rPr>
  </w:style>
  <w:style w:type="character" w:customStyle="1" w:styleId="xl180">
    <w:name w:val="xl180"/>
    <w:link w:val="xl1801"/>
    <w:qFormat/>
    <w:rPr>
      <w:rFonts w:ascii="Times New Roman" w:hAnsi="Times New Roman"/>
      <w:sz w:val="14"/>
    </w:rPr>
  </w:style>
  <w:style w:type="character" w:customStyle="1" w:styleId="a4">
    <w:name w:val="Заголовок распахивающейся части диалога"/>
    <w:link w:val="11"/>
    <w:qFormat/>
    <w:rPr>
      <w:rFonts w:ascii="Times New Roman" w:hAnsi="Times New Roman"/>
      <w:i/>
      <w:color w:val="000080"/>
    </w:rPr>
  </w:style>
  <w:style w:type="character" w:customStyle="1" w:styleId="Contents2">
    <w:name w:val="Contents 2"/>
    <w:qFormat/>
    <w:rPr>
      <w:i/>
      <w:sz w:val="20"/>
    </w:rPr>
  </w:style>
  <w:style w:type="character" w:customStyle="1" w:styleId="xl89">
    <w:name w:val="xl89"/>
    <w:link w:val="xl891"/>
    <w:qFormat/>
    <w:rPr>
      <w:rFonts w:ascii="Times New Roman" w:hAnsi="Times New Roman"/>
      <w:i/>
      <w:sz w:val="14"/>
    </w:rPr>
  </w:style>
  <w:style w:type="character" w:customStyle="1" w:styleId="a5">
    <w:name w:val="Информация об изменениях документа"/>
    <w:basedOn w:val="a6"/>
    <w:link w:val="12"/>
    <w:qFormat/>
    <w:rPr>
      <w:rFonts w:ascii="Times New Roman" w:hAnsi="Times New Roman"/>
      <w:i/>
      <w:color w:val="353842"/>
      <w:sz w:val="24"/>
    </w:rPr>
  </w:style>
  <w:style w:type="character" w:customStyle="1" w:styleId="a7">
    <w:name w:val="Переменная часть"/>
    <w:basedOn w:val="a8"/>
    <w:link w:val="13"/>
    <w:qFormat/>
    <w:rPr>
      <w:rFonts w:ascii="Verdana" w:hAnsi="Verdana"/>
      <w:sz w:val="18"/>
    </w:rPr>
  </w:style>
  <w:style w:type="character" w:customStyle="1" w:styleId="xl73">
    <w:name w:val="xl73"/>
    <w:link w:val="xl731"/>
    <w:qFormat/>
    <w:rPr>
      <w:rFonts w:ascii="Times New Roman" w:hAnsi="Times New Roman"/>
      <w:color w:val="000000"/>
      <w:sz w:val="16"/>
    </w:rPr>
  </w:style>
  <w:style w:type="character" w:customStyle="1" w:styleId="14">
    <w:name w:val="Заголовок1"/>
    <w:basedOn w:val="a8"/>
    <w:link w:val="110"/>
    <w:qFormat/>
    <w:rPr>
      <w:rFonts w:ascii="Verdana" w:hAnsi="Verdana"/>
      <w:b/>
      <w:color w:val="0058A9"/>
    </w:rPr>
  </w:style>
  <w:style w:type="character" w:customStyle="1" w:styleId="a9">
    <w:name w:val="Оглавление"/>
    <w:basedOn w:val="aa"/>
    <w:link w:val="15"/>
    <w:qFormat/>
    <w:rPr>
      <w:rFonts w:ascii="Courier New" w:hAnsi="Courier New"/>
      <w:sz w:val="24"/>
    </w:rPr>
  </w:style>
  <w:style w:type="character" w:customStyle="1" w:styleId="xl172">
    <w:name w:val="xl172"/>
    <w:link w:val="xl1721"/>
    <w:qFormat/>
    <w:rPr>
      <w:rFonts w:ascii="Times New Roman" w:hAnsi="Times New Roman"/>
      <w:i/>
      <w:sz w:val="14"/>
    </w:rPr>
  </w:style>
  <w:style w:type="character" w:customStyle="1" w:styleId="Contents4">
    <w:name w:val="Contents 4"/>
    <w:qFormat/>
    <w:rPr>
      <w:sz w:val="20"/>
    </w:rPr>
  </w:style>
  <w:style w:type="character" w:customStyle="1" w:styleId="16">
    <w:name w:val="Абзац списка1"/>
    <w:link w:val="ListParagraph1"/>
    <w:qFormat/>
  </w:style>
  <w:style w:type="character" w:customStyle="1" w:styleId="Subtitle1">
    <w:name w:val="Subtitle1"/>
    <w:qFormat/>
    <w:rPr>
      <w:color w:val="5A5A5A"/>
    </w:rPr>
  </w:style>
  <w:style w:type="character" w:customStyle="1" w:styleId="ab">
    <w:name w:val="Колонтитул (правый)"/>
    <w:basedOn w:val="ac"/>
    <w:link w:val="17"/>
    <w:qFormat/>
    <w:rPr>
      <w:rFonts w:ascii="Times New Roman" w:hAnsi="Times New Roman"/>
      <w:sz w:val="14"/>
    </w:rPr>
  </w:style>
  <w:style w:type="character" w:customStyle="1" w:styleId="18">
    <w:name w:val="Тема примечания Знак1"/>
    <w:link w:val="120"/>
    <w:qFormat/>
    <w:rPr>
      <w:rFonts w:ascii="Times New Roman" w:hAnsi="Times New Roman"/>
      <w:b/>
      <w:sz w:val="20"/>
    </w:rPr>
  </w:style>
  <w:style w:type="character" w:customStyle="1" w:styleId="Heading11">
    <w:name w:val="Heading 11"/>
    <w:qFormat/>
    <w:rPr>
      <w:rFonts w:ascii="Times New Roman" w:hAnsi="Times New Roman"/>
      <w:b/>
      <w:sz w:val="48"/>
    </w:rPr>
  </w:style>
  <w:style w:type="character" w:customStyle="1" w:styleId="xl128">
    <w:name w:val="xl128"/>
    <w:link w:val="xl1281"/>
    <w:qFormat/>
    <w:rPr>
      <w:rFonts w:ascii="Times New Roman" w:hAnsi="Times New Roman"/>
      <w:b/>
      <w:i/>
      <w:color w:val="000000"/>
      <w:sz w:val="16"/>
    </w:rPr>
  </w:style>
  <w:style w:type="character" w:customStyle="1" w:styleId="ad">
    <w:name w:val="Примечание."/>
    <w:basedOn w:val="ae"/>
    <w:link w:val="19"/>
    <w:qFormat/>
    <w:rPr>
      <w:rFonts w:ascii="Times New Roman" w:hAnsi="Times New Roman"/>
      <w:sz w:val="24"/>
    </w:rPr>
  </w:style>
  <w:style w:type="character" w:customStyle="1" w:styleId="af">
    <w:name w:val="Центрированный (таблица)"/>
    <w:basedOn w:val="af0"/>
    <w:link w:val="1a"/>
    <w:qFormat/>
    <w:rPr>
      <w:rFonts w:ascii="Times New Roman" w:hAnsi="Times New Roman"/>
      <w:sz w:val="24"/>
    </w:rPr>
  </w:style>
  <w:style w:type="character" w:customStyle="1" w:styleId="xl148">
    <w:name w:val="xl148"/>
    <w:link w:val="xl1481"/>
    <w:qFormat/>
    <w:rPr>
      <w:rFonts w:ascii="Times New Roman" w:hAnsi="Times New Roman"/>
      <w:b/>
      <w:sz w:val="16"/>
    </w:rPr>
  </w:style>
  <w:style w:type="character" w:customStyle="1" w:styleId="xl85">
    <w:name w:val="xl85"/>
    <w:link w:val="xl851"/>
    <w:qFormat/>
    <w:rPr>
      <w:rFonts w:ascii="Times New Roman" w:hAnsi="Times New Roman"/>
      <w:sz w:val="14"/>
    </w:rPr>
  </w:style>
  <w:style w:type="character" w:customStyle="1" w:styleId="111">
    <w:name w:val="Текст примечания Знак11"/>
    <w:link w:val="1110"/>
    <w:qFormat/>
    <w:rPr>
      <w:rFonts w:ascii="Times New Roman" w:hAnsi="Times New Roman"/>
      <w:sz w:val="20"/>
    </w:rPr>
  </w:style>
  <w:style w:type="character" w:customStyle="1" w:styleId="Contents6">
    <w:name w:val="Contents 6"/>
    <w:qFormat/>
    <w:rPr>
      <w:sz w:val="20"/>
    </w:rPr>
  </w:style>
  <w:style w:type="character" w:customStyle="1" w:styleId="Contents7">
    <w:name w:val="Contents 7"/>
    <w:qFormat/>
    <w:rPr>
      <w:sz w:val="20"/>
    </w:rPr>
  </w:style>
  <w:style w:type="character" w:customStyle="1" w:styleId="xl149">
    <w:name w:val="xl149"/>
    <w:link w:val="xl1491"/>
    <w:qFormat/>
    <w:rPr>
      <w:rFonts w:ascii="Times New Roman" w:hAnsi="Times New Roman"/>
      <w:b/>
      <w:sz w:val="16"/>
    </w:rPr>
  </w:style>
  <w:style w:type="character" w:customStyle="1" w:styleId="af1">
    <w:name w:val="Сравнение редакций. Удаленный фрагмент"/>
    <w:link w:val="1b"/>
    <w:qFormat/>
    <w:rPr>
      <w:color w:val="000000"/>
      <w:shd w:val="clear" w:color="auto" w:fill="C4C413"/>
    </w:rPr>
  </w:style>
  <w:style w:type="character" w:customStyle="1" w:styleId="xl122">
    <w:name w:val="xl122"/>
    <w:link w:val="xl1221"/>
    <w:qFormat/>
    <w:rPr>
      <w:rFonts w:ascii="Times New Roman" w:hAnsi="Times New Roman"/>
      <w:sz w:val="16"/>
    </w:rPr>
  </w:style>
  <w:style w:type="character" w:customStyle="1" w:styleId="xl105">
    <w:name w:val="xl105"/>
    <w:link w:val="xl1051"/>
    <w:qFormat/>
    <w:rPr>
      <w:rFonts w:ascii="Times New Roman" w:hAnsi="Times New Roman"/>
      <w:b/>
      <w:color w:val="000000"/>
      <w:sz w:val="16"/>
    </w:rPr>
  </w:style>
  <w:style w:type="character" w:customStyle="1" w:styleId="xl147">
    <w:name w:val="xl147"/>
    <w:link w:val="xl1471"/>
    <w:qFormat/>
    <w:rPr>
      <w:rFonts w:ascii="Times New Roman" w:hAnsi="Times New Roman"/>
      <w:color w:val="000000"/>
      <w:sz w:val="16"/>
    </w:rPr>
  </w:style>
  <w:style w:type="character" w:customStyle="1" w:styleId="af2">
    <w:name w:val="Интерактивный заголовок"/>
    <w:basedOn w:val="14"/>
    <w:link w:val="1c"/>
    <w:qFormat/>
    <w:rPr>
      <w:rFonts w:ascii="Verdana" w:hAnsi="Verdana"/>
      <w:b/>
      <w:color w:val="0058A9"/>
      <w:u w:val="single"/>
    </w:rPr>
  </w:style>
  <w:style w:type="character" w:customStyle="1" w:styleId="ConsPlusNormal">
    <w:name w:val="ConsPlusNormal"/>
    <w:link w:val="ConsPlusNormal1"/>
    <w:qFormat/>
    <w:rPr>
      <w:rFonts w:ascii="Arial" w:hAnsi="Arial"/>
      <w:sz w:val="20"/>
    </w:rPr>
  </w:style>
  <w:style w:type="character" w:customStyle="1" w:styleId="xl80">
    <w:name w:val="xl80"/>
    <w:link w:val="xl801"/>
    <w:qFormat/>
    <w:rPr>
      <w:rFonts w:ascii="Times New Roman" w:hAnsi="Times New Roman"/>
      <w:sz w:val="24"/>
    </w:rPr>
  </w:style>
  <w:style w:type="character" w:customStyle="1" w:styleId="af3">
    <w:name w:val="Необходимые документы"/>
    <w:basedOn w:val="ae"/>
    <w:link w:val="1d"/>
    <w:qFormat/>
    <w:rPr>
      <w:rFonts w:ascii="Times New Roman" w:hAnsi="Times New Roman"/>
      <w:sz w:val="24"/>
    </w:rPr>
  </w:style>
  <w:style w:type="character" w:customStyle="1" w:styleId="af4">
    <w:name w:val="Выделение для Базового Поиска (курсив)"/>
    <w:link w:val="1e"/>
    <w:qFormat/>
    <w:rPr>
      <w:b/>
      <w:i/>
      <w:color w:val="0058A9"/>
    </w:rPr>
  </w:style>
  <w:style w:type="character" w:customStyle="1" w:styleId="af5">
    <w:name w:val="Формула"/>
    <w:link w:val="1f"/>
    <w:qFormat/>
    <w:rPr>
      <w:rFonts w:ascii="Times New Roman" w:hAnsi="Times New Roman"/>
      <w:sz w:val="24"/>
    </w:rPr>
  </w:style>
  <w:style w:type="character" w:customStyle="1" w:styleId="1f0">
    <w:name w:val="Тема примечания1"/>
    <w:basedOn w:val="Marginalia"/>
    <w:link w:val="annotationsubject1"/>
    <w:qFormat/>
    <w:rPr>
      <w:b/>
      <w:sz w:val="20"/>
    </w:rPr>
  </w:style>
  <w:style w:type="character" w:customStyle="1" w:styleId="xl156">
    <w:name w:val="xl156"/>
    <w:link w:val="xl1561"/>
    <w:qFormat/>
    <w:rPr>
      <w:rFonts w:ascii="Times New Roman" w:hAnsi="Times New Roman"/>
      <w:b/>
      <w:sz w:val="24"/>
    </w:rPr>
  </w:style>
  <w:style w:type="character" w:customStyle="1" w:styleId="xl101">
    <w:name w:val="xl101"/>
    <w:link w:val="xl1011"/>
    <w:qFormat/>
    <w:rPr>
      <w:rFonts w:ascii="Times New Roman" w:hAnsi="Times New Roman"/>
      <w:color w:val="FFFFFF"/>
      <w:sz w:val="14"/>
    </w:rPr>
  </w:style>
  <w:style w:type="character" w:customStyle="1" w:styleId="xl152">
    <w:name w:val="xl152"/>
    <w:link w:val="xl1521"/>
    <w:qFormat/>
    <w:rPr>
      <w:rFonts w:ascii="Times New Roman" w:hAnsi="Times New Roman"/>
      <w:sz w:val="24"/>
    </w:rPr>
  </w:style>
  <w:style w:type="character" w:customStyle="1" w:styleId="ContentsHeading">
    <w:name w:val="Contents Heading"/>
    <w:basedOn w:val="Heading11"/>
    <w:qFormat/>
    <w:rPr>
      <w:rFonts w:ascii="@Batang" w:hAnsi="@Batang"/>
      <w:b w:val="0"/>
      <w:color w:val="2F5496"/>
      <w:sz w:val="24"/>
    </w:rPr>
  </w:style>
  <w:style w:type="character" w:customStyle="1" w:styleId="c21">
    <w:name w:val="c21"/>
    <w:basedOn w:val="a0"/>
    <w:link w:val="c211"/>
    <w:qFormat/>
  </w:style>
  <w:style w:type="character" w:customStyle="1" w:styleId="Endnote">
    <w:name w:val="Endnote"/>
    <w:link w:val="Endnote1"/>
    <w:qFormat/>
    <w:rPr>
      <w:sz w:val="20"/>
    </w:rPr>
  </w:style>
  <w:style w:type="character" w:customStyle="1" w:styleId="Heading31">
    <w:name w:val="Heading 31"/>
    <w:qFormat/>
    <w:rPr>
      <w:rFonts w:ascii="Arial" w:hAnsi="Arial"/>
      <w:b/>
      <w:sz w:val="26"/>
    </w:rPr>
  </w:style>
  <w:style w:type="character" w:customStyle="1" w:styleId="c14">
    <w:name w:val="c14"/>
    <w:link w:val="c141"/>
    <w:qFormat/>
    <w:rPr>
      <w:rFonts w:ascii="Times New Roman" w:hAnsi="Times New Roman"/>
      <w:sz w:val="24"/>
    </w:rPr>
  </w:style>
  <w:style w:type="character" w:customStyle="1" w:styleId="af6">
    <w:name w:val="Обычный (Интернет) Знак"/>
    <w:link w:val="1f1"/>
    <w:qFormat/>
    <w:rPr>
      <w:rFonts w:ascii="Times New Roman" w:hAnsi="Times New Roman"/>
      <w:sz w:val="24"/>
    </w:rPr>
  </w:style>
  <w:style w:type="character" w:customStyle="1" w:styleId="xl100">
    <w:name w:val="xl100"/>
    <w:link w:val="xl1001"/>
    <w:qFormat/>
    <w:rPr>
      <w:rFonts w:ascii="Times New Roman" w:hAnsi="Times New Roman"/>
      <w:sz w:val="14"/>
    </w:rPr>
  </w:style>
  <w:style w:type="character" w:customStyle="1" w:styleId="xl116">
    <w:name w:val="xl116"/>
    <w:link w:val="xl1161"/>
    <w:qFormat/>
    <w:rPr>
      <w:rFonts w:ascii="Times New Roman" w:hAnsi="Times New Roman"/>
      <w:b/>
      <w:sz w:val="16"/>
    </w:rPr>
  </w:style>
  <w:style w:type="character" w:customStyle="1" w:styleId="af7">
    <w:name w:val="Текст в таблице"/>
    <w:basedOn w:val="af0"/>
    <w:link w:val="1f2"/>
    <w:qFormat/>
    <w:rPr>
      <w:rFonts w:ascii="Times New Roman" w:hAnsi="Times New Roman"/>
      <w:sz w:val="24"/>
    </w:rPr>
  </w:style>
  <w:style w:type="character" w:customStyle="1" w:styleId="af8">
    <w:name w:val="Словарная статья"/>
    <w:link w:val="1f3"/>
    <w:qFormat/>
    <w:rPr>
      <w:rFonts w:ascii="Times New Roman" w:hAnsi="Times New Roman"/>
      <w:sz w:val="24"/>
    </w:rPr>
  </w:style>
  <w:style w:type="character" w:styleId="af9">
    <w:name w:val="FollowedHyperlink"/>
    <w:basedOn w:val="a0"/>
    <w:rPr>
      <w:color w:val="954F72" w:themeColor="followedHyperlink"/>
      <w:u w:val="single"/>
    </w:rPr>
  </w:style>
  <w:style w:type="character" w:customStyle="1" w:styleId="Heading51">
    <w:name w:val="Heading 51"/>
    <w:qFormat/>
    <w:rPr>
      <w:b/>
    </w:rPr>
  </w:style>
  <w:style w:type="character" w:customStyle="1" w:styleId="xl175">
    <w:name w:val="xl175"/>
    <w:link w:val="xl1751"/>
    <w:qFormat/>
    <w:rPr>
      <w:rFonts w:ascii="Times New Roman" w:hAnsi="Times New Roman"/>
      <w:i/>
      <w:sz w:val="14"/>
    </w:rPr>
  </w:style>
  <w:style w:type="character" w:customStyle="1" w:styleId="afa">
    <w:name w:val="Цветовое выделение"/>
    <w:link w:val="1f4"/>
    <w:qFormat/>
    <w:rPr>
      <w:b/>
      <w:color w:val="26282F"/>
    </w:rPr>
  </w:style>
  <w:style w:type="character" w:customStyle="1" w:styleId="Heading21">
    <w:name w:val="Heading 21"/>
    <w:qFormat/>
    <w:rPr>
      <w:rFonts w:ascii="Arial" w:hAnsi="Arial"/>
      <w:b/>
      <w:i/>
      <w:sz w:val="28"/>
    </w:rPr>
  </w:style>
  <w:style w:type="character" w:customStyle="1" w:styleId="1f5">
    <w:name w:val="Просмотренная гиперссылка1"/>
    <w:basedOn w:val="a0"/>
    <w:link w:val="112"/>
    <w:qFormat/>
    <w:rPr>
      <w:color w:val="800080"/>
      <w:u w:val="single"/>
    </w:rPr>
  </w:style>
  <w:style w:type="character" w:customStyle="1" w:styleId="xl91">
    <w:name w:val="xl91"/>
    <w:link w:val="xl911"/>
    <w:qFormat/>
    <w:rPr>
      <w:rFonts w:ascii="Times New Roman" w:hAnsi="Times New Roman"/>
      <w:sz w:val="14"/>
    </w:rPr>
  </w:style>
  <w:style w:type="character" w:customStyle="1" w:styleId="xl123">
    <w:name w:val="xl123"/>
    <w:link w:val="xl1231"/>
    <w:qFormat/>
    <w:rPr>
      <w:rFonts w:ascii="Times New Roman" w:hAnsi="Times New Roman"/>
      <w:b/>
      <w:color w:val="000000"/>
      <w:sz w:val="16"/>
    </w:rPr>
  </w:style>
  <w:style w:type="character" w:customStyle="1" w:styleId="xl125">
    <w:name w:val="xl125"/>
    <w:link w:val="xl1251"/>
    <w:qFormat/>
    <w:rPr>
      <w:rFonts w:ascii="Times New Roman" w:hAnsi="Times New Roman"/>
      <w:b/>
      <w:color w:val="000000"/>
      <w:sz w:val="16"/>
    </w:rPr>
  </w:style>
  <w:style w:type="character" w:customStyle="1" w:styleId="xl169">
    <w:name w:val="xl169"/>
    <w:link w:val="xl1691"/>
    <w:qFormat/>
    <w:rPr>
      <w:rFonts w:ascii="Times New Roman" w:hAnsi="Times New Roman"/>
      <w:i/>
      <w:sz w:val="14"/>
    </w:rPr>
  </w:style>
  <w:style w:type="character" w:styleId="afb">
    <w:name w:val="Strong"/>
    <w:qFormat/>
    <w:rPr>
      <w:b/>
    </w:rPr>
  </w:style>
  <w:style w:type="character" w:customStyle="1" w:styleId="xl179">
    <w:name w:val="xl179"/>
    <w:link w:val="xl1791"/>
    <w:qFormat/>
    <w:rPr>
      <w:rFonts w:ascii="Times New Roman" w:hAnsi="Times New Roman"/>
      <w:sz w:val="14"/>
    </w:rPr>
  </w:style>
  <w:style w:type="character" w:customStyle="1" w:styleId="xl99">
    <w:name w:val="xl99"/>
    <w:link w:val="xl991"/>
    <w:qFormat/>
    <w:rPr>
      <w:rFonts w:ascii="Times New Roman" w:hAnsi="Times New Roman"/>
      <w:sz w:val="24"/>
    </w:rPr>
  </w:style>
  <w:style w:type="character" w:customStyle="1" w:styleId="xl104">
    <w:name w:val="xl104"/>
    <w:link w:val="xl1041"/>
    <w:qFormat/>
    <w:rPr>
      <w:rFonts w:ascii="Times New Roman" w:hAnsi="Times New Roman"/>
      <w:b/>
      <w:color w:val="000000"/>
      <w:sz w:val="16"/>
    </w:rPr>
  </w:style>
  <w:style w:type="character" w:customStyle="1" w:styleId="xl64">
    <w:name w:val="xl64"/>
    <w:link w:val="xl641"/>
    <w:qFormat/>
    <w:rPr>
      <w:rFonts w:ascii="Times New Roman" w:hAnsi="Times New Roman"/>
      <w:sz w:val="24"/>
    </w:rPr>
  </w:style>
  <w:style w:type="character" w:customStyle="1" w:styleId="xl136">
    <w:name w:val="xl136"/>
    <w:link w:val="xl1361"/>
    <w:qFormat/>
    <w:rPr>
      <w:rFonts w:ascii="Times New Roman" w:hAnsi="Times New Roman"/>
      <w:b/>
      <w:sz w:val="16"/>
    </w:rPr>
  </w:style>
  <w:style w:type="character" w:customStyle="1" w:styleId="afc">
    <w:name w:val="Постоянная часть"/>
    <w:basedOn w:val="a8"/>
    <w:link w:val="1f6"/>
    <w:qFormat/>
    <w:rPr>
      <w:rFonts w:ascii="Verdana" w:hAnsi="Verdana"/>
      <w:sz w:val="20"/>
    </w:rPr>
  </w:style>
  <w:style w:type="character" w:customStyle="1" w:styleId="xl137">
    <w:name w:val="xl137"/>
    <w:link w:val="xl1371"/>
    <w:qFormat/>
    <w:rPr>
      <w:rFonts w:ascii="Times New Roman" w:hAnsi="Times New Roman"/>
      <w:b/>
      <w:color w:val="000000"/>
      <w:sz w:val="16"/>
    </w:rPr>
  </w:style>
  <w:style w:type="character" w:customStyle="1" w:styleId="afd">
    <w:name w:val="Подзаголовок для информации об изменениях"/>
    <w:basedOn w:val="afe"/>
    <w:link w:val="1f7"/>
    <w:qFormat/>
    <w:rPr>
      <w:rFonts w:ascii="Times New Roman" w:hAnsi="Times New Roman"/>
      <w:b/>
      <w:color w:val="353842"/>
      <w:sz w:val="18"/>
    </w:rPr>
  </w:style>
  <w:style w:type="character" w:customStyle="1" w:styleId="xl166">
    <w:name w:val="xl166"/>
    <w:link w:val="xl1661"/>
    <w:qFormat/>
    <w:rPr>
      <w:rFonts w:ascii="Times New Roman" w:hAnsi="Times New Roman"/>
      <w:b/>
      <w:sz w:val="14"/>
    </w:rPr>
  </w:style>
  <w:style w:type="character" w:customStyle="1" w:styleId="1f8">
    <w:name w:val="Текст примечания Знак1"/>
    <w:link w:val="121"/>
    <w:qFormat/>
    <w:rPr>
      <w:rFonts w:ascii="Times New Roman" w:hAnsi="Times New Roman"/>
      <w:sz w:val="20"/>
    </w:rPr>
  </w:style>
  <w:style w:type="character" w:customStyle="1" w:styleId="aff">
    <w:name w:val="Продолжение ссылки"/>
    <w:link w:val="1f9"/>
    <w:qFormat/>
  </w:style>
  <w:style w:type="character" w:customStyle="1" w:styleId="xl168">
    <w:name w:val="xl168"/>
    <w:link w:val="xl1681"/>
    <w:qFormat/>
    <w:rPr>
      <w:rFonts w:ascii="Times New Roman" w:hAnsi="Times New Roman"/>
      <w:b/>
      <w:sz w:val="14"/>
    </w:rPr>
  </w:style>
  <w:style w:type="character" w:customStyle="1" w:styleId="xl124">
    <w:name w:val="xl124"/>
    <w:link w:val="xl1241"/>
    <w:qFormat/>
    <w:rPr>
      <w:rFonts w:ascii="Times New Roman" w:hAnsi="Times New Roman"/>
      <w:b/>
      <w:color w:val="000000"/>
      <w:sz w:val="16"/>
    </w:rPr>
  </w:style>
  <w:style w:type="character" w:customStyle="1" w:styleId="aff0">
    <w:name w:val="Заголовок ЭР (левое окно)"/>
    <w:link w:val="1fa"/>
    <w:qFormat/>
    <w:rPr>
      <w:rFonts w:ascii="Times New Roman" w:hAnsi="Times New Roman"/>
      <w:b/>
      <w:color w:val="26282F"/>
      <w:sz w:val="26"/>
    </w:rPr>
  </w:style>
  <w:style w:type="character" w:customStyle="1" w:styleId="xl82">
    <w:name w:val="xl82"/>
    <w:link w:val="xl821"/>
    <w:qFormat/>
    <w:rPr>
      <w:rFonts w:ascii="Times New Roman" w:hAnsi="Times New Roman"/>
      <w:color w:val="FF0000"/>
      <w:sz w:val="14"/>
    </w:rPr>
  </w:style>
  <w:style w:type="character" w:customStyle="1" w:styleId="Default">
    <w:name w:val="Default"/>
    <w:link w:val="Default1"/>
    <w:qFormat/>
    <w:rPr>
      <w:rFonts w:ascii="Times New Roman" w:hAnsi="Times New Roman"/>
      <w:color w:val="000000"/>
      <w:sz w:val="24"/>
    </w:rPr>
  </w:style>
  <w:style w:type="character" w:customStyle="1" w:styleId="a6">
    <w:name w:val="Комментарий"/>
    <w:basedOn w:val="aff1"/>
    <w:link w:val="1fb"/>
    <w:qFormat/>
    <w:rPr>
      <w:rFonts w:ascii="Times New Roman" w:hAnsi="Times New Roman"/>
      <w:color w:val="353842"/>
      <w:sz w:val="24"/>
    </w:rPr>
  </w:style>
  <w:style w:type="character" w:customStyle="1" w:styleId="21">
    <w:name w:val="Основной текст 21"/>
    <w:link w:val="BodyText21"/>
    <w:qFormat/>
    <w:rPr>
      <w:rFonts w:ascii="Times New Roman" w:hAnsi="Times New Roman"/>
      <w:sz w:val="24"/>
    </w:rPr>
  </w:style>
  <w:style w:type="character" w:customStyle="1" w:styleId="xl127">
    <w:name w:val="xl127"/>
    <w:link w:val="xl1271"/>
    <w:qFormat/>
    <w:rPr>
      <w:rFonts w:ascii="Times New Roman" w:hAnsi="Times New Roman"/>
      <w:b/>
      <w:sz w:val="16"/>
    </w:rPr>
  </w:style>
  <w:style w:type="character" w:customStyle="1" w:styleId="aff2">
    <w:name w:val="Пример."/>
    <w:basedOn w:val="ae"/>
    <w:link w:val="1fc"/>
    <w:qFormat/>
    <w:rPr>
      <w:rFonts w:ascii="Times New Roman" w:hAnsi="Times New Roman"/>
      <w:sz w:val="24"/>
    </w:rPr>
  </w:style>
  <w:style w:type="character" w:customStyle="1" w:styleId="xl65">
    <w:name w:val="xl65"/>
    <w:link w:val="xl651"/>
    <w:qFormat/>
    <w:rPr>
      <w:rFonts w:ascii="Times New Roman" w:hAnsi="Times New Roman"/>
      <w:sz w:val="14"/>
    </w:rPr>
  </w:style>
  <w:style w:type="character" w:styleId="aff3">
    <w:name w:val="annotation reference"/>
    <w:basedOn w:val="a0"/>
    <w:link w:val="annotationreference1"/>
    <w:qFormat/>
    <w:rPr>
      <w:sz w:val="16"/>
    </w:rPr>
  </w:style>
  <w:style w:type="character" w:customStyle="1" w:styleId="aff4">
    <w:name w:val="Прижатый влево"/>
    <w:link w:val="1fd"/>
    <w:qFormat/>
    <w:rPr>
      <w:rFonts w:ascii="Times New Roman" w:hAnsi="Times New Roman"/>
      <w:sz w:val="24"/>
    </w:rPr>
  </w:style>
  <w:style w:type="character" w:customStyle="1" w:styleId="aff5">
    <w:name w:val="Текст ЭР (см. также)"/>
    <w:link w:val="1fe"/>
    <w:qFormat/>
    <w:rPr>
      <w:rFonts w:ascii="Times New Roman" w:hAnsi="Times New Roman"/>
      <w:sz w:val="20"/>
    </w:rPr>
  </w:style>
  <w:style w:type="character" w:customStyle="1" w:styleId="xl121">
    <w:name w:val="xl121"/>
    <w:link w:val="xl1211"/>
    <w:qFormat/>
    <w:rPr>
      <w:rFonts w:ascii="Times New Roman" w:hAnsi="Times New Roman"/>
      <w:b/>
      <w:i/>
      <w:color w:val="000000"/>
      <w:sz w:val="16"/>
    </w:rPr>
  </w:style>
  <w:style w:type="character" w:customStyle="1" w:styleId="xl97">
    <w:name w:val="xl97"/>
    <w:link w:val="xl971"/>
    <w:qFormat/>
    <w:rPr>
      <w:rFonts w:ascii="Times New Roman" w:hAnsi="Times New Roman"/>
      <w:color w:val="FF0000"/>
      <w:sz w:val="24"/>
    </w:rPr>
  </w:style>
  <w:style w:type="character" w:customStyle="1" w:styleId="1ff">
    <w:name w:val="Раздел 1"/>
    <w:basedOn w:val="Heading11"/>
    <w:link w:val="113"/>
    <w:qFormat/>
    <w:rPr>
      <w:rFonts w:ascii="Times New Roman" w:hAnsi="Times New Roman"/>
      <w:b/>
      <w:sz w:val="24"/>
    </w:rPr>
  </w:style>
  <w:style w:type="character" w:customStyle="1" w:styleId="xl131">
    <w:name w:val="xl131"/>
    <w:link w:val="xl1311"/>
    <w:qFormat/>
    <w:rPr>
      <w:rFonts w:ascii="Times New Roman" w:hAnsi="Times New Roman"/>
      <w:b/>
      <w:sz w:val="16"/>
    </w:rPr>
  </w:style>
  <w:style w:type="character" w:customStyle="1" w:styleId="xl113">
    <w:name w:val="xl113"/>
    <w:link w:val="xl1131"/>
    <w:qFormat/>
    <w:rPr>
      <w:rFonts w:ascii="Times New Roman" w:hAnsi="Times New Roman"/>
      <w:color w:val="000000"/>
      <w:sz w:val="16"/>
    </w:rPr>
  </w:style>
  <w:style w:type="character" w:customStyle="1" w:styleId="TableParagraph">
    <w:name w:val="Table Paragraph"/>
    <w:link w:val="TableParagraph1"/>
    <w:qFormat/>
    <w:rPr>
      <w:rFonts w:ascii="Times New Roman" w:hAnsi="Times New Roman"/>
    </w:rPr>
  </w:style>
  <w:style w:type="character" w:customStyle="1" w:styleId="xl176">
    <w:name w:val="xl176"/>
    <w:link w:val="xl1761"/>
    <w:qFormat/>
    <w:rPr>
      <w:rFonts w:ascii="Times New Roman" w:hAnsi="Times New Roman"/>
      <w:i/>
      <w:sz w:val="14"/>
    </w:rPr>
  </w:style>
  <w:style w:type="character" w:customStyle="1" w:styleId="xl167">
    <w:name w:val="xl167"/>
    <w:link w:val="xl1671"/>
    <w:qFormat/>
    <w:rPr>
      <w:rFonts w:ascii="Times New Roman" w:hAnsi="Times New Roman"/>
      <w:b/>
      <w:sz w:val="14"/>
    </w:rPr>
  </w:style>
  <w:style w:type="character" w:customStyle="1" w:styleId="aff6">
    <w:name w:val="Колонтитул (левый)"/>
    <w:basedOn w:val="aff7"/>
    <w:link w:val="1ff0"/>
    <w:qFormat/>
    <w:rPr>
      <w:rFonts w:ascii="Times New Roman" w:hAnsi="Times New Roman"/>
      <w:sz w:val="14"/>
    </w:rPr>
  </w:style>
  <w:style w:type="character" w:customStyle="1" w:styleId="xl66">
    <w:name w:val="xl66"/>
    <w:link w:val="xl661"/>
    <w:qFormat/>
    <w:rPr>
      <w:rFonts w:ascii="Times New Roman" w:hAnsi="Times New Roman"/>
      <w:sz w:val="24"/>
    </w:rPr>
  </w:style>
  <w:style w:type="character" w:customStyle="1" w:styleId="xl75">
    <w:name w:val="xl75"/>
    <w:link w:val="xl751"/>
    <w:qFormat/>
    <w:rPr>
      <w:rFonts w:ascii="Times New Roman" w:hAnsi="Times New Roman"/>
      <w:sz w:val="16"/>
    </w:rPr>
  </w:style>
  <w:style w:type="character" w:customStyle="1" w:styleId="xl120">
    <w:name w:val="xl120"/>
    <w:link w:val="xl1201"/>
    <w:qFormat/>
    <w:rPr>
      <w:rFonts w:ascii="Times New Roman" w:hAnsi="Times New Roman"/>
      <w:b/>
      <w:i/>
      <w:color w:val="000000"/>
      <w:sz w:val="16"/>
    </w:rPr>
  </w:style>
  <w:style w:type="character" w:customStyle="1" w:styleId="xl132">
    <w:name w:val="xl132"/>
    <w:link w:val="xl1321"/>
    <w:qFormat/>
    <w:rPr>
      <w:rFonts w:ascii="Times New Roman" w:hAnsi="Times New Roman"/>
      <w:sz w:val="24"/>
    </w:rPr>
  </w:style>
  <w:style w:type="character" w:styleId="aff8">
    <w:name w:val="Emphasis"/>
    <w:qFormat/>
    <w:rPr>
      <w:rFonts w:ascii="Times New Roman" w:hAnsi="Times New Roman"/>
      <w:i/>
    </w:rPr>
  </w:style>
  <w:style w:type="character" w:customStyle="1" w:styleId="Heading41">
    <w:name w:val="Heading 41"/>
    <w:qFormat/>
    <w:rPr>
      <w:rFonts w:ascii="Times New Roman" w:hAnsi="Times New Roman"/>
      <w:b/>
      <w:sz w:val="24"/>
    </w:rPr>
  </w:style>
  <w:style w:type="character" w:customStyle="1" w:styleId="1ff1">
    <w:name w:val="Неразрешенное упоминание1"/>
    <w:basedOn w:val="a0"/>
    <w:link w:val="114"/>
    <w:qFormat/>
    <w:rPr>
      <w:color w:val="605E5C"/>
      <w:shd w:val="clear" w:color="auto" w:fill="E1DFDD"/>
    </w:rPr>
  </w:style>
  <w:style w:type="character" w:customStyle="1" w:styleId="xl165">
    <w:name w:val="xl165"/>
    <w:link w:val="xl1651"/>
    <w:qFormat/>
    <w:rPr>
      <w:rFonts w:ascii="Times New Roman" w:hAnsi="Times New Roman"/>
      <w:sz w:val="14"/>
    </w:rPr>
  </w:style>
  <w:style w:type="character" w:customStyle="1" w:styleId="apple-converted-space">
    <w:name w:val="apple-converted-space"/>
    <w:link w:val="apple-converted-space1"/>
    <w:qFormat/>
  </w:style>
  <w:style w:type="character" w:customStyle="1" w:styleId="Contents3">
    <w:name w:val="Contents 3"/>
    <w:qFormat/>
    <w:rPr>
      <w:rFonts w:ascii="Times New Roman" w:hAnsi="Times New Roman"/>
      <w:sz w:val="28"/>
    </w:rPr>
  </w:style>
  <w:style w:type="character" w:customStyle="1" w:styleId="xl106">
    <w:name w:val="xl106"/>
    <w:link w:val="xl1061"/>
    <w:qFormat/>
    <w:rPr>
      <w:rFonts w:ascii="Times New Roman" w:hAnsi="Times New Roman"/>
      <w:b/>
      <w:sz w:val="16"/>
    </w:rPr>
  </w:style>
  <w:style w:type="character" w:customStyle="1" w:styleId="xl72">
    <w:name w:val="xl72"/>
    <w:link w:val="xl721"/>
    <w:qFormat/>
    <w:rPr>
      <w:rFonts w:ascii="Times New Roman" w:hAnsi="Times New Roman"/>
      <w:b/>
      <w:color w:val="000000"/>
      <w:sz w:val="16"/>
    </w:rPr>
  </w:style>
  <w:style w:type="character" w:customStyle="1" w:styleId="xl159">
    <w:name w:val="xl159"/>
    <w:link w:val="xl1591"/>
    <w:qFormat/>
    <w:rPr>
      <w:rFonts w:ascii="Times New Roman" w:hAnsi="Times New Roman"/>
      <w:b/>
      <w:sz w:val="16"/>
    </w:rPr>
  </w:style>
  <w:style w:type="character" w:customStyle="1" w:styleId="xl170">
    <w:name w:val="xl170"/>
    <w:link w:val="xl1701"/>
    <w:qFormat/>
    <w:rPr>
      <w:rFonts w:ascii="Times New Roman" w:hAnsi="Times New Roman"/>
      <w:i/>
      <w:sz w:val="14"/>
    </w:rPr>
  </w:style>
  <w:style w:type="character" w:customStyle="1" w:styleId="aff9">
    <w:name w:val="Заголовок чужого сообщения"/>
    <w:link w:val="1ff2"/>
    <w:qFormat/>
    <w:rPr>
      <w:b/>
      <w:color w:val="FF0000"/>
    </w:rPr>
  </w:style>
  <w:style w:type="character" w:customStyle="1" w:styleId="xl79">
    <w:name w:val="xl79"/>
    <w:link w:val="xl791"/>
    <w:qFormat/>
    <w:rPr>
      <w:rFonts w:ascii="Times New Roman" w:hAnsi="Times New Roman"/>
      <w:sz w:val="14"/>
    </w:rPr>
  </w:style>
  <w:style w:type="character" w:styleId="affa">
    <w:name w:val="endnote reference"/>
    <w:rPr>
      <w:rFonts w:ascii="Times New Roman" w:hAnsi="Times New Roman"/>
      <w:vertAlign w:val="superscript"/>
    </w:rPr>
  </w:style>
  <w:style w:type="character" w:customStyle="1" w:styleId="EndnoteCharacters">
    <w:name w:val="Endnote Characters"/>
    <w:link w:val="EndnoteCharacters1"/>
    <w:qFormat/>
    <w:rPr>
      <w:rFonts w:ascii="Times New Roman" w:hAnsi="Times New Roman"/>
      <w:vertAlign w:val="superscript"/>
    </w:rPr>
  </w:style>
  <w:style w:type="character" w:customStyle="1" w:styleId="xl86">
    <w:name w:val="xl86"/>
    <w:link w:val="xl861"/>
    <w:qFormat/>
    <w:rPr>
      <w:rFonts w:ascii="Times New Roman" w:hAnsi="Times New Roman"/>
      <w:i/>
      <w:sz w:val="14"/>
    </w:rPr>
  </w:style>
  <w:style w:type="character" w:customStyle="1" w:styleId="xl151">
    <w:name w:val="xl151"/>
    <w:link w:val="xl1511"/>
    <w:qFormat/>
    <w:rPr>
      <w:rFonts w:ascii="Times New Roman" w:hAnsi="Times New Roman"/>
      <w:i/>
      <w:sz w:val="14"/>
    </w:rPr>
  </w:style>
  <w:style w:type="character" w:customStyle="1" w:styleId="afe">
    <w:name w:val="Текст информации об изменениях"/>
    <w:link w:val="1ff3"/>
    <w:qFormat/>
    <w:rPr>
      <w:rFonts w:ascii="Times New Roman" w:hAnsi="Times New Roman"/>
      <w:color w:val="353842"/>
      <w:sz w:val="18"/>
    </w:rPr>
  </w:style>
  <w:style w:type="character" w:customStyle="1" w:styleId="xl119">
    <w:name w:val="xl119"/>
    <w:link w:val="xl1191"/>
    <w:qFormat/>
    <w:rPr>
      <w:rFonts w:ascii="Times New Roman" w:hAnsi="Times New Roman"/>
      <w:color w:val="FFFFFF"/>
      <w:sz w:val="14"/>
    </w:rPr>
  </w:style>
  <w:style w:type="character" w:customStyle="1" w:styleId="xl130">
    <w:name w:val="xl130"/>
    <w:link w:val="xl1301"/>
    <w:qFormat/>
    <w:rPr>
      <w:rFonts w:ascii="Times New Roman" w:hAnsi="Times New Roman"/>
      <w:b/>
      <w:sz w:val="16"/>
    </w:rPr>
  </w:style>
  <w:style w:type="character" w:customStyle="1" w:styleId="s16">
    <w:name w:val="s_16"/>
    <w:link w:val="s161"/>
    <w:qFormat/>
    <w:rPr>
      <w:rFonts w:ascii="Times New Roman" w:hAnsi="Times New Roman"/>
      <w:sz w:val="24"/>
    </w:rPr>
  </w:style>
  <w:style w:type="character" w:customStyle="1" w:styleId="xl150">
    <w:name w:val="xl150"/>
    <w:link w:val="xl1501"/>
    <w:qFormat/>
    <w:rPr>
      <w:rFonts w:ascii="Times New Roman" w:hAnsi="Times New Roman"/>
      <w:i/>
      <w:sz w:val="14"/>
    </w:rPr>
  </w:style>
  <w:style w:type="character" w:customStyle="1" w:styleId="xl142">
    <w:name w:val="xl142"/>
    <w:link w:val="xl1421"/>
    <w:qFormat/>
    <w:rPr>
      <w:rFonts w:ascii="Times New Roman" w:hAnsi="Times New Roman"/>
      <w:color w:val="000000"/>
      <w:sz w:val="16"/>
    </w:rPr>
  </w:style>
  <w:style w:type="character" w:customStyle="1" w:styleId="xl81">
    <w:name w:val="xl81"/>
    <w:link w:val="xl811"/>
    <w:qFormat/>
    <w:rPr>
      <w:rFonts w:ascii="Times New Roman" w:hAnsi="Times New Roman"/>
      <w:color w:val="FF0000"/>
      <w:sz w:val="14"/>
    </w:rPr>
  </w:style>
  <w:style w:type="character" w:customStyle="1" w:styleId="xl144">
    <w:name w:val="xl144"/>
    <w:link w:val="xl1441"/>
    <w:qFormat/>
    <w:rPr>
      <w:rFonts w:ascii="Times New Roman" w:hAnsi="Times New Roman"/>
      <w:color w:val="000000"/>
      <w:sz w:val="16"/>
    </w:rPr>
  </w:style>
  <w:style w:type="character" w:customStyle="1" w:styleId="affb">
    <w:name w:val="Внимание: недобросовестность!"/>
    <w:basedOn w:val="ae"/>
    <w:link w:val="1ff4"/>
    <w:qFormat/>
    <w:rPr>
      <w:rFonts w:ascii="Times New Roman" w:hAnsi="Times New Roman"/>
      <w:sz w:val="24"/>
    </w:rPr>
  </w:style>
  <w:style w:type="character" w:customStyle="1" w:styleId="affc">
    <w:name w:val="Активная гипертекстовая ссылка"/>
    <w:link w:val="1ff5"/>
    <w:qFormat/>
    <w:rPr>
      <w:b/>
      <w:color w:val="106BBE"/>
      <w:u w:val="single"/>
    </w:rPr>
  </w:style>
  <w:style w:type="character" w:customStyle="1" w:styleId="115">
    <w:name w:val="Раздел 1.1"/>
    <w:basedOn w:val="Subtitle1"/>
    <w:link w:val="1111"/>
    <w:qFormat/>
    <w:rPr>
      <w:rFonts w:ascii="Times New Roman" w:hAnsi="Times New Roman"/>
      <w:color w:val="5A5A5A"/>
      <w:sz w:val="24"/>
    </w:rPr>
  </w:style>
  <w:style w:type="character" w:customStyle="1" w:styleId="20">
    <w:name w:val="Неразрешенное упоминание2"/>
    <w:link w:val="210"/>
    <w:qFormat/>
    <w:rPr>
      <w:color w:val="605E5C"/>
      <w:shd w:val="clear" w:color="auto" w:fill="E1DFDD"/>
    </w:rPr>
  </w:style>
  <w:style w:type="character" w:customStyle="1" w:styleId="xl69">
    <w:name w:val="xl69"/>
    <w:link w:val="xl691"/>
    <w:qFormat/>
    <w:rPr>
      <w:rFonts w:ascii="Times New Roman" w:hAnsi="Times New Roman"/>
      <w:color w:val="000000"/>
      <w:sz w:val="16"/>
    </w:rPr>
  </w:style>
  <w:style w:type="character" w:customStyle="1" w:styleId="212pt">
    <w:name w:val="Основной текст (2) + 12 pt"/>
    <w:link w:val="212pt1"/>
    <w:qFormat/>
    <w:rPr>
      <w:rFonts w:ascii="Times New Roman" w:hAnsi="Times New Roman"/>
      <w:strike w:val="0"/>
      <w:dstrike w:val="0"/>
      <w:color w:val="000000"/>
      <w:spacing w:val="0"/>
      <w:sz w:val="24"/>
      <w:u w:val="none"/>
    </w:rPr>
  </w:style>
  <w:style w:type="character" w:customStyle="1" w:styleId="xl67">
    <w:name w:val="xl67"/>
    <w:link w:val="xl671"/>
    <w:qFormat/>
    <w:rPr>
      <w:rFonts w:ascii="Times New Roman" w:hAnsi="Times New Roman"/>
      <w:color w:val="000000"/>
      <w:sz w:val="16"/>
    </w:rPr>
  </w:style>
  <w:style w:type="character" w:customStyle="1" w:styleId="1ff6">
    <w:name w:val="Название Знак1"/>
    <w:link w:val="116"/>
    <w:qFormat/>
    <w:rPr>
      <w:rFonts w:ascii="Times New Roman" w:hAnsi="Times New Roman"/>
      <w:sz w:val="24"/>
    </w:rPr>
  </w:style>
  <w:style w:type="character" w:customStyle="1" w:styleId="1ff7">
    <w:name w:val="Знак сноски1"/>
    <w:link w:val="117"/>
    <w:qFormat/>
    <w:rPr>
      <w:vertAlign w:val="superscript"/>
    </w:rPr>
  </w:style>
  <w:style w:type="character" w:customStyle="1" w:styleId="affd">
    <w:name w:val="Технический комментарий"/>
    <w:link w:val="1ff8"/>
    <w:qFormat/>
    <w:rPr>
      <w:rFonts w:ascii="Times New Roman" w:hAnsi="Times New Roman"/>
      <w:color w:val="463F31"/>
      <w:sz w:val="24"/>
    </w:rPr>
  </w:style>
  <w:style w:type="character" w:customStyle="1" w:styleId="ac">
    <w:name w:val="Текст (прав. подпись)"/>
    <w:link w:val="1ff9"/>
    <w:qFormat/>
    <w:rPr>
      <w:rFonts w:ascii="Times New Roman" w:hAnsi="Times New Roman"/>
      <w:sz w:val="24"/>
    </w:rPr>
  </w:style>
  <w:style w:type="character" w:styleId="affe">
    <w:name w:val="Subtle Emphasis"/>
    <w:link w:val="SubtleEmphasis1"/>
    <w:qFormat/>
    <w:rPr>
      <w:i/>
      <w:color w:val="404040"/>
    </w:rPr>
  </w:style>
  <w:style w:type="character" w:customStyle="1" w:styleId="afff">
    <w:name w:val="Подвал для информации об изменениях"/>
    <w:basedOn w:val="Heading11"/>
    <w:link w:val="1ffa"/>
    <w:qFormat/>
    <w:rPr>
      <w:rFonts w:ascii="Times New Roman" w:hAnsi="Times New Roman"/>
      <w:b w:val="0"/>
      <w:sz w:val="18"/>
    </w:rPr>
  </w:style>
  <w:style w:type="character" w:customStyle="1" w:styleId="xl171">
    <w:name w:val="xl171"/>
    <w:link w:val="xl1711"/>
    <w:qFormat/>
    <w:rPr>
      <w:rFonts w:ascii="Times New Roman" w:hAnsi="Times New Roman"/>
      <w:i/>
      <w:sz w:val="14"/>
    </w:rPr>
  </w:style>
  <w:style w:type="character" w:customStyle="1" w:styleId="xl98">
    <w:name w:val="xl98"/>
    <w:link w:val="xl981"/>
    <w:qFormat/>
    <w:rPr>
      <w:rFonts w:ascii="Times New Roman" w:hAnsi="Times New Roman"/>
      <w:color w:val="FF0000"/>
      <w:sz w:val="14"/>
    </w:rPr>
  </w:style>
  <w:style w:type="character" w:customStyle="1" w:styleId="pTextStyle">
    <w:name w:val="pTextStyle"/>
    <w:link w:val="pTextStyle1"/>
    <w:qFormat/>
    <w:rPr>
      <w:rFonts w:ascii="Times New Roman" w:hAnsi="Times New Roman"/>
      <w:sz w:val="24"/>
    </w:rPr>
  </w:style>
  <w:style w:type="character" w:customStyle="1" w:styleId="122">
    <w:name w:val="таблСлева12"/>
    <w:link w:val="1210"/>
    <w:qFormat/>
    <w:rPr>
      <w:rFonts w:ascii="Segoe UI" w:hAnsi="Segoe UI"/>
      <w:sz w:val="24"/>
    </w:rPr>
  </w:style>
  <w:style w:type="character" w:customStyle="1" w:styleId="c15">
    <w:name w:val="c15"/>
    <w:basedOn w:val="a0"/>
    <w:link w:val="c151"/>
    <w:qFormat/>
  </w:style>
  <w:style w:type="character" w:customStyle="1" w:styleId="1ffb">
    <w:name w:val="Заголовок Знак1"/>
    <w:basedOn w:val="a0"/>
    <w:link w:val="118"/>
    <w:qFormat/>
    <w:rPr>
      <w:rFonts w:asciiTheme="majorHAnsi" w:hAnsiTheme="majorHAnsi"/>
      <w:spacing w:val="-10"/>
      <w:sz w:val="56"/>
    </w:rPr>
  </w:style>
  <w:style w:type="character" w:customStyle="1" w:styleId="afff0">
    <w:name w:val="Заголовок для информации об изменениях"/>
    <w:basedOn w:val="Heading11"/>
    <w:link w:val="1ffc"/>
    <w:qFormat/>
    <w:rPr>
      <w:rFonts w:ascii="Times New Roman" w:hAnsi="Times New Roman"/>
      <w:b w:val="0"/>
      <w:sz w:val="18"/>
    </w:rPr>
  </w:style>
  <w:style w:type="character" w:customStyle="1" w:styleId="af0">
    <w:name w:val="Нормальный (таблица)"/>
    <w:link w:val="1ffd"/>
    <w:qFormat/>
    <w:rPr>
      <w:rFonts w:ascii="Times New Roman" w:hAnsi="Times New Roman"/>
      <w:sz w:val="24"/>
    </w:rPr>
  </w:style>
  <w:style w:type="character" w:customStyle="1" w:styleId="afff1">
    <w:name w:val="Заголовок ЭР (правое окно)"/>
    <w:basedOn w:val="aff0"/>
    <w:link w:val="1ffe"/>
    <w:qFormat/>
    <w:rPr>
      <w:rFonts w:ascii="Times New Roman" w:hAnsi="Times New Roman"/>
      <w:b/>
      <w:color w:val="26282F"/>
      <w:sz w:val="26"/>
    </w:rPr>
  </w:style>
  <w:style w:type="character" w:customStyle="1" w:styleId="xl110">
    <w:name w:val="xl110"/>
    <w:link w:val="xl1101"/>
    <w:qFormat/>
    <w:rPr>
      <w:rFonts w:ascii="Times New Roman" w:hAnsi="Times New Roman"/>
      <w:b/>
      <w:i/>
      <w:color w:val="000000"/>
      <w:sz w:val="16"/>
    </w:rPr>
  </w:style>
  <w:style w:type="character" w:customStyle="1" w:styleId="xl90">
    <w:name w:val="xl90"/>
    <w:link w:val="xl901"/>
    <w:qFormat/>
    <w:rPr>
      <w:rFonts w:ascii="Times New Roman" w:hAnsi="Times New Roman"/>
      <w:sz w:val="14"/>
    </w:rPr>
  </w:style>
  <w:style w:type="character" w:customStyle="1" w:styleId="FontStyle11">
    <w:name w:val="Font Style11"/>
    <w:link w:val="FontStyle111"/>
    <w:qFormat/>
    <w:rPr>
      <w:rFonts w:ascii="Times New Roman" w:hAnsi="Times New Roman"/>
      <w:sz w:val="22"/>
    </w:rPr>
  </w:style>
  <w:style w:type="character" w:customStyle="1" w:styleId="xl107">
    <w:name w:val="xl107"/>
    <w:link w:val="xl1071"/>
    <w:qFormat/>
    <w:rPr>
      <w:rFonts w:ascii="Times New Roman" w:hAnsi="Times New Roman"/>
      <w:color w:val="000000"/>
      <w:sz w:val="16"/>
    </w:rPr>
  </w:style>
  <w:style w:type="character" w:customStyle="1" w:styleId="ae">
    <w:name w:val="Внимание"/>
    <w:link w:val="1fff"/>
    <w:qFormat/>
    <w:rPr>
      <w:rFonts w:ascii="Times New Roman" w:hAnsi="Times New Roman"/>
      <w:sz w:val="24"/>
    </w:rPr>
  </w:style>
  <w:style w:type="character" w:customStyle="1" w:styleId="pTextStyleCenter">
    <w:name w:val="pTextStyleCenter"/>
    <w:link w:val="pTextStyleCenter1"/>
    <w:qFormat/>
    <w:rPr>
      <w:rFonts w:ascii="Times New Roman" w:hAnsi="Times New Roman"/>
      <w:sz w:val="24"/>
    </w:rPr>
  </w:style>
  <w:style w:type="character" w:customStyle="1" w:styleId="xl163">
    <w:name w:val="xl163"/>
    <w:link w:val="xl1631"/>
    <w:qFormat/>
    <w:rPr>
      <w:rFonts w:ascii="Times New Roman" w:hAnsi="Times New Roman"/>
      <w:b/>
      <w:sz w:val="16"/>
    </w:rPr>
  </w:style>
  <w:style w:type="character" w:customStyle="1" w:styleId="xl111">
    <w:name w:val="xl111"/>
    <w:link w:val="xl1111"/>
    <w:qFormat/>
    <w:rPr>
      <w:rFonts w:ascii="Times New Roman" w:hAnsi="Times New Roman"/>
      <w:color w:val="000000"/>
      <w:sz w:val="16"/>
    </w:rPr>
  </w:style>
  <w:style w:type="character" w:customStyle="1" w:styleId="1fff0">
    <w:name w:val="Без интервала1"/>
    <w:link w:val="NoSpacing1"/>
    <w:qFormat/>
  </w:style>
  <w:style w:type="character" w:customStyle="1" w:styleId="xl164">
    <w:name w:val="xl164"/>
    <w:link w:val="xl1641"/>
    <w:qFormat/>
    <w:rPr>
      <w:rFonts w:ascii="Times New Roman" w:hAnsi="Times New Roman"/>
      <w:i/>
      <w:sz w:val="14"/>
    </w:rPr>
  </w:style>
  <w:style w:type="character" w:customStyle="1" w:styleId="xl96">
    <w:name w:val="xl96"/>
    <w:link w:val="xl961"/>
    <w:qFormat/>
    <w:rPr>
      <w:rFonts w:ascii="Times New Roman" w:hAnsi="Times New Roman"/>
      <w:color w:val="FF0000"/>
      <w:sz w:val="14"/>
    </w:rPr>
  </w:style>
  <w:style w:type="character" w:customStyle="1" w:styleId="InternetLink">
    <w:name w:val="Internet Link"/>
    <w:basedOn w:val="a0"/>
    <w:link w:val="InternetLink1"/>
    <w:qFormat/>
    <w:rPr>
      <w:color w:val="0563C1" w:themeColor="hyperlink"/>
      <w:u w:val="single"/>
    </w:rPr>
  </w:style>
  <w:style w:type="character" w:customStyle="1" w:styleId="Footnote">
    <w:name w:val="Footnote"/>
    <w:link w:val="Footnote1"/>
    <w:qFormat/>
    <w:rPr>
      <w:rFonts w:ascii="Times New Roman" w:hAnsi="Times New Roman"/>
      <w:sz w:val="20"/>
    </w:rPr>
  </w:style>
  <w:style w:type="character" w:customStyle="1" w:styleId="xl68">
    <w:name w:val="xl68"/>
    <w:link w:val="xl681"/>
    <w:qFormat/>
    <w:rPr>
      <w:rFonts w:ascii="Times New Roman" w:hAnsi="Times New Roman"/>
      <w:color w:val="000000"/>
      <w:sz w:val="16"/>
    </w:rPr>
  </w:style>
  <w:style w:type="character" w:customStyle="1" w:styleId="119">
    <w:name w:val="Тема примечания Знак11"/>
    <w:link w:val="1112"/>
    <w:qFormat/>
    <w:rPr>
      <w:rFonts w:ascii="Times New Roman" w:hAnsi="Times New Roman"/>
      <w:b/>
      <w:sz w:val="20"/>
    </w:rPr>
  </w:style>
  <w:style w:type="character" w:customStyle="1" w:styleId="xl173">
    <w:name w:val="xl173"/>
    <w:link w:val="xl1731"/>
    <w:qFormat/>
    <w:rPr>
      <w:rFonts w:ascii="Times New Roman" w:hAnsi="Times New Roman"/>
      <w:i/>
      <w:sz w:val="14"/>
    </w:rPr>
  </w:style>
  <w:style w:type="character" w:customStyle="1" w:styleId="a8">
    <w:name w:val="Основное меню (преемственное)"/>
    <w:link w:val="1fff1"/>
    <w:qFormat/>
    <w:rPr>
      <w:rFonts w:ascii="Verdana" w:hAnsi="Verdana"/>
    </w:rPr>
  </w:style>
  <w:style w:type="character" w:customStyle="1" w:styleId="-">
    <w:name w:val="ЭР-содержание (правое окно)"/>
    <w:link w:val="-1"/>
    <w:qFormat/>
    <w:rPr>
      <w:rFonts w:ascii="Times New Roman" w:hAnsi="Times New Roman"/>
      <w:sz w:val="24"/>
    </w:rPr>
  </w:style>
  <w:style w:type="character" w:customStyle="1" w:styleId="Contents1">
    <w:name w:val="Contents 1"/>
    <w:qFormat/>
    <w:rPr>
      <w:rFonts w:ascii="Times New Roman" w:hAnsi="Times New Roman"/>
      <w:b/>
    </w:rPr>
  </w:style>
  <w:style w:type="character" w:customStyle="1" w:styleId="211">
    <w:name w:val="Основной текст с отступом 21"/>
    <w:link w:val="BodyTextIndent21"/>
    <w:qFormat/>
    <w:rPr>
      <w:rFonts w:ascii="Times New Roman" w:hAnsi="Times New Roman"/>
      <w:sz w:val="24"/>
    </w:rPr>
  </w:style>
  <w:style w:type="character" w:customStyle="1" w:styleId="xl83">
    <w:name w:val="xl83"/>
    <w:link w:val="xl831"/>
    <w:qFormat/>
    <w:rPr>
      <w:rFonts w:ascii="Times New Roman" w:hAnsi="Times New Roman"/>
      <w:sz w:val="14"/>
    </w:rPr>
  </w:style>
  <w:style w:type="character" w:customStyle="1" w:styleId="xl87">
    <w:name w:val="xl87"/>
    <w:link w:val="xl871"/>
    <w:qFormat/>
    <w:rPr>
      <w:rFonts w:ascii="Times New Roman" w:hAnsi="Times New Roman"/>
      <w:i/>
      <w:sz w:val="14"/>
    </w:rPr>
  </w:style>
  <w:style w:type="character" w:customStyle="1" w:styleId="1fff2">
    <w:name w:val="Обычный (Интернет)1"/>
    <w:link w:val="NormalWeb1"/>
    <w:qFormat/>
    <w:rPr>
      <w:rFonts w:ascii="Times New Roman" w:hAnsi="Times New Roman"/>
      <w:sz w:val="24"/>
    </w:rPr>
  </w:style>
  <w:style w:type="character" w:customStyle="1" w:styleId="afff2">
    <w:name w:val="Моноширинный"/>
    <w:link w:val="1fff3"/>
    <w:qFormat/>
    <w:rPr>
      <w:rFonts w:ascii="Courier New" w:hAnsi="Courier New"/>
      <w:sz w:val="24"/>
    </w:rPr>
  </w:style>
  <w:style w:type="character" w:customStyle="1" w:styleId="xl117">
    <w:name w:val="xl117"/>
    <w:link w:val="xl1171"/>
    <w:qFormat/>
    <w:rPr>
      <w:rFonts w:ascii="Times New Roman" w:hAnsi="Times New Roman"/>
      <w:sz w:val="14"/>
    </w:rPr>
  </w:style>
  <w:style w:type="character" w:customStyle="1" w:styleId="xl74">
    <w:name w:val="xl74"/>
    <w:link w:val="xl741"/>
    <w:qFormat/>
    <w:rPr>
      <w:rFonts w:ascii="Times New Roman" w:hAnsi="Times New Roman"/>
      <w:color w:val="000000"/>
      <w:sz w:val="16"/>
    </w:rPr>
  </w:style>
  <w:style w:type="character" w:customStyle="1" w:styleId="Title1">
    <w:name w:val="Title1"/>
    <w:qFormat/>
    <w:rPr>
      <w:rFonts w:ascii="Quattrocento Sans" w:hAnsi="Quattrocento Sans"/>
      <w:sz w:val="24"/>
    </w:rPr>
  </w:style>
  <w:style w:type="character" w:customStyle="1" w:styleId="afff3">
    <w:name w:val="Ссылка на утративший силу документ"/>
    <w:link w:val="1fff4"/>
    <w:qFormat/>
    <w:rPr>
      <w:b/>
      <w:color w:val="749232"/>
    </w:rPr>
  </w:style>
  <w:style w:type="character" w:customStyle="1" w:styleId="xl140">
    <w:name w:val="xl140"/>
    <w:link w:val="xl1401"/>
    <w:qFormat/>
    <w:rPr>
      <w:rFonts w:ascii="Times New Roman" w:hAnsi="Times New Roman"/>
      <w:b/>
      <w:sz w:val="16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1fff5">
    <w:name w:val="Нижний колонтитул Знак1"/>
    <w:basedOn w:val="a0"/>
    <w:link w:val="11a"/>
    <w:qFormat/>
    <w:rPr>
      <w:rFonts w:ascii="Calibri" w:hAnsi="Calibri"/>
    </w:rPr>
  </w:style>
  <w:style w:type="character" w:customStyle="1" w:styleId="Heading61">
    <w:name w:val="Heading 61"/>
    <w:qFormat/>
    <w:rPr>
      <w:b/>
      <w:sz w:val="20"/>
    </w:rPr>
  </w:style>
  <w:style w:type="character" w:customStyle="1" w:styleId="afff4">
    <w:name w:val="Ссылка на официальную публикацию"/>
    <w:link w:val="1fff6"/>
    <w:qFormat/>
    <w:rPr>
      <w:rFonts w:ascii="Times New Roman" w:hAnsi="Times New Roman"/>
      <w:sz w:val="24"/>
    </w:rPr>
  </w:style>
  <w:style w:type="character" w:customStyle="1" w:styleId="aff7">
    <w:name w:val="Текст (лев. подпись)"/>
    <w:link w:val="1fff7"/>
    <w:qFormat/>
    <w:rPr>
      <w:rFonts w:ascii="Times New Roman" w:hAnsi="Times New Roman"/>
      <w:sz w:val="24"/>
    </w:rPr>
  </w:style>
  <w:style w:type="character" w:styleId="afff5">
    <w:name w:val="page number"/>
    <w:rPr>
      <w:rFonts w:ascii="Times New Roman" w:hAnsi="Times New Roman"/>
    </w:rPr>
  </w:style>
  <w:style w:type="character" w:customStyle="1" w:styleId="afff6">
    <w:name w:val="Напишите нам"/>
    <w:link w:val="1fff8"/>
    <w:qFormat/>
    <w:rPr>
      <w:rFonts w:ascii="Times New Roman" w:hAnsi="Times New Roman"/>
      <w:sz w:val="20"/>
    </w:rPr>
  </w:style>
  <w:style w:type="character" w:customStyle="1" w:styleId="c18">
    <w:name w:val="c18"/>
    <w:link w:val="c181"/>
    <w:qFormat/>
    <w:rPr>
      <w:rFonts w:ascii="Times New Roman" w:hAnsi="Times New Roman"/>
      <w:sz w:val="24"/>
    </w:rPr>
  </w:style>
  <w:style w:type="character" w:customStyle="1" w:styleId="ConsPlusNonformat">
    <w:name w:val="ConsPlusNonformat"/>
    <w:link w:val="ConsPlusNonformat1"/>
    <w:qFormat/>
    <w:rPr>
      <w:rFonts w:ascii="Courier New" w:hAnsi="Courier New"/>
      <w:sz w:val="20"/>
    </w:rPr>
  </w:style>
  <w:style w:type="character" w:customStyle="1" w:styleId="c7">
    <w:name w:val="c7"/>
    <w:link w:val="c71"/>
    <w:qFormat/>
  </w:style>
  <w:style w:type="character" w:customStyle="1" w:styleId="Contents9">
    <w:name w:val="Contents 9"/>
    <w:qFormat/>
    <w:rPr>
      <w:sz w:val="20"/>
    </w:rPr>
  </w:style>
  <w:style w:type="character" w:customStyle="1" w:styleId="ConsPlusCell">
    <w:name w:val="ConsPlusCell"/>
    <w:link w:val="ConsPlusCell1"/>
    <w:qFormat/>
    <w:rPr>
      <w:rFonts w:ascii="Arial" w:hAnsi="Arial"/>
      <w:sz w:val="20"/>
    </w:rPr>
  </w:style>
  <w:style w:type="character" w:customStyle="1" w:styleId="xl70">
    <w:name w:val="xl70"/>
    <w:link w:val="xl701"/>
    <w:qFormat/>
    <w:rPr>
      <w:rFonts w:ascii="Times New Roman" w:hAnsi="Times New Roman"/>
      <w:color w:val="000000"/>
      <w:sz w:val="16"/>
    </w:rPr>
  </w:style>
  <w:style w:type="character" w:customStyle="1" w:styleId="xl115">
    <w:name w:val="xl115"/>
    <w:link w:val="xl1151"/>
    <w:qFormat/>
    <w:rPr>
      <w:rFonts w:ascii="Times New Roman" w:hAnsi="Times New Roman"/>
      <w:b/>
      <w:sz w:val="16"/>
    </w:rPr>
  </w:style>
  <w:style w:type="character" w:customStyle="1" w:styleId="xl95">
    <w:name w:val="xl95"/>
    <w:link w:val="xl951"/>
    <w:qFormat/>
    <w:rPr>
      <w:rFonts w:ascii="Times New Roman" w:hAnsi="Times New Roman"/>
      <w:color w:val="FFFFFF"/>
      <w:sz w:val="24"/>
    </w:rPr>
  </w:style>
  <w:style w:type="character" w:customStyle="1" w:styleId="afff7">
    <w:name w:val="Сравнение редакций"/>
    <w:link w:val="1fff9"/>
    <w:qFormat/>
    <w:rPr>
      <w:b/>
      <w:color w:val="26282F"/>
    </w:rPr>
  </w:style>
  <w:style w:type="character" w:customStyle="1" w:styleId="Contents8">
    <w:name w:val="Contents 8"/>
    <w:qFormat/>
    <w:rPr>
      <w:sz w:val="20"/>
    </w:rPr>
  </w:style>
  <w:style w:type="character" w:customStyle="1" w:styleId="afff8">
    <w:name w:val="Заголовок статьи"/>
    <w:link w:val="1fffa"/>
    <w:qFormat/>
    <w:rPr>
      <w:rFonts w:ascii="Times New Roman" w:hAnsi="Times New Roman"/>
      <w:sz w:val="24"/>
    </w:rPr>
  </w:style>
  <w:style w:type="character" w:customStyle="1" w:styleId="afff9">
    <w:name w:val="Внимание: криминал!!"/>
    <w:basedOn w:val="ae"/>
    <w:link w:val="1fffb"/>
    <w:qFormat/>
    <w:rPr>
      <w:rFonts w:ascii="Times New Roman" w:hAnsi="Times New Roman"/>
      <w:sz w:val="24"/>
    </w:rPr>
  </w:style>
  <w:style w:type="character" w:customStyle="1" w:styleId="xl153">
    <w:name w:val="xl153"/>
    <w:link w:val="xl1531"/>
    <w:qFormat/>
    <w:rPr>
      <w:rFonts w:ascii="Times New Roman" w:hAnsi="Times New Roman"/>
      <w:i/>
      <w:sz w:val="14"/>
    </w:rPr>
  </w:style>
  <w:style w:type="character" w:customStyle="1" w:styleId="xl77">
    <w:name w:val="xl77"/>
    <w:link w:val="xl771"/>
    <w:qFormat/>
    <w:rPr>
      <w:rFonts w:ascii="Times New Roman" w:hAnsi="Times New Roman"/>
      <w:color w:val="000000"/>
      <w:sz w:val="16"/>
    </w:rPr>
  </w:style>
  <w:style w:type="character" w:customStyle="1" w:styleId="afffa">
    <w:name w:val="Опечатки"/>
    <w:link w:val="1fffc"/>
    <w:qFormat/>
    <w:rPr>
      <w:color w:val="FF0000"/>
    </w:rPr>
  </w:style>
  <w:style w:type="character" w:customStyle="1" w:styleId="xl146">
    <w:name w:val="xl146"/>
    <w:link w:val="xl1461"/>
    <w:qFormat/>
    <w:rPr>
      <w:rFonts w:ascii="Times New Roman" w:hAnsi="Times New Roman"/>
      <w:b/>
      <w:color w:val="000000"/>
      <w:sz w:val="16"/>
    </w:rPr>
  </w:style>
  <w:style w:type="character" w:customStyle="1" w:styleId="afffb">
    <w:name w:val="Заголовок своего сообщения"/>
    <w:link w:val="1fffd"/>
    <w:qFormat/>
    <w:rPr>
      <w:b/>
      <w:color w:val="26282F"/>
    </w:rPr>
  </w:style>
  <w:style w:type="character" w:customStyle="1" w:styleId="afffc">
    <w:name w:val="Выделение для Базового Поиска"/>
    <w:link w:val="1fffe"/>
    <w:qFormat/>
    <w:rPr>
      <w:b/>
      <w:color w:val="0058A9"/>
    </w:rPr>
  </w:style>
  <w:style w:type="character" w:customStyle="1" w:styleId="xl162">
    <w:name w:val="xl162"/>
    <w:link w:val="xl1621"/>
    <w:qFormat/>
    <w:rPr>
      <w:rFonts w:ascii="Times New Roman" w:hAnsi="Times New Roman"/>
      <w:b/>
      <w:sz w:val="16"/>
    </w:rPr>
  </w:style>
  <w:style w:type="character" w:customStyle="1" w:styleId="xl133">
    <w:name w:val="xl133"/>
    <w:link w:val="xl1331"/>
    <w:qFormat/>
    <w:rPr>
      <w:rFonts w:ascii="Times New Roman" w:hAnsi="Times New Roman"/>
      <w:color w:val="FFFFFF"/>
      <w:sz w:val="24"/>
    </w:rPr>
  </w:style>
  <w:style w:type="character" w:customStyle="1" w:styleId="xl76">
    <w:name w:val="xl76"/>
    <w:link w:val="xl761"/>
    <w:qFormat/>
    <w:rPr>
      <w:rFonts w:ascii="Times New Roman" w:hAnsi="Times New Roman"/>
      <w:sz w:val="16"/>
    </w:rPr>
  </w:style>
  <w:style w:type="character" w:customStyle="1" w:styleId="xl160">
    <w:name w:val="xl160"/>
    <w:link w:val="xl1601"/>
    <w:qFormat/>
    <w:rPr>
      <w:rFonts w:ascii="Times New Roman" w:hAnsi="Times New Roman"/>
      <w:b/>
      <w:sz w:val="16"/>
    </w:rPr>
  </w:style>
  <w:style w:type="character" w:customStyle="1" w:styleId="1ffff">
    <w:name w:val="Обычный (веб)1"/>
    <w:link w:val="11b"/>
    <w:qFormat/>
    <w:rPr>
      <w:rFonts w:ascii="Times New Roman" w:hAnsi="Times New Roman"/>
      <w:sz w:val="24"/>
    </w:rPr>
  </w:style>
  <w:style w:type="character" w:customStyle="1" w:styleId="xl63">
    <w:name w:val="xl63"/>
    <w:link w:val="xl631"/>
    <w:qFormat/>
    <w:rPr>
      <w:rFonts w:ascii="Times New Roman" w:hAnsi="Times New Roman"/>
      <w:sz w:val="24"/>
    </w:rPr>
  </w:style>
  <w:style w:type="character" w:customStyle="1" w:styleId="xl78">
    <w:name w:val="xl78"/>
    <w:link w:val="xl781"/>
    <w:qFormat/>
    <w:rPr>
      <w:rFonts w:ascii="Times New Roman" w:hAnsi="Times New Roman"/>
      <w:sz w:val="14"/>
    </w:rPr>
  </w:style>
  <w:style w:type="character" w:customStyle="1" w:styleId="30">
    <w:name w:val="Неразрешенное упоминание3"/>
    <w:link w:val="31"/>
    <w:qFormat/>
    <w:rPr>
      <w:color w:val="605E5C"/>
      <w:shd w:val="clear" w:color="auto" w:fill="E1DFDD"/>
    </w:rPr>
  </w:style>
  <w:style w:type="character" w:customStyle="1" w:styleId="xl158">
    <w:name w:val="xl158"/>
    <w:link w:val="xl1581"/>
    <w:qFormat/>
    <w:rPr>
      <w:rFonts w:ascii="Times New Roman" w:hAnsi="Times New Roman"/>
      <w:b/>
      <w:sz w:val="16"/>
    </w:rPr>
  </w:style>
  <w:style w:type="character" w:customStyle="1" w:styleId="blk">
    <w:name w:val="blk"/>
    <w:link w:val="blk1"/>
    <w:qFormat/>
  </w:style>
  <w:style w:type="character" w:customStyle="1" w:styleId="xl109">
    <w:name w:val="xl109"/>
    <w:link w:val="xl1091"/>
    <w:qFormat/>
    <w:rPr>
      <w:rFonts w:ascii="Times New Roman" w:hAnsi="Times New Roman"/>
      <w:sz w:val="14"/>
    </w:rPr>
  </w:style>
  <w:style w:type="character" w:customStyle="1" w:styleId="xl177">
    <w:name w:val="xl177"/>
    <w:link w:val="xl1771"/>
    <w:qFormat/>
    <w:rPr>
      <w:rFonts w:ascii="Times New Roman" w:hAnsi="Times New Roman"/>
      <w:sz w:val="14"/>
    </w:rPr>
  </w:style>
  <w:style w:type="character" w:customStyle="1" w:styleId="xl71">
    <w:name w:val="xl71"/>
    <w:link w:val="xl711"/>
    <w:qFormat/>
    <w:rPr>
      <w:rFonts w:ascii="Times New Roman" w:hAnsi="Times New Roman"/>
      <w:sz w:val="14"/>
    </w:rPr>
  </w:style>
  <w:style w:type="character" w:customStyle="1" w:styleId="Contents5">
    <w:name w:val="Contents 5"/>
    <w:qFormat/>
    <w:rPr>
      <w:sz w:val="20"/>
    </w:rPr>
  </w:style>
  <w:style w:type="character" w:customStyle="1" w:styleId="xl108">
    <w:name w:val="xl108"/>
    <w:link w:val="xl1081"/>
    <w:qFormat/>
    <w:rPr>
      <w:rFonts w:ascii="Times New Roman" w:hAnsi="Times New Roman"/>
      <w:color w:val="000000"/>
      <w:sz w:val="16"/>
    </w:rPr>
  </w:style>
  <w:style w:type="character" w:customStyle="1" w:styleId="xl155">
    <w:name w:val="xl155"/>
    <w:link w:val="xl1551"/>
    <w:qFormat/>
    <w:rPr>
      <w:rFonts w:ascii="Times New Roman" w:hAnsi="Times New Roman"/>
      <w:i/>
      <w:sz w:val="14"/>
    </w:rPr>
  </w:style>
  <w:style w:type="character" w:customStyle="1" w:styleId="FootnoteTextChar">
    <w:name w:val="Footnote Text Char"/>
    <w:link w:val="FootnoteTextChar1"/>
    <w:qFormat/>
    <w:rPr>
      <w:rFonts w:ascii="Times New Roman" w:hAnsi="Times New Roman"/>
      <w:sz w:val="20"/>
    </w:rPr>
  </w:style>
  <w:style w:type="character" w:customStyle="1" w:styleId="Marginalia">
    <w:name w:val="Marginalia"/>
    <w:qFormat/>
    <w:rPr>
      <w:sz w:val="20"/>
    </w:rPr>
  </w:style>
  <w:style w:type="character" w:customStyle="1" w:styleId="afffd">
    <w:name w:val="Заголовок Знак"/>
    <w:basedOn w:val="a0"/>
    <w:link w:val="22"/>
    <w:qFormat/>
    <w:rPr>
      <w:rFonts w:asciiTheme="majorHAnsi" w:hAnsiTheme="majorHAnsi"/>
      <w:spacing w:val="-10"/>
      <w:sz w:val="56"/>
    </w:rPr>
  </w:style>
  <w:style w:type="character" w:customStyle="1" w:styleId="xl145">
    <w:name w:val="xl145"/>
    <w:link w:val="xl1451"/>
    <w:qFormat/>
    <w:rPr>
      <w:rFonts w:ascii="Times New Roman" w:hAnsi="Times New Roman"/>
      <w:b/>
      <w:color w:val="000000"/>
      <w:sz w:val="16"/>
    </w:rPr>
  </w:style>
  <w:style w:type="character" w:customStyle="1" w:styleId="afffe">
    <w:name w:val="Найденные слова"/>
    <w:link w:val="1ffff0"/>
    <w:qFormat/>
    <w:rPr>
      <w:b/>
      <w:color w:val="26282F"/>
      <w:shd w:val="clear" w:color="auto" w:fill="FFF580"/>
    </w:rPr>
  </w:style>
  <w:style w:type="character" w:customStyle="1" w:styleId="Textbody">
    <w:name w:val="Text body"/>
    <w:qFormat/>
    <w:rPr>
      <w:rFonts w:ascii="Times New Roman" w:hAnsi="Times New Roman"/>
      <w:sz w:val="24"/>
    </w:rPr>
  </w:style>
  <w:style w:type="character" w:customStyle="1" w:styleId="xl161">
    <w:name w:val="xl161"/>
    <w:link w:val="xl1611"/>
    <w:qFormat/>
    <w:rPr>
      <w:rFonts w:ascii="Times New Roman" w:hAnsi="Times New Roman"/>
      <w:b/>
      <w:sz w:val="16"/>
    </w:rPr>
  </w:style>
  <w:style w:type="character" w:customStyle="1" w:styleId="xl174">
    <w:name w:val="xl174"/>
    <w:link w:val="xl1741"/>
    <w:qFormat/>
    <w:rPr>
      <w:rFonts w:ascii="Times New Roman" w:hAnsi="Times New Roman"/>
      <w:i/>
      <w:sz w:val="14"/>
    </w:rPr>
  </w:style>
  <w:style w:type="character" w:customStyle="1" w:styleId="xl154">
    <w:name w:val="xl154"/>
    <w:link w:val="xl1541"/>
    <w:qFormat/>
    <w:rPr>
      <w:rFonts w:ascii="Times New Roman" w:hAnsi="Times New Roman"/>
      <w:i/>
      <w:sz w:val="14"/>
    </w:rPr>
  </w:style>
  <w:style w:type="character" w:customStyle="1" w:styleId="xl112">
    <w:name w:val="xl112"/>
    <w:link w:val="xl1121"/>
    <w:qFormat/>
    <w:rPr>
      <w:rFonts w:ascii="Times New Roman" w:hAnsi="Times New Roman"/>
      <w:color w:val="000000"/>
      <w:sz w:val="16"/>
    </w:rPr>
  </w:style>
  <w:style w:type="character" w:customStyle="1" w:styleId="Header1">
    <w:name w:val="Header1"/>
    <w:qFormat/>
  </w:style>
  <w:style w:type="character" w:customStyle="1" w:styleId="affff">
    <w:name w:val="Подчёркнуный текст"/>
    <w:link w:val="1ffff1"/>
    <w:qFormat/>
    <w:rPr>
      <w:rFonts w:ascii="Times New Roman" w:hAnsi="Times New Roman"/>
      <w:sz w:val="24"/>
    </w:rPr>
  </w:style>
  <w:style w:type="character" w:customStyle="1" w:styleId="affff0">
    <w:name w:val="Информация об изменениях"/>
    <w:basedOn w:val="afe"/>
    <w:link w:val="1ffff2"/>
    <w:qFormat/>
    <w:rPr>
      <w:rFonts w:ascii="Times New Roman" w:hAnsi="Times New Roman"/>
      <w:color w:val="353842"/>
      <w:sz w:val="18"/>
    </w:rPr>
  </w:style>
  <w:style w:type="character" w:customStyle="1" w:styleId="affff1">
    <w:name w:val="Сравнение редакций. Добавленный фрагмент"/>
    <w:link w:val="1ffff3"/>
    <w:qFormat/>
    <w:rPr>
      <w:color w:val="000000"/>
      <w:shd w:val="clear" w:color="auto" w:fill="C1D7FF"/>
    </w:rPr>
  </w:style>
  <w:style w:type="character" w:customStyle="1" w:styleId="affff2">
    <w:name w:val="Дочерний элемент списка"/>
    <w:link w:val="1ffff4"/>
    <w:qFormat/>
    <w:rPr>
      <w:rFonts w:ascii="Times New Roman" w:hAnsi="Times New Roman"/>
      <w:color w:val="868381"/>
      <w:sz w:val="20"/>
    </w:rPr>
  </w:style>
  <w:style w:type="character" w:customStyle="1" w:styleId="xl126">
    <w:name w:val="xl126"/>
    <w:link w:val="xl1261"/>
    <w:qFormat/>
    <w:rPr>
      <w:rFonts w:ascii="Times New Roman" w:hAnsi="Times New Roman"/>
      <w:b/>
      <w:sz w:val="16"/>
    </w:rPr>
  </w:style>
  <w:style w:type="character" w:customStyle="1" w:styleId="40">
    <w:name w:val="Неразрешенное упоминание4"/>
    <w:basedOn w:val="a0"/>
    <w:link w:val="41"/>
    <w:qFormat/>
    <w:rPr>
      <w:color w:val="605E5C"/>
      <w:shd w:val="clear" w:color="auto" w:fill="E1DFDD"/>
    </w:rPr>
  </w:style>
  <w:style w:type="character" w:customStyle="1" w:styleId="xl84">
    <w:name w:val="xl84"/>
    <w:link w:val="xl841"/>
    <w:qFormat/>
    <w:rPr>
      <w:rFonts w:ascii="Times New Roman" w:hAnsi="Times New Roman"/>
      <w:sz w:val="14"/>
    </w:rPr>
  </w:style>
  <w:style w:type="character" w:customStyle="1" w:styleId="23">
    <w:name w:val="Основной текст (2)"/>
    <w:link w:val="212"/>
    <w:qFormat/>
    <w:rPr>
      <w:sz w:val="28"/>
    </w:rPr>
  </w:style>
  <w:style w:type="character" w:customStyle="1" w:styleId="xl88">
    <w:name w:val="xl88"/>
    <w:link w:val="xl881"/>
    <w:qFormat/>
    <w:rPr>
      <w:rFonts w:ascii="Times New Roman" w:hAnsi="Times New Roman"/>
      <w:i/>
      <w:sz w:val="14"/>
    </w:rPr>
  </w:style>
  <w:style w:type="character" w:customStyle="1" w:styleId="1ffff5">
    <w:name w:val="Текст выноски1"/>
    <w:link w:val="BalloonText1"/>
    <w:qFormat/>
    <w:rPr>
      <w:rFonts w:ascii="Segoe UI" w:hAnsi="Segoe UI"/>
      <w:sz w:val="18"/>
    </w:rPr>
  </w:style>
  <w:style w:type="character" w:customStyle="1" w:styleId="xl103">
    <w:name w:val="xl103"/>
    <w:link w:val="xl1031"/>
    <w:qFormat/>
    <w:rPr>
      <w:rFonts w:ascii="Times New Roman" w:hAnsi="Times New Roman"/>
      <w:b/>
      <w:color w:val="000000"/>
      <w:sz w:val="16"/>
    </w:rPr>
  </w:style>
  <w:style w:type="character" w:customStyle="1" w:styleId="Footer1">
    <w:name w:val="Footer1"/>
    <w:qFormat/>
  </w:style>
  <w:style w:type="character" w:customStyle="1" w:styleId="xl138">
    <w:name w:val="xl138"/>
    <w:link w:val="xl1381"/>
    <w:qFormat/>
    <w:rPr>
      <w:rFonts w:ascii="Times New Roman" w:hAnsi="Times New Roman"/>
      <w:b/>
      <w:color w:val="000000"/>
      <w:sz w:val="16"/>
    </w:rPr>
  </w:style>
  <w:style w:type="character" w:customStyle="1" w:styleId="markedcontent">
    <w:name w:val="markedcontent"/>
    <w:basedOn w:val="a0"/>
    <w:link w:val="markedcontent1"/>
    <w:qFormat/>
  </w:style>
  <w:style w:type="character" w:customStyle="1" w:styleId="xl141">
    <w:name w:val="xl141"/>
    <w:link w:val="xl1411"/>
    <w:qFormat/>
    <w:rPr>
      <w:rFonts w:ascii="Times New Roman" w:hAnsi="Times New Roman"/>
      <w:sz w:val="14"/>
    </w:rPr>
  </w:style>
  <w:style w:type="character" w:customStyle="1" w:styleId="s1">
    <w:name w:val="s_1"/>
    <w:link w:val="s11"/>
    <w:qFormat/>
    <w:rPr>
      <w:rFonts w:ascii="Times New Roman" w:hAnsi="Times New Roman"/>
      <w:sz w:val="24"/>
    </w:rPr>
  </w:style>
  <w:style w:type="character" w:customStyle="1" w:styleId="affff3">
    <w:name w:val="Гипертекстовая ссылка"/>
    <w:link w:val="1ffff6"/>
    <w:qFormat/>
    <w:rPr>
      <w:b/>
      <w:color w:val="106BBE"/>
    </w:rPr>
  </w:style>
  <w:style w:type="character" w:customStyle="1" w:styleId="xl139">
    <w:name w:val="xl139"/>
    <w:link w:val="xl1391"/>
    <w:qFormat/>
    <w:rPr>
      <w:rFonts w:ascii="Times New Roman" w:hAnsi="Times New Roman"/>
      <w:b/>
      <w:sz w:val="16"/>
    </w:rPr>
  </w:style>
  <w:style w:type="character" w:customStyle="1" w:styleId="1ffff7">
    <w:name w:val="Гиперссылка1"/>
    <w:basedOn w:val="a0"/>
    <w:link w:val="11c"/>
    <w:qFormat/>
    <w:rPr>
      <w:color w:val="0000FF"/>
      <w:u w:val="single"/>
    </w:rPr>
  </w:style>
  <w:style w:type="character" w:customStyle="1" w:styleId="aff1">
    <w:name w:val="Текст (справка)"/>
    <w:link w:val="1ffff8"/>
    <w:qFormat/>
    <w:rPr>
      <w:rFonts w:ascii="Times New Roman" w:hAnsi="Times New Roman"/>
      <w:sz w:val="24"/>
    </w:rPr>
  </w:style>
  <w:style w:type="character" w:customStyle="1" w:styleId="xl94">
    <w:name w:val="xl94"/>
    <w:link w:val="xl941"/>
    <w:qFormat/>
    <w:rPr>
      <w:rFonts w:ascii="Times New Roman" w:hAnsi="Times New Roman"/>
      <w:color w:val="FFFFFF"/>
      <w:sz w:val="14"/>
    </w:rPr>
  </w:style>
  <w:style w:type="character" w:customStyle="1" w:styleId="xl93">
    <w:name w:val="xl93"/>
    <w:link w:val="xl931"/>
    <w:qFormat/>
    <w:rPr>
      <w:rFonts w:ascii="Times New Roman" w:hAnsi="Times New Roman"/>
      <w:sz w:val="24"/>
    </w:rPr>
  </w:style>
  <w:style w:type="character" w:customStyle="1" w:styleId="213">
    <w:name w:val="Список 21"/>
    <w:link w:val="List21"/>
    <w:qFormat/>
    <w:rPr>
      <w:rFonts w:ascii="Arial" w:hAnsi="Arial"/>
      <w:sz w:val="20"/>
    </w:rPr>
  </w:style>
  <w:style w:type="character" w:customStyle="1" w:styleId="xl157">
    <w:name w:val="xl157"/>
    <w:link w:val="xl1571"/>
    <w:qFormat/>
    <w:rPr>
      <w:rFonts w:ascii="Times New Roman" w:hAnsi="Times New Roman"/>
      <w:b/>
      <w:sz w:val="24"/>
    </w:rPr>
  </w:style>
  <w:style w:type="character" w:customStyle="1" w:styleId="msonormal0">
    <w:name w:val="msonormal"/>
    <w:link w:val="msonormal1"/>
    <w:qFormat/>
    <w:rPr>
      <w:rFonts w:ascii="Times New Roman" w:hAnsi="Times New Roman"/>
      <w:sz w:val="24"/>
    </w:rPr>
  </w:style>
  <w:style w:type="character" w:customStyle="1" w:styleId="xl129">
    <w:name w:val="xl129"/>
    <w:link w:val="xl1291"/>
    <w:qFormat/>
    <w:rPr>
      <w:rFonts w:ascii="Times New Roman" w:hAnsi="Times New Roman"/>
      <w:b/>
      <w:i/>
      <w:color w:val="000000"/>
      <w:sz w:val="16"/>
    </w:rPr>
  </w:style>
  <w:style w:type="character" w:customStyle="1" w:styleId="affff4">
    <w:name w:val="Куда обратиться?"/>
    <w:basedOn w:val="ae"/>
    <w:link w:val="1ffff9"/>
    <w:qFormat/>
    <w:rPr>
      <w:rFonts w:ascii="Times New Roman" w:hAnsi="Times New Roman"/>
      <w:sz w:val="24"/>
    </w:rPr>
  </w:style>
  <w:style w:type="character" w:customStyle="1" w:styleId="xl134">
    <w:name w:val="xl134"/>
    <w:link w:val="xl1341"/>
    <w:qFormat/>
    <w:rPr>
      <w:rFonts w:ascii="Times New Roman" w:hAnsi="Times New Roman"/>
      <w:sz w:val="14"/>
    </w:rPr>
  </w:style>
  <w:style w:type="character" w:customStyle="1" w:styleId="xl178">
    <w:name w:val="xl178"/>
    <w:link w:val="xl1781"/>
    <w:qFormat/>
    <w:rPr>
      <w:rFonts w:ascii="Times New Roman" w:hAnsi="Times New Roman"/>
      <w:sz w:val="14"/>
    </w:rPr>
  </w:style>
  <w:style w:type="character" w:customStyle="1" w:styleId="affff5">
    <w:name w:val="Заголовок группы контролов"/>
    <w:link w:val="1ffffa"/>
    <w:qFormat/>
    <w:rPr>
      <w:rFonts w:ascii="Times New Roman" w:hAnsi="Times New Roman"/>
      <w:b/>
      <w:color w:val="000000"/>
      <w:sz w:val="24"/>
    </w:rPr>
  </w:style>
  <w:style w:type="character" w:customStyle="1" w:styleId="formattext">
    <w:name w:val="formattext"/>
    <w:link w:val="formattext1"/>
    <w:qFormat/>
    <w:rPr>
      <w:rFonts w:ascii="Times New Roman" w:hAnsi="Times New Roman"/>
      <w:sz w:val="24"/>
    </w:rPr>
  </w:style>
  <w:style w:type="character" w:customStyle="1" w:styleId="affff6">
    <w:name w:val="Не вступил в силу"/>
    <w:link w:val="1ffffb"/>
    <w:qFormat/>
    <w:rPr>
      <w:b/>
      <w:color w:val="000000"/>
      <w:shd w:val="clear" w:color="auto" w:fill="D8EDE8"/>
    </w:rPr>
  </w:style>
  <w:style w:type="character" w:customStyle="1" w:styleId="aa">
    <w:name w:val="Таблицы (моноширинный)"/>
    <w:link w:val="1ffffc"/>
    <w:qFormat/>
    <w:rPr>
      <w:rFonts w:ascii="Courier New" w:hAnsi="Courier New"/>
      <w:sz w:val="24"/>
    </w:rPr>
  </w:style>
  <w:style w:type="character" w:customStyle="1" w:styleId="xl92">
    <w:name w:val="xl92"/>
    <w:link w:val="xl921"/>
    <w:qFormat/>
    <w:rPr>
      <w:rFonts w:ascii="Times New Roman" w:hAnsi="Times New Roman"/>
      <w:sz w:val="14"/>
    </w:rPr>
  </w:style>
  <w:style w:type="character" w:customStyle="1" w:styleId="xl118">
    <w:name w:val="xl118"/>
    <w:link w:val="xl1181"/>
    <w:qFormat/>
    <w:rPr>
      <w:rFonts w:ascii="Times New Roman" w:hAnsi="Times New Roman"/>
      <w:sz w:val="14"/>
    </w:rPr>
  </w:style>
  <w:style w:type="character" w:customStyle="1" w:styleId="xl114">
    <w:name w:val="xl114"/>
    <w:link w:val="xl1141"/>
    <w:qFormat/>
    <w:rPr>
      <w:rFonts w:ascii="Times New Roman" w:hAnsi="Times New Roman"/>
      <w:b/>
      <w:i/>
      <w:color w:val="000000"/>
      <w:sz w:val="16"/>
    </w:rPr>
  </w:style>
  <w:style w:type="character" w:customStyle="1" w:styleId="xl135">
    <w:name w:val="xl135"/>
    <w:link w:val="xl1351"/>
    <w:qFormat/>
    <w:rPr>
      <w:rFonts w:ascii="Times New Roman" w:hAnsi="Times New Roman"/>
      <w:b/>
      <w:sz w:val="16"/>
    </w:rPr>
  </w:style>
  <w:style w:type="character" w:customStyle="1" w:styleId="xl143">
    <w:name w:val="xl143"/>
    <w:link w:val="xl1431"/>
    <w:qFormat/>
    <w:rPr>
      <w:rFonts w:ascii="Times New Roman" w:hAnsi="Times New Roman"/>
      <w:color w:val="000000"/>
      <w:sz w:val="16"/>
    </w:rPr>
  </w:style>
  <w:style w:type="character" w:customStyle="1" w:styleId="affff7">
    <w:name w:val="Комментарий пользователя"/>
    <w:basedOn w:val="a6"/>
    <w:link w:val="1ffffd"/>
    <w:qFormat/>
    <w:rPr>
      <w:rFonts w:ascii="Times New Roman" w:hAnsi="Times New Roman"/>
      <w:color w:val="353842"/>
      <w:sz w:val="24"/>
    </w:rPr>
  </w:style>
  <w:style w:type="character" w:customStyle="1" w:styleId="FontStyle44">
    <w:name w:val="Font Style44"/>
    <w:qFormat/>
    <w:rPr>
      <w:rFonts w:ascii="Times New Roman" w:hAnsi="Times New Roman" w:cs="Times New Roman"/>
      <w:sz w:val="26"/>
      <w:szCs w:val="26"/>
    </w:rPr>
  </w:style>
  <w:style w:type="character" w:customStyle="1" w:styleId="FontStyle41">
    <w:name w:val="Font Style41"/>
    <w:qFormat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42">
    <w:name w:val="Font Style42"/>
    <w:qFormat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43">
    <w:name w:val="Font Style43"/>
    <w:qFormat/>
    <w:rPr>
      <w:rFonts w:ascii="Times New Roman" w:hAnsi="Times New Roman" w:cs="Times New Roman"/>
      <w:b/>
      <w:bCs/>
      <w:sz w:val="26"/>
      <w:szCs w:val="26"/>
    </w:rPr>
  </w:style>
  <w:style w:type="paragraph" w:styleId="affff8">
    <w:name w:val="Title"/>
    <w:basedOn w:val="a"/>
    <w:next w:val="affff9"/>
    <w:uiPriority w:val="10"/>
    <w:qFormat/>
    <w:pPr>
      <w:spacing w:after="120" w:line="276" w:lineRule="auto"/>
      <w:ind w:firstLine="709"/>
    </w:pPr>
    <w:rPr>
      <w:rFonts w:ascii="Quattrocento Sans" w:hAnsi="Quattrocento Sans"/>
      <w:sz w:val="24"/>
    </w:rPr>
  </w:style>
  <w:style w:type="paragraph" w:styleId="affff9">
    <w:name w:val="Body Text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paragraph" w:styleId="affffa">
    <w:name w:val="List"/>
    <w:basedOn w:val="affff9"/>
  </w:style>
  <w:style w:type="paragraph" w:styleId="affffb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fc">
    <w:name w:val="index heading"/>
    <w:basedOn w:val="affff8"/>
  </w:style>
  <w:style w:type="paragraph" w:customStyle="1" w:styleId="10">
    <w:name w:val="Утратил силу1"/>
    <w:link w:val="a3"/>
    <w:qFormat/>
    <w:rPr>
      <w:b/>
      <w:strike/>
      <w:color w:val="666600"/>
    </w:rPr>
  </w:style>
  <w:style w:type="paragraph" w:customStyle="1" w:styleId="xl1021">
    <w:name w:val="xl1021"/>
    <w:link w:val="xl102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1801">
    <w:name w:val="xl1801"/>
    <w:link w:val="xl180"/>
    <w:qFormat/>
    <w:pPr>
      <w:spacing w:beforeAutospacing="1" w:afterAutospacing="1"/>
      <w:jc w:val="center"/>
    </w:pPr>
    <w:rPr>
      <w:rFonts w:ascii="Times New Roman" w:hAnsi="Times New Roman"/>
      <w:sz w:val="14"/>
    </w:rPr>
  </w:style>
  <w:style w:type="paragraph" w:customStyle="1" w:styleId="11">
    <w:name w:val="Заголовок распахивающейся части диалога1"/>
    <w:link w:val="a4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paragraph" w:styleId="24">
    <w:name w:val="toc 2"/>
    <w:uiPriority w:val="39"/>
    <w:pPr>
      <w:spacing w:before="120"/>
      <w:ind w:left="240"/>
    </w:pPr>
    <w:rPr>
      <w:i/>
      <w:sz w:val="20"/>
    </w:rPr>
  </w:style>
  <w:style w:type="paragraph" w:customStyle="1" w:styleId="xl891">
    <w:name w:val="xl891"/>
    <w:link w:val="xl89"/>
    <w:qFormat/>
    <w:pPr>
      <w:spacing w:beforeAutospacing="1" w:afterAutospacing="1"/>
    </w:pPr>
    <w:rPr>
      <w:rFonts w:ascii="Times New Roman" w:hAnsi="Times New Roman"/>
      <w:i/>
      <w:sz w:val="14"/>
    </w:rPr>
  </w:style>
  <w:style w:type="paragraph" w:customStyle="1" w:styleId="12">
    <w:name w:val="Информация об изменениях документа1"/>
    <w:basedOn w:val="1fb"/>
    <w:link w:val="a5"/>
    <w:qFormat/>
    <w:rPr>
      <w:i/>
    </w:rPr>
  </w:style>
  <w:style w:type="paragraph" w:customStyle="1" w:styleId="13">
    <w:name w:val="Переменная часть1"/>
    <w:basedOn w:val="1fff1"/>
    <w:link w:val="a7"/>
    <w:qFormat/>
    <w:rPr>
      <w:sz w:val="18"/>
    </w:rPr>
  </w:style>
  <w:style w:type="paragraph" w:customStyle="1" w:styleId="xl731">
    <w:name w:val="xl731"/>
    <w:link w:val="xl73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110">
    <w:name w:val="Заголовок11"/>
    <w:basedOn w:val="1fff1"/>
    <w:link w:val="14"/>
    <w:qFormat/>
    <w:rPr>
      <w:b/>
      <w:color w:val="0058A9"/>
    </w:rPr>
  </w:style>
  <w:style w:type="paragraph" w:customStyle="1" w:styleId="15">
    <w:name w:val="Оглавление1"/>
    <w:basedOn w:val="1ffffc"/>
    <w:link w:val="a9"/>
    <w:qFormat/>
    <w:pPr>
      <w:ind w:left="140"/>
    </w:pPr>
  </w:style>
  <w:style w:type="paragraph" w:customStyle="1" w:styleId="xl1721">
    <w:name w:val="xl1721"/>
    <w:link w:val="xl172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styleId="42">
    <w:name w:val="toc 4"/>
    <w:uiPriority w:val="39"/>
    <w:pPr>
      <w:ind w:left="720"/>
    </w:pPr>
    <w:rPr>
      <w:sz w:val="20"/>
    </w:rPr>
  </w:style>
  <w:style w:type="paragraph" w:customStyle="1" w:styleId="ListParagraph1">
    <w:name w:val="List Paragraph1"/>
    <w:link w:val="16"/>
    <w:qFormat/>
    <w:pPr>
      <w:ind w:left="720"/>
      <w:contextualSpacing/>
    </w:pPr>
  </w:style>
  <w:style w:type="paragraph" w:styleId="affffd">
    <w:name w:val="Subtitle"/>
    <w:next w:val="a"/>
    <w:uiPriority w:val="11"/>
    <w:qFormat/>
    <w:pPr>
      <w:spacing w:after="160" w:line="264" w:lineRule="auto"/>
    </w:pPr>
    <w:rPr>
      <w:color w:val="5A5A5A"/>
    </w:rPr>
  </w:style>
  <w:style w:type="paragraph" w:customStyle="1" w:styleId="17">
    <w:name w:val="Колонтитул (правый)1"/>
    <w:basedOn w:val="1ff9"/>
    <w:link w:val="ab"/>
    <w:qFormat/>
    <w:rPr>
      <w:sz w:val="14"/>
    </w:rPr>
  </w:style>
  <w:style w:type="paragraph" w:customStyle="1" w:styleId="120">
    <w:name w:val="Тема примечания Знак12"/>
    <w:link w:val="18"/>
    <w:qFormat/>
    <w:rPr>
      <w:rFonts w:ascii="Times New Roman" w:hAnsi="Times New Roman"/>
      <w:b/>
      <w:sz w:val="20"/>
    </w:rPr>
  </w:style>
  <w:style w:type="paragraph" w:customStyle="1" w:styleId="xl1281">
    <w:name w:val="xl1281"/>
    <w:link w:val="xl128"/>
    <w:qFormat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paragraph" w:customStyle="1" w:styleId="19">
    <w:name w:val="Примечание.1"/>
    <w:basedOn w:val="1fff"/>
    <w:link w:val="ad"/>
    <w:qFormat/>
  </w:style>
  <w:style w:type="paragraph" w:customStyle="1" w:styleId="1a">
    <w:name w:val="Центрированный (таблица)1"/>
    <w:basedOn w:val="1ffd"/>
    <w:link w:val="af"/>
    <w:qFormat/>
    <w:pPr>
      <w:jc w:val="center"/>
    </w:pPr>
  </w:style>
  <w:style w:type="paragraph" w:customStyle="1" w:styleId="xl1481">
    <w:name w:val="xl1481"/>
    <w:link w:val="xl148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851">
    <w:name w:val="xl851"/>
    <w:link w:val="xl85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110">
    <w:name w:val="Текст примечания Знак111"/>
    <w:link w:val="111"/>
    <w:qFormat/>
    <w:rPr>
      <w:rFonts w:ascii="Times New Roman" w:hAnsi="Times New Roman"/>
      <w:sz w:val="20"/>
    </w:rPr>
  </w:style>
  <w:style w:type="paragraph" w:styleId="60">
    <w:name w:val="toc 6"/>
    <w:uiPriority w:val="39"/>
    <w:pPr>
      <w:ind w:left="1200"/>
    </w:pPr>
    <w:rPr>
      <w:sz w:val="20"/>
    </w:rPr>
  </w:style>
  <w:style w:type="paragraph" w:styleId="7">
    <w:name w:val="toc 7"/>
    <w:uiPriority w:val="39"/>
    <w:pPr>
      <w:ind w:left="1440"/>
    </w:pPr>
    <w:rPr>
      <w:sz w:val="20"/>
    </w:rPr>
  </w:style>
  <w:style w:type="paragraph" w:customStyle="1" w:styleId="xl1491">
    <w:name w:val="xl1491"/>
    <w:link w:val="xl149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1b">
    <w:name w:val="Сравнение редакций. Удаленный фрагмент1"/>
    <w:link w:val="af1"/>
    <w:qFormat/>
    <w:rPr>
      <w:shd w:val="clear" w:color="auto" w:fill="C4C413"/>
    </w:rPr>
  </w:style>
  <w:style w:type="paragraph" w:customStyle="1" w:styleId="xl1221">
    <w:name w:val="xl1221"/>
    <w:link w:val="xl122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1051">
    <w:name w:val="xl1051"/>
    <w:link w:val="xl105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471">
    <w:name w:val="xl1471"/>
    <w:link w:val="xl147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1c">
    <w:name w:val="Интерактивный заголовок1"/>
    <w:basedOn w:val="110"/>
    <w:link w:val="af2"/>
    <w:qFormat/>
    <w:rPr>
      <w:u w:val="single"/>
    </w:rPr>
  </w:style>
  <w:style w:type="paragraph" w:customStyle="1" w:styleId="ConsPlusNormal1">
    <w:name w:val="ConsPlusNormal1"/>
    <w:link w:val="ConsPlusNormal"/>
    <w:qFormat/>
    <w:pPr>
      <w:widowControl w:val="0"/>
    </w:pPr>
    <w:rPr>
      <w:rFonts w:ascii="Arial" w:hAnsi="Arial"/>
      <w:sz w:val="20"/>
    </w:rPr>
  </w:style>
  <w:style w:type="paragraph" w:customStyle="1" w:styleId="xl801">
    <w:name w:val="xl801"/>
    <w:link w:val="xl80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1d">
    <w:name w:val="Необходимые документы1"/>
    <w:basedOn w:val="1fff"/>
    <w:link w:val="af3"/>
    <w:qFormat/>
    <w:pPr>
      <w:ind w:left="0" w:firstLine="118"/>
    </w:pPr>
  </w:style>
  <w:style w:type="paragraph" w:customStyle="1" w:styleId="1e">
    <w:name w:val="Выделение для Базового Поиска (курсив)1"/>
    <w:link w:val="af4"/>
    <w:qFormat/>
    <w:rPr>
      <w:b/>
      <w:i/>
      <w:color w:val="0058A9"/>
    </w:rPr>
  </w:style>
  <w:style w:type="paragraph" w:customStyle="1" w:styleId="1f">
    <w:name w:val="Формула1"/>
    <w:link w:val="af5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paragraph" w:customStyle="1" w:styleId="annotationsubject1">
    <w:name w:val="annotation subject1"/>
    <w:basedOn w:val="affffe"/>
    <w:next w:val="affffe"/>
    <w:link w:val="1f0"/>
    <w:qFormat/>
    <w:rPr>
      <w:b/>
    </w:rPr>
  </w:style>
  <w:style w:type="paragraph" w:styleId="affffe">
    <w:name w:val="annotation text"/>
    <w:rPr>
      <w:sz w:val="20"/>
    </w:rPr>
  </w:style>
  <w:style w:type="paragraph" w:customStyle="1" w:styleId="xl1561">
    <w:name w:val="xl1561"/>
    <w:link w:val="xl156"/>
    <w:qFormat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paragraph" w:customStyle="1" w:styleId="xl1011">
    <w:name w:val="xl1011"/>
    <w:link w:val="xl101"/>
    <w:qFormat/>
    <w:pPr>
      <w:spacing w:beforeAutospacing="1" w:afterAutospacing="1"/>
    </w:pPr>
    <w:rPr>
      <w:rFonts w:ascii="Times New Roman" w:hAnsi="Times New Roman"/>
      <w:color w:val="FFFFFF"/>
      <w:sz w:val="14"/>
    </w:rPr>
  </w:style>
  <w:style w:type="paragraph" w:customStyle="1" w:styleId="xl1521">
    <w:name w:val="xl1521"/>
    <w:link w:val="xl152"/>
    <w:qFormat/>
    <w:pPr>
      <w:spacing w:beforeAutospacing="1" w:afterAutospacing="1"/>
    </w:pPr>
    <w:rPr>
      <w:rFonts w:ascii="Times New Roman" w:hAnsi="Times New Roman"/>
      <w:sz w:val="24"/>
    </w:rPr>
  </w:style>
  <w:style w:type="paragraph" w:styleId="afffff">
    <w:name w:val="TOC Heading"/>
    <w:basedOn w:val="1"/>
    <w:qFormat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paragraph" w:customStyle="1" w:styleId="c211">
    <w:name w:val="c211"/>
    <w:basedOn w:val="DefaultParagraphFont1"/>
    <w:link w:val="c21"/>
    <w:qFormat/>
  </w:style>
  <w:style w:type="paragraph" w:customStyle="1" w:styleId="Endnote1">
    <w:name w:val="Endnote1"/>
    <w:link w:val="Endnote"/>
    <w:qFormat/>
    <w:rPr>
      <w:sz w:val="20"/>
    </w:rPr>
  </w:style>
  <w:style w:type="paragraph" w:customStyle="1" w:styleId="c141">
    <w:name w:val="c141"/>
    <w:link w:val="c14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1f1">
    <w:name w:val="Обычный (Интернет) Знак1"/>
    <w:link w:val="af6"/>
    <w:qFormat/>
    <w:rPr>
      <w:rFonts w:ascii="Times New Roman" w:hAnsi="Times New Roman"/>
      <w:sz w:val="24"/>
    </w:rPr>
  </w:style>
  <w:style w:type="paragraph" w:customStyle="1" w:styleId="xl1001">
    <w:name w:val="xl1001"/>
    <w:link w:val="xl100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161">
    <w:name w:val="xl1161"/>
    <w:link w:val="xl116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1f2">
    <w:name w:val="Текст в таблице1"/>
    <w:basedOn w:val="1ffd"/>
    <w:link w:val="af7"/>
    <w:qFormat/>
    <w:pPr>
      <w:ind w:firstLine="500"/>
    </w:pPr>
  </w:style>
  <w:style w:type="paragraph" w:customStyle="1" w:styleId="1f3">
    <w:name w:val="Словарная статья1"/>
    <w:link w:val="af8"/>
    <w:qFormat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paragraph" w:customStyle="1" w:styleId="VisitedInternetLink">
    <w:name w:val="Visited Internet Link"/>
    <w:basedOn w:val="DefaultParagraphFont1"/>
    <w:qFormat/>
    <w:rPr>
      <w:color w:val="954F72" w:themeColor="followedHyperlink"/>
      <w:u w:val="single"/>
    </w:rPr>
  </w:style>
  <w:style w:type="paragraph" w:customStyle="1" w:styleId="xl1751">
    <w:name w:val="xl1751"/>
    <w:link w:val="xl175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f4">
    <w:name w:val="Цветовое выделение1"/>
    <w:link w:val="afa"/>
    <w:qFormat/>
    <w:rPr>
      <w:b/>
      <w:color w:val="26282F"/>
    </w:rPr>
  </w:style>
  <w:style w:type="paragraph" w:customStyle="1" w:styleId="112">
    <w:name w:val="Просмотренная гиперссылка11"/>
    <w:basedOn w:val="DefaultParagraphFont1"/>
    <w:link w:val="1f5"/>
    <w:qFormat/>
    <w:rPr>
      <w:color w:val="800080"/>
      <w:u w:val="single"/>
    </w:rPr>
  </w:style>
  <w:style w:type="paragraph" w:customStyle="1" w:styleId="xl911">
    <w:name w:val="xl911"/>
    <w:link w:val="xl91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231">
    <w:name w:val="xl1231"/>
    <w:link w:val="xl123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251">
    <w:name w:val="xl1251"/>
    <w:link w:val="xl125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691">
    <w:name w:val="xl1691"/>
    <w:link w:val="xl169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StrongEmphasis">
    <w:name w:val="Strong Emphasis"/>
    <w:qFormat/>
    <w:rPr>
      <w:b/>
    </w:rPr>
  </w:style>
  <w:style w:type="paragraph" w:customStyle="1" w:styleId="xl1791">
    <w:name w:val="xl1791"/>
    <w:link w:val="xl179"/>
    <w:qFormat/>
    <w:pPr>
      <w:spacing w:beforeAutospacing="1" w:afterAutospacing="1"/>
      <w:jc w:val="center"/>
    </w:pPr>
    <w:rPr>
      <w:rFonts w:ascii="Times New Roman" w:hAnsi="Times New Roman"/>
      <w:sz w:val="14"/>
    </w:rPr>
  </w:style>
  <w:style w:type="paragraph" w:customStyle="1" w:styleId="xl991">
    <w:name w:val="xl991"/>
    <w:link w:val="xl99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1041">
    <w:name w:val="xl1041"/>
    <w:link w:val="xl104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641">
    <w:name w:val="xl641"/>
    <w:link w:val="xl64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1361">
    <w:name w:val="xl1361"/>
    <w:link w:val="xl136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1f6">
    <w:name w:val="Постоянная часть1"/>
    <w:basedOn w:val="1fff1"/>
    <w:link w:val="afc"/>
    <w:qFormat/>
    <w:rPr>
      <w:sz w:val="20"/>
    </w:rPr>
  </w:style>
  <w:style w:type="paragraph" w:customStyle="1" w:styleId="xl1371">
    <w:name w:val="xl1371"/>
    <w:link w:val="xl137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1f7">
    <w:name w:val="Подзаголовок для информации об изменениях1"/>
    <w:basedOn w:val="1ff3"/>
    <w:link w:val="afd"/>
    <w:qFormat/>
    <w:rPr>
      <w:b/>
    </w:rPr>
  </w:style>
  <w:style w:type="paragraph" w:customStyle="1" w:styleId="xl1661">
    <w:name w:val="xl1661"/>
    <w:link w:val="xl166"/>
    <w:qFormat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paragraph" w:customStyle="1" w:styleId="121">
    <w:name w:val="Текст примечания Знак12"/>
    <w:link w:val="1f8"/>
    <w:qFormat/>
    <w:rPr>
      <w:rFonts w:ascii="Times New Roman" w:hAnsi="Times New Roman"/>
      <w:sz w:val="20"/>
    </w:rPr>
  </w:style>
  <w:style w:type="paragraph" w:customStyle="1" w:styleId="1f9">
    <w:name w:val="Продолжение ссылки1"/>
    <w:link w:val="aff"/>
    <w:qFormat/>
  </w:style>
  <w:style w:type="paragraph" w:customStyle="1" w:styleId="xl1681">
    <w:name w:val="xl1681"/>
    <w:link w:val="xl168"/>
    <w:qFormat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paragraph" w:customStyle="1" w:styleId="xl1241">
    <w:name w:val="xl1241"/>
    <w:link w:val="xl124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1fa">
    <w:name w:val="Заголовок ЭР (левое окно)1"/>
    <w:link w:val="aff0"/>
    <w:qFormat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paragraph" w:customStyle="1" w:styleId="xl821">
    <w:name w:val="xl821"/>
    <w:link w:val="xl82"/>
    <w:qFormat/>
    <w:pPr>
      <w:spacing w:beforeAutospacing="1" w:afterAutospacing="1"/>
    </w:pPr>
    <w:rPr>
      <w:rFonts w:ascii="Times New Roman" w:hAnsi="Times New Roman"/>
      <w:color w:val="FF0000"/>
      <w:sz w:val="14"/>
    </w:rPr>
  </w:style>
  <w:style w:type="paragraph" w:customStyle="1" w:styleId="Default1">
    <w:name w:val="Default1"/>
    <w:link w:val="Default"/>
    <w:qFormat/>
    <w:rPr>
      <w:rFonts w:ascii="Times New Roman" w:hAnsi="Times New Roman"/>
      <w:sz w:val="24"/>
    </w:rPr>
  </w:style>
  <w:style w:type="paragraph" w:customStyle="1" w:styleId="1fb">
    <w:name w:val="Комментарий1"/>
    <w:basedOn w:val="1ffff8"/>
    <w:link w:val="a6"/>
    <w:qFormat/>
    <w:pPr>
      <w:spacing w:before="75"/>
      <w:ind w:right="0"/>
      <w:jc w:val="both"/>
    </w:pPr>
    <w:rPr>
      <w:color w:val="353842"/>
    </w:rPr>
  </w:style>
  <w:style w:type="paragraph" w:customStyle="1" w:styleId="BodyText21">
    <w:name w:val="Body Text 21"/>
    <w:link w:val="21"/>
    <w:qFormat/>
    <w:pPr>
      <w:ind w:right="-57"/>
      <w:jc w:val="both"/>
    </w:pPr>
    <w:rPr>
      <w:rFonts w:ascii="Times New Roman" w:hAnsi="Times New Roman"/>
      <w:sz w:val="24"/>
    </w:rPr>
  </w:style>
  <w:style w:type="paragraph" w:customStyle="1" w:styleId="xl1271">
    <w:name w:val="xl1271"/>
    <w:link w:val="xl127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1fc">
    <w:name w:val="Пример.1"/>
    <w:basedOn w:val="1fff"/>
    <w:link w:val="aff2"/>
    <w:qFormat/>
  </w:style>
  <w:style w:type="paragraph" w:customStyle="1" w:styleId="xl651">
    <w:name w:val="xl651"/>
    <w:link w:val="xl65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annotationreference1">
    <w:name w:val="annotation reference1"/>
    <w:basedOn w:val="DefaultParagraphFont1"/>
    <w:link w:val="aff3"/>
    <w:qFormat/>
    <w:rPr>
      <w:sz w:val="16"/>
    </w:rPr>
  </w:style>
  <w:style w:type="paragraph" w:customStyle="1" w:styleId="1fd">
    <w:name w:val="Прижатый влево1"/>
    <w:link w:val="aff4"/>
    <w:qFormat/>
    <w:pPr>
      <w:widowControl w:val="0"/>
      <w:spacing w:line="360" w:lineRule="auto"/>
    </w:pPr>
    <w:rPr>
      <w:rFonts w:ascii="Times New Roman" w:hAnsi="Times New Roman"/>
      <w:sz w:val="24"/>
    </w:rPr>
  </w:style>
  <w:style w:type="paragraph" w:customStyle="1" w:styleId="1fe">
    <w:name w:val="Текст ЭР (см. также)1"/>
    <w:link w:val="aff5"/>
    <w:qFormat/>
    <w:pPr>
      <w:widowControl w:val="0"/>
      <w:spacing w:before="200" w:line="360" w:lineRule="auto"/>
    </w:pPr>
    <w:rPr>
      <w:rFonts w:ascii="Times New Roman" w:hAnsi="Times New Roman"/>
      <w:sz w:val="20"/>
    </w:rPr>
  </w:style>
  <w:style w:type="paragraph" w:customStyle="1" w:styleId="xl1211">
    <w:name w:val="xl1211"/>
    <w:link w:val="xl121"/>
    <w:qFormat/>
    <w:pPr>
      <w:spacing w:beforeAutospacing="1" w:afterAutospacing="1"/>
    </w:pPr>
    <w:rPr>
      <w:rFonts w:ascii="Times New Roman" w:hAnsi="Times New Roman"/>
      <w:b/>
      <w:i/>
      <w:sz w:val="16"/>
    </w:rPr>
  </w:style>
  <w:style w:type="paragraph" w:customStyle="1" w:styleId="xl971">
    <w:name w:val="xl971"/>
    <w:link w:val="xl97"/>
    <w:qFormat/>
    <w:pPr>
      <w:spacing w:beforeAutospacing="1" w:afterAutospacing="1"/>
    </w:pPr>
    <w:rPr>
      <w:rFonts w:ascii="Times New Roman" w:hAnsi="Times New Roman"/>
      <w:color w:val="FF0000"/>
      <w:sz w:val="24"/>
    </w:rPr>
  </w:style>
  <w:style w:type="paragraph" w:customStyle="1" w:styleId="113">
    <w:name w:val="Раздел 11"/>
    <w:basedOn w:val="1"/>
    <w:link w:val="1ff"/>
    <w:qFormat/>
    <w:pPr>
      <w:keepNext/>
      <w:spacing w:before="240" w:after="120"/>
      <w:ind w:firstLine="709"/>
      <w:jc w:val="both"/>
    </w:pPr>
    <w:rPr>
      <w:sz w:val="24"/>
    </w:rPr>
  </w:style>
  <w:style w:type="paragraph" w:customStyle="1" w:styleId="xl1311">
    <w:name w:val="xl1311"/>
    <w:link w:val="xl131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131">
    <w:name w:val="xl1131"/>
    <w:link w:val="xl113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TableParagraph1">
    <w:name w:val="Table Paragraph1"/>
    <w:link w:val="TableParagraph"/>
    <w:qFormat/>
    <w:pPr>
      <w:widowControl w:val="0"/>
    </w:pPr>
    <w:rPr>
      <w:rFonts w:ascii="Times New Roman" w:hAnsi="Times New Roman"/>
    </w:rPr>
  </w:style>
  <w:style w:type="paragraph" w:customStyle="1" w:styleId="xl1761">
    <w:name w:val="xl1761"/>
    <w:link w:val="xl176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671">
    <w:name w:val="xl1671"/>
    <w:link w:val="xl167"/>
    <w:qFormat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paragraph" w:customStyle="1" w:styleId="1ff0">
    <w:name w:val="Колонтитул (левый)1"/>
    <w:basedOn w:val="1fff7"/>
    <w:link w:val="aff6"/>
    <w:qFormat/>
    <w:rPr>
      <w:sz w:val="14"/>
    </w:rPr>
  </w:style>
  <w:style w:type="paragraph" w:customStyle="1" w:styleId="xl661">
    <w:name w:val="xl661"/>
    <w:link w:val="xl66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751">
    <w:name w:val="xl751"/>
    <w:link w:val="xl75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xl1201">
    <w:name w:val="xl1201"/>
    <w:link w:val="xl120"/>
    <w:qFormat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paragraph" w:customStyle="1" w:styleId="xl1321">
    <w:name w:val="xl1321"/>
    <w:link w:val="xl132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Emphasis1">
    <w:name w:val="Emphasis1"/>
    <w:qFormat/>
    <w:rPr>
      <w:rFonts w:ascii="Times New Roman" w:hAnsi="Times New Roman"/>
      <w:i/>
    </w:rPr>
  </w:style>
  <w:style w:type="paragraph" w:customStyle="1" w:styleId="114">
    <w:name w:val="Неразрешенное упоминание11"/>
    <w:basedOn w:val="DefaultParagraphFont1"/>
    <w:link w:val="1ff1"/>
    <w:qFormat/>
    <w:rPr>
      <w:color w:val="605E5C"/>
      <w:shd w:val="clear" w:color="auto" w:fill="E1DFDD"/>
    </w:rPr>
  </w:style>
  <w:style w:type="paragraph" w:customStyle="1" w:styleId="xl1651">
    <w:name w:val="xl1651"/>
    <w:link w:val="xl165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apple-converted-space1">
    <w:name w:val="apple-converted-space1"/>
    <w:link w:val="apple-converted-space"/>
    <w:qFormat/>
  </w:style>
  <w:style w:type="paragraph" w:styleId="32">
    <w:name w:val="toc 3"/>
    <w:uiPriority w:val="39"/>
    <w:pPr>
      <w:ind w:left="480"/>
    </w:pPr>
    <w:rPr>
      <w:rFonts w:ascii="Times New Roman" w:hAnsi="Times New Roman"/>
      <w:sz w:val="28"/>
    </w:rPr>
  </w:style>
  <w:style w:type="paragraph" w:customStyle="1" w:styleId="xl1061">
    <w:name w:val="xl1061"/>
    <w:link w:val="xl106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721">
    <w:name w:val="xl721"/>
    <w:link w:val="xl72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591">
    <w:name w:val="xl1591"/>
    <w:link w:val="xl159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701">
    <w:name w:val="xl1701"/>
    <w:link w:val="xl170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ff2">
    <w:name w:val="Заголовок чужого сообщения1"/>
    <w:link w:val="aff9"/>
    <w:qFormat/>
    <w:rPr>
      <w:b/>
      <w:color w:val="FF0000"/>
    </w:rPr>
  </w:style>
  <w:style w:type="paragraph" w:customStyle="1" w:styleId="xl791">
    <w:name w:val="xl791"/>
    <w:link w:val="xl79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EndnoteCharacters1">
    <w:name w:val="Endnote Characters1"/>
    <w:link w:val="EndnoteCharacters"/>
    <w:qFormat/>
    <w:rPr>
      <w:rFonts w:ascii="Times New Roman" w:hAnsi="Times New Roman"/>
      <w:vertAlign w:val="superscript"/>
    </w:rPr>
  </w:style>
  <w:style w:type="paragraph" w:customStyle="1" w:styleId="xl861">
    <w:name w:val="xl861"/>
    <w:link w:val="xl86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511">
    <w:name w:val="xl1511"/>
    <w:link w:val="xl151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ff3">
    <w:name w:val="Текст информации об изменениях1"/>
    <w:link w:val="afe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paragraph" w:customStyle="1" w:styleId="xl1191">
    <w:name w:val="xl1191"/>
    <w:link w:val="xl119"/>
    <w:qFormat/>
    <w:pPr>
      <w:spacing w:beforeAutospacing="1" w:afterAutospacing="1"/>
    </w:pPr>
    <w:rPr>
      <w:rFonts w:ascii="Times New Roman" w:hAnsi="Times New Roman"/>
      <w:color w:val="FFFFFF"/>
      <w:sz w:val="14"/>
    </w:rPr>
  </w:style>
  <w:style w:type="paragraph" w:customStyle="1" w:styleId="xl1301">
    <w:name w:val="xl1301"/>
    <w:link w:val="xl130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s161">
    <w:name w:val="s_161"/>
    <w:link w:val="s16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1501">
    <w:name w:val="xl1501"/>
    <w:link w:val="xl150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421">
    <w:name w:val="xl1421"/>
    <w:link w:val="xl142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xl811">
    <w:name w:val="xl811"/>
    <w:link w:val="xl81"/>
    <w:qFormat/>
    <w:pPr>
      <w:spacing w:beforeAutospacing="1" w:afterAutospacing="1"/>
    </w:pPr>
    <w:rPr>
      <w:rFonts w:ascii="Times New Roman" w:hAnsi="Times New Roman"/>
      <w:color w:val="FF0000"/>
      <w:sz w:val="14"/>
    </w:rPr>
  </w:style>
  <w:style w:type="paragraph" w:customStyle="1" w:styleId="xl1441">
    <w:name w:val="xl1441"/>
    <w:link w:val="xl144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1ff4">
    <w:name w:val="Внимание: недобросовестность!1"/>
    <w:basedOn w:val="1fff"/>
    <w:link w:val="affb"/>
    <w:qFormat/>
  </w:style>
  <w:style w:type="paragraph" w:customStyle="1" w:styleId="1ff5">
    <w:name w:val="Активная гипертекстовая ссылка1"/>
    <w:link w:val="affc"/>
    <w:qFormat/>
    <w:rPr>
      <w:b/>
      <w:color w:val="106BBE"/>
      <w:u w:val="single"/>
    </w:rPr>
  </w:style>
  <w:style w:type="paragraph" w:customStyle="1" w:styleId="1111">
    <w:name w:val="Раздел 1.11"/>
    <w:basedOn w:val="affffd"/>
    <w:link w:val="115"/>
    <w:qFormat/>
    <w:p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paragraph" w:customStyle="1" w:styleId="210">
    <w:name w:val="Неразрешенное упоминание21"/>
    <w:link w:val="20"/>
    <w:qFormat/>
    <w:rPr>
      <w:color w:val="605E5C"/>
      <w:shd w:val="clear" w:color="auto" w:fill="E1DFDD"/>
    </w:rPr>
  </w:style>
  <w:style w:type="paragraph" w:customStyle="1" w:styleId="xl691">
    <w:name w:val="xl691"/>
    <w:link w:val="xl69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212pt1">
    <w:name w:val="Основной текст (2) + 12 pt1"/>
    <w:link w:val="212pt"/>
    <w:qFormat/>
    <w:rPr>
      <w:rFonts w:ascii="Times New Roman" w:hAnsi="Times New Roman"/>
      <w:sz w:val="24"/>
      <w:highlight w:val="white"/>
    </w:rPr>
  </w:style>
  <w:style w:type="paragraph" w:customStyle="1" w:styleId="xl671">
    <w:name w:val="xl671"/>
    <w:link w:val="xl67"/>
    <w:qFormat/>
    <w:pPr>
      <w:spacing w:beforeAutospacing="1" w:afterAutospacing="1"/>
      <w:jc w:val="both"/>
    </w:pPr>
    <w:rPr>
      <w:rFonts w:ascii="Times New Roman" w:hAnsi="Times New Roman"/>
      <w:sz w:val="16"/>
    </w:rPr>
  </w:style>
  <w:style w:type="paragraph" w:customStyle="1" w:styleId="116">
    <w:name w:val="Название Знак11"/>
    <w:link w:val="1ff6"/>
    <w:qFormat/>
    <w:rPr>
      <w:rFonts w:ascii="Times New Roman" w:hAnsi="Times New Roman"/>
      <w:sz w:val="24"/>
    </w:rPr>
  </w:style>
  <w:style w:type="paragraph" w:customStyle="1" w:styleId="117">
    <w:name w:val="Знак сноски11"/>
    <w:link w:val="1ff7"/>
    <w:qFormat/>
    <w:rPr>
      <w:vertAlign w:val="superscript"/>
    </w:rPr>
  </w:style>
  <w:style w:type="paragraph" w:customStyle="1" w:styleId="1ff8">
    <w:name w:val="Технический комментарий1"/>
    <w:link w:val="affd"/>
    <w:qFormat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paragraph" w:customStyle="1" w:styleId="1ff9">
    <w:name w:val="Текст (прав. подпись)1"/>
    <w:link w:val="ac"/>
    <w:qFormat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paragraph" w:customStyle="1" w:styleId="SubtleEmphasis1">
    <w:name w:val="Subtle Emphasis1"/>
    <w:link w:val="affe"/>
    <w:qFormat/>
    <w:rPr>
      <w:i/>
      <w:color w:val="404040"/>
    </w:rPr>
  </w:style>
  <w:style w:type="paragraph" w:customStyle="1" w:styleId="1ffa">
    <w:name w:val="Подвал для информации об изменениях1"/>
    <w:basedOn w:val="1"/>
    <w:link w:val="afff"/>
    <w:qFormat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paragraph" w:customStyle="1" w:styleId="xl1711">
    <w:name w:val="xl1711"/>
    <w:link w:val="xl171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981">
    <w:name w:val="xl981"/>
    <w:link w:val="xl98"/>
    <w:qFormat/>
    <w:pPr>
      <w:spacing w:beforeAutospacing="1" w:afterAutospacing="1"/>
    </w:pPr>
    <w:rPr>
      <w:rFonts w:ascii="Times New Roman" w:hAnsi="Times New Roman"/>
      <w:color w:val="FF0000"/>
      <w:sz w:val="14"/>
    </w:rPr>
  </w:style>
  <w:style w:type="paragraph" w:customStyle="1" w:styleId="pTextStyle1">
    <w:name w:val="pTextStyle1"/>
    <w:link w:val="pTextStyle"/>
    <w:qFormat/>
    <w:pPr>
      <w:spacing w:line="252" w:lineRule="auto"/>
    </w:pPr>
    <w:rPr>
      <w:rFonts w:ascii="Times New Roman" w:hAnsi="Times New Roman"/>
      <w:sz w:val="24"/>
    </w:rPr>
  </w:style>
  <w:style w:type="paragraph" w:customStyle="1" w:styleId="1210">
    <w:name w:val="таблСлева121"/>
    <w:link w:val="122"/>
    <w:qFormat/>
    <w:rPr>
      <w:rFonts w:ascii="Segoe UI" w:hAnsi="Segoe UI"/>
      <w:sz w:val="24"/>
    </w:rPr>
  </w:style>
  <w:style w:type="paragraph" w:customStyle="1" w:styleId="c151">
    <w:name w:val="c151"/>
    <w:basedOn w:val="DefaultParagraphFont1"/>
    <w:link w:val="c15"/>
    <w:qFormat/>
  </w:style>
  <w:style w:type="paragraph" w:customStyle="1" w:styleId="118">
    <w:name w:val="Заголовок Знак11"/>
    <w:basedOn w:val="DefaultParagraphFont1"/>
    <w:link w:val="1ffb"/>
    <w:qFormat/>
    <w:rPr>
      <w:rFonts w:asciiTheme="majorHAnsi" w:hAnsiTheme="majorHAnsi"/>
      <w:spacing w:val="-10"/>
      <w:sz w:val="56"/>
    </w:rPr>
  </w:style>
  <w:style w:type="paragraph" w:customStyle="1" w:styleId="1ffc">
    <w:name w:val="Заголовок для информации об изменениях1"/>
    <w:basedOn w:val="1"/>
    <w:link w:val="afff0"/>
    <w:qFormat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paragraph" w:customStyle="1" w:styleId="1ffd">
    <w:name w:val="Нормальный (таблица)1"/>
    <w:link w:val="af0"/>
    <w:qFormat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paragraph" w:customStyle="1" w:styleId="1ffe">
    <w:name w:val="Заголовок ЭР (правое окно)1"/>
    <w:basedOn w:val="1fa"/>
    <w:link w:val="afff1"/>
    <w:qFormat/>
    <w:pPr>
      <w:spacing w:after="0"/>
      <w:jc w:val="left"/>
    </w:pPr>
  </w:style>
  <w:style w:type="paragraph" w:customStyle="1" w:styleId="xl1101">
    <w:name w:val="xl1101"/>
    <w:link w:val="xl110"/>
    <w:qFormat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paragraph" w:customStyle="1" w:styleId="xl901">
    <w:name w:val="xl901"/>
    <w:link w:val="xl90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FontStyle111">
    <w:name w:val="Font Style111"/>
    <w:link w:val="FontStyle11"/>
    <w:qFormat/>
    <w:rPr>
      <w:rFonts w:ascii="Times New Roman" w:hAnsi="Times New Roman"/>
    </w:rPr>
  </w:style>
  <w:style w:type="paragraph" w:customStyle="1" w:styleId="xl1071">
    <w:name w:val="xl1071"/>
    <w:link w:val="xl107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1fff">
    <w:name w:val="Внимание1"/>
    <w:link w:val="ae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paragraph" w:customStyle="1" w:styleId="pTextStyleCenter1">
    <w:name w:val="pTextStyleCenter1"/>
    <w:link w:val="pTextStyleCenter"/>
    <w:qFormat/>
    <w:pPr>
      <w:spacing w:line="252" w:lineRule="auto"/>
      <w:jc w:val="center"/>
    </w:pPr>
    <w:rPr>
      <w:rFonts w:ascii="Times New Roman" w:hAnsi="Times New Roman"/>
      <w:sz w:val="24"/>
    </w:rPr>
  </w:style>
  <w:style w:type="paragraph" w:customStyle="1" w:styleId="xl1631">
    <w:name w:val="xl1631"/>
    <w:link w:val="xl163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111">
    <w:name w:val="xl1111"/>
    <w:link w:val="xl111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NoSpacing1">
    <w:name w:val="No Spacing1"/>
    <w:link w:val="1fff0"/>
    <w:qFormat/>
  </w:style>
  <w:style w:type="paragraph" w:customStyle="1" w:styleId="xl1641">
    <w:name w:val="xl1641"/>
    <w:link w:val="xl164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961">
    <w:name w:val="xl961"/>
    <w:link w:val="xl96"/>
    <w:qFormat/>
    <w:pPr>
      <w:spacing w:beforeAutospacing="1" w:afterAutospacing="1"/>
    </w:pPr>
    <w:rPr>
      <w:rFonts w:ascii="Times New Roman" w:hAnsi="Times New Roman"/>
      <w:color w:val="FF0000"/>
      <w:sz w:val="14"/>
    </w:rPr>
  </w:style>
  <w:style w:type="paragraph" w:customStyle="1" w:styleId="InternetLink1">
    <w:name w:val="Internet Link1"/>
    <w:basedOn w:val="DefaultParagraphFont1"/>
    <w:link w:val="InternetLink"/>
    <w:qFormat/>
    <w:rPr>
      <w:color w:val="0563C1" w:themeColor="hyperlink"/>
      <w:u w:val="single"/>
    </w:rPr>
  </w:style>
  <w:style w:type="paragraph" w:customStyle="1" w:styleId="Footnote1">
    <w:name w:val="Footnote1"/>
    <w:link w:val="Footnote"/>
    <w:qFormat/>
    <w:rPr>
      <w:rFonts w:ascii="Times New Roman" w:hAnsi="Times New Roman"/>
      <w:sz w:val="20"/>
    </w:rPr>
  </w:style>
  <w:style w:type="paragraph" w:customStyle="1" w:styleId="xl681">
    <w:name w:val="xl681"/>
    <w:link w:val="xl68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1112">
    <w:name w:val="Тема примечания Знак111"/>
    <w:link w:val="119"/>
    <w:qFormat/>
    <w:rPr>
      <w:rFonts w:ascii="Times New Roman" w:hAnsi="Times New Roman"/>
      <w:b/>
      <w:sz w:val="20"/>
    </w:rPr>
  </w:style>
  <w:style w:type="paragraph" w:customStyle="1" w:styleId="xl1731">
    <w:name w:val="xl1731"/>
    <w:link w:val="xl173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fff1">
    <w:name w:val="Основное меню (преемственное)1"/>
    <w:link w:val="a8"/>
    <w:qFormat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paragraph" w:customStyle="1" w:styleId="-1">
    <w:name w:val="ЭР-содержание (правое окно)1"/>
    <w:link w:val="-"/>
    <w:qFormat/>
    <w:pPr>
      <w:widowControl w:val="0"/>
      <w:spacing w:before="300" w:line="360" w:lineRule="auto"/>
    </w:pPr>
    <w:rPr>
      <w:rFonts w:ascii="Times New Roman" w:hAnsi="Times New Roman"/>
      <w:sz w:val="24"/>
    </w:rPr>
  </w:style>
  <w:style w:type="paragraph" w:styleId="1ffffe">
    <w:name w:val="toc 1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paragraph" w:customStyle="1" w:styleId="BodyTextIndent21">
    <w:name w:val="Body Text Indent 21"/>
    <w:link w:val="211"/>
    <w:qFormat/>
    <w:pPr>
      <w:spacing w:after="120" w:line="480" w:lineRule="auto"/>
      <w:ind w:left="283"/>
    </w:pPr>
    <w:rPr>
      <w:rFonts w:ascii="Times New Roman" w:hAnsi="Times New Roman"/>
      <w:sz w:val="24"/>
    </w:rPr>
  </w:style>
  <w:style w:type="paragraph" w:customStyle="1" w:styleId="xl831">
    <w:name w:val="xl831"/>
    <w:link w:val="xl83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871">
    <w:name w:val="xl871"/>
    <w:link w:val="xl87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NormalWeb1">
    <w:name w:val="Normal (Web)1"/>
    <w:link w:val="1fff2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1fff3">
    <w:name w:val="Моноширинный1"/>
    <w:link w:val="afff2"/>
    <w:qFormat/>
    <w:pPr>
      <w:widowControl w:val="0"/>
      <w:spacing w:line="360" w:lineRule="auto"/>
    </w:pPr>
    <w:rPr>
      <w:rFonts w:ascii="Courier New" w:hAnsi="Courier New"/>
      <w:sz w:val="24"/>
    </w:rPr>
  </w:style>
  <w:style w:type="paragraph" w:customStyle="1" w:styleId="xl1171">
    <w:name w:val="xl1171"/>
    <w:link w:val="xl117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741">
    <w:name w:val="xl741"/>
    <w:link w:val="xl74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1fff4">
    <w:name w:val="Ссылка на утративший силу документ1"/>
    <w:link w:val="afff3"/>
    <w:qFormat/>
    <w:rPr>
      <w:b/>
      <w:color w:val="749232"/>
    </w:rPr>
  </w:style>
  <w:style w:type="paragraph" w:customStyle="1" w:styleId="xl1401">
    <w:name w:val="xl1401"/>
    <w:link w:val="xl140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afffff0">
    <w:name w:val="Колонтитул"/>
    <w:qFormat/>
    <w:pPr>
      <w:jc w:val="both"/>
    </w:pPr>
    <w:rPr>
      <w:rFonts w:ascii="XO Thames" w:hAnsi="XO Thames"/>
      <w:sz w:val="28"/>
    </w:rPr>
  </w:style>
  <w:style w:type="paragraph" w:customStyle="1" w:styleId="11a">
    <w:name w:val="Нижний колонтитул Знак11"/>
    <w:basedOn w:val="DefaultParagraphFont1"/>
    <w:link w:val="1fff5"/>
    <w:qFormat/>
  </w:style>
  <w:style w:type="paragraph" w:customStyle="1" w:styleId="1fff6">
    <w:name w:val="Ссылка на официальную публикацию1"/>
    <w:link w:val="afff4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1fff7">
    <w:name w:val="Текст (лев. подпись)1"/>
    <w:link w:val="aff7"/>
    <w:qFormat/>
    <w:pPr>
      <w:widowControl w:val="0"/>
      <w:spacing w:line="360" w:lineRule="auto"/>
    </w:pPr>
    <w:rPr>
      <w:rFonts w:ascii="Times New Roman" w:hAnsi="Times New Roman"/>
      <w:sz w:val="24"/>
    </w:rPr>
  </w:style>
  <w:style w:type="paragraph" w:customStyle="1" w:styleId="PageNumber1">
    <w:name w:val="Page Number1"/>
    <w:qFormat/>
    <w:rPr>
      <w:rFonts w:ascii="Times New Roman" w:hAnsi="Times New Roman"/>
    </w:rPr>
  </w:style>
  <w:style w:type="paragraph" w:customStyle="1" w:styleId="1fff8">
    <w:name w:val="Напишите нам1"/>
    <w:link w:val="afff6"/>
    <w:qFormat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paragraph" w:customStyle="1" w:styleId="c181">
    <w:name w:val="c181"/>
    <w:link w:val="c18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ConsPlusNonformat1">
    <w:name w:val="ConsPlusNonformat1"/>
    <w:link w:val="ConsPlusNonformat"/>
    <w:qFormat/>
    <w:pPr>
      <w:widowControl w:val="0"/>
    </w:pPr>
    <w:rPr>
      <w:rFonts w:ascii="Courier New" w:hAnsi="Courier New"/>
      <w:sz w:val="20"/>
    </w:rPr>
  </w:style>
  <w:style w:type="paragraph" w:customStyle="1" w:styleId="c71">
    <w:name w:val="c71"/>
    <w:link w:val="c7"/>
    <w:qFormat/>
  </w:style>
  <w:style w:type="paragraph" w:styleId="9">
    <w:name w:val="toc 9"/>
    <w:uiPriority w:val="39"/>
    <w:pPr>
      <w:ind w:left="1920"/>
    </w:pPr>
    <w:rPr>
      <w:sz w:val="20"/>
    </w:rPr>
  </w:style>
  <w:style w:type="paragraph" w:customStyle="1" w:styleId="ConsPlusCell1">
    <w:name w:val="ConsPlusCell1"/>
    <w:link w:val="ConsPlusCell"/>
    <w:qFormat/>
    <w:rPr>
      <w:rFonts w:ascii="Arial" w:hAnsi="Arial"/>
      <w:sz w:val="20"/>
    </w:rPr>
  </w:style>
  <w:style w:type="paragraph" w:customStyle="1" w:styleId="xl701">
    <w:name w:val="xl701"/>
    <w:link w:val="xl70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1151">
    <w:name w:val="xl1151"/>
    <w:link w:val="xl115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951">
    <w:name w:val="xl951"/>
    <w:link w:val="xl95"/>
    <w:qFormat/>
    <w:pPr>
      <w:spacing w:beforeAutospacing="1" w:afterAutospacing="1"/>
    </w:pPr>
    <w:rPr>
      <w:rFonts w:ascii="Times New Roman" w:hAnsi="Times New Roman"/>
      <w:color w:val="FFFFFF"/>
      <w:sz w:val="24"/>
    </w:rPr>
  </w:style>
  <w:style w:type="paragraph" w:customStyle="1" w:styleId="1fff9">
    <w:name w:val="Сравнение редакций1"/>
    <w:link w:val="afff7"/>
    <w:qFormat/>
    <w:rPr>
      <w:b/>
      <w:color w:val="26282F"/>
    </w:rPr>
  </w:style>
  <w:style w:type="paragraph" w:styleId="8">
    <w:name w:val="toc 8"/>
    <w:uiPriority w:val="39"/>
    <w:pPr>
      <w:ind w:left="1680"/>
    </w:pPr>
    <w:rPr>
      <w:sz w:val="20"/>
    </w:rPr>
  </w:style>
  <w:style w:type="paragraph" w:customStyle="1" w:styleId="1fffa">
    <w:name w:val="Заголовок статьи1"/>
    <w:link w:val="afff8"/>
    <w:qFormat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paragraph" w:customStyle="1" w:styleId="1fffb">
    <w:name w:val="Внимание: криминал!!1"/>
    <w:basedOn w:val="1fff"/>
    <w:link w:val="afff9"/>
    <w:qFormat/>
  </w:style>
  <w:style w:type="paragraph" w:customStyle="1" w:styleId="xl1531">
    <w:name w:val="xl1531"/>
    <w:link w:val="xl153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771">
    <w:name w:val="xl771"/>
    <w:link w:val="xl77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1fffc">
    <w:name w:val="Опечатки1"/>
    <w:link w:val="afffa"/>
    <w:qFormat/>
    <w:rPr>
      <w:color w:val="FF0000"/>
    </w:rPr>
  </w:style>
  <w:style w:type="paragraph" w:customStyle="1" w:styleId="xl1461">
    <w:name w:val="xl1461"/>
    <w:link w:val="xl146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1fffd">
    <w:name w:val="Заголовок своего сообщения1"/>
    <w:link w:val="afffb"/>
    <w:qFormat/>
    <w:rPr>
      <w:b/>
      <w:color w:val="26282F"/>
    </w:rPr>
  </w:style>
  <w:style w:type="paragraph" w:customStyle="1" w:styleId="1fffe">
    <w:name w:val="Выделение для Базового Поиска1"/>
    <w:link w:val="afffc"/>
    <w:qFormat/>
    <w:rPr>
      <w:b/>
      <w:color w:val="0058A9"/>
    </w:rPr>
  </w:style>
  <w:style w:type="paragraph" w:customStyle="1" w:styleId="xl1621">
    <w:name w:val="xl1621"/>
    <w:link w:val="xl162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331">
    <w:name w:val="xl1331"/>
    <w:link w:val="xl133"/>
    <w:qFormat/>
    <w:pPr>
      <w:spacing w:beforeAutospacing="1" w:afterAutospacing="1"/>
    </w:pPr>
    <w:rPr>
      <w:rFonts w:ascii="Times New Roman" w:hAnsi="Times New Roman"/>
      <w:color w:val="FFFFFF"/>
      <w:sz w:val="24"/>
    </w:rPr>
  </w:style>
  <w:style w:type="paragraph" w:customStyle="1" w:styleId="xl761">
    <w:name w:val="xl761"/>
    <w:link w:val="xl76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1601">
    <w:name w:val="xl1601"/>
    <w:link w:val="xl160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11b">
    <w:name w:val="Обычный (веб)11"/>
    <w:next w:val="NormalWeb1"/>
    <w:link w:val="1ffff"/>
    <w:qFormat/>
    <w:pPr>
      <w:widowControl w:val="0"/>
    </w:pPr>
    <w:rPr>
      <w:rFonts w:ascii="Times New Roman" w:hAnsi="Times New Roman"/>
      <w:sz w:val="24"/>
    </w:rPr>
  </w:style>
  <w:style w:type="paragraph" w:customStyle="1" w:styleId="xl631">
    <w:name w:val="xl631"/>
    <w:link w:val="xl63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781">
    <w:name w:val="xl781"/>
    <w:link w:val="xl78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31">
    <w:name w:val="Неразрешенное упоминание31"/>
    <w:link w:val="30"/>
    <w:qFormat/>
    <w:rPr>
      <w:color w:val="605E5C"/>
      <w:shd w:val="clear" w:color="auto" w:fill="E1DFDD"/>
    </w:rPr>
  </w:style>
  <w:style w:type="paragraph" w:customStyle="1" w:styleId="xl1581">
    <w:name w:val="xl1581"/>
    <w:link w:val="xl158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blk1">
    <w:name w:val="blk1"/>
    <w:link w:val="blk"/>
    <w:qFormat/>
  </w:style>
  <w:style w:type="paragraph" w:customStyle="1" w:styleId="xl1091">
    <w:name w:val="xl1091"/>
    <w:link w:val="xl109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771">
    <w:name w:val="xl1771"/>
    <w:link w:val="xl177"/>
    <w:qFormat/>
    <w:pPr>
      <w:spacing w:beforeAutospacing="1" w:afterAutospacing="1"/>
      <w:jc w:val="center"/>
    </w:pPr>
    <w:rPr>
      <w:rFonts w:ascii="Times New Roman" w:hAnsi="Times New Roman"/>
      <w:sz w:val="14"/>
    </w:rPr>
  </w:style>
  <w:style w:type="paragraph" w:customStyle="1" w:styleId="xl711">
    <w:name w:val="xl711"/>
    <w:link w:val="xl71"/>
    <w:qFormat/>
    <w:pPr>
      <w:spacing w:beforeAutospacing="1" w:afterAutospacing="1"/>
    </w:pPr>
    <w:rPr>
      <w:rFonts w:ascii="Times New Roman" w:hAnsi="Times New Roman"/>
      <w:sz w:val="14"/>
    </w:rPr>
  </w:style>
  <w:style w:type="paragraph" w:styleId="50">
    <w:name w:val="toc 5"/>
    <w:uiPriority w:val="39"/>
    <w:pPr>
      <w:ind w:left="960"/>
    </w:pPr>
    <w:rPr>
      <w:sz w:val="20"/>
    </w:rPr>
  </w:style>
  <w:style w:type="paragraph" w:customStyle="1" w:styleId="xl1081">
    <w:name w:val="xl1081"/>
    <w:link w:val="xl108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1551">
    <w:name w:val="xl1551"/>
    <w:link w:val="xl155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FootnoteTextChar1">
    <w:name w:val="Footnote Text Char1"/>
    <w:link w:val="FootnoteTextChar"/>
    <w:qFormat/>
    <w:rPr>
      <w:rFonts w:ascii="Times New Roman" w:hAnsi="Times New Roman"/>
      <w:sz w:val="20"/>
    </w:rPr>
  </w:style>
  <w:style w:type="paragraph" w:customStyle="1" w:styleId="22">
    <w:name w:val="Заголовок Знак2"/>
    <w:basedOn w:val="DefaultParagraphFont1"/>
    <w:link w:val="afffd"/>
    <w:qFormat/>
    <w:rPr>
      <w:rFonts w:asciiTheme="majorHAnsi" w:hAnsiTheme="majorHAnsi"/>
      <w:spacing w:val="-10"/>
      <w:sz w:val="56"/>
    </w:rPr>
  </w:style>
  <w:style w:type="paragraph" w:customStyle="1" w:styleId="xl1451">
    <w:name w:val="xl1451"/>
    <w:link w:val="xl145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1ffff0">
    <w:name w:val="Найденные слова1"/>
    <w:link w:val="afffe"/>
    <w:qFormat/>
    <w:rPr>
      <w:b/>
      <w:color w:val="26282F"/>
      <w:shd w:val="clear" w:color="auto" w:fill="FFF580"/>
    </w:rPr>
  </w:style>
  <w:style w:type="paragraph" w:customStyle="1" w:styleId="DefaultParagraphFont1">
    <w:name w:val="Default Paragraph Font1"/>
    <w:qFormat/>
  </w:style>
  <w:style w:type="paragraph" w:customStyle="1" w:styleId="xl1611">
    <w:name w:val="xl1611"/>
    <w:link w:val="xl161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741">
    <w:name w:val="xl1741"/>
    <w:link w:val="xl174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541">
    <w:name w:val="xl1541"/>
    <w:link w:val="xl154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121">
    <w:name w:val="xl1121"/>
    <w:link w:val="xl112"/>
    <w:qFormat/>
    <w:pPr>
      <w:spacing w:beforeAutospacing="1" w:afterAutospacing="1"/>
    </w:pPr>
    <w:rPr>
      <w:rFonts w:ascii="Times New Roman" w:hAnsi="Times New Roman"/>
      <w:sz w:val="16"/>
    </w:rPr>
  </w:style>
  <w:style w:type="paragraph" w:styleId="afffff1">
    <w:name w:val="header"/>
    <w:pPr>
      <w:tabs>
        <w:tab w:val="center" w:pos="4677"/>
        <w:tab w:val="right" w:pos="9355"/>
      </w:tabs>
    </w:pPr>
  </w:style>
  <w:style w:type="paragraph" w:customStyle="1" w:styleId="1ffff1">
    <w:name w:val="Подчёркнуный текст1"/>
    <w:link w:val="affff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1ffff2">
    <w:name w:val="Информация об изменениях1"/>
    <w:basedOn w:val="1ff3"/>
    <w:link w:val="affff0"/>
    <w:qFormat/>
    <w:pPr>
      <w:spacing w:before="180"/>
      <w:ind w:left="360" w:right="360" w:firstLine="0"/>
    </w:pPr>
  </w:style>
  <w:style w:type="paragraph" w:customStyle="1" w:styleId="1ffff3">
    <w:name w:val="Сравнение редакций. Добавленный фрагмент1"/>
    <w:link w:val="affff1"/>
    <w:qFormat/>
    <w:rPr>
      <w:shd w:val="clear" w:color="auto" w:fill="C1D7FF"/>
    </w:rPr>
  </w:style>
  <w:style w:type="paragraph" w:customStyle="1" w:styleId="1ffff4">
    <w:name w:val="Дочерний элемент списка1"/>
    <w:link w:val="affff2"/>
    <w:qFormat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paragraph" w:customStyle="1" w:styleId="xl1261">
    <w:name w:val="xl1261"/>
    <w:link w:val="xl126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41">
    <w:name w:val="Неразрешенное упоминание41"/>
    <w:basedOn w:val="DefaultParagraphFont1"/>
    <w:link w:val="40"/>
    <w:qFormat/>
    <w:rPr>
      <w:color w:val="605E5C"/>
      <w:shd w:val="clear" w:color="auto" w:fill="E1DFDD"/>
    </w:rPr>
  </w:style>
  <w:style w:type="paragraph" w:customStyle="1" w:styleId="xl841">
    <w:name w:val="xl841"/>
    <w:link w:val="xl84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212">
    <w:name w:val="Основной текст (2)1"/>
    <w:link w:val="23"/>
    <w:qFormat/>
    <w:pPr>
      <w:widowControl w:val="0"/>
      <w:spacing w:before="360" w:line="240" w:lineRule="atLeast"/>
      <w:jc w:val="both"/>
    </w:pPr>
    <w:rPr>
      <w:sz w:val="28"/>
    </w:rPr>
  </w:style>
  <w:style w:type="paragraph" w:customStyle="1" w:styleId="xl881">
    <w:name w:val="xl881"/>
    <w:link w:val="xl88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BalloonText1">
    <w:name w:val="Balloon Text1"/>
    <w:link w:val="1ffff5"/>
    <w:qFormat/>
    <w:rPr>
      <w:rFonts w:ascii="Segoe UI" w:hAnsi="Segoe UI"/>
      <w:sz w:val="18"/>
    </w:rPr>
  </w:style>
  <w:style w:type="paragraph" w:customStyle="1" w:styleId="xl1031">
    <w:name w:val="xl1031"/>
    <w:link w:val="xl103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styleId="afffff2">
    <w:name w:val="footer"/>
    <w:pPr>
      <w:tabs>
        <w:tab w:val="center" w:pos="4677"/>
        <w:tab w:val="right" w:pos="9355"/>
      </w:tabs>
    </w:pPr>
  </w:style>
  <w:style w:type="paragraph" w:customStyle="1" w:styleId="xl1381">
    <w:name w:val="xl1381"/>
    <w:link w:val="xl138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markedcontent1">
    <w:name w:val="markedcontent1"/>
    <w:basedOn w:val="DefaultParagraphFont1"/>
    <w:link w:val="markedcontent"/>
    <w:qFormat/>
  </w:style>
  <w:style w:type="paragraph" w:customStyle="1" w:styleId="xl1411">
    <w:name w:val="xl1411"/>
    <w:link w:val="xl141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s11">
    <w:name w:val="s_11"/>
    <w:link w:val="s1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1ffff6">
    <w:name w:val="Гипертекстовая ссылка1"/>
    <w:link w:val="affff3"/>
    <w:qFormat/>
    <w:rPr>
      <w:b/>
      <w:color w:val="106BBE"/>
    </w:rPr>
  </w:style>
  <w:style w:type="paragraph" w:customStyle="1" w:styleId="xl1391">
    <w:name w:val="xl1391"/>
    <w:link w:val="xl139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11c">
    <w:name w:val="Гиперссылка11"/>
    <w:basedOn w:val="DefaultParagraphFont1"/>
    <w:link w:val="1ffff7"/>
    <w:qFormat/>
    <w:rPr>
      <w:color w:val="0000FF"/>
      <w:u w:val="single"/>
    </w:rPr>
  </w:style>
  <w:style w:type="paragraph" w:customStyle="1" w:styleId="1ffff8">
    <w:name w:val="Текст (справка)1"/>
    <w:link w:val="aff1"/>
    <w:qFormat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paragraph" w:customStyle="1" w:styleId="xl941">
    <w:name w:val="xl941"/>
    <w:link w:val="xl94"/>
    <w:qFormat/>
    <w:pPr>
      <w:spacing w:beforeAutospacing="1" w:afterAutospacing="1"/>
    </w:pPr>
    <w:rPr>
      <w:rFonts w:ascii="Times New Roman" w:hAnsi="Times New Roman"/>
      <w:color w:val="FFFFFF"/>
      <w:sz w:val="14"/>
    </w:rPr>
  </w:style>
  <w:style w:type="paragraph" w:customStyle="1" w:styleId="xl931">
    <w:name w:val="xl931"/>
    <w:link w:val="xl93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List21">
    <w:name w:val="List 21"/>
    <w:link w:val="213"/>
    <w:qFormat/>
    <w:pPr>
      <w:spacing w:before="120" w:after="120"/>
      <w:ind w:left="720" w:hanging="360"/>
      <w:jc w:val="both"/>
    </w:pPr>
    <w:rPr>
      <w:rFonts w:ascii="Arial" w:hAnsi="Arial"/>
      <w:sz w:val="20"/>
    </w:rPr>
  </w:style>
  <w:style w:type="paragraph" w:customStyle="1" w:styleId="xl1571">
    <w:name w:val="xl1571"/>
    <w:link w:val="xl157"/>
    <w:qFormat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paragraph" w:customStyle="1" w:styleId="msonormal1">
    <w:name w:val="msonormal1"/>
    <w:link w:val="msonormal0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xl1291">
    <w:name w:val="xl1291"/>
    <w:link w:val="xl129"/>
    <w:qFormat/>
    <w:pPr>
      <w:spacing w:beforeAutospacing="1" w:afterAutospacing="1"/>
    </w:pPr>
    <w:rPr>
      <w:rFonts w:ascii="Times New Roman" w:hAnsi="Times New Roman"/>
      <w:b/>
      <w:i/>
      <w:sz w:val="16"/>
    </w:rPr>
  </w:style>
  <w:style w:type="paragraph" w:customStyle="1" w:styleId="1ffff9">
    <w:name w:val="Куда обратиться?1"/>
    <w:basedOn w:val="1fff"/>
    <w:link w:val="affff4"/>
    <w:qFormat/>
  </w:style>
  <w:style w:type="paragraph" w:customStyle="1" w:styleId="xl1341">
    <w:name w:val="xl1341"/>
    <w:link w:val="xl134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781">
    <w:name w:val="xl1781"/>
    <w:link w:val="xl178"/>
    <w:qFormat/>
    <w:pPr>
      <w:spacing w:beforeAutospacing="1" w:afterAutospacing="1"/>
      <w:jc w:val="center"/>
    </w:pPr>
    <w:rPr>
      <w:rFonts w:ascii="Times New Roman" w:hAnsi="Times New Roman"/>
      <w:sz w:val="14"/>
    </w:rPr>
  </w:style>
  <w:style w:type="paragraph" w:customStyle="1" w:styleId="1ffffa">
    <w:name w:val="Заголовок группы контролов1"/>
    <w:link w:val="affff5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paragraph" w:customStyle="1" w:styleId="formattext1">
    <w:name w:val="formattext1"/>
    <w:link w:val="formattext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1ffffb">
    <w:name w:val="Не вступил в силу1"/>
    <w:link w:val="affff6"/>
    <w:qFormat/>
    <w:rPr>
      <w:b/>
      <w:shd w:val="clear" w:color="auto" w:fill="D8EDE8"/>
    </w:rPr>
  </w:style>
  <w:style w:type="paragraph" w:customStyle="1" w:styleId="1ffffc">
    <w:name w:val="Таблицы (моноширинный)1"/>
    <w:link w:val="aa"/>
    <w:qFormat/>
    <w:pPr>
      <w:widowControl w:val="0"/>
      <w:spacing w:line="360" w:lineRule="auto"/>
    </w:pPr>
    <w:rPr>
      <w:rFonts w:ascii="Courier New" w:hAnsi="Courier New"/>
      <w:sz w:val="24"/>
    </w:rPr>
  </w:style>
  <w:style w:type="paragraph" w:customStyle="1" w:styleId="xl921">
    <w:name w:val="xl921"/>
    <w:link w:val="xl92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181">
    <w:name w:val="xl1181"/>
    <w:link w:val="xl118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141">
    <w:name w:val="xl1141"/>
    <w:link w:val="xl114"/>
    <w:qFormat/>
    <w:pPr>
      <w:spacing w:beforeAutospacing="1" w:afterAutospacing="1"/>
    </w:pPr>
    <w:rPr>
      <w:rFonts w:ascii="Times New Roman" w:hAnsi="Times New Roman"/>
      <w:b/>
      <w:i/>
      <w:sz w:val="16"/>
    </w:rPr>
  </w:style>
  <w:style w:type="paragraph" w:customStyle="1" w:styleId="xl1351">
    <w:name w:val="xl1351"/>
    <w:link w:val="xl135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431">
    <w:name w:val="xl1431"/>
    <w:link w:val="xl143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1ffffd">
    <w:name w:val="Комментарий пользователя1"/>
    <w:basedOn w:val="1fb"/>
    <w:link w:val="affff7"/>
    <w:qFormat/>
    <w:pPr>
      <w:jc w:val="left"/>
    </w:pPr>
  </w:style>
  <w:style w:type="paragraph" w:customStyle="1" w:styleId="Comment">
    <w:name w:val="Comment"/>
    <w:basedOn w:val="a"/>
    <w:qFormat/>
    <w:rPr>
      <w:sz w:val="20"/>
    </w:rPr>
  </w:style>
  <w:style w:type="paragraph" w:customStyle="1" w:styleId="Style15">
    <w:name w:val="Style15"/>
    <w:basedOn w:val="a"/>
    <w:qFormat/>
    <w:pPr>
      <w:widowControl w:val="0"/>
      <w:suppressAutoHyphens w:val="0"/>
      <w:spacing w:line="317" w:lineRule="exact"/>
      <w:ind w:firstLine="686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Default11">
    <w:name w:val="Default11"/>
    <w:qFormat/>
    <w:pPr>
      <w:overflowPunct w:val="0"/>
    </w:pPr>
    <w:rPr>
      <w:rFonts w:ascii="Times New Roman" w:hAnsi="Times New Roman"/>
      <w:sz w:val="24"/>
    </w:rPr>
  </w:style>
  <w:style w:type="paragraph" w:customStyle="1" w:styleId="ListParagraph11">
    <w:name w:val="List Paragraph11"/>
    <w:qFormat/>
    <w:pPr>
      <w:overflowPunct w:val="0"/>
      <w:ind w:left="720"/>
      <w:contextualSpacing/>
    </w:pPr>
  </w:style>
  <w:style w:type="paragraph" w:customStyle="1" w:styleId="ConsPlusNormal11">
    <w:name w:val="ConsPlusNormal11"/>
    <w:qFormat/>
    <w:pPr>
      <w:widowControl w:val="0"/>
      <w:overflowPunct w:val="0"/>
    </w:pPr>
    <w:rPr>
      <w:rFonts w:ascii="Arial" w:hAnsi="Arial"/>
      <w:sz w:val="20"/>
    </w:rPr>
  </w:style>
  <w:style w:type="paragraph" w:customStyle="1" w:styleId="Style25">
    <w:name w:val="Style25"/>
    <w:basedOn w:val="a"/>
    <w:qFormat/>
    <w:pPr>
      <w:widowControl w:val="0"/>
      <w:suppressAutoHyphens w:val="0"/>
      <w:spacing w:line="322" w:lineRule="exact"/>
      <w:ind w:firstLine="715"/>
    </w:pPr>
    <w:rPr>
      <w:rFonts w:ascii="Times New Roman" w:hAnsi="Times New Roman"/>
      <w:sz w:val="24"/>
      <w:szCs w:val="24"/>
      <w:lang w:eastAsia="ru-RU"/>
    </w:rPr>
  </w:style>
  <w:style w:type="table" w:customStyle="1" w:styleId="TableNormal10">
    <w:name w:val="Table Normal1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3">
    <w:name w:val="Сетка таблицы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rPr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fff">
    <w:name w:val="Сетка таблицы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">
    <w:name w:val="Сетка таблицы1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5">
    <w:name w:val="Сетка таблицы2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">
    <w:name w:val="Сетка таблицы3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rPr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fff3">
    <w:name w:val="Table Gri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d">
    <w:name w:val="Сетка таблицы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">
    <w:name w:val="Сетка таблицы2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84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1867</Words>
  <Characters>10642</Characters>
  <Application>Microsoft Office Word</Application>
  <DocSecurity>0</DocSecurity>
  <Lines>88</Lines>
  <Paragraphs>24</Paragraphs>
  <ScaleCrop>false</ScaleCrop>
  <Company/>
  <LinksUpToDate>false</LinksUpToDate>
  <CharactersWithSpaces>12485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Михаил Тартачаков</cp:lastModifiedBy>
  <cp:revision>4</cp:revision>
  <dcterms:created xsi:type="dcterms:W3CDTF">2024-09-03T08:09:00Z</dcterms:created>
  <dcterms:modified xsi:type="dcterms:W3CDTF">2024-11-28T08:27:00Z</dcterms:modified>
  <dc:language>ru-RU</dc:language>
</cp:coreProperties>
</file>