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color w:val="000000"/>
          <w:rtl w:val="0"/>
        </w:rPr>
        <w:t xml:space="preserve">к ПООП по профессии</w:t>
        <w:br w:type="textWrapping"/>
        <w:t xml:space="preserve">54.01.20 графический дизайнер.</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ПРИМЕРНАЯ РАБОЧАЯ ПРОГРАММА УЧЕБНОЙ ДИСЦИПЛИНЫ</w:t>
      </w:r>
    </w:p>
    <w:p w:rsidR="00000000" w:rsidDel="00000000" w:rsidP="00000000" w:rsidRDefault="00000000" w:rsidRPr="00000000" w14:paraId="00000013">
      <w:pPr>
        <w:spacing w:after="120" w:line="360" w:lineRule="auto"/>
        <w:ind w:firstLine="72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ОП.0Х UX/UI ВЕБ-ДИЗАЙН</w:t>
      </w:r>
      <w:r w:rsidDel="00000000" w:rsidR="00000000" w:rsidRPr="00000000">
        <w:rPr>
          <w:rtl w:val="0"/>
        </w:rPr>
      </w:r>
    </w:p>
    <w:p w:rsidR="00000000" w:rsidDel="00000000" w:rsidP="00000000" w:rsidRDefault="00000000" w:rsidRPr="00000000" w14:paraId="00000014">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28">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i w:val="1"/>
          <w:sz w:val="24"/>
          <w:szCs w:val="24"/>
        </w:rPr>
      </w:pPr>
      <w:bookmarkStart w:colFirst="0" w:colLast="0" w:name="_heading=h.gjdgxs" w:id="0"/>
      <w:bookmarkEnd w:id="0"/>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b w:val="1"/>
          <w:sz w:val="24"/>
          <w:szCs w:val="24"/>
        </w:rPr>
      </w:pPr>
      <w:bookmarkStart w:colFirst="0" w:colLast="0" w:name="_heading=h.a6ec1zw826cg" w:id="1"/>
      <w:bookmarkEnd w:id="1"/>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tl w:val="0"/>
        </w:rPr>
      </w:r>
    </w:p>
    <w:tbl>
      <w:tblPr>
        <w:tblStyle w:val="Table1"/>
        <w:tblW w:w="9354.0" w:type="dxa"/>
        <w:jc w:val="left"/>
        <w:tblLayout w:type="fixed"/>
        <w:tblLook w:val="0000"/>
      </w:tblPr>
      <w:tblGrid>
        <w:gridCol w:w="7505"/>
        <w:gridCol w:w="1849"/>
        <w:tblGridChange w:id="0">
          <w:tblGrid>
            <w:gridCol w:w="7505"/>
            <w:gridCol w:w="1849"/>
          </w:tblGrid>
        </w:tblGridChange>
      </w:tblGrid>
      <w:tr>
        <w:trPr>
          <w:cantSplit w:val="0"/>
          <w:tblHeader w:val="0"/>
        </w:trPr>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tc>
      </w:tr>
      <w:tr>
        <w:trPr>
          <w:cantSplit w:val="0"/>
          <w:trHeight w:val="670" w:hRule="atLeast"/>
          <w:tblHeader w:val="0"/>
        </w:trPr>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36">
      <w:pPr>
        <w:spacing w:line="360" w:lineRule="auto"/>
        <w:ind w:firstLine="709"/>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7">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B">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C">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D">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E">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УЧЕБНОЙ ДИСЦИПЛИНЫ ОП.0Х UX/UI ВЕБ-ДИЗАЙН</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1">
      <w:pPr>
        <w:ind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Учебная дисциплина «ОП.0Х UX/UI веб-дизайн» является вариантивной частью общепрофессионального цикла примерной основной образовательной программы в соответствии с ФГОС по профессии 54.01.20 графический дизайнер.</w:t>
      </w:r>
    </w:p>
    <w:p w:rsidR="00000000" w:rsidDel="00000000" w:rsidP="00000000" w:rsidRDefault="00000000" w:rsidRPr="00000000" w14:paraId="00000052">
      <w:pPr>
        <w:ind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4, ОК 9, ПК Х.2, ПК Х.3.</w:t>
      </w:r>
    </w:p>
    <w:p w:rsidR="00000000" w:rsidDel="00000000" w:rsidP="00000000" w:rsidRDefault="00000000" w:rsidRPr="00000000" w14:paraId="00000053">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4">
      <w:pPr>
        <w:ind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55">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4109"/>
        <w:gridCol w:w="3674"/>
        <w:tblGridChange w:id="0">
          <w:tblGrid>
            <w:gridCol w:w="1561"/>
            <w:gridCol w:w="4109"/>
            <w:gridCol w:w="3674"/>
          </w:tblGrid>
        </w:tblGridChange>
      </w:tblGrid>
      <w:tr>
        <w:trPr>
          <w:cantSplit w:val="0"/>
          <w:trHeight w:val="637" w:hRule="atLeast"/>
          <w:tblHeader w:val="0"/>
        </w:trPr>
        <w:tc>
          <w:tcPr/>
          <w:p w:rsidR="00000000" w:rsidDel="00000000" w:rsidP="00000000" w:rsidRDefault="00000000" w:rsidRPr="00000000" w14:paraId="00000056">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57">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58">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 </w:t>
            </w:r>
          </w:p>
          <w:p w:rsidR="00000000" w:rsidDel="00000000" w:rsidP="00000000" w:rsidRDefault="00000000" w:rsidRPr="00000000" w14:paraId="0000005A">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Организовывать работу коллектива и команды;</w:t>
            </w:r>
          </w:p>
          <w:p w:rsidR="00000000" w:rsidDel="00000000" w:rsidP="00000000" w:rsidRDefault="00000000" w:rsidRPr="00000000" w14:paraId="0000005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Взаимодействовать с коллегами, руководством, клиентами в ходе профессиональной деятельности.</w:t>
            </w: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05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Основы проектной деятельности.</w:t>
            </w:r>
            <w:r w:rsidDel="00000000" w:rsidR="00000000" w:rsidRPr="00000000">
              <w:rPr>
                <w:rtl w:val="0"/>
              </w:rPr>
            </w:r>
          </w:p>
        </w:tc>
      </w:tr>
      <w:tr>
        <w:trPr>
          <w:cantSplit w:val="0"/>
          <w:trHeight w:val="637" w:hRule="atLeast"/>
          <w:tblHeader w:val="0"/>
        </w:trPr>
        <w:tc>
          <w:tcPr/>
          <w:p w:rsidR="00000000" w:rsidDel="00000000" w:rsidP="00000000" w:rsidRDefault="00000000" w:rsidRPr="00000000" w14:paraId="000000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9 </w:t>
            </w:r>
          </w:p>
          <w:p w:rsidR="00000000" w:rsidDel="00000000" w:rsidP="00000000" w:rsidRDefault="00000000" w:rsidRPr="00000000" w14:paraId="00000060">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актуальность нормативно-правовой документации в профессиональной деятельности;</w:t>
            </w:r>
          </w:p>
          <w:p w:rsidR="00000000" w:rsidDel="00000000" w:rsidP="00000000" w:rsidRDefault="00000000" w:rsidRPr="00000000" w14:paraId="0000006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современную научную профессиональную терминологию;</w:t>
            </w:r>
          </w:p>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и выстраивать траектории профессионального развития и самообразования</w:t>
            </w:r>
          </w:p>
        </w:tc>
        <w:tc>
          <w:tcPr/>
          <w:p w:rsidR="00000000" w:rsidDel="00000000" w:rsidP="00000000" w:rsidRDefault="00000000" w:rsidRPr="00000000" w14:paraId="0000006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Содержание актуальной</w:t>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нормативно-правовой документации</w:t>
            </w:r>
          </w:p>
          <w:p w:rsidR="00000000" w:rsidDel="00000000" w:rsidP="00000000" w:rsidRDefault="00000000" w:rsidRPr="00000000" w14:paraId="000000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Современная научная и профессиональная терминология</w:t>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Возможные траектории профессионального развития и самообразования</w:t>
            </w:r>
          </w:p>
        </w:tc>
      </w:tr>
      <w:tr>
        <w:trPr>
          <w:cantSplit w:val="0"/>
          <w:trHeight w:val="637" w:hRule="atLeast"/>
          <w:tblHeader w:val="0"/>
        </w:trPr>
        <w:tc>
          <w:tcPr/>
          <w:p w:rsidR="00000000" w:rsidDel="00000000" w:rsidP="00000000" w:rsidRDefault="00000000" w:rsidRPr="00000000" w14:paraId="00000068">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Х.2</w:t>
            </w: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Создавать и взаимодействие цифровых изображений, выполнять типовые действия с объектами</w:t>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Эффективные способы взаимодействия объектов дизайна в графических программах</w:t>
            </w:r>
          </w:p>
        </w:tc>
      </w:tr>
      <w:tr>
        <w:trPr>
          <w:cantSplit w:val="0"/>
          <w:trHeight w:val="637" w:hRule="atLeast"/>
          <w:tblHeader w:val="0"/>
        </w:trPr>
        <w:tc>
          <w:tcPr/>
          <w:p w:rsidR="00000000" w:rsidDel="00000000" w:rsidP="00000000" w:rsidRDefault="00000000" w:rsidRPr="00000000" w14:paraId="0000006B">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Х.3</w:t>
            </w: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Создавать и редактировать цифровые изображения, выполнять типовые действия с объектами</w:t>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Основы проектирования объектов дизайна в графических программах</w:t>
            </w:r>
          </w:p>
        </w:tc>
      </w:tr>
    </w:tbl>
    <w:p w:rsidR="00000000" w:rsidDel="00000000" w:rsidP="00000000" w:rsidRDefault="00000000" w:rsidRPr="00000000" w14:paraId="0000006E">
      <w:pPr>
        <w:jc w:val="both"/>
        <w:rPr/>
        <w:sectPr>
          <w:footerReference r:id="rId8" w:type="default"/>
          <w:footerReference r:id="rId9"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70">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1">
      <w:pPr>
        <w:spacing w:line="360" w:lineRule="auto"/>
        <w:ind w:firstLine="709"/>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7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7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7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7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w:t>
            </w:r>
          </w:p>
        </w:tc>
      </w:tr>
      <w:tr>
        <w:trPr>
          <w:cantSplit w:val="0"/>
          <w:trHeight w:val="490" w:hRule="atLeast"/>
          <w:tblHeader w:val="0"/>
        </w:trPr>
        <w:tc>
          <w:tcPr>
            <w:vAlign w:val="center"/>
          </w:tcPr>
          <w:p w:rsidR="00000000" w:rsidDel="00000000" w:rsidP="00000000" w:rsidRDefault="00000000" w:rsidRPr="00000000" w14:paraId="0000007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7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w:t>
            </w:r>
          </w:p>
        </w:tc>
      </w:tr>
      <w:tr>
        <w:trPr>
          <w:cantSplit w:val="0"/>
          <w:trHeight w:val="490" w:hRule="atLeast"/>
          <w:tblHeader w:val="0"/>
        </w:trPr>
        <w:tc>
          <w:tcPr>
            <w:gridSpan w:val="2"/>
            <w:vAlign w:val="center"/>
          </w:tcPr>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7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r>
      <w:tr>
        <w:trPr>
          <w:cantSplit w:val="0"/>
          <w:trHeight w:val="490" w:hRule="atLeast"/>
          <w:tblHeader w:val="0"/>
        </w:trPr>
        <w:tc>
          <w:tcPr>
            <w:vAlign w:val="center"/>
          </w:tcPr>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7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w:t>
            </w:r>
          </w:p>
        </w:tc>
      </w:tr>
      <w:tr>
        <w:trPr>
          <w:cantSplit w:val="0"/>
          <w:trHeight w:val="490" w:hRule="atLeast"/>
          <w:tblHeader w:val="0"/>
        </w:trPr>
        <w:tc>
          <w:tcPr>
            <w:vAlign w:val="center"/>
          </w:tcPr>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7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8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81">
            <w:pPr>
              <w:ind w:left="-67" w:firstLine="67"/>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82">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3">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4">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86">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30j0zll" w:id="2"/>
      <w:bookmarkEnd w:id="2"/>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9497"/>
        <w:gridCol w:w="1701"/>
        <w:gridCol w:w="1701"/>
        <w:tblGridChange w:id="0">
          <w:tblGrid>
            <w:gridCol w:w="2235"/>
            <w:gridCol w:w="9497"/>
            <w:gridCol w:w="1701"/>
            <w:gridCol w:w="1701"/>
          </w:tblGrid>
        </w:tblGridChange>
      </w:tblGrid>
      <w:tr>
        <w:trPr>
          <w:cantSplit w:val="0"/>
          <w:trHeight w:val="20" w:hRule="atLeast"/>
          <w:tblHeader w:val="0"/>
        </w:trPr>
        <w:tc>
          <w:tcPr/>
          <w:p w:rsidR="00000000" w:rsidDel="00000000" w:rsidP="00000000" w:rsidRDefault="00000000" w:rsidRPr="00000000" w14:paraId="0000008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Наименование разделов и тем</w:t>
            </w:r>
            <w:r w:rsidDel="00000000" w:rsidR="00000000" w:rsidRPr="00000000">
              <w:rPr>
                <w:rtl w:val="0"/>
              </w:rPr>
            </w:r>
          </w:p>
        </w:tc>
        <w:tc>
          <w:tcPr/>
          <w:p w:rsidR="00000000" w:rsidDel="00000000" w:rsidP="00000000" w:rsidRDefault="00000000" w:rsidRPr="00000000" w14:paraId="0000008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 лабораторные и практические работы, самостоятельная работа обучающихся.</w:t>
            </w:r>
            <w:r w:rsidDel="00000000" w:rsidR="00000000" w:rsidRPr="00000000">
              <w:rPr>
                <w:rtl w:val="0"/>
              </w:rPr>
            </w:r>
          </w:p>
        </w:tc>
        <w:tc>
          <w:tcPr/>
          <w:p w:rsidR="00000000" w:rsidDel="00000000" w:rsidP="00000000" w:rsidRDefault="00000000" w:rsidRPr="00000000" w14:paraId="0000008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Объем, ак. ч /</w:t>
            </w:r>
          </w:p>
          <w:p w:rsidR="00000000" w:rsidDel="00000000" w:rsidP="00000000" w:rsidRDefault="00000000" w:rsidRPr="00000000" w14:paraId="0000008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в том числе</w:t>
            </w:r>
          </w:p>
          <w:p w:rsidR="00000000" w:rsidDel="00000000" w:rsidP="00000000" w:rsidRDefault="00000000" w:rsidRPr="00000000" w14:paraId="0000008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в форме практической подготовки, ак. чх</w:t>
            </w:r>
            <w:r w:rsidDel="00000000" w:rsidR="00000000" w:rsidRPr="00000000">
              <w:rPr>
                <w:rtl w:val="0"/>
              </w:rPr>
            </w:r>
          </w:p>
        </w:tc>
        <w:tc>
          <w:tcPr/>
          <w:p w:rsidR="00000000" w:rsidDel="00000000" w:rsidP="00000000" w:rsidRDefault="00000000" w:rsidRPr="00000000" w14:paraId="0000008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Коды компетенций и личностных результатов, формированию которых способствует элемент программы</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08D">
            <w:pPr>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1</w:t>
            </w:r>
            <w:r w:rsidDel="00000000" w:rsidR="00000000" w:rsidRPr="00000000">
              <w:rPr>
                <w:rtl w:val="0"/>
              </w:rPr>
            </w:r>
          </w:p>
        </w:tc>
        <w:tc>
          <w:tcPr>
            <w:vAlign w:val="center"/>
          </w:tcPr>
          <w:p w:rsidR="00000000" w:rsidDel="00000000" w:rsidP="00000000" w:rsidRDefault="00000000" w:rsidRPr="00000000" w14:paraId="0000008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2</w:t>
            </w:r>
            <w:r w:rsidDel="00000000" w:rsidR="00000000" w:rsidRPr="00000000">
              <w:rPr>
                <w:rtl w:val="0"/>
              </w:rPr>
            </w:r>
          </w:p>
        </w:tc>
        <w:tc>
          <w:tcPr>
            <w:shd w:fill="ffffff" w:val="clear"/>
            <w:vAlign w:val="center"/>
          </w:tcPr>
          <w:p w:rsidR="00000000" w:rsidDel="00000000" w:rsidP="00000000" w:rsidRDefault="00000000" w:rsidRPr="00000000" w14:paraId="0000008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3</w:t>
            </w:r>
            <w:r w:rsidDel="00000000" w:rsidR="00000000" w:rsidRPr="00000000">
              <w:rPr>
                <w:rtl w:val="0"/>
              </w:rPr>
            </w:r>
          </w:p>
        </w:tc>
        <w:tc>
          <w:tcPr>
            <w:shd w:fill="ffffff" w:val="clear"/>
          </w:tcPr>
          <w:p w:rsidR="00000000" w:rsidDel="00000000" w:rsidP="00000000" w:rsidRDefault="00000000" w:rsidRPr="00000000" w14:paraId="0000009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4</w:t>
            </w:r>
          </w:p>
        </w:tc>
      </w:tr>
      <w:tr>
        <w:trPr>
          <w:cantSplit w:val="0"/>
          <w:trHeight w:val="20" w:hRule="atLeast"/>
          <w:tblHeader w:val="0"/>
        </w:trPr>
        <w:tc>
          <w:tcPr>
            <w:gridSpan w:val="2"/>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Раздел 1. Разработка прототипов и дизайн-макетов цифровых продуктов и сервисов</w:t>
            </w:r>
          </w:p>
        </w:tc>
        <w:tc>
          <w:tcPr>
            <w:shd w:fill="ffffff" w:val="clear"/>
            <w:vAlign w:val="center"/>
          </w:tcPr>
          <w:p w:rsidR="00000000" w:rsidDel="00000000" w:rsidP="00000000" w:rsidRDefault="00000000" w:rsidRPr="00000000" w14:paraId="0000009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108/74</w:t>
            </w:r>
            <w:r w:rsidDel="00000000" w:rsidR="00000000" w:rsidRPr="00000000">
              <w:rPr>
                <w:rtl w:val="0"/>
              </w:rPr>
            </w:r>
          </w:p>
        </w:tc>
        <w:tc>
          <w:tcPr>
            <w:shd w:fill="ffffff" w:val="clear"/>
          </w:tcPr>
          <w:p w:rsidR="00000000" w:rsidDel="00000000" w:rsidP="00000000" w:rsidRDefault="00000000" w:rsidRPr="00000000" w14:paraId="0000009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3"/>
                <w:szCs w:val="23"/>
                <w:u w:val="none"/>
                <w:shd w:fill="auto" w:val="clear"/>
                <w:vertAlign w:val="baseline"/>
                <w:rtl w:val="0"/>
              </w:rPr>
              <w:t xml:space="preserve">Тема 1.1. Визуальный дизайн</w:t>
            </w:r>
          </w:p>
        </w:tc>
        <w:tc>
          <w:tcPr/>
          <w:p w:rsidR="00000000" w:rsidDel="00000000" w:rsidP="00000000" w:rsidRDefault="00000000" w:rsidRPr="00000000" w14:paraId="0000009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Содержание учебного материала</w:t>
            </w:r>
            <w:r w:rsidDel="00000000" w:rsidR="00000000" w:rsidRPr="00000000">
              <w:rPr>
                <w:rtl w:val="0"/>
              </w:rPr>
            </w:r>
          </w:p>
        </w:tc>
        <w:tc>
          <w:tcPr>
            <w:vMerge w:val="restart"/>
            <w:shd w:fill="ffffff" w:val="clear"/>
          </w:tcPr>
          <w:p w:rsidR="00000000" w:rsidDel="00000000" w:rsidP="00000000" w:rsidRDefault="00000000" w:rsidRPr="00000000" w14:paraId="0000009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sz w:val="22"/>
                <w:szCs w:val="22"/>
                <w:rtl w:val="0"/>
              </w:rPr>
              <w:t xml:space="preserve">12</w:t>
            </w:r>
            <w:r w:rsidDel="00000000" w:rsidR="00000000" w:rsidRPr="00000000">
              <w:rPr>
                <w:rtl w:val="0"/>
              </w:rPr>
            </w:r>
          </w:p>
        </w:tc>
        <w:tc>
          <w:tcPr>
            <w:vMerge w:val="restart"/>
            <w:shd w:fill="ffffff" w:val="clear"/>
          </w:tcPr>
          <w:p w:rsidR="00000000" w:rsidDel="00000000" w:rsidP="00000000" w:rsidRDefault="00000000" w:rsidRPr="00000000" w14:paraId="0000009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Х.2, ПК Х.3.</w:t>
            </w:r>
            <w:r w:rsidDel="00000000" w:rsidR="00000000" w:rsidRPr="00000000">
              <w:rPr>
                <w:rtl w:val="0"/>
              </w:rPr>
            </w:r>
          </w:p>
        </w:tc>
      </w:tr>
      <w:tr>
        <w:trPr>
          <w:cantSplit w:val="0"/>
          <w:trHeight w:val="565" w:hRule="atLeast"/>
          <w:tblHeader w:val="0"/>
        </w:trPr>
        <w:tc>
          <w:tcPr>
            <w:vMerge w:val="continue"/>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Виды сайтов: Landing page, посадочная страница, корпоративный сайт, информационный сайт, e-commerce и др</w:t>
            </w:r>
          </w:p>
        </w:tc>
        <w:tc>
          <w:tcPr>
            <w:vMerge w:val="continue"/>
            <w:shd w:fill="ffffff" w:val="clea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3" w:hRule="atLeast"/>
          <w:tblHeader w:val="0"/>
        </w:trPr>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Типографика</w:t>
            </w:r>
          </w:p>
        </w:tc>
        <w:tc>
          <w:tcPr>
            <w:vMerge w:val="continue"/>
            <w:shd w:fill="ffffff"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38" w:hRule="atLeast"/>
          <w:tblHeader w:val="0"/>
        </w:trPr>
        <w:tc>
          <w:tcPr>
            <w:vMerge w:val="continue"/>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Теория и психология цвета</w:t>
            </w:r>
          </w:p>
        </w:tc>
        <w:tc>
          <w:tcPr>
            <w:vMerge w:val="continue"/>
            <w:shd w:fill="ffffff" w:val="clea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A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38</w:t>
            </w:r>
            <w:r w:rsidDel="00000000" w:rsidR="00000000" w:rsidRPr="00000000">
              <w:rPr>
                <w:rtl w:val="0"/>
              </w:rPr>
            </w:r>
          </w:p>
        </w:tc>
        <w:tc>
          <w:tcPr>
            <w:vMerge w:val="continue"/>
            <w:shd w:fill="ffffff" w:val="clea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A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«Изучение Figma (как работать в программе, основные функции, работа со слоями, масками, группами. Сетка, auto layout, библиотеки)».</w:t>
            </w:r>
          </w:p>
        </w:tc>
        <w:tc>
          <w:tcPr>
            <w:shd w:fill="ffffff" w:val="clear"/>
            <w:vAlign w:val="center"/>
          </w:tcPr>
          <w:p w:rsidR="00000000" w:rsidDel="00000000" w:rsidP="00000000" w:rsidRDefault="00000000" w:rsidRPr="00000000" w14:paraId="000000A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A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Практическая работа «Кнопки, формы, компоненты, UI-кит».</w:t>
            </w:r>
          </w:p>
        </w:tc>
        <w:tc>
          <w:tcPr>
            <w:shd w:fill="ffffff" w:val="clear"/>
            <w:vAlign w:val="center"/>
          </w:tcPr>
          <w:p w:rsidR="00000000" w:rsidDel="00000000" w:rsidP="00000000" w:rsidRDefault="00000000" w:rsidRPr="00000000" w14:paraId="000000A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Практическая работа «Адаптив».</w:t>
            </w:r>
          </w:p>
        </w:tc>
        <w:tc>
          <w:tcPr>
            <w:shd w:fill="ffffff" w:val="clear"/>
            <w:vAlign w:val="center"/>
          </w:tcPr>
          <w:p w:rsidR="00000000" w:rsidDel="00000000" w:rsidP="00000000" w:rsidRDefault="00000000" w:rsidRPr="00000000" w14:paraId="000000B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B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Практическая работа «Мудборд, референсы, концепты».</w:t>
            </w:r>
          </w:p>
        </w:tc>
        <w:tc>
          <w:tcPr>
            <w:shd w:fill="ffffff" w:val="clear"/>
            <w:vAlign w:val="center"/>
          </w:tcPr>
          <w:p w:rsidR="00000000" w:rsidDel="00000000" w:rsidP="00000000" w:rsidRDefault="00000000" w:rsidRPr="00000000" w14:paraId="000000B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B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 Практическая работа «Разработка лендинга».</w:t>
            </w:r>
          </w:p>
        </w:tc>
        <w:tc>
          <w:tcPr>
            <w:shd w:fill="ffffff" w:val="clear"/>
            <w:vAlign w:val="center"/>
          </w:tcPr>
          <w:p w:rsidR="00000000" w:rsidDel="00000000" w:rsidP="00000000" w:rsidRDefault="00000000" w:rsidRPr="00000000" w14:paraId="000000B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B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Практическая работа «Разработка информационного или корпоративного сайта».</w:t>
            </w:r>
          </w:p>
        </w:tc>
        <w:tc>
          <w:tcPr>
            <w:shd w:fill="ffffff" w:val="clear"/>
            <w:vAlign w:val="center"/>
          </w:tcPr>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C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 Практическая работа «Разработка интернет-магазина или сервиса на выбранную тему».</w:t>
            </w:r>
          </w:p>
        </w:tc>
        <w:tc>
          <w:tcPr>
            <w:shd w:fill="ffffff" w:val="clear"/>
            <w:vAlign w:val="center"/>
          </w:tcPr>
          <w:p w:rsidR="00000000" w:rsidDel="00000000" w:rsidP="00000000" w:rsidRDefault="00000000" w:rsidRPr="00000000" w14:paraId="000000C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C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 Практическая работа «Разработка приложения на выбранную тему».</w:t>
            </w:r>
          </w:p>
        </w:tc>
        <w:tc>
          <w:tcPr>
            <w:shd w:fill="ffffff" w:val="clear"/>
            <w:vAlign w:val="center"/>
          </w:tcPr>
          <w:p w:rsidR="00000000" w:rsidDel="00000000" w:rsidP="00000000" w:rsidRDefault="00000000" w:rsidRPr="00000000" w14:paraId="000000C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C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 Практическая работа «Сборка интерактивного макета, настройка анимации в макете».</w:t>
            </w:r>
          </w:p>
        </w:tc>
        <w:tc>
          <w:tcPr>
            <w:shd w:fill="ffffff" w:val="clear"/>
            <w:vAlign w:val="center"/>
          </w:tcPr>
          <w:p w:rsidR="00000000" w:rsidDel="00000000" w:rsidP="00000000" w:rsidRDefault="00000000" w:rsidRPr="00000000" w14:paraId="000000C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C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 Практическая работа «Передача макетов в разработку».</w:t>
            </w:r>
          </w:p>
        </w:tc>
        <w:tc>
          <w:tcPr>
            <w:shd w:fill="ffffff" w:val="clear"/>
            <w:vAlign w:val="center"/>
          </w:tcPr>
          <w:p w:rsidR="00000000" w:rsidDel="00000000" w:rsidP="00000000" w:rsidRDefault="00000000" w:rsidRPr="00000000" w14:paraId="000000C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continue"/>
            <w:shd w:fill="ffffff" w:val="cle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r w:rsidDel="00000000" w:rsidR="00000000" w:rsidRPr="00000000">
              <w:rPr>
                <w:rtl w:val="0"/>
              </w:rPr>
            </w:r>
          </w:p>
        </w:tc>
        <w:tc>
          <w:tcPr>
            <w:shd w:fill="ffffff" w:val="clear"/>
            <w:vAlign w:val="center"/>
          </w:tcPr>
          <w:p w:rsidR="00000000" w:rsidDel="00000000" w:rsidP="00000000" w:rsidRDefault="00000000" w:rsidRPr="00000000" w14:paraId="000000D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c>
          <w:tcPr>
            <w:vMerge w:val="continue"/>
            <w:shd w:fill="ffffff"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Завершение практических работ, изучение литературы</w:t>
            </w:r>
          </w:p>
        </w:tc>
        <w:tc>
          <w:tcPr>
            <w:shd w:fill="ffffff" w:val="clear"/>
            <w:vAlign w:val="center"/>
          </w:tcPr>
          <w:p w:rsidR="00000000" w:rsidDel="00000000" w:rsidP="00000000" w:rsidRDefault="00000000" w:rsidRPr="00000000" w14:paraId="000000D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192" w:hRule="atLeast"/>
          <w:tblHeader w:val="0"/>
        </w:trPr>
        <w:tc>
          <w:tcPr>
            <w:vMerge w:val="restart"/>
          </w:tcPr>
          <w:p w:rsidR="00000000" w:rsidDel="00000000" w:rsidP="00000000" w:rsidRDefault="00000000" w:rsidRPr="00000000" w14:paraId="000000D9">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Тема 1.2. Аналитика и исследования</w:t>
            </w:r>
          </w:p>
        </w:tc>
        <w:tc>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tcPr>
          <w:p w:rsidR="00000000" w:rsidDel="00000000" w:rsidP="00000000" w:rsidRDefault="00000000" w:rsidRPr="00000000" w14:paraId="000000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w:t>
            </w:r>
          </w:p>
        </w:tc>
        <w:tc>
          <w:tcPr>
            <w:vMerge w:val="restart"/>
            <w:shd w:fill="ffffff" w:val="clear"/>
          </w:tcPr>
          <w:p w:rsidR="00000000" w:rsidDel="00000000" w:rsidP="00000000" w:rsidRDefault="00000000" w:rsidRPr="00000000" w14:paraId="000000D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Х.2, ПК Х.3.</w:t>
            </w:r>
            <w:r w:rsidDel="00000000" w:rsidR="00000000" w:rsidRPr="00000000">
              <w:rPr>
                <w:rtl w:val="0"/>
              </w:rPr>
            </w:r>
          </w:p>
        </w:tc>
      </w:tr>
      <w:tr>
        <w:trPr>
          <w:cantSplit w:val="0"/>
          <w:trHeight w:val="379" w:hRule="atLeast"/>
          <w:tblHeader w:val="0"/>
        </w:trPr>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D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24</w:t>
            </w:r>
          </w:p>
        </w:tc>
        <w:tc>
          <w:tcPr>
            <w:vMerge w:val="continue"/>
            <w:shd w:fill="ffffff" w:val="clea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0E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Практическая работа «Брифинг клиента».</w:t>
            </w:r>
          </w:p>
        </w:tc>
        <w:tc>
          <w:tcPr>
            <w:shd w:fill="ffffff" w:val="clear"/>
            <w:vAlign w:val="center"/>
          </w:tcPr>
          <w:p w:rsidR="00000000" w:rsidDel="00000000" w:rsidP="00000000" w:rsidRDefault="00000000" w:rsidRPr="00000000" w14:paraId="000000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continue"/>
            <w:shd w:fill="ffffff" w:val="cle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E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Практическая работа «Веб-аналитика (счетчики, сбор и использование метрик для улучшения пользовательского опыта)».</w:t>
            </w:r>
          </w:p>
        </w:tc>
        <w:tc>
          <w:tcPr>
            <w:shd w:fill="ffffff" w:val="clear"/>
            <w:vAlign w:val="center"/>
          </w:tcPr>
          <w:p w:rsidR="00000000" w:rsidDel="00000000" w:rsidP="00000000" w:rsidRDefault="00000000" w:rsidRPr="00000000" w14:paraId="000000E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E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Практическая работа «Виды исследований (количественные, качественные)».</w:t>
            </w:r>
          </w:p>
        </w:tc>
        <w:tc>
          <w:tcPr>
            <w:shd w:fill="ffffff" w:val="clear"/>
            <w:vAlign w:val="center"/>
          </w:tcPr>
          <w:p w:rsidR="00000000" w:rsidDel="00000000" w:rsidP="00000000" w:rsidRDefault="00000000" w:rsidRPr="00000000" w14:paraId="000000E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6</w:t>
            </w:r>
          </w:p>
        </w:tc>
        <w:tc>
          <w:tcPr>
            <w:vMerge w:val="continue"/>
            <w:shd w:fill="ffffff" w:val="cle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E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Практическая работа «Анализ аудитории, анализ конкурентов».</w:t>
            </w:r>
          </w:p>
        </w:tc>
        <w:tc>
          <w:tcPr>
            <w:shd w:fill="ffffff" w:val="clear"/>
            <w:vAlign w:val="center"/>
          </w:tcPr>
          <w:p w:rsidR="00000000" w:rsidDel="00000000" w:rsidP="00000000" w:rsidRDefault="00000000" w:rsidRPr="00000000" w14:paraId="000000F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6</w:t>
            </w:r>
          </w:p>
        </w:tc>
        <w:tc>
          <w:tcPr>
            <w:vMerge w:val="continue"/>
            <w:shd w:fill="ffffff" w:val="clea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F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 Практическая работа «Обзор инструментов (Maze, Miro или другие платформы)».</w:t>
            </w:r>
          </w:p>
        </w:tc>
        <w:tc>
          <w:tcPr>
            <w:shd w:fill="ffffff" w:val="clear"/>
            <w:vAlign w:val="center"/>
          </w:tcPr>
          <w:p w:rsidR="00000000" w:rsidDel="00000000" w:rsidP="00000000" w:rsidRDefault="00000000" w:rsidRPr="00000000" w14:paraId="000000F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0F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highlight w:val="yellow"/>
              </w:rPr>
            </w:pP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r>
          </w:p>
        </w:tc>
        <w:tc>
          <w:tcPr>
            <w:vMerge w:val="continue"/>
            <w:shd w:fill="ffffff" w:val="clea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highlight w:val="yellow"/>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0FB">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Тема 1.3. Что такое UX/UI дизайн</w:t>
            </w:r>
          </w:p>
        </w:tc>
        <w:tc>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r w:rsidDel="00000000" w:rsidR="00000000" w:rsidRPr="00000000">
              <w:rPr>
                <w:rtl w:val="0"/>
              </w:rPr>
            </w:r>
          </w:p>
        </w:tc>
        <w:tc>
          <w:tcPr>
            <w:vMerge w:val="restart"/>
            <w:shd w:fill="ffffff" w:val="clear"/>
            <w:vAlign w:val="center"/>
          </w:tcPr>
          <w:p w:rsidR="00000000" w:rsidDel="00000000" w:rsidP="00000000" w:rsidRDefault="00000000" w:rsidRPr="00000000" w14:paraId="000000F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vMerge w:val="restart"/>
            <w:shd w:fill="ffffff" w:val="clear"/>
          </w:tcPr>
          <w:p w:rsidR="00000000" w:rsidDel="00000000" w:rsidP="00000000" w:rsidRDefault="00000000" w:rsidRPr="00000000" w14:paraId="000000F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Х.2, ПК Х.3.</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История дизайна пользовательского опыта</w:t>
            </w:r>
            <w:r w:rsidDel="00000000" w:rsidR="00000000" w:rsidRPr="00000000">
              <w:rPr>
                <w:rtl w:val="0"/>
              </w:rPr>
            </w:r>
          </w:p>
        </w:tc>
        <w:tc>
          <w:tcPr>
            <w:vMerge w:val="continue"/>
            <w:shd w:fill="ffffff" w:val="clear"/>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Процесс от задачи до релиза</w:t>
            </w:r>
          </w:p>
        </w:tc>
        <w:tc>
          <w:tcPr>
            <w:vMerge w:val="continue"/>
            <w:shd w:fill="ffffff" w:val="clear"/>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p w:rsidR="00000000" w:rsidDel="00000000" w:rsidP="00000000" w:rsidRDefault="00000000" w:rsidRPr="00000000" w14:paraId="0000010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Определяется при формировании рабочей программы</w:t>
            </w:r>
          </w:p>
        </w:tc>
        <w:tc>
          <w:tcPr>
            <w:shd w:fill="ffffff" w:val="clear"/>
            <w:vAlign w:val="center"/>
          </w:tcPr>
          <w:p w:rsidR="00000000" w:rsidDel="00000000" w:rsidP="00000000" w:rsidRDefault="00000000" w:rsidRPr="00000000" w14:paraId="0000010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w:t>
            </w:r>
          </w:p>
        </w:tc>
        <w:tc>
          <w:tcPr>
            <w:vMerge w:val="continue"/>
            <w:shd w:fill="ffffff" w:val="clea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0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Изучение гайдлайнов операционных систем</w:t>
            </w:r>
          </w:p>
        </w:tc>
        <w:tc>
          <w:tcPr>
            <w:shd w:fill="ffffff" w:val="clear"/>
            <w:vAlign w:val="center"/>
          </w:tcPr>
          <w:p w:rsidR="00000000" w:rsidDel="00000000" w:rsidP="00000000" w:rsidRDefault="00000000" w:rsidRPr="00000000" w14:paraId="0000011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Merge w:val="continue"/>
            <w:shd w:fill="ffffff" w:val="clea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114">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Тема 1.4. Проектирование</w:t>
            </w:r>
          </w:p>
        </w:tc>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11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restart"/>
            <w:shd w:fill="ffffff" w:val="clear"/>
          </w:tcPr>
          <w:p w:rsidR="00000000" w:rsidDel="00000000" w:rsidP="00000000" w:rsidRDefault="00000000" w:rsidRPr="00000000" w14:paraId="0000011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Х.2, ПК Х.3.</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1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12</w:t>
            </w:r>
            <w:r w:rsidDel="00000000" w:rsidR="00000000" w:rsidRPr="00000000">
              <w:rPr>
                <w:rtl w:val="0"/>
              </w:rPr>
            </w:r>
          </w:p>
        </w:tc>
        <w:tc>
          <w:tcPr>
            <w:vMerge w:val="continue"/>
            <w:shd w:fill="ffffff" w:val="clea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Практическая работа «Персона, CJM, JTBD».</w:t>
            </w:r>
            <w:r w:rsidDel="00000000" w:rsidR="00000000" w:rsidRPr="00000000">
              <w:rPr>
                <w:rtl w:val="0"/>
              </w:rPr>
            </w:r>
          </w:p>
        </w:tc>
        <w:tc>
          <w:tcPr>
            <w:shd w:fill="ffffff" w:val="clear"/>
            <w:vAlign w:val="center"/>
          </w:tcPr>
          <w:p w:rsidR="00000000" w:rsidDel="00000000" w:rsidP="00000000" w:rsidRDefault="00000000" w:rsidRPr="00000000" w14:paraId="0000011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Практическая работа «User flow, Wireflow, User story, сценарии, информационная архитектура».</w:t>
            </w:r>
          </w:p>
        </w:tc>
        <w:tc>
          <w:tcPr>
            <w:shd w:fill="ffffff" w:val="clear"/>
            <w:vAlign w:val="center"/>
          </w:tcPr>
          <w:p w:rsidR="00000000" w:rsidDel="00000000" w:rsidP="00000000" w:rsidRDefault="00000000" w:rsidRPr="00000000" w14:paraId="0000012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4</w:t>
            </w:r>
          </w:p>
        </w:tc>
        <w:tc>
          <w:tcPr>
            <w:vMerge w:val="continue"/>
            <w:shd w:fill="ffffff" w:val="clea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Практическая работа «Прототипы».</w:t>
            </w:r>
          </w:p>
        </w:tc>
        <w:tc>
          <w:tcPr>
            <w:shd w:fill="ffffff" w:val="clear"/>
            <w:vAlign w:val="center"/>
          </w:tcPr>
          <w:p w:rsidR="00000000" w:rsidDel="00000000" w:rsidP="00000000" w:rsidRDefault="00000000" w:rsidRPr="00000000" w14:paraId="0000012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continue"/>
            <w:shd w:fill="ffffff" w:val="clea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 Практическая работа «Обзор инструментов (Miro, FigJam, Invision и другие)».</w:t>
            </w:r>
          </w:p>
        </w:tc>
        <w:tc>
          <w:tcPr>
            <w:shd w:fill="ffffff" w:val="clear"/>
            <w:vAlign w:val="center"/>
          </w:tcPr>
          <w:p w:rsidR="00000000" w:rsidDel="00000000" w:rsidP="00000000" w:rsidRDefault="00000000" w:rsidRPr="00000000" w14:paraId="0000012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i w:val="1"/>
                <w:sz w:val="22"/>
                <w:szCs w:val="22"/>
              </w:rPr>
            </w:pPr>
            <w:r w:rsidDel="00000000" w:rsidR="00000000" w:rsidRPr="00000000">
              <w:rPr>
                <w:rFonts w:ascii="Times New Roman" w:cs="Times New Roman" w:eastAsia="Times New Roman" w:hAnsi="Times New Roman"/>
                <w:i w:val="1"/>
                <w:sz w:val="22"/>
                <w:szCs w:val="22"/>
                <w:rtl w:val="0"/>
              </w:rPr>
              <w:t xml:space="preserve">2</w:t>
            </w:r>
          </w:p>
        </w:tc>
        <w:tc>
          <w:tcPr>
            <w:vMerge w:val="continue"/>
            <w:shd w:fill="ffffff" w:val="clea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sz w:val="22"/>
                <w:szCs w:val="22"/>
              </w:rPr>
            </w:pPr>
            <w:r w:rsidDel="00000000" w:rsidR="00000000" w:rsidRPr="00000000">
              <w:rPr>
                <w:rtl w:val="0"/>
              </w:rPr>
            </w:r>
          </w:p>
        </w:tc>
        <w:tc>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13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continue"/>
            <w:shd w:fill="ffffff" w:val="clea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139" w:hRule="atLeast"/>
          <w:tblHeader w:val="0"/>
        </w:trPr>
        <w:tc>
          <w:tcPr>
            <w:vMerge w:val="restart"/>
          </w:tcPr>
          <w:p w:rsidR="00000000" w:rsidDel="00000000" w:rsidP="00000000" w:rsidRDefault="00000000" w:rsidRPr="00000000" w14:paraId="00000132">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Тема 1.5. Soft skills </w:t>
            </w:r>
          </w:p>
        </w:tc>
        <w:tc>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tc>
        <w:tc>
          <w:tcPr>
            <w:vMerge w:val="restart"/>
            <w:shd w:fill="ffffff" w:val="clear"/>
            <w:vAlign w:val="center"/>
          </w:tcPr>
          <w:p w:rsidR="00000000" w:rsidDel="00000000" w:rsidP="00000000" w:rsidRDefault="00000000" w:rsidRPr="00000000" w14:paraId="0000013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vMerge w:val="restart"/>
            <w:shd w:fill="ffffff" w:val="clear"/>
          </w:tcPr>
          <w:p w:rsidR="00000000" w:rsidDel="00000000" w:rsidP="00000000" w:rsidRDefault="00000000" w:rsidRPr="00000000" w14:paraId="0000013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ОК 4, ОК 9, ПК Х.2, ПК Х.3.</w:t>
            </w:r>
            <w:r w:rsidDel="00000000" w:rsidR="00000000" w:rsidRPr="00000000">
              <w:rPr>
                <w:rtl w:val="0"/>
              </w:rPr>
            </w:r>
          </w:p>
        </w:tc>
      </w:tr>
      <w:tr>
        <w:trPr>
          <w:cantSplit w:val="0"/>
          <w:trHeight w:val="67" w:hRule="atLeast"/>
          <w:tblHeader w:val="0"/>
        </w:trPr>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Коммуникация с заказчиком, с командой</w:t>
            </w:r>
          </w:p>
        </w:tc>
        <w:tc>
          <w:tcPr>
            <w:vMerge w:val="continue"/>
            <w:shd w:fill="ffffff" w:val="clea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12" w:hRule="atLeast"/>
          <w:tblHeader w:val="0"/>
        </w:trPr>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Self-менеджмент</w:t>
            </w:r>
          </w:p>
        </w:tc>
        <w:tc>
          <w:tcPr>
            <w:vMerge w:val="continue"/>
            <w:shd w:fill="ffffff" w:val="clear"/>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В том числе практических и лабораторных занятий</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14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w:t>
            </w:r>
          </w:p>
        </w:tc>
        <w:tc>
          <w:tcPr>
            <w:vMerge w:val="continue"/>
            <w:shd w:fill="ffffff" w:val="clea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14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continue"/>
            <w:shd w:fill="ffffff" w:val="clea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117" w:hRule="atLeast"/>
          <w:tblHeader w:val="0"/>
        </w:trPr>
        <w:tc>
          <w:tcPr>
            <w:vMerge w:val="restart"/>
          </w:tcPr>
          <w:p w:rsidR="00000000" w:rsidDel="00000000" w:rsidP="00000000" w:rsidRDefault="00000000" w:rsidRPr="00000000" w14:paraId="00000148">
            <w:pP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Тема 1.6. Портфолио</w:t>
            </w:r>
          </w:p>
        </w:tc>
        <w:tc>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учебного материала</w:t>
            </w:r>
          </w:p>
        </w:tc>
        <w:tc>
          <w:tcPr>
            <w:vMerge w:val="restart"/>
            <w:shd w:fill="ffffff" w:val="clear"/>
            <w:vAlign w:val="center"/>
          </w:tcPr>
          <w:p w:rsidR="00000000" w:rsidDel="00000000" w:rsidP="00000000" w:rsidRDefault="00000000" w:rsidRPr="00000000" w14:paraId="0000014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vMerge w:val="restart"/>
            <w:shd w:fill="ffffff" w:val="clear"/>
          </w:tcPr>
          <w:p w:rsidR="00000000" w:rsidDel="00000000" w:rsidP="00000000" w:rsidRDefault="00000000" w:rsidRPr="00000000" w14:paraId="0000014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bookmarkStart w:colFirst="0" w:colLast="0" w:name="_heading=h.1fob9te" w:id="3"/>
            <w:bookmarkEnd w:id="3"/>
            <w:r w:rsidDel="00000000" w:rsidR="00000000" w:rsidRPr="00000000">
              <w:rPr>
                <w:rFonts w:ascii="Times New Roman" w:cs="Times New Roman" w:eastAsia="Times New Roman" w:hAnsi="Times New Roman"/>
                <w:sz w:val="22"/>
                <w:szCs w:val="22"/>
                <w:rtl w:val="0"/>
              </w:rPr>
              <w:t xml:space="preserve">ОК 4, ОК 9, ПК Х.2, ПК Х.3.</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Как составить резюме</w:t>
            </w:r>
          </w:p>
        </w:tc>
        <w:tc>
          <w:tcPr>
            <w:vMerge w:val="continue"/>
            <w:shd w:fill="ffffff" w:val="clear"/>
            <w:vAlign w:val="cente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7" w:hRule="atLeast"/>
          <w:tblHeader w:val="0"/>
        </w:trPr>
        <w:tc>
          <w:tcPr>
            <w:vMerge w:val="continue"/>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Сборка портфолио</w:t>
            </w:r>
          </w:p>
        </w:tc>
        <w:tc>
          <w:tcPr>
            <w:vMerge w:val="continue"/>
            <w:shd w:fill="ffffff" w:val="clear"/>
            <w:vAlign w:val="cente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15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sz w:val="22"/>
                <w:szCs w:val="22"/>
                <w:rtl w:val="0"/>
              </w:rPr>
              <w:t xml:space="preserve">*</w:t>
            </w:r>
            <w:r w:rsidDel="00000000" w:rsidR="00000000" w:rsidRPr="00000000">
              <w:rPr>
                <w:rtl w:val="0"/>
              </w:rPr>
            </w:r>
          </w:p>
        </w:tc>
        <w:tc>
          <w:tcPr>
            <w:vMerge w:val="continue"/>
            <w:shd w:fill="ffffff" w:val="clea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Самостоятельная работа обучающихся</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Определяется при формировании рабочей программы</w:t>
            </w:r>
            <w:r w:rsidDel="00000000" w:rsidR="00000000" w:rsidRPr="00000000">
              <w:rPr>
                <w:rtl w:val="0"/>
              </w:rPr>
            </w:r>
          </w:p>
        </w:tc>
        <w:tc>
          <w:tcPr>
            <w:shd w:fill="ffffff" w:val="clear"/>
            <w:vAlign w:val="center"/>
          </w:tcPr>
          <w:p w:rsidR="00000000" w:rsidDel="00000000" w:rsidP="00000000" w:rsidRDefault="00000000" w:rsidRPr="00000000" w14:paraId="0000015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continue"/>
            <w:shd w:fill="ffffff" w:val="clea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cantSplit w:val="0"/>
          <w:trHeight w:val="383" w:hRule="atLeast"/>
          <w:tblHeader w:val="0"/>
        </w:trPr>
        <w:tc>
          <w:tcPr/>
          <w:p w:rsidR="00000000" w:rsidDel="00000000" w:rsidP="00000000" w:rsidRDefault="00000000" w:rsidRPr="00000000" w14:paraId="0000015E">
            <w:pP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15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sz w:val="22"/>
                <w:szCs w:val="22"/>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6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sz w:val="22"/>
                <w:szCs w:val="22"/>
                <w:rtl w:val="0"/>
              </w:rPr>
              <w:t xml:space="preserve">2</w:t>
            </w:r>
            <w:r w:rsidDel="00000000" w:rsidR="00000000" w:rsidRPr="00000000">
              <w:rPr>
                <w:rtl w:val="0"/>
              </w:rPr>
            </w:r>
          </w:p>
        </w:tc>
        <w:tc>
          <w:tcPr>
            <w:shd w:fill="ffffff" w:val="clear"/>
          </w:tcPr>
          <w:p w:rsidR="00000000" w:rsidDel="00000000" w:rsidP="00000000" w:rsidRDefault="00000000" w:rsidRPr="00000000" w14:paraId="0000016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6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sz w:val="22"/>
                <w:szCs w:val="22"/>
                <w:rtl w:val="0"/>
              </w:rPr>
              <w:t xml:space="preserve">Всего:</w:t>
            </w:r>
            <w:r w:rsidDel="00000000" w:rsidR="00000000" w:rsidRPr="00000000">
              <w:rPr>
                <w:rtl w:val="0"/>
              </w:rPr>
            </w:r>
          </w:p>
        </w:tc>
        <w:tc>
          <w:tcPr>
            <w:shd w:fill="ffffff" w:val="clear"/>
            <w:vAlign w:val="center"/>
          </w:tcPr>
          <w:p w:rsidR="00000000" w:rsidDel="00000000" w:rsidP="00000000" w:rsidRDefault="00000000" w:rsidRPr="00000000" w14:paraId="0000016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108</w:t>
            </w:r>
            <w:r w:rsidDel="00000000" w:rsidR="00000000" w:rsidRPr="00000000">
              <w:rPr>
                <w:rtl w:val="0"/>
              </w:rPr>
            </w:r>
          </w:p>
        </w:tc>
        <w:tc>
          <w:tcPr>
            <w:shd w:fill="ffffff" w:val="clear"/>
          </w:tcPr>
          <w:p w:rsidR="00000000" w:rsidDel="00000000" w:rsidP="00000000" w:rsidRDefault="00000000" w:rsidRPr="00000000" w14:paraId="0000016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66">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67">
      <w:pPr>
        <w:spacing w:line="360" w:lineRule="auto"/>
        <w:ind w:firstLine="709"/>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ПРОГРАММЫ </w:t>
      </w:r>
      <w:r w:rsidDel="00000000" w:rsidR="00000000" w:rsidRPr="00000000">
        <w:rPr>
          <w:rFonts w:ascii="Times New Roman" w:cs="Times New Roman" w:eastAsia="Times New Roman" w:hAnsi="Times New Roman"/>
          <w:b w:val="1"/>
          <w:rtl w:val="0"/>
        </w:rPr>
        <w:t xml:space="preserve">УЧЕБНОЙ ДИСЦИПЛИНЫ</w:t>
      </w:r>
      <w:r w:rsidDel="00000000" w:rsidR="00000000" w:rsidRPr="00000000">
        <w:rPr>
          <w:rtl w:val="0"/>
        </w:rPr>
      </w:r>
    </w:p>
    <w:p w:rsidR="00000000" w:rsidDel="00000000" w:rsidP="00000000" w:rsidRDefault="00000000" w:rsidRPr="00000000" w14:paraId="00000168">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69">
      <w:pPr>
        <w:spacing w:line="276" w:lineRule="auto"/>
        <w:ind w:firstLine="709"/>
        <w:jc w:val="both"/>
        <w:rPr>
          <w:rFonts w:ascii="Times New Roman" w:cs="Times New Roman" w:eastAsia="Times New Roman" w:hAnsi="Times New Roman"/>
        </w:rPr>
      </w:pPr>
      <w:bookmarkStart w:colFirst="0" w:colLast="0" w:name="_heading=h.3znysh7" w:id="4"/>
      <w:bookmarkEnd w:id="4"/>
      <w:r w:rsidDel="00000000" w:rsidR="00000000" w:rsidRPr="00000000">
        <w:rPr>
          <w:rFonts w:ascii="Times New Roman" w:cs="Times New Roman" w:eastAsia="Times New Roman" w:hAnsi="Times New Roman"/>
          <w:b w:val="1"/>
          <w:rtl w:val="0"/>
        </w:rPr>
        <w:t xml:space="preserve">Кабинет «Медиа-дизайн», </w:t>
      </w:r>
      <w:r w:rsidDel="00000000" w:rsidR="00000000" w:rsidRPr="00000000">
        <w:rPr>
          <w:rFonts w:ascii="Times New Roman" w:cs="Times New Roman" w:eastAsia="Times New Roman" w:hAnsi="Times New Roman"/>
          <w:rtl w:val="0"/>
        </w:rPr>
        <w:t xml:space="preserve">оснащенный оборудованием: </w:t>
      </w:r>
    </w:p>
    <w:p w:rsidR="00000000" w:rsidDel="00000000" w:rsidP="00000000" w:rsidRDefault="00000000" w:rsidRPr="00000000" w14:paraId="0000016A">
      <w:pPr>
        <w:spacing w:line="276" w:lineRule="auto"/>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персональное рабочее место для создания медиа-дизайна (по количеству рабочих мест + для преподавателя); </w:t>
      </w:r>
    </w:p>
    <w:p w:rsidR="00000000" w:rsidDel="00000000" w:rsidP="00000000" w:rsidRDefault="00000000" w:rsidRPr="00000000" w14:paraId="0000016B">
      <w:pPr>
        <w:spacing w:line="276" w:lineRule="auto"/>
        <w:ind w:firstLine="709"/>
        <w:jc w:val="both"/>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w:t>
      </w:r>
    </w:p>
    <w:p w:rsidR="00000000" w:rsidDel="00000000" w:rsidP="00000000" w:rsidRDefault="00000000" w:rsidRPr="00000000" w14:paraId="0000016C">
      <w:pPr>
        <w:spacing w:line="276"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рабочее место преподавателя, мебель для инвентаря и материалов (шкафы, стеллажи, тумбы); учебно-наглядные пособия.</w:t>
      </w:r>
      <w:r w:rsidDel="00000000" w:rsidR="00000000" w:rsidRPr="00000000">
        <w:rPr>
          <w:rtl w:val="0"/>
        </w:rPr>
      </w:r>
    </w:p>
    <w:p w:rsidR="00000000" w:rsidDel="00000000" w:rsidP="00000000" w:rsidRDefault="00000000" w:rsidRPr="00000000" w14:paraId="0000016D">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техническими средствами: </w:t>
      </w:r>
    </w:p>
    <w:p w:rsidR="00000000" w:rsidDel="00000000" w:rsidP="00000000" w:rsidRDefault="00000000" w:rsidRPr="00000000" w14:paraId="0000016E">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интерактивной работы над 3D графикой и UX/UI дизайном; </w:t>
      </w:r>
    </w:p>
    <w:p w:rsidR="00000000" w:rsidDel="00000000" w:rsidP="00000000" w:rsidRDefault="00000000" w:rsidRPr="00000000" w14:paraId="0000016F">
      <w:pPr>
        <w:ind w:left="360" w:firstLine="348"/>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модуль прототипирования и аддитивных технологий; </w:t>
      </w:r>
    </w:p>
    <w:p w:rsidR="00000000" w:rsidDel="00000000" w:rsidP="00000000" w:rsidRDefault="00000000" w:rsidRPr="00000000" w14:paraId="00000170">
      <w:pPr>
        <w:ind w:left="360" w:firstLine="348"/>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для направления UX/UI дизайн и 3D графика (</w:t>
      </w:r>
      <w:r w:rsidDel="00000000" w:rsidR="00000000" w:rsidRPr="00000000">
        <w:rPr>
          <w:rFonts w:ascii="Times New Roman" w:cs="Times New Roman" w:eastAsia="Times New Roman" w:hAnsi="Times New Roman"/>
          <w:rtl w:val="0"/>
        </w:rPr>
        <w:t xml:space="preserve">офисное ПО, графические редакторы, программы верстки.).</w:t>
      </w:r>
    </w:p>
    <w:p w:rsidR="00000000" w:rsidDel="00000000" w:rsidP="00000000" w:rsidRDefault="00000000" w:rsidRPr="00000000" w14:paraId="00000171">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72">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73">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174">
      <w:pPr>
        <w:spacing w:line="276"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75">
      <w:pPr>
        <w:spacing w:line="276"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pos="1134"/>
        </w:tabs>
        <w:spacing w:after="0" w:before="0" w:line="276" w:lineRule="auto"/>
        <w:ind w:left="0" w:right="0" w:firstLine="709"/>
        <w:jc w:val="both"/>
        <w:rPr>
          <w:rFonts w:ascii="Times New Roman" w:cs="Times New Roman" w:eastAsia="Times New Roman" w:hAnsi="Times New Roman"/>
          <w:b w:val="1"/>
          <w:i w:val="0"/>
          <w:smallCaps w:val="0"/>
          <w:strike w:val="0"/>
          <w:color w:val="000000"/>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Основные печатные и электронные издания</w:t>
      </w:r>
    </w:p>
    <w:p w:rsidR="00000000" w:rsidDel="00000000" w:rsidP="00000000" w:rsidRDefault="00000000" w:rsidRPr="00000000" w14:paraId="000001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Дизайн-проектирование. Композиция, макетирование, современные концепции в искусстве :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Ёлочкин Михаил Евгеньевич, Тренин Глеб Александрович, Костина Анастасия Викторовна др. - Москва : Академия, 201</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- 1</w:t>
      </w:r>
      <w:r w:rsidDel="00000000" w:rsidR="00000000" w:rsidRPr="00000000">
        <w:rPr>
          <w:rFonts w:ascii="Times New Roman" w:cs="Times New Roman" w:eastAsia="Times New Roman" w:hAnsi="Times New Roman"/>
          <w:rtl w:val="0"/>
        </w:rPr>
        <w:t xml:space="preserve">60 с.</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 Профессиональное образование</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ISBN 978-5-4468-1317-9</w:t>
      </w:r>
      <w:r w:rsidDel="00000000" w:rsidR="00000000" w:rsidRPr="00000000">
        <w:rPr>
          <w:rFonts w:ascii="Times New Roman" w:cs="Times New Roman" w:eastAsia="Times New Roman" w:hAnsi="Times New Roman"/>
          <w:rtl w:val="0"/>
        </w:rPr>
        <w:t xml:space="preserve"> - URL: https://academia-moscow.ru/catalogue/4918/415645/</w:t>
      </w:r>
    </w:p>
    <w:p w:rsidR="00000000" w:rsidDel="00000000" w:rsidP="00000000" w:rsidRDefault="00000000" w:rsidRPr="00000000" w14:paraId="000001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Ёлочкин</w:t>
      </w:r>
      <w:r w:rsidDel="00000000" w:rsidR="00000000" w:rsidRPr="00000000">
        <w:rPr>
          <w:rFonts w:ascii="Times New Roman" w:cs="Times New Roman" w:eastAsia="Times New Roman" w:hAnsi="Times New Roman"/>
          <w:rtl w:val="0"/>
        </w:rPr>
        <w:t xml:space="preserve"> М.Е.</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Основы проектной и компьютерной графики :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Москва : Академия, 201</w:t>
      </w: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- 1</w:t>
      </w:r>
      <w:r w:rsidDel="00000000" w:rsidR="00000000" w:rsidRPr="00000000">
        <w:rPr>
          <w:rFonts w:ascii="Times New Roman" w:cs="Times New Roman" w:eastAsia="Times New Roman" w:hAnsi="Times New Roman"/>
          <w:rtl w:val="0"/>
        </w:rPr>
        <w:t xml:space="preserve">60</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с. - Профессиональное образование</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 ISBN 978-5-4468-1481-7 - URL: https://academia-moscow.ru/catalogue/4918/369516/</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34"/>
        </w:tabs>
        <w:spacing w:after="0" w:before="0" w:line="276" w:lineRule="auto"/>
        <w:ind w:left="709" w:right="0" w:firstLine="0"/>
        <w:jc w:val="both"/>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7A">
      <w:pPr>
        <w:tabs>
          <w:tab w:val="left" w:pos="1134"/>
        </w:tabs>
        <w:spacing w:line="276" w:lineRule="auto"/>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Дополнительные источники</w:t>
      </w:r>
    </w:p>
    <w:p w:rsidR="00000000" w:rsidDel="00000000" w:rsidP="00000000" w:rsidRDefault="00000000" w:rsidRPr="00000000" w14:paraId="000001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Купер, А. Психбольница в руках пациентов : Алан Купер об интерфейсах : почему высокие технологии сводят с ума и как восстановить душевное равновесие. - Изд. испр. - Санкт-Петербург ; Москва : Символ, 2009. - 328 с. : ил., портр.; 22 см. - (Профессионально).; ISBN 978-5-93286-168-4.</w:t>
      </w:r>
    </w:p>
    <w:p w:rsidR="00000000" w:rsidDel="00000000" w:rsidP="00000000" w:rsidRDefault="00000000" w:rsidRPr="00000000" w14:paraId="000001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Круг, С. Не заставляйте меня думать : веб-юзабилити и здравый смысл : [лучшая книга по юзабилити для начинающих] / Стив Круг ; [пер. с англ. М. А. Райтмана]. - 3-е изд. - Москва : Э, 2018. - 253, [1] с. : ил., цв. ил.; 24 см. - (Мировой компьютерный бестселлер).; ISBN 978-5-699-91492-0</w:t>
      </w:r>
    </w:p>
    <w:p w:rsidR="00000000" w:rsidDel="00000000" w:rsidP="00000000" w:rsidRDefault="00000000" w:rsidRPr="00000000" w14:paraId="000001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Эяль, Н. На крючке : как создавать продукты, формирующие привычки : [16+] / Нир Эяль, Райан Хувер ; перевод с английского Сергея Филина. - 3-е изд. - Москва : Манн, Иванов и Фербер, 2019. - 267, [2] с. : ил., табл.; ISBN 978-5-00146-312-2.</w:t>
      </w:r>
    </w:p>
    <w:p w:rsidR="00000000" w:rsidDel="00000000" w:rsidP="00000000" w:rsidRDefault="00000000" w:rsidRPr="00000000" w14:paraId="000001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Фитцпатрик, Р. Спроси маму. Как общаться с клиентами и подтвердить правоту своей бизнес-идеи, если все кругом врут? / Роб Фитцпатрик ; перевод с английского Дмитрия Янина. - Москва : Альпина паблишер, 2020. - 158, [1] с.; 21 см. - (Альпина бизнес / Инновации и стартапы) (Founder centric. ФРИИ).; ISBN 978-5-9614-3045-5.</w:t>
      </w:r>
    </w:p>
    <w:p w:rsidR="00000000" w:rsidDel="00000000" w:rsidP="00000000" w:rsidRDefault="00000000" w:rsidRPr="00000000" w14:paraId="000001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Канеман, Даниэль. Думай медленно... Решай быстро  : [16+] / Даниэль Канеман ; [перевод с английского А. Андреева и др.]. - Москва : АСТ, печ. 2018. - 653 с. : ил.; 22 см. - (№1 в рейтинге Amazon.com).; ISBN 978-5-17-080053-7</w:t>
      </w:r>
    </w:p>
    <w:p w:rsidR="00000000" w:rsidDel="00000000" w:rsidP="00000000" w:rsidRDefault="00000000" w:rsidRPr="00000000" w14:paraId="000001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Норман, Дональд. Дизайн привычных вещей. - Москва : Манн, Иванов и Фербер, 2022.; ISBN 978-5-00195-363-0.</w:t>
      </w:r>
    </w:p>
    <w:p w:rsidR="00000000" w:rsidDel="00000000" w:rsidP="00000000" w:rsidRDefault="00000000" w:rsidRPr="00000000" w14:paraId="000001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Яблонски, Д. Законы UX-дизайна : понимание психологии пользователя-ключ к успеху : перевод с английского / Джон Яблонски ; перевод с английского Андрея Логунова. - Санкт-Петербург : БХВ-Петербург, 2022. - 143 с. : ил., цв. ил.; 21 см.; ISBN 978-5-9775-6771-8.</w:t>
      </w:r>
    </w:p>
    <w:p w:rsidR="00000000" w:rsidDel="00000000" w:rsidP="00000000" w:rsidRDefault="00000000" w:rsidRPr="00000000" w14:paraId="000001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Разработка ценностных предложений : Как создавать товары и услуги, которые захотят потребители. Ваш первый шаг… : [0+] / Александр Остервальдер, Ив Пинье, Грег Бернарда, Алан Смит ; дизайн: Триш Пападакос ; [пер. с англ.: Мария Кульнева]. - Москва : Альпина Паблишер, 2015. - 309 с. : цв. ил., табл.; 19x24 см. - (Серия "Модели ведущих корпораций") (Editor's choice).; ISBN 978-5-9614-4907-5.</w:t>
      </w:r>
    </w:p>
    <w:p w:rsidR="00000000" w:rsidDel="00000000" w:rsidP="00000000" w:rsidRDefault="00000000" w:rsidRPr="00000000" w14:paraId="000001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Ильяхов, Максим. Пиши, сокращай [Текст] : как создавать сильный текст : [12+] / Максим Ильяхов, Людмила Сарычева. - Москва : Альпина Паблишер, 2016. - 439 с. : ил., портр., цв. ил.; 20 см.; ISBN 978-5-9614-5750-6.</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34"/>
        </w:tabs>
        <w:spacing w:after="0" w:before="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5">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86">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vAlign w:val="center"/>
          </w:tcPr>
          <w:p w:rsidR="00000000" w:rsidDel="00000000" w:rsidP="00000000" w:rsidRDefault="00000000" w:rsidRPr="00000000" w14:paraId="0000018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Результаты обучения</w:t>
            </w:r>
            <w:r w:rsidDel="00000000" w:rsidR="00000000" w:rsidRPr="00000000">
              <w:rPr>
                <w:rtl w:val="0"/>
              </w:rPr>
            </w:r>
          </w:p>
        </w:tc>
        <w:tc>
          <w:tcPr>
            <w:vAlign w:val="center"/>
          </w:tcPr>
          <w:p w:rsidR="00000000" w:rsidDel="00000000" w:rsidP="00000000" w:rsidRDefault="00000000" w:rsidRPr="00000000" w14:paraId="0000018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Критерии оценки</w:t>
            </w:r>
            <w:r w:rsidDel="00000000" w:rsidR="00000000" w:rsidRPr="00000000">
              <w:rPr>
                <w:rtl w:val="0"/>
              </w:rPr>
            </w:r>
          </w:p>
        </w:tc>
        <w:tc>
          <w:tcPr/>
          <w:p w:rsidR="00000000" w:rsidDel="00000000" w:rsidP="00000000" w:rsidRDefault="00000000" w:rsidRPr="00000000" w14:paraId="0000018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Методы оценки</w:t>
            </w:r>
            <w:r w:rsidDel="00000000" w:rsidR="00000000" w:rsidRPr="00000000">
              <w:rPr>
                <w:rtl w:val="0"/>
              </w:rPr>
            </w:r>
          </w:p>
        </w:tc>
      </w:tr>
      <w:tr>
        <w:trPr>
          <w:cantSplit w:val="0"/>
          <w:trHeight w:val="129" w:hRule="atLeast"/>
          <w:tblHeader w:val="0"/>
        </w:trPr>
        <w:tc>
          <w:tcPr>
            <w:vAlign w:val="center"/>
          </w:tcPr>
          <w:p w:rsidR="00000000" w:rsidDel="00000000" w:rsidP="00000000" w:rsidRDefault="00000000" w:rsidRPr="00000000" w14:paraId="0000018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2"/>
                <w:szCs w:val="22"/>
                <w:rtl w:val="0"/>
              </w:rPr>
              <w:t xml:space="preserve">Умения</w:t>
            </w:r>
            <w:r w:rsidDel="00000000" w:rsidR="00000000" w:rsidRPr="00000000">
              <w:rPr>
                <w:rtl w:val="0"/>
              </w:rPr>
            </w:r>
          </w:p>
        </w:tc>
        <w:tc>
          <w:tcPr>
            <w:vAlign w:val="center"/>
          </w:tcPr>
          <w:p w:rsidR="00000000" w:rsidDel="00000000" w:rsidP="00000000" w:rsidRDefault="00000000" w:rsidRPr="00000000" w14:paraId="0000018B">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8C">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1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p w:rsidR="00000000" w:rsidDel="00000000" w:rsidP="00000000" w:rsidRDefault="00000000" w:rsidRPr="00000000" w14:paraId="000001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актуальность нормативно-правовой документации в профессиональной деятельности;</w:t>
            </w:r>
          </w:p>
          <w:p w:rsidR="00000000" w:rsidDel="00000000" w:rsidP="00000000" w:rsidRDefault="00000000" w:rsidRPr="00000000" w14:paraId="000001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Применять современную научную профессиональную терминологию;</w:t>
            </w:r>
          </w:p>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и выстраивать траектории профессионального развития и самообразования</w:t>
            </w:r>
          </w:p>
          <w:p w:rsidR="00000000" w:rsidDel="00000000" w:rsidP="00000000" w:rsidRDefault="00000000" w:rsidRPr="00000000" w14:paraId="000001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Создавать и взаимодействие цифровых изображений, выполнять типовые действия с объектами</w:t>
            </w:r>
          </w:p>
          <w:p w:rsidR="00000000" w:rsidDel="00000000" w:rsidP="00000000" w:rsidRDefault="00000000" w:rsidRPr="00000000" w14:paraId="0000019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Создавать и редактировать цифровые изображения, выполнять типовые действия с объектами</w:t>
            </w:r>
            <w:r w:rsidDel="00000000" w:rsidR="00000000" w:rsidRPr="00000000">
              <w:rPr>
                <w:rtl w:val="0"/>
              </w:rPr>
            </w:r>
          </w:p>
        </w:tc>
        <w:tc>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Формулирует образ желаемого будущего в рамках профессионального развития и личного роста</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Формулирует собственный образовательный запрос, анализирует и соотносит собственные образовательные потребности с требованиями к специалисту по ФГОС</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Умеет собирать и использовать метрики</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Умеет создавать цифровой продукт</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Работает в специальных программах</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Понимает принципы построения компонентов</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Умеет выпускать продукт под ключ</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Умеет использовать аналитику решений</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Проектирует цифровой продукт</w:t>
            </w:r>
          </w:p>
        </w:tc>
        <w:tc>
          <w:tcPr/>
          <w:p w:rsidR="00000000" w:rsidDel="00000000" w:rsidP="00000000" w:rsidRDefault="00000000" w:rsidRPr="00000000" w14:paraId="0000019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Оценка результатов выполнения практической работы.</w:t>
            </w:r>
            <w:r w:rsidDel="00000000" w:rsidR="00000000" w:rsidRPr="00000000">
              <w:rPr>
                <w:rtl w:val="0"/>
              </w:rPr>
            </w:r>
          </w:p>
          <w:p w:rsidR="00000000" w:rsidDel="00000000" w:rsidP="00000000" w:rsidRDefault="00000000" w:rsidRPr="00000000" w14:paraId="0000019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Оценка в рамках текущего контроля результатов выполнения индивидуальных контрольных заданий.</w:t>
            </w:r>
            <w:r w:rsidDel="00000000" w:rsidR="00000000" w:rsidRPr="00000000">
              <w:rPr>
                <w:rtl w:val="0"/>
              </w:rPr>
            </w:r>
          </w:p>
          <w:p w:rsidR="00000000" w:rsidDel="00000000" w:rsidP="00000000" w:rsidRDefault="00000000" w:rsidRPr="00000000" w14:paraId="000001A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Оценка результатов выполнения самостоятельной работы</w:t>
            </w:r>
            <w:r w:rsidDel="00000000" w:rsidR="00000000" w:rsidRPr="00000000">
              <w:rPr>
                <w:rtl w:val="0"/>
              </w:rPr>
            </w:r>
          </w:p>
        </w:tc>
      </w:tr>
      <w:tr>
        <w:trPr>
          <w:cantSplit w:val="0"/>
          <w:trHeight w:val="168" w:hRule="atLeast"/>
          <w:tblHeader w:val="0"/>
        </w:trPr>
        <w:tc>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Знания</w:t>
            </w:r>
          </w:p>
        </w:tc>
        <w:tc>
          <w:tcPr/>
          <w:p w:rsidR="00000000" w:rsidDel="00000000" w:rsidP="00000000" w:rsidRDefault="00000000" w:rsidRPr="00000000" w14:paraId="000001A3">
            <w:pPr>
              <w:jc w:val="both"/>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4">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1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p w:rsidR="00000000" w:rsidDel="00000000" w:rsidP="00000000" w:rsidRDefault="00000000" w:rsidRPr="00000000" w14:paraId="000001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Содержание актуальной</w:t>
            </w:r>
          </w:p>
          <w:p w:rsidR="00000000" w:rsidDel="00000000" w:rsidP="00000000" w:rsidRDefault="00000000" w:rsidRPr="00000000" w14:paraId="000001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нормативно-правовой документации</w:t>
            </w:r>
          </w:p>
          <w:p w:rsidR="00000000" w:rsidDel="00000000" w:rsidP="00000000" w:rsidRDefault="00000000" w:rsidRPr="00000000" w14:paraId="000001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Современная научная и профессиональная терминология</w:t>
            </w:r>
          </w:p>
          <w:p w:rsidR="00000000" w:rsidDel="00000000" w:rsidP="00000000" w:rsidRDefault="00000000" w:rsidRPr="00000000" w14:paraId="000001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Возможные траектории профессионального развития и самообразования</w:t>
            </w:r>
          </w:p>
          <w:p w:rsidR="00000000" w:rsidDel="00000000" w:rsidP="00000000" w:rsidRDefault="00000000" w:rsidRPr="00000000" w14:paraId="000001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Эффективные способы взаимодействия объектов дизайна в графических программах</w:t>
            </w:r>
          </w:p>
          <w:p w:rsidR="00000000" w:rsidDel="00000000" w:rsidP="00000000" w:rsidRDefault="00000000" w:rsidRPr="00000000" w14:paraId="000001A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Основы проектирования объектов дизайна в графических программах</w:t>
            </w:r>
            <w:r w:rsidDel="00000000" w:rsidR="00000000" w:rsidRPr="00000000">
              <w:rPr>
                <w:rtl w:val="0"/>
              </w:rPr>
            </w:r>
          </w:p>
        </w:tc>
        <w:tc>
          <w:tcPr/>
          <w:p w:rsidR="00000000" w:rsidDel="00000000" w:rsidP="00000000" w:rsidRDefault="00000000" w:rsidRPr="00000000" w14:paraId="000001A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Способен дать определения проектной деятельности, проблеме, задаче, целям</w:t>
            </w:r>
          </w:p>
          <w:p w:rsidR="00000000" w:rsidDel="00000000" w:rsidP="00000000" w:rsidRDefault="00000000" w:rsidRPr="00000000" w14:paraId="000001A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Умеет работать в основных графических пакетах</w:t>
            </w:r>
          </w:p>
          <w:p w:rsidR="00000000" w:rsidDel="00000000" w:rsidP="00000000" w:rsidRDefault="00000000" w:rsidRPr="00000000" w14:paraId="000001A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Умеет отделить цель от задачи;</w:t>
            </w:r>
          </w:p>
          <w:p w:rsidR="00000000" w:rsidDel="00000000" w:rsidP="00000000" w:rsidRDefault="00000000" w:rsidRPr="00000000" w14:paraId="000001B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Умеет генерировать гипотезы и проверить их</w:t>
            </w:r>
          </w:p>
          <w:p w:rsidR="00000000" w:rsidDel="00000000" w:rsidP="00000000" w:rsidRDefault="00000000" w:rsidRPr="00000000" w14:paraId="000001B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Понимает разницу между количественными и качественными исследованиями, умеет применить их на практике</w:t>
            </w:r>
          </w:p>
          <w:p w:rsidR="00000000" w:rsidDel="00000000" w:rsidP="00000000" w:rsidRDefault="00000000" w:rsidRPr="00000000" w14:paraId="000001B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Проектирует сценарии и навигацию</w:t>
            </w:r>
          </w:p>
          <w:p w:rsidR="00000000" w:rsidDel="00000000" w:rsidP="00000000" w:rsidRDefault="00000000" w:rsidRPr="00000000" w14:paraId="000001B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Умеет создать прототип.</w:t>
            </w:r>
          </w:p>
          <w:p w:rsidR="00000000" w:rsidDel="00000000" w:rsidP="00000000" w:rsidRDefault="00000000" w:rsidRPr="00000000" w14:paraId="000001B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Работает в специальных программах</w:t>
            </w:r>
          </w:p>
          <w:p w:rsidR="00000000" w:rsidDel="00000000" w:rsidP="00000000" w:rsidRDefault="00000000" w:rsidRPr="00000000" w14:paraId="000001B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Понимает принципы построения компонентов</w:t>
            </w:r>
          </w:p>
          <w:p w:rsidR="00000000" w:rsidDel="00000000" w:rsidP="00000000" w:rsidRDefault="00000000" w:rsidRPr="00000000" w14:paraId="000001B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Знает гайдлайны iOS и Android.</w:t>
            </w:r>
          </w:p>
          <w:p w:rsidR="00000000" w:rsidDel="00000000" w:rsidP="00000000" w:rsidRDefault="00000000" w:rsidRPr="00000000" w14:paraId="000001B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Умеет сохранять документы в различных форматах</w:t>
            </w:r>
          </w:p>
          <w:p w:rsidR="00000000" w:rsidDel="00000000" w:rsidP="00000000" w:rsidRDefault="00000000" w:rsidRPr="00000000" w14:paraId="000001B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Умеет обрабатывать проект</w:t>
            </w:r>
          </w:p>
          <w:p w:rsidR="00000000" w:rsidDel="00000000" w:rsidP="00000000" w:rsidRDefault="00000000" w:rsidRPr="00000000" w14:paraId="000001B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Понимает композицию, сетки, типографику, цветовые схемы, копирайтинг</w:t>
            </w:r>
          </w:p>
        </w:tc>
        <w:tc>
          <w:tcPr/>
          <w:p w:rsidR="00000000" w:rsidDel="00000000" w:rsidP="00000000" w:rsidRDefault="00000000" w:rsidRPr="00000000" w14:paraId="000001BA">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Тестирование</w:t>
            </w:r>
            <w:r w:rsidDel="00000000" w:rsidR="00000000" w:rsidRPr="00000000">
              <w:rPr>
                <w:rtl w:val="0"/>
              </w:rPr>
            </w:r>
          </w:p>
          <w:p w:rsidR="00000000" w:rsidDel="00000000" w:rsidP="00000000" w:rsidRDefault="00000000" w:rsidRPr="00000000" w14:paraId="000001BB">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C">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2"/>
                <w:szCs w:val="22"/>
                <w:rtl w:val="0"/>
              </w:rPr>
              <w:t xml:space="preserve">Оценка за устный индивидуальный опрос</w:t>
            </w:r>
            <w:r w:rsidDel="00000000" w:rsidR="00000000" w:rsidRPr="00000000">
              <w:rPr>
                <w:rtl w:val="0"/>
              </w:rPr>
            </w:r>
          </w:p>
          <w:p w:rsidR="00000000" w:rsidDel="00000000" w:rsidP="00000000" w:rsidRDefault="00000000" w:rsidRPr="00000000" w14:paraId="000001BE">
            <w:pPr>
              <w:ind w:firstLine="709"/>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5"/>
      <w:bookmarkEnd w:id="5"/>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C2">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4">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Булгаков В.А.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rtl w:val="0"/>
              </w:rPr>
              <w:t xml:space="preserve">Полежаева А.А.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8">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заместитель директора КГАПОУ «Красноярский колледж сферы услуг и предпринимательства»</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Бахтина О.А.</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ГАУ КО «Колледж предпринимательства»</w:t>
            </w:r>
          </w:p>
        </w:tc>
      </w:tr>
    </w:tbl>
    <w:p w:rsidR="00000000" w:rsidDel="00000000" w:rsidP="00000000" w:rsidRDefault="00000000" w:rsidRPr="00000000" w14:paraId="000001CB">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CC">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D">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E">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Товпышка А.Ю.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D1">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8582"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2EcT7FD867cmqdyHJqdxAL4gQ==">AMUW2mV/DQBMsrisfOvTpMetIEgbbwyJHSQJihyx/v6/ECrAhHhpqnYkQU48/JLyT8di+HY99dcVHTaDlMlAHmRQzsat8/BD1td5/apJ7v7ePPG/VyaDVUeYzcoh9UwwKPHo729Arz0R3D1lm4GkKwFEOJnSpKi/9tYw8PGfbzk84wuUgdTUSiPwNXVNuGceiatwBxs6uRSSkye9TcceZ6MMr/kMwruCmw==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2022-12-13T15:19:00Z</dcterms:created>
  <dc:creator>sadsadsad</dc:creator>
</cp:coreProperties>
</file>