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FAD21" w14:textId="77777777" w:rsidR="00553D89" w:rsidRPr="004E3883" w:rsidRDefault="00C0741B">
      <w:pPr>
        <w:jc w:val="right"/>
        <w:rPr>
          <w:rFonts w:ascii="Times New Roman" w:hAnsi="Times New Roman" w:cs="Times New Roman"/>
          <w:b/>
          <w:smallCaps/>
        </w:rPr>
      </w:pPr>
      <w:r w:rsidRPr="004E3883">
        <w:rPr>
          <w:rFonts w:ascii="Times New Roman" w:hAnsi="Times New Roman" w:cs="Times New Roman"/>
          <w:b/>
        </w:rPr>
        <w:t>Приложение 2.Х</w:t>
      </w:r>
    </w:p>
    <w:p w14:paraId="512FAD22" w14:textId="77777777" w:rsidR="00553D89" w:rsidRDefault="00C0741B">
      <w:pPr>
        <w:pBdr>
          <w:top w:val="nil"/>
          <w:left w:val="nil"/>
          <w:bottom w:val="nil"/>
          <w:right w:val="nil"/>
          <w:between w:val="nil"/>
        </w:pBdr>
        <w:jc w:val="right"/>
        <w:rPr>
          <w:rFonts w:ascii="Times New Roman" w:hAnsi="Times New Roman" w:cs="Times New Roman"/>
          <w:color w:val="000000"/>
        </w:rPr>
      </w:pPr>
      <w:bookmarkStart w:id="0" w:name="_heading=h.gjdgxs" w:colFirst="0" w:colLast="0"/>
      <w:bookmarkEnd w:id="0"/>
      <w:r w:rsidRPr="004E3883">
        <w:rPr>
          <w:rFonts w:ascii="Times New Roman" w:hAnsi="Times New Roman" w:cs="Times New Roman"/>
          <w:b/>
          <w:color w:val="000000"/>
        </w:rPr>
        <w:t>к ПОП по специальности</w:t>
      </w:r>
      <w:r>
        <w:rPr>
          <w:rFonts w:ascii="Times New Roman" w:hAnsi="Times New Roman" w:cs="Times New Roman"/>
          <w:color w:val="000000"/>
        </w:rPr>
        <w:t xml:space="preserve"> </w:t>
      </w:r>
      <w:r>
        <w:rPr>
          <w:rFonts w:ascii="Times New Roman" w:hAnsi="Times New Roman" w:cs="Times New Roman"/>
          <w:color w:val="000000"/>
        </w:rPr>
        <w:br/>
        <w:t>55.02.03 «Кино- и телепроизводство (по видам)</w:t>
      </w:r>
    </w:p>
    <w:p w14:paraId="512FAD23" w14:textId="77777777" w:rsidR="00553D89" w:rsidRDefault="00553D89">
      <w:pPr>
        <w:jc w:val="right"/>
        <w:rPr>
          <w:rFonts w:ascii="Times New Roman" w:hAnsi="Times New Roman" w:cs="Times New Roman"/>
          <w:b/>
        </w:rPr>
      </w:pPr>
    </w:p>
    <w:p w14:paraId="512FAD24" w14:textId="77777777" w:rsidR="00553D89" w:rsidRDefault="00553D89">
      <w:pPr>
        <w:jc w:val="center"/>
        <w:rPr>
          <w:rFonts w:ascii="Times New Roman" w:hAnsi="Times New Roman" w:cs="Times New Roman"/>
          <w:b/>
        </w:rPr>
      </w:pPr>
    </w:p>
    <w:p w14:paraId="512FAD25" w14:textId="77777777" w:rsidR="00553D89" w:rsidRDefault="00553D89">
      <w:pPr>
        <w:jc w:val="center"/>
        <w:rPr>
          <w:rFonts w:ascii="Times New Roman" w:hAnsi="Times New Roman" w:cs="Times New Roman"/>
          <w:b/>
        </w:rPr>
      </w:pPr>
    </w:p>
    <w:p w14:paraId="512FAD26" w14:textId="77777777" w:rsidR="00553D89" w:rsidRDefault="00553D89">
      <w:pPr>
        <w:jc w:val="center"/>
        <w:rPr>
          <w:rFonts w:ascii="Times New Roman" w:hAnsi="Times New Roman" w:cs="Times New Roman"/>
          <w:b/>
        </w:rPr>
      </w:pPr>
    </w:p>
    <w:p w14:paraId="512FAD27" w14:textId="77777777" w:rsidR="00553D89" w:rsidRDefault="00553D89">
      <w:pPr>
        <w:jc w:val="center"/>
        <w:rPr>
          <w:rFonts w:ascii="Times New Roman" w:hAnsi="Times New Roman" w:cs="Times New Roman"/>
          <w:b/>
        </w:rPr>
      </w:pPr>
    </w:p>
    <w:p w14:paraId="512FAD28" w14:textId="77777777" w:rsidR="00553D89" w:rsidRDefault="00553D89">
      <w:pPr>
        <w:jc w:val="center"/>
        <w:rPr>
          <w:rFonts w:ascii="Times New Roman" w:hAnsi="Times New Roman" w:cs="Times New Roman"/>
          <w:b/>
        </w:rPr>
      </w:pPr>
    </w:p>
    <w:p w14:paraId="512FAD29" w14:textId="77777777" w:rsidR="00553D89" w:rsidRDefault="00553D89">
      <w:pPr>
        <w:jc w:val="center"/>
        <w:rPr>
          <w:rFonts w:ascii="Times New Roman" w:hAnsi="Times New Roman" w:cs="Times New Roman"/>
          <w:b/>
        </w:rPr>
      </w:pPr>
    </w:p>
    <w:p w14:paraId="512FAD2A" w14:textId="77777777" w:rsidR="00553D89" w:rsidRDefault="00553D89">
      <w:pPr>
        <w:jc w:val="center"/>
        <w:rPr>
          <w:rFonts w:ascii="Times New Roman" w:hAnsi="Times New Roman" w:cs="Times New Roman"/>
          <w:b/>
        </w:rPr>
      </w:pPr>
    </w:p>
    <w:p w14:paraId="512FAD2B" w14:textId="77777777" w:rsidR="00553D89" w:rsidRDefault="00553D89">
      <w:pPr>
        <w:jc w:val="center"/>
        <w:rPr>
          <w:rFonts w:ascii="Times New Roman" w:hAnsi="Times New Roman" w:cs="Times New Roman"/>
          <w:b/>
        </w:rPr>
      </w:pPr>
    </w:p>
    <w:p w14:paraId="512FAD2C" w14:textId="77777777" w:rsidR="00553D89" w:rsidRDefault="00553D89">
      <w:pPr>
        <w:jc w:val="center"/>
        <w:rPr>
          <w:rFonts w:ascii="Times New Roman" w:hAnsi="Times New Roman" w:cs="Times New Roman"/>
          <w:b/>
        </w:rPr>
      </w:pPr>
    </w:p>
    <w:p w14:paraId="512FAD2D" w14:textId="77777777" w:rsidR="00553D89" w:rsidRDefault="00553D89">
      <w:pPr>
        <w:jc w:val="center"/>
        <w:rPr>
          <w:rFonts w:ascii="Times New Roman" w:hAnsi="Times New Roman" w:cs="Times New Roman"/>
          <w:b/>
        </w:rPr>
      </w:pPr>
    </w:p>
    <w:p w14:paraId="512FAD2E" w14:textId="77777777" w:rsidR="00553D89" w:rsidRDefault="00553D89">
      <w:pPr>
        <w:jc w:val="center"/>
        <w:rPr>
          <w:rFonts w:ascii="Times New Roman" w:hAnsi="Times New Roman" w:cs="Times New Roman"/>
          <w:b/>
        </w:rPr>
      </w:pPr>
    </w:p>
    <w:p w14:paraId="512FAD2F" w14:textId="77777777" w:rsidR="00553D89" w:rsidRDefault="00553D89">
      <w:pPr>
        <w:jc w:val="center"/>
        <w:rPr>
          <w:rFonts w:ascii="Times New Roman" w:hAnsi="Times New Roman" w:cs="Times New Roman"/>
          <w:b/>
        </w:rPr>
      </w:pPr>
    </w:p>
    <w:p w14:paraId="512FAD30" w14:textId="77777777" w:rsidR="00553D89" w:rsidRDefault="00553D89">
      <w:pPr>
        <w:spacing w:line="360" w:lineRule="auto"/>
        <w:jc w:val="center"/>
        <w:rPr>
          <w:rFonts w:ascii="Times New Roman" w:hAnsi="Times New Roman" w:cs="Times New Roman"/>
          <w:b/>
        </w:rPr>
      </w:pPr>
    </w:p>
    <w:p w14:paraId="512FAD31" w14:textId="77777777" w:rsidR="00553D89" w:rsidRDefault="00553D89">
      <w:pPr>
        <w:spacing w:line="360" w:lineRule="auto"/>
        <w:jc w:val="center"/>
        <w:rPr>
          <w:rFonts w:ascii="Times New Roman" w:hAnsi="Times New Roman" w:cs="Times New Roman"/>
          <w:b/>
        </w:rPr>
      </w:pPr>
    </w:p>
    <w:p w14:paraId="512FAD32" w14:textId="77777777" w:rsidR="00553D89" w:rsidRDefault="00553D89">
      <w:pPr>
        <w:spacing w:line="360" w:lineRule="auto"/>
        <w:jc w:val="center"/>
        <w:rPr>
          <w:rFonts w:ascii="Times New Roman" w:hAnsi="Times New Roman" w:cs="Times New Roman"/>
          <w:b/>
        </w:rPr>
      </w:pPr>
    </w:p>
    <w:p w14:paraId="512FAD33" w14:textId="77777777" w:rsidR="00553D89" w:rsidRDefault="00C0741B">
      <w:pPr>
        <w:spacing w:line="360" w:lineRule="auto"/>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512FAD34" w14:textId="77777777" w:rsidR="00553D89" w:rsidRDefault="00C0741B">
      <w:pPr>
        <w:spacing w:line="360" w:lineRule="auto"/>
        <w:jc w:val="center"/>
        <w:rPr>
          <w:rFonts w:ascii="Times New Roman" w:hAnsi="Times New Roman" w:cs="Times New Roman"/>
          <w:b/>
        </w:rPr>
      </w:pPr>
      <w:r>
        <w:rPr>
          <w:rFonts w:ascii="Times New Roman" w:hAnsi="Times New Roman" w:cs="Times New Roman"/>
          <w:b/>
        </w:rPr>
        <w:t>00.ХХ «ОСНОВЫ СОЗДАНИЯ МУЗЫКАЛЬНОГО СОПРОВОЖДЕНИЯ»</w:t>
      </w:r>
    </w:p>
    <w:p w14:paraId="512FAD35" w14:textId="77777777" w:rsidR="00553D89" w:rsidRDefault="00553D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512FAD36" w14:textId="77777777" w:rsidR="00553D89" w:rsidRDefault="00553D89">
      <w:pPr>
        <w:jc w:val="center"/>
        <w:rPr>
          <w:rFonts w:ascii="Times New Roman" w:hAnsi="Times New Roman" w:cs="Times New Roman"/>
          <w:b/>
        </w:rPr>
      </w:pPr>
    </w:p>
    <w:p w14:paraId="512FAD37" w14:textId="77777777" w:rsidR="00553D89" w:rsidRDefault="00553D89">
      <w:pPr>
        <w:jc w:val="center"/>
        <w:rPr>
          <w:rFonts w:ascii="Times New Roman" w:hAnsi="Times New Roman" w:cs="Times New Roman"/>
          <w:b/>
        </w:rPr>
      </w:pPr>
    </w:p>
    <w:p w14:paraId="512FAD38" w14:textId="77777777" w:rsidR="00553D89" w:rsidRDefault="00553D89">
      <w:pPr>
        <w:jc w:val="center"/>
        <w:rPr>
          <w:rFonts w:ascii="Times New Roman" w:hAnsi="Times New Roman" w:cs="Times New Roman"/>
          <w:b/>
        </w:rPr>
      </w:pPr>
    </w:p>
    <w:p w14:paraId="512FAD39" w14:textId="77777777" w:rsidR="00553D89" w:rsidRDefault="00553D89">
      <w:pPr>
        <w:jc w:val="center"/>
        <w:rPr>
          <w:rFonts w:ascii="Times New Roman" w:hAnsi="Times New Roman" w:cs="Times New Roman"/>
          <w:b/>
        </w:rPr>
      </w:pPr>
    </w:p>
    <w:p w14:paraId="512FAD3A" w14:textId="77777777" w:rsidR="00553D89" w:rsidRDefault="00553D89">
      <w:pPr>
        <w:jc w:val="center"/>
        <w:rPr>
          <w:rFonts w:ascii="Times New Roman" w:hAnsi="Times New Roman" w:cs="Times New Roman"/>
          <w:b/>
        </w:rPr>
      </w:pPr>
    </w:p>
    <w:p w14:paraId="512FAD3B" w14:textId="77777777" w:rsidR="00553D89" w:rsidRDefault="00553D89">
      <w:pPr>
        <w:jc w:val="center"/>
        <w:rPr>
          <w:rFonts w:ascii="Times New Roman" w:hAnsi="Times New Roman" w:cs="Times New Roman"/>
          <w:b/>
        </w:rPr>
      </w:pPr>
    </w:p>
    <w:p w14:paraId="512FAD3C" w14:textId="77777777" w:rsidR="00553D89" w:rsidRDefault="00553D89">
      <w:pPr>
        <w:jc w:val="center"/>
        <w:rPr>
          <w:rFonts w:ascii="Times New Roman" w:hAnsi="Times New Roman" w:cs="Times New Roman"/>
        </w:rPr>
      </w:pPr>
    </w:p>
    <w:p w14:paraId="512FAD3D" w14:textId="77777777" w:rsidR="00553D89" w:rsidRDefault="00553D89">
      <w:pPr>
        <w:jc w:val="center"/>
        <w:rPr>
          <w:rFonts w:ascii="Times New Roman" w:hAnsi="Times New Roman" w:cs="Times New Roman"/>
        </w:rPr>
      </w:pPr>
    </w:p>
    <w:p w14:paraId="512FAD3E" w14:textId="77777777" w:rsidR="00553D89" w:rsidRDefault="00553D89">
      <w:pPr>
        <w:jc w:val="center"/>
        <w:rPr>
          <w:rFonts w:ascii="Times New Roman" w:hAnsi="Times New Roman" w:cs="Times New Roman"/>
        </w:rPr>
      </w:pPr>
    </w:p>
    <w:p w14:paraId="512FAD3F" w14:textId="77777777" w:rsidR="00553D89" w:rsidRDefault="00553D89">
      <w:pPr>
        <w:jc w:val="center"/>
        <w:rPr>
          <w:rFonts w:ascii="Times New Roman" w:hAnsi="Times New Roman" w:cs="Times New Roman"/>
        </w:rPr>
      </w:pPr>
    </w:p>
    <w:p w14:paraId="512FAD40" w14:textId="77777777" w:rsidR="00553D89" w:rsidRDefault="00553D89">
      <w:pPr>
        <w:rPr>
          <w:rFonts w:ascii="Times New Roman" w:hAnsi="Times New Roman" w:cs="Times New Roman"/>
        </w:rPr>
      </w:pPr>
    </w:p>
    <w:p w14:paraId="512FAD41" w14:textId="77777777" w:rsidR="00553D89" w:rsidRDefault="00553D89">
      <w:pPr>
        <w:jc w:val="center"/>
        <w:rPr>
          <w:rFonts w:ascii="Times New Roman" w:hAnsi="Times New Roman" w:cs="Times New Roman"/>
        </w:rPr>
      </w:pPr>
    </w:p>
    <w:p w14:paraId="512FAD42" w14:textId="77777777" w:rsidR="00553D89" w:rsidRDefault="00553D89">
      <w:pPr>
        <w:jc w:val="center"/>
        <w:rPr>
          <w:rFonts w:ascii="Times New Roman" w:hAnsi="Times New Roman" w:cs="Times New Roman"/>
        </w:rPr>
      </w:pPr>
    </w:p>
    <w:p w14:paraId="512FAD43" w14:textId="77777777" w:rsidR="00553D89" w:rsidRDefault="00553D89">
      <w:pPr>
        <w:jc w:val="center"/>
        <w:rPr>
          <w:rFonts w:ascii="Times New Roman" w:hAnsi="Times New Roman" w:cs="Times New Roman"/>
        </w:rPr>
      </w:pPr>
    </w:p>
    <w:p w14:paraId="512FAD44" w14:textId="77777777" w:rsidR="00553D89" w:rsidRDefault="00553D89">
      <w:pPr>
        <w:jc w:val="center"/>
        <w:rPr>
          <w:rFonts w:ascii="Times New Roman" w:hAnsi="Times New Roman" w:cs="Times New Roman"/>
        </w:rPr>
      </w:pPr>
    </w:p>
    <w:p w14:paraId="512FAD45" w14:textId="77777777" w:rsidR="00553D89" w:rsidRDefault="00553D89">
      <w:pPr>
        <w:jc w:val="center"/>
        <w:rPr>
          <w:rFonts w:ascii="Times New Roman" w:hAnsi="Times New Roman" w:cs="Times New Roman"/>
        </w:rPr>
      </w:pPr>
    </w:p>
    <w:p w14:paraId="512FAD46" w14:textId="77777777" w:rsidR="00553D89" w:rsidRDefault="00553D89">
      <w:pPr>
        <w:jc w:val="center"/>
        <w:rPr>
          <w:rFonts w:ascii="Times New Roman" w:hAnsi="Times New Roman" w:cs="Times New Roman"/>
        </w:rPr>
      </w:pPr>
    </w:p>
    <w:p w14:paraId="512FAD47" w14:textId="77777777" w:rsidR="00553D89" w:rsidRDefault="00553D89">
      <w:pPr>
        <w:jc w:val="center"/>
        <w:rPr>
          <w:rFonts w:ascii="Times New Roman" w:hAnsi="Times New Roman" w:cs="Times New Roman"/>
        </w:rPr>
      </w:pPr>
    </w:p>
    <w:p w14:paraId="512FAD48" w14:textId="77777777" w:rsidR="00553D89" w:rsidRDefault="00553D89">
      <w:pPr>
        <w:jc w:val="center"/>
        <w:rPr>
          <w:rFonts w:ascii="Times New Roman" w:hAnsi="Times New Roman" w:cs="Times New Roman"/>
        </w:rPr>
      </w:pPr>
    </w:p>
    <w:p w14:paraId="512FAD49" w14:textId="77777777" w:rsidR="00553D89" w:rsidRDefault="00553D89">
      <w:pPr>
        <w:jc w:val="center"/>
        <w:rPr>
          <w:rFonts w:ascii="Times New Roman" w:hAnsi="Times New Roman" w:cs="Times New Roman"/>
        </w:rPr>
      </w:pPr>
    </w:p>
    <w:p w14:paraId="512FAD4A" w14:textId="77777777" w:rsidR="00553D89" w:rsidRDefault="00553D89">
      <w:pPr>
        <w:jc w:val="center"/>
        <w:rPr>
          <w:rFonts w:ascii="Times New Roman" w:hAnsi="Times New Roman" w:cs="Times New Roman"/>
        </w:rPr>
      </w:pPr>
    </w:p>
    <w:p w14:paraId="512FAD4B" w14:textId="77777777" w:rsidR="00553D89" w:rsidRDefault="00553D89">
      <w:pPr>
        <w:jc w:val="center"/>
        <w:rPr>
          <w:rFonts w:ascii="Times New Roman" w:hAnsi="Times New Roman" w:cs="Times New Roman"/>
        </w:rPr>
      </w:pPr>
    </w:p>
    <w:p w14:paraId="512FAD4C" w14:textId="77777777" w:rsidR="00553D89" w:rsidRDefault="00553D89">
      <w:pPr>
        <w:jc w:val="center"/>
        <w:rPr>
          <w:rFonts w:ascii="Times New Roman" w:hAnsi="Times New Roman" w:cs="Times New Roman"/>
        </w:rPr>
      </w:pPr>
    </w:p>
    <w:p w14:paraId="512FAD4D" w14:textId="77777777" w:rsidR="00553D89" w:rsidRDefault="00553D89">
      <w:pPr>
        <w:jc w:val="center"/>
        <w:rPr>
          <w:rFonts w:ascii="Times New Roman" w:hAnsi="Times New Roman" w:cs="Times New Roman"/>
        </w:rPr>
      </w:pPr>
    </w:p>
    <w:p w14:paraId="512FAD4E" w14:textId="77777777" w:rsidR="00553D89" w:rsidRDefault="00553D89">
      <w:pPr>
        <w:jc w:val="center"/>
        <w:rPr>
          <w:rFonts w:ascii="Times New Roman" w:hAnsi="Times New Roman" w:cs="Times New Roman"/>
        </w:rPr>
      </w:pPr>
    </w:p>
    <w:p w14:paraId="512FAD4F" w14:textId="77777777" w:rsidR="00553D89" w:rsidRDefault="00553D89">
      <w:pPr>
        <w:rPr>
          <w:rFonts w:ascii="Times New Roman" w:hAnsi="Times New Roman" w:cs="Times New Roman"/>
        </w:rPr>
      </w:pPr>
    </w:p>
    <w:p w14:paraId="512FAD50" w14:textId="77777777" w:rsidR="00553D89" w:rsidRPr="004E3883" w:rsidRDefault="00C0741B">
      <w:pPr>
        <w:jc w:val="center"/>
        <w:rPr>
          <w:rFonts w:ascii="Times New Roman" w:hAnsi="Times New Roman" w:cs="Times New Roman"/>
          <w:b/>
          <w:color w:val="000000"/>
          <w:sz w:val="22"/>
          <w:szCs w:val="22"/>
        </w:rPr>
      </w:pPr>
      <w:r w:rsidRPr="004E3883">
        <w:rPr>
          <w:rFonts w:ascii="Times New Roman" w:hAnsi="Times New Roman" w:cs="Times New Roman"/>
          <w:b/>
          <w:color w:val="000000"/>
          <w:sz w:val="22"/>
          <w:szCs w:val="22"/>
        </w:rPr>
        <w:t>Москва 2023 г.</w:t>
      </w:r>
    </w:p>
    <w:p w14:paraId="573AF4F2" w14:textId="77777777" w:rsidR="004E3883" w:rsidRPr="00866EA1" w:rsidRDefault="004E3883" w:rsidP="004E3883">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0BD3CD86" w14:textId="77777777" w:rsidR="004E3883" w:rsidRPr="00866EA1" w:rsidRDefault="004E3883" w:rsidP="004E3883">
      <w:pPr>
        <w:rPr>
          <w:rFonts w:ascii="Times New Roman" w:hAnsi="Times New Roman"/>
          <w:b/>
          <w:i/>
        </w:rPr>
      </w:pPr>
    </w:p>
    <w:tbl>
      <w:tblPr>
        <w:tblW w:w="0" w:type="auto"/>
        <w:tblLook w:val="01E0" w:firstRow="1" w:lastRow="1" w:firstColumn="1" w:lastColumn="1" w:noHBand="0" w:noVBand="0"/>
      </w:tblPr>
      <w:tblGrid>
        <w:gridCol w:w="7500"/>
        <w:gridCol w:w="1854"/>
      </w:tblGrid>
      <w:tr w:rsidR="004E3883" w:rsidRPr="00866EA1" w14:paraId="02FFF8A4" w14:textId="77777777" w:rsidTr="00BA4F35">
        <w:tc>
          <w:tcPr>
            <w:tcW w:w="7501" w:type="dxa"/>
          </w:tcPr>
          <w:p w14:paraId="57803D7C" w14:textId="77777777" w:rsidR="004E3883" w:rsidRPr="00866EA1" w:rsidRDefault="004E3883"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6DC3938A" w14:textId="77777777" w:rsidR="004E3883" w:rsidRPr="00866EA1" w:rsidRDefault="004E3883" w:rsidP="00BA4F35">
            <w:pPr>
              <w:rPr>
                <w:rFonts w:ascii="Times New Roman" w:hAnsi="Times New Roman"/>
                <w:b/>
              </w:rPr>
            </w:pPr>
          </w:p>
        </w:tc>
      </w:tr>
      <w:tr w:rsidR="004E3883" w:rsidRPr="00866EA1" w14:paraId="1A8B95E2" w14:textId="77777777" w:rsidTr="00BA4F35">
        <w:tc>
          <w:tcPr>
            <w:tcW w:w="7501" w:type="dxa"/>
          </w:tcPr>
          <w:p w14:paraId="30F26772" w14:textId="77777777" w:rsidR="004E3883" w:rsidRPr="00866EA1" w:rsidRDefault="004E3883"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5E775F46" w14:textId="77777777" w:rsidR="004E3883" w:rsidRPr="00866EA1" w:rsidRDefault="004E3883"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248EEFA0" w14:textId="77777777" w:rsidR="004E3883" w:rsidRPr="00866EA1" w:rsidRDefault="004E3883" w:rsidP="00BA4F35">
            <w:pPr>
              <w:ind w:left="644"/>
              <w:rPr>
                <w:rFonts w:ascii="Times New Roman" w:hAnsi="Times New Roman"/>
                <w:b/>
              </w:rPr>
            </w:pPr>
          </w:p>
        </w:tc>
      </w:tr>
      <w:tr w:rsidR="004E3883" w:rsidRPr="00866EA1" w14:paraId="17A80F2B" w14:textId="77777777" w:rsidTr="00BA4F35">
        <w:tc>
          <w:tcPr>
            <w:tcW w:w="7501" w:type="dxa"/>
          </w:tcPr>
          <w:p w14:paraId="7801C0E3" w14:textId="77777777" w:rsidR="004E3883" w:rsidRPr="00866EA1" w:rsidRDefault="004E3883"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7651B0BC" w14:textId="77777777" w:rsidR="004E3883" w:rsidRPr="00866EA1" w:rsidRDefault="004E3883" w:rsidP="00BA4F35">
            <w:pPr>
              <w:suppressAutoHyphens/>
              <w:rPr>
                <w:rFonts w:ascii="Times New Roman" w:hAnsi="Times New Roman"/>
                <w:b/>
              </w:rPr>
            </w:pPr>
          </w:p>
        </w:tc>
        <w:tc>
          <w:tcPr>
            <w:tcW w:w="1854" w:type="dxa"/>
          </w:tcPr>
          <w:p w14:paraId="36F60845" w14:textId="77777777" w:rsidR="004E3883" w:rsidRPr="00866EA1" w:rsidRDefault="004E3883" w:rsidP="00BA4F35">
            <w:pPr>
              <w:rPr>
                <w:rFonts w:ascii="Times New Roman" w:hAnsi="Times New Roman"/>
                <w:b/>
              </w:rPr>
            </w:pPr>
          </w:p>
        </w:tc>
      </w:tr>
    </w:tbl>
    <w:p w14:paraId="512FAD66" w14:textId="77777777" w:rsidR="00553D89" w:rsidRDefault="00553D89">
      <w:pPr>
        <w:spacing w:line="360" w:lineRule="auto"/>
        <w:ind w:firstLine="709"/>
        <w:jc w:val="both"/>
        <w:rPr>
          <w:rFonts w:ascii="Times New Roman" w:hAnsi="Times New Roman" w:cs="Times New Roman"/>
        </w:rPr>
      </w:pPr>
    </w:p>
    <w:p w14:paraId="512FAD67" w14:textId="77777777" w:rsidR="00553D89" w:rsidRDefault="00553D89">
      <w:pPr>
        <w:spacing w:line="360" w:lineRule="auto"/>
        <w:ind w:firstLine="709"/>
        <w:jc w:val="both"/>
        <w:rPr>
          <w:rFonts w:ascii="Times New Roman" w:hAnsi="Times New Roman" w:cs="Times New Roman"/>
        </w:rPr>
      </w:pPr>
    </w:p>
    <w:p w14:paraId="512FAD68" w14:textId="77777777" w:rsidR="00553D89" w:rsidRDefault="00553D89">
      <w:pPr>
        <w:spacing w:line="360" w:lineRule="auto"/>
        <w:ind w:firstLine="709"/>
        <w:jc w:val="both"/>
        <w:rPr>
          <w:rFonts w:ascii="Times New Roman" w:hAnsi="Times New Roman" w:cs="Times New Roman"/>
        </w:rPr>
      </w:pPr>
    </w:p>
    <w:p w14:paraId="512FAD69" w14:textId="77777777" w:rsidR="00553D89" w:rsidRDefault="00553D89">
      <w:pPr>
        <w:spacing w:line="360" w:lineRule="auto"/>
        <w:ind w:firstLine="709"/>
        <w:jc w:val="both"/>
        <w:rPr>
          <w:rFonts w:ascii="Times New Roman" w:hAnsi="Times New Roman" w:cs="Times New Roman"/>
        </w:rPr>
      </w:pPr>
    </w:p>
    <w:p w14:paraId="512FAD6A" w14:textId="77777777" w:rsidR="00553D89" w:rsidRDefault="00553D89">
      <w:pPr>
        <w:spacing w:line="360" w:lineRule="auto"/>
        <w:ind w:firstLine="709"/>
        <w:jc w:val="both"/>
        <w:rPr>
          <w:rFonts w:ascii="Times New Roman" w:hAnsi="Times New Roman" w:cs="Times New Roman"/>
        </w:rPr>
      </w:pPr>
    </w:p>
    <w:p w14:paraId="512FAD6B" w14:textId="77777777" w:rsidR="00553D89" w:rsidRDefault="00553D89">
      <w:pPr>
        <w:spacing w:line="360" w:lineRule="auto"/>
        <w:ind w:firstLine="709"/>
        <w:jc w:val="both"/>
        <w:rPr>
          <w:rFonts w:ascii="Times New Roman" w:hAnsi="Times New Roman" w:cs="Times New Roman"/>
        </w:rPr>
      </w:pPr>
    </w:p>
    <w:p w14:paraId="512FAD6C" w14:textId="77777777" w:rsidR="00553D89" w:rsidRDefault="00553D89">
      <w:pPr>
        <w:spacing w:line="360" w:lineRule="auto"/>
        <w:ind w:firstLine="709"/>
        <w:jc w:val="both"/>
        <w:rPr>
          <w:rFonts w:ascii="Times New Roman" w:hAnsi="Times New Roman" w:cs="Times New Roman"/>
        </w:rPr>
      </w:pPr>
    </w:p>
    <w:p w14:paraId="512FAD6D" w14:textId="77777777" w:rsidR="00553D89" w:rsidRDefault="00553D89">
      <w:pPr>
        <w:spacing w:line="360" w:lineRule="auto"/>
        <w:ind w:firstLine="709"/>
        <w:jc w:val="both"/>
        <w:rPr>
          <w:rFonts w:ascii="Times New Roman" w:hAnsi="Times New Roman" w:cs="Times New Roman"/>
        </w:rPr>
      </w:pPr>
    </w:p>
    <w:p w14:paraId="512FAD6E" w14:textId="77777777" w:rsidR="00553D89" w:rsidRDefault="00553D89">
      <w:pPr>
        <w:spacing w:line="360" w:lineRule="auto"/>
        <w:ind w:firstLine="709"/>
        <w:jc w:val="both"/>
        <w:rPr>
          <w:rFonts w:ascii="Times New Roman" w:hAnsi="Times New Roman" w:cs="Times New Roman"/>
        </w:rPr>
      </w:pPr>
    </w:p>
    <w:p w14:paraId="512FAD6F" w14:textId="77777777" w:rsidR="00553D89" w:rsidRDefault="00553D89">
      <w:pPr>
        <w:spacing w:line="360" w:lineRule="auto"/>
        <w:ind w:firstLine="709"/>
        <w:jc w:val="both"/>
        <w:rPr>
          <w:rFonts w:ascii="Times New Roman" w:hAnsi="Times New Roman" w:cs="Times New Roman"/>
        </w:rPr>
      </w:pPr>
    </w:p>
    <w:p w14:paraId="512FAD70" w14:textId="77777777" w:rsidR="00553D89" w:rsidRDefault="00553D89">
      <w:pPr>
        <w:spacing w:line="360" w:lineRule="auto"/>
        <w:ind w:firstLine="709"/>
        <w:jc w:val="both"/>
        <w:rPr>
          <w:rFonts w:ascii="Times New Roman" w:hAnsi="Times New Roman" w:cs="Times New Roman"/>
        </w:rPr>
      </w:pPr>
    </w:p>
    <w:p w14:paraId="512FAD71" w14:textId="77777777" w:rsidR="00553D89" w:rsidRDefault="00553D89">
      <w:pPr>
        <w:spacing w:line="360" w:lineRule="auto"/>
        <w:ind w:firstLine="709"/>
        <w:jc w:val="both"/>
        <w:rPr>
          <w:rFonts w:ascii="Times New Roman" w:hAnsi="Times New Roman" w:cs="Times New Roman"/>
        </w:rPr>
      </w:pPr>
    </w:p>
    <w:p w14:paraId="512FAD72" w14:textId="77777777" w:rsidR="00553D89" w:rsidRDefault="00553D89">
      <w:pPr>
        <w:spacing w:line="360" w:lineRule="auto"/>
        <w:ind w:firstLine="709"/>
        <w:jc w:val="both"/>
        <w:rPr>
          <w:rFonts w:ascii="Times New Roman" w:hAnsi="Times New Roman" w:cs="Times New Roman"/>
        </w:rPr>
      </w:pPr>
    </w:p>
    <w:p w14:paraId="512FAD73" w14:textId="77777777" w:rsidR="00553D89" w:rsidRDefault="00553D89">
      <w:pPr>
        <w:spacing w:line="360" w:lineRule="auto"/>
        <w:ind w:firstLine="709"/>
        <w:jc w:val="both"/>
        <w:rPr>
          <w:rFonts w:ascii="Times New Roman" w:hAnsi="Times New Roman" w:cs="Times New Roman"/>
        </w:rPr>
      </w:pPr>
    </w:p>
    <w:p w14:paraId="512FAD74" w14:textId="77777777" w:rsidR="00553D89" w:rsidRDefault="00553D89">
      <w:pPr>
        <w:spacing w:line="360" w:lineRule="auto"/>
        <w:ind w:firstLine="709"/>
        <w:jc w:val="both"/>
        <w:rPr>
          <w:rFonts w:ascii="Times New Roman" w:hAnsi="Times New Roman" w:cs="Times New Roman"/>
        </w:rPr>
      </w:pPr>
    </w:p>
    <w:p w14:paraId="512FAD75" w14:textId="77777777" w:rsidR="00553D89" w:rsidRDefault="00553D89">
      <w:pPr>
        <w:rPr>
          <w:rFonts w:ascii="Times New Roman" w:hAnsi="Times New Roman" w:cs="Times New Roman"/>
        </w:rPr>
      </w:pPr>
    </w:p>
    <w:p w14:paraId="512FAD76" w14:textId="77777777" w:rsidR="00553D89" w:rsidRDefault="00553D89">
      <w:pPr>
        <w:rPr>
          <w:rFonts w:ascii="Times New Roman" w:hAnsi="Times New Roman" w:cs="Times New Roman"/>
        </w:rPr>
      </w:pPr>
    </w:p>
    <w:p w14:paraId="512FAD77" w14:textId="77777777" w:rsidR="00553D89" w:rsidRDefault="00553D89">
      <w:pPr>
        <w:rPr>
          <w:rFonts w:ascii="Times New Roman" w:hAnsi="Times New Roman" w:cs="Times New Roman"/>
        </w:rPr>
      </w:pPr>
    </w:p>
    <w:p w14:paraId="512FAD78" w14:textId="77777777" w:rsidR="00553D89" w:rsidRDefault="00553D89">
      <w:pPr>
        <w:rPr>
          <w:rFonts w:ascii="Times New Roman" w:hAnsi="Times New Roman" w:cs="Times New Roman"/>
        </w:rPr>
      </w:pPr>
    </w:p>
    <w:p w14:paraId="512FAD79" w14:textId="77777777" w:rsidR="00553D89" w:rsidRDefault="00553D89">
      <w:pPr>
        <w:rPr>
          <w:rFonts w:ascii="Times New Roman" w:hAnsi="Times New Roman" w:cs="Times New Roman"/>
        </w:rPr>
      </w:pPr>
    </w:p>
    <w:p w14:paraId="06090CA6" w14:textId="77777777" w:rsidR="004E3883" w:rsidRDefault="004E3883">
      <w:pPr>
        <w:rPr>
          <w:rFonts w:ascii="Times New Roman" w:hAnsi="Times New Roman" w:cs="Times New Roman"/>
        </w:rPr>
      </w:pPr>
    </w:p>
    <w:p w14:paraId="6CBEA4A0" w14:textId="77777777" w:rsidR="004E3883" w:rsidRDefault="004E3883">
      <w:pPr>
        <w:rPr>
          <w:rFonts w:ascii="Times New Roman" w:hAnsi="Times New Roman" w:cs="Times New Roman"/>
        </w:rPr>
      </w:pPr>
    </w:p>
    <w:p w14:paraId="6E5C013B" w14:textId="77777777" w:rsidR="004E3883" w:rsidRDefault="004E3883">
      <w:pPr>
        <w:rPr>
          <w:rFonts w:ascii="Times New Roman" w:hAnsi="Times New Roman" w:cs="Times New Roman"/>
        </w:rPr>
      </w:pPr>
    </w:p>
    <w:p w14:paraId="512FAD7A" w14:textId="77777777" w:rsidR="00553D89" w:rsidRDefault="00553D89">
      <w:pPr>
        <w:rPr>
          <w:rFonts w:ascii="Times New Roman" w:hAnsi="Times New Roman" w:cs="Times New Roman"/>
        </w:rPr>
      </w:pPr>
    </w:p>
    <w:p w14:paraId="512FAD7B" w14:textId="77777777" w:rsidR="00553D89" w:rsidRDefault="00553D89">
      <w:pPr>
        <w:rPr>
          <w:rFonts w:ascii="Times New Roman" w:hAnsi="Times New Roman" w:cs="Times New Roman"/>
        </w:rPr>
      </w:pPr>
    </w:p>
    <w:p w14:paraId="512FAD7C" w14:textId="77777777" w:rsidR="00553D89" w:rsidRDefault="00553D89">
      <w:pPr>
        <w:rPr>
          <w:rFonts w:ascii="Times New Roman" w:hAnsi="Times New Roman" w:cs="Times New Roman"/>
        </w:rPr>
      </w:pPr>
    </w:p>
    <w:p w14:paraId="512FAD7D" w14:textId="77777777" w:rsidR="00553D89" w:rsidRDefault="00553D89">
      <w:pPr>
        <w:rPr>
          <w:rFonts w:ascii="Times New Roman" w:hAnsi="Times New Roman" w:cs="Times New Roman"/>
        </w:rPr>
      </w:pPr>
    </w:p>
    <w:p w14:paraId="57874B0A" w14:textId="77777777" w:rsidR="0005100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mallCaps/>
        </w:rPr>
      </w:pPr>
      <w:r>
        <w:rPr>
          <w:rFonts w:ascii="Times New Roman" w:hAnsi="Times New Roman" w:cs="Times New Roman"/>
          <w:b/>
          <w:smallCaps/>
        </w:rPr>
        <w:lastRenderedPageBreak/>
        <w:t xml:space="preserve">1. ОБЩАЯ ХАРАКТЕРИСТИКА </w:t>
      </w:r>
    </w:p>
    <w:p w14:paraId="512FAD7F" w14:textId="53431476" w:rsidR="00553D89" w:rsidRDefault="00C0741B" w:rsidP="0005100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smallCaps/>
        </w:rPr>
        <w:t xml:space="preserve">ПРИМЕРНОЙ </w:t>
      </w:r>
      <w:r>
        <w:rPr>
          <w:rFonts w:ascii="Times New Roman" w:hAnsi="Times New Roman" w:cs="Times New Roman"/>
          <w:b/>
        </w:rPr>
        <w:t xml:space="preserve">ПРОГРАММЫ УЧЕБНОЙ ДИСЦИПЛИНЫ </w:t>
      </w:r>
    </w:p>
    <w:p w14:paraId="512FAD80"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rPr>
        <w:t>00.ХХ «ОСНОВЫ СОЗДАНИЯ МУЗЫКАЛЬНОГО СОПРОВОЖДЕНИЯ»</w:t>
      </w:r>
    </w:p>
    <w:p w14:paraId="512FAD81" w14:textId="77777777" w:rsidR="00553D89" w:rsidRDefault="00553D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p>
    <w:p w14:paraId="512FAD82" w14:textId="77777777" w:rsidR="00553D89" w:rsidRDefault="00C0741B">
      <w:pPr>
        <w:ind w:firstLine="709"/>
        <w:jc w:val="both"/>
        <w:rPr>
          <w:rFonts w:ascii="Times New Roman" w:hAnsi="Times New Roman" w:cs="Times New Roman"/>
        </w:rPr>
      </w:pPr>
      <w:r>
        <w:rPr>
          <w:rFonts w:ascii="Times New Roman" w:hAnsi="Times New Roman" w:cs="Times New Roman"/>
          <w:b/>
        </w:rPr>
        <w:t>1.1. Место дисциплины в структуре основной профессиональной образовательной программы</w:t>
      </w:r>
      <w:r>
        <w:rPr>
          <w:rFonts w:ascii="Times New Roman" w:hAnsi="Times New Roman" w:cs="Times New Roman"/>
        </w:rPr>
        <w:t xml:space="preserve">: </w:t>
      </w:r>
    </w:p>
    <w:p w14:paraId="512FAD83" w14:textId="31B0DF75" w:rsidR="00553D89" w:rsidRDefault="00C074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bookmarkStart w:id="2" w:name="_heading=h.1fob9te" w:colFirst="0" w:colLast="0"/>
      <w:bookmarkEnd w:id="2"/>
      <w:r>
        <w:rPr>
          <w:rFonts w:ascii="Times New Roman" w:hAnsi="Times New Roman" w:cs="Times New Roman"/>
          <w:color w:val="000000"/>
        </w:rPr>
        <w:t xml:space="preserve">Учебная дисциплина </w:t>
      </w:r>
      <w:proofErr w:type="gramStart"/>
      <w:r>
        <w:rPr>
          <w:rFonts w:ascii="Times New Roman" w:hAnsi="Times New Roman" w:cs="Times New Roman"/>
          <w:color w:val="000000"/>
        </w:rPr>
        <w:t>00.ХХ</w:t>
      </w:r>
      <w:proofErr w:type="gramEnd"/>
      <w:r>
        <w:rPr>
          <w:rFonts w:ascii="Times New Roman" w:hAnsi="Times New Roman" w:cs="Times New Roman"/>
          <w:color w:val="000000"/>
        </w:rPr>
        <w:t xml:space="preserve"> «Основы создания музыкального сопровождения» является </w:t>
      </w:r>
      <w:r w:rsidR="00376CEC">
        <w:rPr>
          <w:rFonts w:ascii="Times New Roman" w:hAnsi="Times New Roman" w:cs="Times New Roman"/>
        </w:rPr>
        <w:t>вариативной</w:t>
      </w:r>
      <w:r>
        <w:rPr>
          <w:rFonts w:ascii="Times New Roman" w:hAnsi="Times New Roman" w:cs="Times New Roman"/>
        </w:rPr>
        <w:t xml:space="preserve">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37460A83" w14:textId="5D646E45" w:rsidR="00480129" w:rsidRDefault="00480129" w:rsidP="00480129">
      <w:pPr>
        <w:ind w:firstLine="709"/>
        <w:jc w:val="both"/>
        <w:rPr>
          <w:rFonts w:ascii="Times New Roman" w:hAnsi="Times New Roman" w:cs="Times New Roman"/>
          <w:color w:val="000000"/>
        </w:rPr>
      </w:pPr>
      <w:r>
        <w:rPr>
          <w:rFonts w:ascii="Times New Roman" w:hAnsi="Times New Roman" w:cs="Times New Roman"/>
          <w:color w:val="000000"/>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rPr>
        <w:t>АртМастерс</w:t>
      </w:r>
      <w:proofErr w:type="spellEnd"/>
      <w:r>
        <w:rPr>
          <w:rFonts w:ascii="Times New Roman" w:hAnsi="Times New Roman" w:cs="Times New Roman"/>
          <w:color w:val="000000"/>
        </w:rPr>
        <w:t>».</w:t>
      </w:r>
    </w:p>
    <w:p w14:paraId="512FAD84" w14:textId="028ABC72" w:rsidR="00553D89" w:rsidRDefault="00C0741B">
      <w:pPr>
        <w:ind w:firstLine="709"/>
        <w:jc w:val="both"/>
        <w:rPr>
          <w:rFonts w:ascii="Times New Roman" w:hAnsi="Times New Roman" w:cs="Times New Roman"/>
          <w:color w:val="000000"/>
        </w:rPr>
      </w:pPr>
      <w:bookmarkStart w:id="3" w:name="_heading=h.3znysh7" w:colFirst="0" w:colLast="0"/>
      <w:bookmarkEnd w:id="3"/>
      <w:r>
        <w:rPr>
          <w:rFonts w:ascii="Times New Roman" w:hAnsi="Times New Roman" w:cs="Times New Roman"/>
          <w:color w:val="000000"/>
        </w:rPr>
        <w:t xml:space="preserve">Особое значение дисциплина имеет при формировании и развитии </w:t>
      </w:r>
      <w:r>
        <w:rPr>
          <w:rFonts w:ascii="Times New Roman" w:hAnsi="Times New Roman" w:cs="Times New Roman"/>
        </w:rPr>
        <w:t xml:space="preserve">ОК </w:t>
      </w:r>
      <w:r w:rsidR="004E3883">
        <w:rPr>
          <w:rFonts w:ascii="Times New Roman" w:hAnsi="Times New Roman" w:cs="Times New Roman"/>
        </w:rPr>
        <w:t>0</w:t>
      </w:r>
      <w:r>
        <w:rPr>
          <w:rFonts w:ascii="Times New Roman" w:hAnsi="Times New Roman" w:cs="Times New Roman"/>
        </w:rPr>
        <w:t>1-</w:t>
      </w:r>
      <w:r w:rsidR="004E3883">
        <w:rPr>
          <w:rFonts w:ascii="Times New Roman" w:hAnsi="Times New Roman" w:cs="Times New Roman"/>
        </w:rPr>
        <w:t>0</w:t>
      </w:r>
      <w:r>
        <w:rPr>
          <w:rFonts w:ascii="Times New Roman" w:hAnsi="Times New Roman" w:cs="Times New Roman"/>
        </w:rPr>
        <w:t>4</w:t>
      </w:r>
      <w:r>
        <w:rPr>
          <w:rFonts w:ascii="Times New Roman" w:hAnsi="Times New Roman" w:cs="Times New Roman"/>
          <w:color w:val="000000"/>
        </w:rPr>
        <w:t>, ПК 3.2, ПК 3.3.</w:t>
      </w:r>
    </w:p>
    <w:p w14:paraId="512FAD85" w14:textId="77777777" w:rsidR="00553D89" w:rsidRDefault="00553D89">
      <w:pPr>
        <w:ind w:firstLine="709"/>
        <w:jc w:val="both"/>
        <w:rPr>
          <w:rFonts w:ascii="Times New Roman" w:hAnsi="Times New Roman" w:cs="Times New Roman"/>
          <w:color w:val="000000"/>
        </w:rPr>
      </w:pPr>
    </w:p>
    <w:p w14:paraId="512FAD86" w14:textId="77777777" w:rsidR="00553D89" w:rsidRDefault="00C0741B">
      <w:pPr>
        <w:ind w:firstLine="709"/>
        <w:jc w:val="both"/>
        <w:rPr>
          <w:rFonts w:ascii="Times New Roman" w:hAnsi="Times New Roman" w:cs="Times New Roman"/>
        </w:rPr>
      </w:pPr>
      <w:r>
        <w:rPr>
          <w:rFonts w:ascii="Times New Roman" w:hAnsi="Times New Roman" w:cs="Times New Roman"/>
          <w:b/>
        </w:rPr>
        <w:t>1.2. Цель и планируемые результаты освоения учебной дисциплины</w:t>
      </w:r>
      <w:r>
        <w:rPr>
          <w:rFonts w:ascii="Times New Roman" w:hAnsi="Times New Roman" w:cs="Times New Roman"/>
        </w:rPr>
        <w:t>:</w:t>
      </w:r>
    </w:p>
    <w:p w14:paraId="512FAD87" w14:textId="77777777" w:rsidR="00553D89" w:rsidRDefault="00C0741B">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f1"/>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3826"/>
        <w:gridCol w:w="3957"/>
      </w:tblGrid>
      <w:tr w:rsidR="00553D89" w14:paraId="512FAD8C" w14:textId="77777777" w:rsidTr="00273AA4">
        <w:trPr>
          <w:trHeight w:val="637"/>
        </w:trPr>
        <w:tc>
          <w:tcPr>
            <w:tcW w:w="1561" w:type="dxa"/>
          </w:tcPr>
          <w:p w14:paraId="512FAD88" w14:textId="77777777" w:rsidR="00553D89" w:rsidRDefault="00C0741B">
            <w:pPr>
              <w:jc w:val="center"/>
              <w:rPr>
                <w:rFonts w:ascii="Times New Roman" w:hAnsi="Times New Roman" w:cs="Times New Roman"/>
                <w:b/>
              </w:rPr>
            </w:pPr>
            <w:r>
              <w:rPr>
                <w:rFonts w:ascii="Times New Roman" w:hAnsi="Times New Roman" w:cs="Times New Roman"/>
                <w:b/>
              </w:rPr>
              <w:t>Код</w:t>
            </w:r>
          </w:p>
          <w:p w14:paraId="512FAD89" w14:textId="77777777" w:rsidR="00553D89" w:rsidRDefault="00C0741B">
            <w:pPr>
              <w:jc w:val="center"/>
              <w:rPr>
                <w:rFonts w:ascii="Times New Roman" w:hAnsi="Times New Roman" w:cs="Times New Roman"/>
                <w:b/>
              </w:rPr>
            </w:pPr>
            <w:r>
              <w:rPr>
                <w:rFonts w:ascii="Times New Roman" w:hAnsi="Times New Roman" w:cs="Times New Roman"/>
                <w:b/>
              </w:rPr>
              <w:t>ПК, ОК</w:t>
            </w:r>
          </w:p>
        </w:tc>
        <w:tc>
          <w:tcPr>
            <w:tcW w:w="3826" w:type="dxa"/>
          </w:tcPr>
          <w:p w14:paraId="512FAD8A" w14:textId="77777777" w:rsidR="00553D89" w:rsidRDefault="00C0741B" w:rsidP="00273AA4">
            <w:pPr>
              <w:jc w:val="center"/>
              <w:rPr>
                <w:rFonts w:ascii="Times New Roman" w:hAnsi="Times New Roman" w:cs="Times New Roman"/>
                <w:b/>
              </w:rPr>
            </w:pPr>
            <w:r>
              <w:rPr>
                <w:rFonts w:ascii="Times New Roman" w:hAnsi="Times New Roman" w:cs="Times New Roman"/>
                <w:b/>
              </w:rPr>
              <w:t>Умения</w:t>
            </w:r>
          </w:p>
        </w:tc>
        <w:tc>
          <w:tcPr>
            <w:tcW w:w="3957" w:type="dxa"/>
          </w:tcPr>
          <w:p w14:paraId="512FAD8B" w14:textId="77777777" w:rsidR="00553D89" w:rsidRDefault="00C0741B" w:rsidP="00273AA4">
            <w:pPr>
              <w:jc w:val="center"/>
              <w:rPr>
                <w:rFonts w:ascii="Times New Roman" w:hAnsi="Times New Roman" w:cs="Times New Roman"/>
                <w:b/>
              </w:rPr>
            </w:pPr>
            <w:r>
              <w:rPr>
                <w:rFonts w:ascii="Times New Roman" w:hAnsi="Times New Roman" w:cs="Times New Roman"/>
                <w:b/>
              </w:rPr>
              <w:t>Знания</w:t>
            </w:r>
          </w:p>
        </w:tc>
      </w:tr>
      <w:tr w:rsidR="00553D89" w14:paraId="512FAD9C" w14:textId="77777777">
        <w:trPr>
          <w:trHeight w:val="637"/>
        </w:trPr>
        <w:tc>
          <w:tcPr>
            <w:tcW w:w="1561" w:type="dxa"/>
          </w:tcPr>
          <w:p w14:paraId="512FAD8D" w14:textId="723E09F1" w:rsidR="00553D89" w:rsidRDefault="00C0741B">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273AA4">
              <w:rPr>
                <w:rFonts w:ascii="Times New Roman" w:hAnsi="Times New Roman" w:cs="Times New Roman"/>
                <w:b/>
                <w:color w:val="000000"/>
              </w:rPr>
              <w:t>0</w:t>
            </w:r>
            <w:r>
              <w:rPr>
                <w:rFonts w:ascii="Times New Roman" w:hAnsi="Times New Roman" w:cs="Times New Roman"/>
                <w:b/>
                <w:color w:val="000000"/>
              </w:rPr>
              <w:t>1</w:t>
            </w:r>
          </w:p>
        </w:tc>
        <w:tc>
          <w:tcPr>
            <w:tcW w:w="3826" w:type="dxa"/>
          </w:tcPr>
          <w:p w14:paraId="512FAD8E"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Распознавать задачу и/или проблему в профессиональном и/или социальном контексте;</w:t>
            </w:r>
          </w:p>
          <w:p w14:paraId="512FAD8F"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Анализировать задачу и/или проблему и выделять её составные части;</w:t>
            </w:r>
          </w:p>
          <w:p w14:paraId="512FAD90"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этапы решения задачи;</w:t>
            </w:r>
          </w:p>
          <w:p w14:paraId="512FAD91"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Выявлять и эффективно искать информацию, необходимую для решения задачи и/или проблемы;</w:t>
            </w:r>
          </w:p>
          <w:p w14:paraId="512FAD92"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Составить план действия; определить необходимые ресурсы;</w:t>
            </w:r>
          </w:p>
          <w:p w14:paraId="512FAD93"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актуальными методами работы в профессиональной и смежных сферах;</w:t>
            </w:r>
          </w:p>
          <w:p w14:paraId="512FAD94"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Реализовать составленный план;</w:t>
            </w:r>
          </w:p>
          <w:p w14:paraId="512FAD95"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результат и последствия своих действий (самостоятельно или с помощью наставника)</w:t>
            </w:r>
          </w:p>
        </w:tc>
        <w:tc>
          <w:tcPr>
            <w:tcW w:w="3957" w:type="dxa"/>
          </w:tcPr>
          <w:p w14:paraId="512FAD96"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Актуальный профессиональный и социальный контекст, в котором приходится работать и жить;</w:t>
            </w:r>
          </w:p>
          <w:p w14:paraId="512FAD97"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Основные источники информации и ресурсы для решения задач и проблем в профессиональном и/или социальном контексте;</w:t>
            </w:r>
          </w:p>
          <w:p w14:paraId="512FAD98"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Алгоритмы выполнения работ в профессиональной и смежных областях;</w:t>
            </w:r>
          </w:p>
          <w:p w14:paraId="512FAD99"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Методы работы в профессиональной и смежных сферах;</w:t>
            </w:r>
          </w:p>
          <w:p w14:paraId="512FAD9A"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Структуру плана для решения задач;</w:t>
            </w:r>
          </w:p>
          <w:p w14:paraId="512FAD9B"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Порядок оценки результатов решения задач профессиональной деятельности</w:t>
            </w:r>
          </w:p>
        </w:tc>
      </w:tr>
      <w:tr w:rsidR="00553D89" w14:paraId="512FADA9" w14:textId="77777777">
        <w:trPr>
          <w:trHeight w:val="637"/>
        </w:trPr>
        <w:tc>
          <w:tcPr>
            <w:tcW w:w="1561" w:type="dxa"/>
          </w:tcPr>
          <w:p w14:paraId="512FAD9D" w14:textId="51104DEC" w:rsidR="00553D89" w:rsidRDefault="00C0741B">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273AA4">
              <w:rPr>
                <w:rFonts w:ascii="Times New Roman" w:hAnsi="Times New Roman" w:cs="Times New Roman"/>
                <w:b/>
                <w:color w:val="000000"/>
              </w:rPr>
              <w:t>0</w:t>
            </w:r>
            <w:r>
              <w:rPr>
                <w:rFonts w:ascii="Times New Roman" w:hAnsi="Times New Roman" w:cs="Times New Roman"/>
                <w:b/>
                <w:color w:val="000000"/>
              </w:rPr>
              <w:t>2</w:t>
            </w:r>
          </w:p>
          <w:p w14:paraId="512FAD9E" w14:textId="77777777" w:rsidR="00553D89" w:rsidRDefault="00553D89">
            <w:pPr>
              <w:pBdr>
                <w:top w:val="nil"/>
                <w:left w:val="nil"/>
                <w:bottom w:val="nil"/>
                <w:right w:val="nil"/>
                <w:between w:val="nil"/>
              </w:pBdr>
              <w:jc w:val="center"/>
              <w:rPr>
                <w:rFonts w:ascii="Times New Roman" w:hAnsi="Times New Roman" w:cs="Times New Roman"/>
                <w:b/>
                <w:color w:val="000000"/>
              </w:rPr>
            </w:pPr>
          </w:p>
        </w:tc>
        <w:tc>
          <w:tcPr>
            <w:tcW w:w="3826" w:type="dxa"/>
          </w:tcPr>
          <w:p w14:paraId="512FAD9F"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задачи для поиска информации;</w:t>
            </w:r>
          </w:p>
          <w:p w14:paraId="512FADA0"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необходимые источники информации;</w:t>
            </w:r>
          </w:p>
          <w:p w14:paraId="512FADA1"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Планировать процесс поиска;</w:t>
            </w:r>
          </w:p>
          <w:p w14:paraId="512FADA2"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Структурировать получаемую информацию;</w:t>
            </w:r>
          </w:p>
          <w:p w14:paraId="512FADA3"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Выделять наиболее значимое в перечне информации;</w:t>
            </w:r>
          </w:p>
          <w:p w14:paraId="512FADA4"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Оценивать практическую значимость результатов поиска;</w:t>
            </w:r>
          </w:p>
          <w:p w14:paraId="512FADA5"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Оформлять результаты поиска</w:t>
            </w:r>
          </w:p>
        </w:tc>
        <w:tc>
          <w:tcPr>
            <w:tcW w:w="3957" w:type="dxa"/>
          </w:tcPr>
          <w:p w14:paraId="512FADA6"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Номенклатура информационных источников, применяемых в профессиональной деятельности;</w:t>
            </w:r>
          </w:p>
          <w:p w14:paraId="512FADA7"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Приемы структурирования информации;</w:t>
            </w:r>
          </w:p>
          <w:p w14:paraId="512FADA8"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Формат оформления результатов поиска информации</w:t>
            </w:r>
          </w:p>
        </w:tc>
      </w:tr>
      <w:tr w:rsidR="00553D89" w14:paraId="512FADB5" w14:textId="77777777">
        <w:trPr>
          <w:trHeight w:val="637"/>
        </w:trPr>
        <w:tc>
          <w:tcPr>
            <w:tcW w:w="1561" w:type="dxa"/>
          </w:tcPr>
          <w:p w14:paraId="512FADAA" w14:textId="798A3BCF" w:rsidR="00553D89" w:rsidRDefault="00C0741B">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273AA4">
              <w:rPr>
                <w:rFonts w:ascii="Times New Roman" w:hAnsi="Times New Roman" w:cs="Times New Roman"/>
                <w:b/>
                <w:color w:val="000000"/>
              </w:rPr>
              <w:t>0</w:t>
            </w:r>
            <w:r>
              <w:rPr>
                <w:rFonts w:ascii="Times New Roman" w:hAnsi="Times New Roman" w:cs="Times New Roman"/>
                <w:b/>
                <w:color w:val="000000"/>
              </w:rPr>
              <w:t>3</w:t>
            </w:r>
          </w:p>
          <w:p w14:paraId="512FADAB" w14:textId="77777777" w:rsidR="00553D89" w:rsidRDefault="00553D89">
            <w:pPr>
              <w:pBdr>
                <w:top w:val="nil"/>
                <w:left w:val="nil"/>
                <w:bottom w:val="nil"/>
                <w:right w:val="nil"/>
                <w:between w:val="nil"/>
              </w:pBdr>
              <w:jc w:val="center"/>
              <w:rPr>
                <w:rFonts w:ascii="Times New Roman" w:hAnsi="Times New Roman" w:cs="Times New Roman"/>
                <w:b/>
                <w:color w:val="000000"/>
              </w:rPr>
            </w:pPr>
          </w:p>
        </w:tc>
        <w:tc>
          <w:tcPr>
            <w:tcW w:w="3826" w:type="dxa"/>
          </w:tcPr>
          <w:p w14:paraId="512FADAC"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212529"/>
                <w:highlight w:val="white"/>
              </w:rPr>
              <w:t xml:space="preserve">Использовать в работе актуальны </w:t>
            </w:r>
            <w:r>
              <w:rPr>
                <w:rFonts w:ascii="Times New Roman" w:hAnsi="Times New Roman" w:cs="Times New Roman"/>
                <w:color w:val="000000"/>
              </w:rPr>
              <w:t>нормативно-правовые документы, используемые в профессиональной деятельности;</w:t>
            </w:r>
          </w:p>
          <w:p w14:paraId="512FADAD"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профессиональную терминологию;</w:t>
            </w:r>
          </w:p>
          <w:p w14:paraId="512FADAE"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Самостоятельно выстраивать траекторию профессионального саморазвития и самообразования;</w:t>
            </w:r>
          </w:p>
          <w:p w14:paraId="512FADAF"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техники финансовой грамотности</w:t>
            </w:r>
          </w:p>
        </w:tc>
        <w:tc>
          <w:tcPr>
            <w:tcW w:w="3957" w:type="dxa"/>
          </w:tcPr>
          <w:p w14:paraId="512FADB0"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Актуальные нормативно-правовые документы, используемые в профессиональной деятельности;</w:t>
            </w:r>
          </w:p>
          <w:p w14:paraId="512FADB1"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Профессиональную терминологию;</w:t>
            </w:r>
          </w:p>
          <w:p w14:paraId="512FADB2"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Способы определения и выстраивания траектории профессионального развития и самообразования;</w:t>
            </w:r>
          </w:p>
          <w:p w14:paraId="512FADB3"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Основы финансовой грамотности</w:t>
            </w:r>
          </w:p>
          <w:p w14:paraId="512FADB4" w14:textId="77777777" w:rsidR="00553D89" w:rsidRDefault="00553D89">
            <w:pPr>
              <w:pBdr>
                <w:top w:val="nil"/>
                <w:left w:val="nil"/>
                <w:bottom w:val="nil"/>
                <w:right w:val="nil"/>
                <w:between w:val="nil"/>
              </w:pBdr>
              <w:rPr>
                <w:rFonts w:ascii="Times New Roman" w:hAnsi="Times New Roman" w:cs="Times New Roman"/>
                <w:color w:val="000000"/>
              </w:rPr>
            </w:pPr>
          </w:p>
        </w:tc>
      </w:tr>
      <w:tr w:rsidR="00553D89" w14:paraId="512FADBD" w14:textId="77777777">
        <w:trPr>
          <w:trHeight w:val="637"/>
        </w:trPr>
        <w:tc>
          <w:tcPr>
            <w:tcW w:w="1561" w:type="dxa"/>
          </w:tcPr>
          <w:p w14:paraId="512FADB6" w14:textId="472575AD" w:rsidR="00553D89" w:rsidRDefault="00C0741B">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273AA4">
              <w:rPr>
                <w:rFonts w:ascii="Times New Roman" w:hAnsi="Times New Roman" w:cs="Times New Roman"/>
                <w:b/>
                <w:color w:val="000000"/>
              </w:rPr>
              <w:t>0</w:t>
            </w:r>
            <w:r>
              <w:rPr>
                <w:rFonts w:ascii="Times New Roman" w:hAnsi="Times New Roman" w:cs="Times New Roman"/>
                <w:b/>
                <w:color w:val="000000"/>
              </w:rPr>
              <w:t>4</w:t>
            </w:r>
          </w:p>
        </w:tc>
        <w:tc>
          <w:tcPr>
            <w:tcW w:w="3826" w:type="dxa"/>
          </w:tcPr>
          <w:p w14:paraId="512FADB7"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Применять в деятельности знания о психологии коллектива;</w:t>
            </w:r>
          </w:p>
          <w:p w14:paraId="512FADB8"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Организовывать деятельность коллектива;</w:t>
            </w:r>
          </w:p>
          <w:p w14:paraId="512FADB9"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 xml:space="preserve">Грамотно выстраивать взаимодействие </w:t>
            </w:r>
            <w:r>
              <w:rPr>
                <w:rFonts w:ascii="Times New Roman" w:hAnsi="Times New Roman" w:cs="Times New Roman"/>
                <w:color w:val="000000"/>
              </w:rPr>
              <w:t>с обучающимися, преподавателями и мастерами в ходе обучения, с руководителями учебной и производственной практик</w:t>
            </w:r>
          </w:p>
        </w:tc>
        <w:tc>
          <w:tcPr>
            <w:tcW w:w="3957" w:type="dxa"/>
          </w:tcPr>
          <w:p w14:paraId="512FADBA"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Психологические основы деятельности коллектива;</w:t>
            </w:r>
          </w:p>
          <w:p w14:paraId="512FADBB"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Правила организации деятельности коллектива;</w:t>
            </w:r>
          </w:p>
          <w:p w14:paraId="512FADBC"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553D89" w14:paraId="512FADC1" w14:textId="77777777">
        <w:trPr>
          <w:trHeight w:val="416"/>
        </w:trPr>
        <w:tc>
          <w:tcPr>
            <w:tcW w:w="1561" w:type="dxa"/>
          </w:tcPr>
          <w:p w14:paraId="512FADBE" w14:textId="77777777" w:rsidR="00553D89" w:rsidRDefault="00C0741B">
            <w:pPr>
              <w:pBdr>
                <w:top w:val="nil"/>
                <w:left w:val="nil"/>
                <w:bottom w:val="nil"/>
                <w:right w:val="nil"/>
                <w:between w:val="nil"/>
              </w:pBdr>
              <w:jc w:val="center"/>
              <w:rPr>
                <w:rFonts w:ascii="Times New Roman" w:hAnsi="Times New Roman" w:cs="Times New Roman"/>
                <w:b/>
                <w:color w:val="000000"/>
                <w:highlight w:val="yellow"/>
              </w:rPr>
            </w:pPr>
            <w:r>
              <w:rPr>
                <w:rFonts w:ascii="Times New Roman" w:hAnsi="Times New Roman" w:cs="Times New Roman"/>
                <w:b/>
                <w:color w:val="000000"/>
              </w:rPr>
              <w:t>ПК 3.2</w:t>
            </w:r>
          </w:p>
        </w:tc>
        <w:tc>
          <w:tcPr>
            <w:tcW w:w="3826" w:type="dxa"/>
          </w:tcPr>
          <w:p w14:paraId="512FADBF" w14:textId="77777777" w:rsidR="00553D89" w:rsidRDefault="00C0741B">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записи звука на многоканальные портативные аппараты во время съемок с соблюдением заданных технических параметров</w:t>
            </w:r>
          </w:p>
        </w:tc>
        <w:tc>
          <w:tcPr>
            <w:tcW w:w="3957" w:type="dxa"/>
          </w:tcPr>
          <w:p w14:paraId="512FADC0" w14:textId="77777777" w:rsidR="00553D89" w:rsidRDefault="00C0741B">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Техники записи звука на многоканальные портативные аппараты во время съемок с соблюдением заданных технических параметров</w:t>
            </w:r>
          </w:p>
        </w:tc>
      </w:tr>
      <w:tr w:rsidR="00553D89" w14:paraId="512FADC6" w14:textId="77777777">
        <w:trPr>
          <w:trHeight w:val="416"/>
        </w:trPr>
        <w:tc>
          <w:tcPr>
            <w:tcW w:w="1561" w:type="dxa"/>
          </w:tcPr>
          <w:p w14:paraId="512FADC2" w14:textId="77777777" w:rsidR="00553D89" w:rsidRDefault="00C0741B">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ПК 3.3</w:t>
            </w:r>
          </w:p>
        </w:tc>
        <w:tc>
          <w:tcPr>
            <w:tcW w:w="3826" w:type="dxa"/>
          </w:tcPr>
          <w:p w14:paraId="512FADC3" w14:textId="77777777" w:rsidR="00553D89" w:rsidRDefault="00C0741B">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монтажа звука, создавать сбалансированное звуковое сопровождение к кино- и телефильму</w:t>
            </w:r>
          </w:p>
        </w:tc>
        <w:tc>
          <w:tcPr>
            <w:tcW w:w="3957" w:type="dxa"/>
          </w:tcPr>
          <w:p w14:paraId="512FADC4" w14:textId="77777777" w:rsidR="00553D89" w:rsidRDefault="00C0741B">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Техники монтажа звука;</w:t>
            </w:r>
          </w:p>
          <w:p w14:paraId="512FADC5" w14:textId="77777777" w:rsidR="00553D89" w:rsidRDefault="00C0741B">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Алгоритм создания сбалансированного звукового сопровождения к кино- и телефильму</w:t>
            </w:r>
          </w:p>
        </w:tc>
      </w:tr>
    </w:tbl>
    <w:p w14:paraId="512FADC7" w14:textId="77777777" w:rsidR="00553D89" w:rsidRDefault="00553D89">
      <w:pPr>
        <w:jc w:val="both"/>
        <w:rPr>
          <w:rFonts w:ascii="Times New Roman" w:hAnsi="Times New Roman" w:cs="Times New Roman"/>
        </w:rPr>
        <w:sectPr w:rsidR="00553D89">
          <w:headerReference w:type="default" r:id="rId8"/>
          <w:footerReference w:type="first" r:id="rId9"/>
          <w:pgSz w:w="11906" w:h="16838"/>
          <w:pgMar w:top="1134" w:right="851" w:bottom="1134" w:left="1701" w:header="709" w:footer="709" w:gutter="0"/>
          <w:pgNumType w:start="1"/>
          <w:cols w:space="720"/>
          <w:titlePg/>
        </w:sectPr>
      </w:pPr>
    </w:p>
    <w:p w14:paraId="512FADC8" w14:textId="77777777" w:rsidR="00553D89" w:rsidRDefault="00C0741B">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512FADC9" w14:textId="77777777" w:rsidR="00553D89" w:rsidRDefault="00C0741B">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f2"/>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87"/>
        <w:gridCol w:w="2458"/>
      </w:tblGrid>
      <w:tr w:rsidR="00553D89" w14:paraId="512FADCC" w14:textId="77777777" w:rsidTr="00273AA4">
        <w:trPr>
          <w:trHeight w:val="565"/>
        </w:trPr>
        <w:tc>
          <w:tcPr>
            <w:tcW w:w="6887" w:type="dxa"/>
          </w:tcPr>
          <w:p w14:paraId="512FADCA" w14:textId="77777777" w:rsidR="00553D89" w:rsidRPr="00273AA4" w:rsidRDefault="00C0741B" w:rsidP="00273AA4">
            <w:pPr>
              <w:rPr>
                <w:rFonts w:ascii="Times New Roman" w:hAnsi="Times New Roman" w:cs="Times New Roman"/>
                <w:b/>
                <w:sz w:val="22"/>
                <w:szCs w:val="22"/>
              </w:rPr>
            </w:pPr>
            <w:r w:rsidRPr="00273AA4">
              <w:rPr>
                <w:rFonts w:ascii="Times New Roman" w:hAnsi="Times New Roman" w:cs="Times New Roman"/>
                <w:b/>
                <w:sz w:val="22"/>
                <w:szCs w:val="22"/>
              </w:rPr>
              <w:t>Вид учебной работы</w:t>
            </w:r>
          </w:p>
        </w:tc>
        <w:tc>
          <w:tcPr>
            <w:tcW w:w="2458" w:type="dxa"/>
          </w:tcPr>
          <w:p w14:paraId="512FADCB" w14:textId="77777777" w:rsidR="00553D89" w:rsidRPr="00273AA4" w:rsidRDefault="00C0741B" w:rsidP="00273AA4">
            <w:pPr>
              <w:rPr>
                <w:rFonts w:ascii="Times New Roman" w:hAnsi="Times New Roman" w:cs="Times New Roman"/>
                <w:b/>
                <w:sz w:val="22"/>
                <w:szCs w:val="22"/>
              </w:rPr>
            </w:pPr>
            <w:r w:rsidRPr="00273AA4">
              <w:rPr>
                <w:rFonts w:ascii="Times New Roman" w:hAnsi="Times New Roman" w:cs="Times New Roman"/>
                <w:b/>
                <w:sz w:val="22"/>
                <w:szCs w:val="22"/>
              </w:rPr>
              <w:t>Объем в часах</w:t>
            </w:r>
          </w:p>
        </w:tc>
      </w:tr>
      <w:tr w:rsidR="00553D89" w14:paraId="512FADCF" w14:textId="77777777">
        <w:trPr>
          <w:trHeight w:val="565"/>
        </w:trPr>
        <w:tc>
          <w:tcPr>
            <w:tcW w:w="6887" w:type="dxa"/>
            <w:vAlign w:val="center"/>
          </w:tcPr>
          <w:p w14:paraId="512FADCD" w14:textId="77777777" w:rsidR="00553D89" w:rsidRPr="00273AA4" w:rsidRDefault="00C0741B">
            <w:pPr>
              <w:rPr>
                <w:rFonts w:ascii="Times New Roman" w:hAnsi="Times New Roman" w:cs="Times New Roman"/>
                <w:b/>
                <w:sz w:val="22"/>
                <w:szCs w:val="22"/>
              </w:rPr>
            </w:pPr>
            <w:r w:rsidRPr="00273AA4">
              <w:rPr>
                <w:rFonts w:ascii="Times New Roman" w:hAnsi="Times New Roman" w:cs="Times New Roman"/>
                <w:b/>
                <w:sz w:val="22"/>
                <w:szCs w:val="22"/>
              </w:rPr>
              <w:t>Объем образовательной программы учебной дисциплины</w:t>
            </w:r>
          </w:p>
        </w:tc>
        <w:tc>
          <w:tcPr>
            <w:tcW w:w="2458" w:type="dxa"/>
            <w:vAlign w:val="center"/>
          </w:tcPr>
          <w:p w14:paraId="512FADCE" w14:textId="77777777" w:rsidR="00553D89" w:rsidRPr="00273AA4" w:rsidRDefault="00C0741B">
            <w:pPr>
              <w:jc w:val="center"/>
              <w:rPr>
                <w:rFonts w:ascii="Times New Roman" w:hAnsi="Times New Roman" w:cs="Times New Roman"/>
                <w:sz w:val="22"/>
                <w:szCs w:val="22"/>
              </w:rPr>
            </w:pPr>
            <w:r w:rsidRPr="00273AA4">
              <w:rPr>
                <w:rFonts w:ascii="Times New Roman" w:hAnsi="Times New Roman" w:cs="Times New Roman"/>
                <w:sz w:val="22"/>
                <w:szCs w:val="22"/>
              </w:rPr>
              <w:t>72</w:t>
            </w:r>
          </w:p>
        </w:tc>
      </w:tr>
      <w:tr w:rsidR="00553D89" w14:paraId="512FADD2" w14:textId="77777777">
        <w:trPr>
          <w:trHeight w:val="565"/>
        </w:trPr>
        <w:tc>
          <w:tcPr>
            <w:tcW w:w="6887" w:type="dxa"/>
            <w:vAlign w:val="center"/>
          </w:tcPr>
          <w:p w14:paraId="512FADD0" w14:textId="77777777" w:rsidR="00553D89" w:rsidRPr="00273AA4" w:rsidRDefault="00C0741B">
            <w:pPr>
              <w:rPr>
                <w:rFonts w:ascii="Times New Roman" w:hAnsi="Times New Roman" w:cs="Times New Roman"/>
                <w:b/>
                <w:sz w:val="22"/>
                <w:szCs w:val="22"/>
              </w:rPr>
            </w:pPr>
            <w:r w:rsidRPr="00273AA4">
              <w:rPr>
                <w:rFonts w:ascii="Times New Roman" w:hAnsi="Times New Roman" w:cs="Times New Roman"/>
                <w:b/>
                <w:sz w:val="22"/>
                <w:szCs w:val="22"/>
              </w:rPr>
              <w:t>в т.ч. в форме практической подготовки</w:t>
            </w:r>
          </w:p>
        </w:tc>
        <w:tc>
          <w:tcPr>
            <w:tcW w:w="2458" w:type="dxa"/>
            <w:vAlign w:val="center"/>
          </w:tcPr>
          <w:p w14:paraId="512FADD1" w14:textId="77777777" w:rsidR="00553D89" w:rsidRPr="00273AA4" w:rsidRDefault="00C0741B">
            <w:pPr>
              <w:jc w:val="center"/>
              <w:rPr>
                <w:rFonts w:ascii="Times New Roman" w:hAnsi="Times New Roman" w:cs="Times New Roman"/>
                <w:sz w:val="22"/>
                <w:szCs w:val="22"/>
              </w:rPr>
            </w:pPr>
            <w:r w:rsidRPr="00273AA4">
              <w:rPr>
                <w:rFonts w:ascii="Times New Roman" w:hAnsi="Times New Roman" w:cs="Times New Roman"/>
                <w:sz w:val="22"/>
                <w:szCs w:val="22"/>
              </w:rPr>
              <w:t>70</w:t>
            </w:r>
          </w:p>
        </w:tc>
      </w:tr>
      <w:tr w:rsidR="00553D89" w14:paraId="512FADD4" w14:textId="77777777">
        <w:trPr>
          <w:trHeight w:val="387"/>
        </w:trPr>
        <w:tc>
          <w:tcPr>
            <w:tcW w:w="9345" w:type="dxa"/>
            <w:gridSpan w:val="2"/>
            <w:vAlign w:val="center"/>
          </w:tcPr>
          <w:p w14:paraId="512FADD3" w14:textId="77777777" w:rsidR="00553D89" w:rsidRPr="00273AA4" w:rsidRDefault="00C0741B">
            <w:pPr>
              <w:rPr>
                <w:rFonts w:ascii="Times New Roman" w:hAnsi="Times New Roman" w:cs="Times New Roman"/>
                <w:sz w:val="22"/>
                <w:szCs w:val="22"/>
              </w:rPr>
            </w:pPr>
            <w:r w:rsidRPr="00273AA4">
              <w:rPr>
                <w:rFonts w:ascii="Times New Roman" w:hAnsi="Times New Roman" w:cs="Times New Roman"/>
                <w:sz w:val="22"/>
                <w:szCs w:val="22"/>
              </w:rPr>
              <w:t>в т. ч.:</w:t>
            </w:r>
          </w:p>
        </w:tc>
      </w:tr>
      <w:tr w:rsidR="00553D89" w14:paraId="512FADD7" w14:textId="77777777">
        <w:trPr>
          <w:trHeight w:val="638"/>
        </w:trPr>
        <w:tc>
          <w:tcPr>
            <w:tcW w:w="6887" w:type="dxa"/>
            <w:vAlign w:val="center"/>
          </w:tcPr>
          <w:p w14:paraId="512FADD5" w14:textId="77777777" w:rsidR="00553D89" w:rsidRPr="00273AA4" w:rsidRDefault="00C0741B">
            <w:pPr>
              <w:rPr>
                <w:rFonts w:ascii="Times New Roman" w:hAnsi="Times New Roman" w:cs="Times New Roman"/>
                <w:sz w:val="22"/>
                <w:szCs w:val="22"/>
              </w:rPr>
            </w:pPr>
            <w:r w:rsidRPr="00273AA4">
              <w:rPr>
                <w:rFonts w:ascii="Times New Roman" w:hAnsi="Times New Roman" w:cs="Times New Roman"/>
                <w:sz w:val="22"/>
                <w:szCs w:val="22"/>
              </w:rPr>
              <w:t>теоретическое обучение</w:t>
            </w:r>
          </w:p>
        </w:tc>
        <w:tc>
          <w:tcPr>
            <w:tcW w:w="2458" w:type="dxa"/>
            <w:vAlign w:val="center"/>
          </w:tcPr>
          <w:p w14:paraId="512FADD6" w14:textId="77777777" w:rsidR="00553D89" w:rsidRPr="00273AA4" w:rsidRDefault="00C0741B">
            <w:pPr>
              <w:jc w:val="center"/>
              <w:rPr>
                <w:rFonts w:ascii="Times New Roman" w:hAnsi="Times New Roman" w:cs="Times New Roman"/>
                <w:sz w:val="22"/>
                <w:szCs w:val="22"/>
              </w:rPr>
            </w:pPr>
            <w:r w:rsidRPr="00273AA4">
              <w:rPr>
                <w:rFonts w:ascii="Times New Roman" w:hAnsi="Times New Roman" w:cs="Times New Roman"/>
                <w:sz w:val="22"/>
                <w:szCs w:val="22"/>
              </w:rPr>
              <w:t>34</w:t>
            </w:r>
          </w:p>
        </w:tc>
      </w:tr>
      <w:tr w:rsidR="00553D89" w14:paraId="512FADDA" w14:textId="77777777">
        <w:trPr>
          <w:trHeight w:val="632"/>
        </w:trPr>
        <w:tc>
          <w:tcPr>
            <w:tcW w:w="6887" w:type="dxa"/>
            <w:vAlign w:val="center"/>
          </w:tcPr>
          <w:p w14:paraId="512FADD8" w14:textId="77777777" w:rsidR="00553D89" w:rsidRPr="00273AA4" w:rsidRDefault="00C0741B">
            <w:pPr>
              <w:rPr>
                <w:rFonts w:ascii="Times New Roman" w:hAnsi="Times New Roman" w:cs="Times New Roman"/>
                <w:sz w:val="22"/>
                <w:szCs w:val="22"/>
              </w:rPr>
            </w:pPr>
            <w:r w:rsidRPr="00273AA4">
              <w:rPr>
                <w:rFonts w:ascii="Times New Roman" w:hAnsi="Times New Roman" w:cs="Times New Roman"/>
                <w:sz w:val="22"/>
                <w:szCs w:val="22"/>
              </w:rPr>
              <w:t>практические занятия</w:t>
            </w:r>
          </w:p>
        </w:tc>
        <w:tc>
          <w:tcPr>
            <w:tcW w:w="2458" w:type="dxa"/>
            <w:vAlign w:val="center"/>
          </w:tcPr>
          <w:p w14:paraId="512FADD9" w14:textId="77777777" w:rsidR="00553D89" w:rsidRPr="00273AA4" w:rsidRDefault="00C0741B">
            <w:pPr>
              <w:jc w:val="center"/>
              <w:rPr>
                <w:rFonts w:ascii="Times New Roman" w:hAnsi="Times New Roman" w:cs="Times New Roman"/>
                <w:sz w:val="22"/>
                <w:szCs w:val="22"/>
              </w:rPr>
            </w:pPr>
            <w:r w:rsidRPr="00273AA4">
              <w:rPr>
                <w:rFonts w:ascii="Times New Roman" w:hAnsi="Times New Roman" w:cs="Times New Roman"/>
                <w:sz w:val="22"/>
                <w:szCs w:val="22"/>
              </w:rPr>
              <w:t>36</w:t>
            </w:r>
          </w:p>
        </w:tc>
      </w:tr>
      <w:tr w:rsidR="00553D89" w14:paraId="512FADDD" w14:textId="77777777">
        <w:trPr>
          <w:trHeight w:val="613"/>
        </w:trPr>
        <w:tc>
          <w:tcPr>
            <w:tcW w:w="6887" w:type="dxa"/>
            <w:vAlign w:val="center"/>
          </w:tcPr>
          <w:p w14:paraId="512FADDB" w14:textId="77777777" w:rsidR="00553D89" w:rsidRPr="00273AA4" w:rsidRDefault="00C0741B">
            <w:pPr>
              <w:rPr>
                <w:rFonts w:ascii="Times New Roman" w:hAnsi="Times New Roman" w:cs="Times New Roman"/>
                <w:i/>
                <w:sz w:val="22"/>
                <w:szCs w:val="22"/>
              </w:rPr>
            </w:pPr>
            <w:r w:rsidRPr="00273AA4">
              <w:rPr>
                <w:rFonts w:ascii="Times New Roman" w:hAnsi="Times New Roman" w:cs="Times New Roman"/>
                <w:i/>
                <w:sz w:val="22"/>
                <w:szCs w:val="22"/>
              </w:rPr>
              <w:t xml:space="preserve">Самостоятельная работа </w:t>
            </w:r>
            <w:r w:rsidRPr="00273AA4">
              <w:rPr>
                <w:rFonts w:ascii="Times New Roman" w:hAnsi="Times New Roman" w:cs="Times New Roman"/>
                <w:b/>
                <w:i/>
                <w:sz w:val="22"/>
                <w:szCs w:val="22"/>
                <w:vertAlign w:val="superscript"/>
              </w:rPr>
              <w:footnoteReference w:id="1"/>
            </w:r>
          </w:p>
        </w:tc>
        <w:tc>
          <w:tcPr>
            <w:tcW w:w="2458" w:type="dxa"/>
            <w:vAlign w:val="center"/>
          </w:tcPr>
          <w:p w14:paraId="512FADDC" w14:textId="77777777" w:rsidR="00553D89" w:rsidRPr="00273AA4" w:rsidRDefault="00C0741B">
            <w:pPr>
              <w:jc w:val="center"/>
              <w:rPr>
                <w:rFonts w:ascii="Times New Roman" w:hAnsi="Times New Roman" w:cs="Times New Roman"/>
                <w:sz w:val="22"/>
                <w:szCs w:val="22"/>
              </w:rPr>
            </w:pPr>
            <w:r w:rsidRPr="00273AA4">
              <w:rPr>
                <w:rFonts w:ascii="Times New Roman" w:hAnsi="Times New Roman" w:cs="Times New Roman"/>
                <w:sz w:val="22"/>
                <w:szCs w:val="22"/>
              </w:rPr>
              <w:t>*</w:t>
            </w:r>
          </w:p>
        </w:tc>
      </w:tr>
      <w:tr w:rsidR="00553D89" w14:paraId="512FADE0" w14:textId="77777777">
        <w:trPr>
          <w:trHeight w:val="565"/>
        </w:trPr>
        <w:tc>
          <w:tcPr>
            <w:tcW w:w="6887" w:type="dxa"/>
            <w:vAlign w:val="center"/>
          </w:tcPr>
          <w:p w14:paraId="512FADDE" w14:textId="77777777" w:rsidR="00553D89" w:rsidRPr="00273AA4" w:rsidRDefault="00C0741B">
            <w:pPr>
              <w:rPr>
                <w:rFonts w:ascii="Times New Roman" w:hAnsi="Times New Roman" w:cs="Times New Roman"/>
                <w:i/>
                <w:sz w:val="22"/>
                <w:szCs w:val="22"/>
              </w:rPr>
            </w:pPr>
            <w:r w:rsidRPr="00273AA4">
              <w:rPr>
                <w:rFonts w:ascii="Times New Roman" w:hAnsi="Times New Roman" w:cs="Times New Roman"/>
                <w:b/>
                <w:sz w:val="22"/>
                <w:szCs w:val="22"/>
              </w:rPr>
              <w:t>Промежуточная аттестация</w:t>
            </w:r>
          </w:p>
        </w:tc>
        <w:tc>
          <w:tcPr>
            <w:tcW w:w="2458" w:type="dxa"/>
            <w:vAlign w:val="center"/>
          </w:tcPr>
          <w:p w14:paraId="512FADDF" w14:textId="77777777" w:rsidR="00553D89" w:rsidRPr="00273AA4" w:rsidRDefault="00C0741B">
            <w:pPr>
              <w:jc w:val="center"/>
              <w:rPr>
                <w:rFonts w:ascii="Times New Roman" w:hAnsi="Times New Roman" w:cs="Times New Roman"/>
                <w:sz w:val="22"/>
                <w:szCs w:val="22"/>
              </w:rPr>
            </w:pPr>
            <w:r w:rsidRPr="00273AA4">
              <w:rPr>
                <w:rFonts w:ascii="Times New Roman" w:hAnsi="Times New Roman" w:cs="Times New Roman"/>
                <w:sz w:val="22"/>
                <w:szCs w:val="22"/>
              </w:rPr>
              <w:t>2</w:t>
            </w:r>
          </w:p>
        </w:tc>
      </w:tr>
    </w:tbl>
    <w:p w14:paraId="512FADE1" w14:textId="77777777" w:rsidR="00553D89" w:rsidRDefault="00553D89">
      <w:pPr>
        <w:rPr>
          <w:rFonts w:ascii="Times New Roman" w:hAnsi="Times New Roman" w:cs="Times New Roman"/>
          <w:b/>
        </w:rPr>
        <w:sectPr w:rsidR="00553D89">
          <w:pgSz w:w="11906" w:h="16838"/>
          <w:pgMar w:top="1134" w:right="850" w:bottom="1134" w:left="1701" w:header="708" w:footer="708" w:gutter="0"/>
          <w:cols w:space="720"/>
        </w:sectPr>
      </w:pPr>
    </w:p>
    <w:p w14:paraId="512FADE2" w14:textId="77777777" w:rsidR="00553D89" w:rsidRDefault="00C0741B">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4" w:name="_heading=h.2et92p0" w:colFirst="0" w:colLast="0"/>
      <w:bookmarkEnd w:id="4"/>
      <w:r>
        <w:rPr>
          <w:rFonts w:ascii="Times New Roman" w:hAnsi="Times New Roman" w:cs="Times New Roman"/>
          <w:color w:val="000000"/>
        </w:rPr>
        <w:lastRenderedPageBreak/>
        <w:t>2.2. Тематический план и содержание учебной дисциплины</w:t>
      </w:r>
    </w:p>
    <w:tbl>
      <w:tblPr>
        <w:tblStyle w:val="affffffff3"/>
        <w:tblW w:w="151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8788"/>
        <w:gridCol w:w="1985"/>
        <w:gridCol w:w="2097"/>
      </w:tblGrid>
      <w:tr w:rsidR="00553D89" w14:paraId="512FADE8" w14:textId="77777777">
        <w:trPr>
          <w:trHeight w:val="20"/>
        </w:trPr>
        <w:tc>
          <w:tcPr>
            <w:tcW w:w="2263" w:type="dxa"/>
            <w:vAlign w:val="center"/>
          </w:tcPr>
          <w:p w14:paraId="512FADE3" w14:textId="77777777" w:rsidR="00553D89" w:rsidRDefault="00C0741B">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788" w:type="dxa"/>
            <w:vAlign w:val="center"/>
          </w:tcPr>
          <w:p w14:paraId="512FADE4"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p w14:paraId="512FADE5" w14:textId="77777777" w:rsidR="00553D89" w:rsidRDefault="00553D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p>
        </w:tc>
        <w:tc>
          <w:tcPr>
            <w:tcW w:w="1985" w:type="dxa"/>
            <w:vAlign w:val="center"/>
          </w:tcPr>
          <w:p w14:paraId="512FADE6"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2097" w:type="dxa"/>
            <w:vAlign w:val="center"/>
          </w:tcPr>
          <w:p w14:paraId="512FADE7" w14:textId="51F31334"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553D89" w14:paraId="512FADED" w14:textId="77777777">
        <w:trPr>
          <w:trHeight w:val="15"/>
        </w:trPr>
        <w:tc>
          <w:tcPr>
            <w:tcW w:w="2263" w:type="dxa"/>
          </w:tcPr>
          <w:p w14:paraId="512FADE9" w14:textId="77777777" w:rsidR="00553D89" w:rsidRPr="00273AA4" w:rsidRDefault="00C0741B">
            <w:pPr>
              <w:jc w:val="center"/>
              <w:rPr>
                <w:rFonts w:ascii="Times New Roman" w:hAnsi="Times New Roman" w:cs="Times New Roman"/>
                <w:b/>
                <w:iCs/>
              </w:rPr>
            </w:pPr>
            <w:r w:rsidRPr="00273AA4">
              <w:rPr>
                <w:rFonts w:ascii="Times New Roman" w:hAnsi="Times New Roman" w:cs="Times New Roman"/>
                <w:b/>
                <w:iCs/>
              </w:rPr>
              <w:t>1</w:t>
            </w:r>
          </w:p>
        </w:tc>
        <w:tc>
          <w:tcPr>
            <w:tcW w:w="8788" w:type="dxa"/>
          </w:tcPr>
          <w:p w14:paraId="512FADEA" w14:textId="77777777" w:rsidR="00553D89" w:rsidRPr="00273AA4"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273AA4">
              <w:rPr>
                <w:rFonts w:ascii="Times New Roman" w:hAnsi="Times New Roman" w:cs="Times New Roman"/>
                <w:b/>
                <w:iCs/>
              </w:rPr>
              <w:t>2</w:t>
            </w:r>
          </w:p>
        </w:tc>
        <w:tc>
          <w:tcPr>
            <w:tcW w:w="1985" w:type="dxa"/>
          </w:tcPr>
          <w:p w14:paraId="512FADEB" w14:textId="77777777" w:rsidR="00553D89" w:rsidRPr="00273AA4"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273AA4">
              <w:rPr>
                <w:rFonts w:ascii="Times New Roman" w:hAnsi="Times New Roman" w:cs="Times New Roman"/>
                <w:b/>
                <w:iCs/>
              </w:rPr>
              <w:t>3</w:t>
            </w:r>
          </w:p>
        </w:tc>
        <w:tc>
          <w:tcPr>
            <w:tcW w:w="2097" w:type="dxa"/>
          </w:tcPr>
          <w:p w14:paraId="512FADEC" w14:textId="77777777" w:rsidR="00553D89" w:rsidRPr="00273AA4"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273AA4">
              <w:rPr>
                <w:rFonts w:ascii="Times New Roman" w:hAnsi="Times New Roman" w:cs="Times New Roman"/>
                <w:b/>
                <w:iCs/>
              </w:rPr>
              <w:t>4</w:t>
            </w:r>
          </w:p>
        </w:tc>
      </w:tr>
      <w:tr w:rsidR="00553D89" w14:paraId="512FADF1" w14:textId="77777777">
        <w:trPr>
          <w:trHeight w:val="20"/>
        </w:trPr>
        <w:tc>
          <w:tcPr>
            <w:tcW w:w="11051" w:type="dxa"/>
            <w:gridSpan w:val="2"/>
          </w:tcPr>
          <w:p w14:paraId="512FADEE" w14:textId="77777777" w:rsidR="00553D89" w:rsidRDefault="00C0741B">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Основы создания музыкального сопровождения</w:t>
            </w:r>
          </w:p>
        </w:tc>
        <w:tc>
          <w:tcPr>
            <w:tcW w:w="1985" w:type="dxa"/>
          </w:tcPr>
          <w:p w14:paraId="512FADEF"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70</w:t>
            </w:r>
          </w:p>
        </w:tc>
        <w:tc>
          <w:tcPr>
            <w:tcW w:w="2097" w:type="dxa"/>
          </w:tcPr>
          <w:p w14:paraId="512FADF0" w14:textId="77777777" w:rsidR="00553D89" w:rsidRDefault="00553D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553D89" w14:paraId="512FADF6" w14:textId="77777777">
        <w:trPr>
          <w:trHeight w:val="108"/>
        </w:trPr>
        <w:tc>
          <w:tcPr>
            <w:tcW w:w="2263" w:type="dxa"/>
            <w:vMerge w:val="restart"/>
          </w:tcPr>
          <w:p w14:paraId="512FADF2" w14:textId="77777777" w:rsidR="00553D89" w:rsidRDefault="00C0741B">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предмет</w:t>
            </w:r>
          </w:p>
        </w:tc>
        <w:tc>
          <w:tcPr>
            <w:tcW w:w="8788" w:type="dxa"/>
          </w:tcPr>
          <w:p w14:paraId="512FADF3"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5" w:type="dxa"/>
          </w:tcPr>
          <w:p w14:paraId="512FADF4"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097" w:type="dxa"/>
            <w:vMerge w:val="restart"/>
          </w:tcPr>
          <w:p w14:paraId="512FADF5" w14:textId="64D06FD1" w:rsidR="00553D89" w:rsidRDefault="00273AA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553D89" w14:paraId="512FADFB" w14:textId="77777777">
        <w:trPr>
          <w:trHeight w:val="281"/>
        </w:trPr>
        <w:tc>
          <w:tcPr>
            <w:tcW w:w="2263" w:type="dxa"/>
            <w:vMerge/>
          </w:tcPr>
          <w:p w14:paraId="512FADF7"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DF8"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1. Природа звука. Музыка древнего мира. Культурный код в музыке России</w:t>
            </w:r>
          </w:p>
        </w:tc>
        <w:tc>
          <w:tcPr>
            <w:tcW w:w="1985" w:type="dxa"/>
            <w:vMerge w:val="restart"/>
          </w:tcPr>
          <w:p w14:paraId="512FADF9"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512FADFA"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00" w14:textId="77777777">
        <w:trPr>
          <w:trHeight w:val="47"/>
        </w:trPr>
        <w:tc>
          <w:tcPr>
            <w:tcW w:w="2263" w:type="dxa"/>
            <w:vMerge/>
          </w:tcPr>
          <w:p w14:paraId="512FADFC"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DFD"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Современная музыка. Популярная музыка. Российские и общемировые истоки композиторской деятельности</w:t>
            </w:r>
          </w:p>
        </w:tc>
        <w:tc>
          <w:tcPr>
            <w:tcW w:w="1985" w:type="dxa"/>
            <w:vMerge/>
          </w:tcPr>
          <w:p w14:paraId="512FADFE"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512FADFF"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r>
      <w:tr w:rsidR="00553D89" w14:paraId="512FAE05" w14:textId="77777777">
        <w:trPr>
          <w:trHeight w:val="307"/>
        </w:trPr>
        <w:tc>
          <w:tcPr>
            <w:tcW w:w="2263" w:type="dxa"/>
            <w:vMerge w:val="restart"/>
          </w:tcPr>
          <w:p w14:paraId="512FAE01" w14:textId="77777777" w:rsidR="00553D89" w:rsidRDefault="00C0741B">
            <w:pPr>
              <w:rPr>
                <w:rFonts w:ascii="Times New Roman" w:hAnsi="Times New Roman" w:cs="Times New Roman"/>
                <w:b/>
              </w:rPr>
            </w:pPr>
            <w:r>
              <w:rPr>
                <w:rFonts w:ascii="Times New Roman" w:hAnsi="Times New Roman" w:cs="Times New Roman"/>
                <w:b/>
              </w:rPr>
              <w:t>Тема 1.2. Концепция и структура музыкального сопровождения</w:t>
            </w:r>
          </w:p>
        </w:tc>
        <w:tc>
          <w:tcPr>
            <w:tcW w:w="8788" w:type="dxa"/>
          </w:tcPr>
          <w:p w14:paraId="512FAE02"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1985" w:type="dxa"/>
          </w:tcPr>
          <w:p w14:paraId="512FAE03"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97" w:type="dxa"/>
            <w:vMerge w:val="restart"/>
          </w:tcPr>
          <w:p w14:paraId="512FAE04" w14:textId="1D18EAFC" w:rsidR="00553D89" w:rsidRDefault="00273AA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C0741B">
              <w:rPr>
                <w:rFonts w:ascii="Times New Roman" w:hAnsi="Times New Roman" w:cs="Times New Roman"/>
              </w:rPr>
              <w:t>,</w:t>
            </w:r>
            <w:r w:rsidR="00C0741B">
              <w:rPr>
                <w:rFonts w:ascii="Times New Roman" w:hAnsi="Times New Roman" w:cs="Times New Roman"/>
              </w:rPr>
              <w:br/>
              <w:t>ПК 3.2, ПК 3.3</w:t>
            </w:r>
          </w:p>
        </w:tc>
      </w:tr>
      <w:tr w:rsidR="00553D89" w14:paraId="512FAE0A" w14:textId="77777777">
        <w:trPr>
          <w:trHeight w:val="307"/>
        </w:trPr>
        <w:tc>
          <w:tcPr>
            <w:tcW w:w="2263" w:type="dxa"/>
            <w:vMerge/>
          </w:tcPr>
          <w:p w14:paraId="512FAE06" w14:textId="77777777" w:rsidR="00553D89" w:rsidRDefault="00553D89">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512FAE07"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1. </w:t>
            </w:r>
            <w:r>
              <w:rPr>
                <w:rFonts w:ascii="Times New Roman" w:hAnsi="Times New Roman" w:cs="Times New Roman"/>
                <w:color w:val="000000"/>
              </w:rPr>
              <w:t>Российские и общемировые музыкальные направления, жанры и субкультуры</w:t>
            </w:r>
          </w:p>
        </w:tc>
        <w:tc>
          <w:tcPr>
            <w:tcW w:w="1985" w:type="dxa"/>
            <w:vMerge w:val="restart"/>
          </w:tcPr>
          <w:p w14:paraId="512FAE08"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512FAE09"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0F" w14:textId="77777777">
        <w:trPr>
          <w:trHeight w:val="307"/>
        </w:trPr>
        <w:tc>
          <w:tcPr>
            <w:tcW w:w="2263" w:type="dxa"/>
            <w:vMerge/>
          </w:tcPr>
          <w:p w14:paraId="512FAE0B"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0C"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Коммерческая и некоммерческая виды музыкальной деятельности. Профессии в музыкальной индустрии</w:t>
            </w:r>
          </w:p>
        </w:tc>
        <w:tc>
          <w:tcPr>
            <w:tcW w:w="1985" w:type="dxa"/>
            <w:vMerge/>
          </w:tcPr>
          <w:p w14:paraId="512FAE0D"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512FAE0E"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r>
      <w:tr w:rsidR="00553D89" w14:paraId="512FAE14" w14:textId="77777777">
        <w:trPr>
          <w:trHeight w:val="307"/>
        </w:trPr>
        <w:tc>
          <w:tcPr>
            <w:tcW w:w="2263" w:type="dxa"/>
            <w:vMerge/>
          </w:tcPr>
          <w:p w14:paraId="512FAE10"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8788" w:type="dxa"/>
          </w:tcPr>
          <w:p w14:paraId="512FAE11"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1985" w:type="dxa"/>
          </w:tcPr>
          <w:p w14:paraId="512FAE12"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097" w:type="dxa"/>
            <w:vMerge/>
          </w:tcPr>
          <w:p w14:paraId="512FAE13"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r>
      <w:tr w:rsidR="00553D89" w14:paraId="512FAE19" w14:textId="77777777">
        <w:trPr>
          <w:trHeight w:val="307"/>
        </w:trPr>
        <w:tc>
          <w:tcPr>
            <w:tcW w:w="2263" w:type="dxa"/>
            <w:vMerge/>
          </w:tcPr>
          <w:p w14:paraId="512FAE15"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512FAE16"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1. Практическая работа «Разработка концепции музыкального сопровождения. Обработка и анализ существующего или составленного ТЗ под направление деятельности (выставка, арт-пространство, VR/AR-пространство или постановка»</w:t>
            </w:r>
          </w:p>
        </w:tc>
        <w:tc>
          <w:tcPr>
            <w:tcW w:w="1985" w:type="dxa"/>
          </w:tcPr>
          <w:p w14:paraId="512FAE17"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18"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1E" w14:textId="77777777">
        <w:trPr>
          <w:trHeight w:val="307"/>
        </w:trPr>
        <w:tc>
          <w:tcPr>
            <w:tcW w:w="2263" w:type="dxa"/>
            <w:vMerge/>
          </w:tcPr>
          <w:p w14:paraId="512FAE1A"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512FAE1B"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2. Практическая работа «Разработка структуры музыкального сопровождения. Распределение ролей в команде (общегрупповая работа или возможно разбиение на подгруппы)»</w:t>
            </w:r>
          </w:p>
        </w:tc>
        <w:tc>
          <w:tcPr>
            <w:tcW w:w="1985" w:type="dxa"/>
          </w:tcPr>
          <w:p w14:paraId="512FAE1C"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1D"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23" w14:textId="77777777">
        <w:trPr>
          <w:trHeight w:val="307"/>
        </w:trPr>
        <w:tc>
          <w:tcPr>
            <w:tcW w:w="2263" w:type="dxa"/>
            <w:vMerge w:val="restart"/>
          </w:tcPr>
          <w:p w14:paraId="512FAE1F" w14:textId="77777777" w:rsidR="00553D89" w:rsidRDefault="00C0741B">
            <w:pPr>
              <w:rPr>
                <w:rFonts w:ascii="Times New Roman" w:hAnsi="Times New Roman" w:cs="Times New Roman"/>
                <w:b/>
              </w:rPr>
            </w:pPr>
            <w:r>
              <w:rPr>
                <w:rFonts w:ascii="Times New Roman" w:hAnsi="Times New Roman" w:cs="Times New Roman"/>
                <w:b/>
              </w:rPr>
              <w:t>Тема 1.3. Разработка музыкального сопровождения</w:t>
            </w:r>
          </w:p>
        </w:tc>
        <w:tc>
          <w:tcPr>
            <w:tcW w:w="8788" w:type="dxa"/>
          </w:tcPr>
          <w:p w14:paraId="512FAE20"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5" w:type="dxa"/>
          </w:tcPr>
          <w:p w14:paraId="512FAE21"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2097" w:type="dxa"/>
            <w:vMerge w:val="restart"/>
          </w:tcPr>
          <w:p w14:paraId="512FAE22" w14:textId="0D414C4D" w:rsidR="00553D89" w:rsidRDefault="00273AA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C0741B">
              <w:rPr>
                <w:rFonts w:ascii="Times New Roman" w:hAnsi="Times New Roman" w:cs="Times New Roman"/>
              </w:rPr>
              <w:t>,</w:t>
            </w:r>
            <w:r w:rsidR="00C0741B">
              <w:rPr>
                <w:rFonts w:ascii="Times New Roman" w:hAnsi="Times New Roman" w:cs="Times New Roman"/>
              </w:rPr>
              <w:br/>
              <w:t>ПК 3.2, ПК 3.3</w:t>
            </w:r>
          </w:p>
        </w:tc>
      </w:tr>
      <w:tr w:rsidR="00553D89" w14:paraId="512FAE28" w14:textId="77777777">
        <w:trPr>
          <w:trHeight w:val="307"/>
        </w:trPr>
        <w:tc>
          <w:tcPr>
            <w:tcW w:w="2263" w:type="dxa"/>
            <w:vMerge/>
          </w:tcPr>
          <w:p w14:paraId="512FAE24" w14:textId="77777777" w:rsidR="00553D89" w:rsidRDefault="00553D89">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512FAE25"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Художественный замысел в музыкальной композиции. Структура музыкальной композиции. Психология песни. Анализ наиболее заметных музыкальных продуктов, явлений, событий</w:t>
            </w:r>
          </w:p>
        </w:tc>
        <w:tc>
          <w:tcPr>
            <w:tcW w:w="1985" w:type="dxa"/>
          </w:tcPr>
          <w:p w14:paraId="512FAE26"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512FAE27"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2D" w14:textId="77777777">
        <w:trPr>
          <w:trHeight w:val="307"/>
        </w:trPr>
        <w:tc>
          <w:tcPr>
            <w:tcW w:w="2263" w:type="dxa"/>
            <w:vMerge/>
          </w:tcPr>
          <w:p w14:paraId="512FAE29"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2A"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5" w:type="dxa"/>
          </w:tcPr>
          <w:p w14:paraId="512FAE2B"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97" w:type="dxa"/>
            <w:vMerge/>
          </w:tcPr>
          <w:p w14:paraId="512FAE2C"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r>
      <w:tr w:rsidR="00553D89" w14:paraId="512FAE32" w14:textId="77777777">
        <w:trPr>
          <w:trHeight w:val="307"/>
        </w:trPr>
        <w:tc>
          <w:tcPr>
            <w:tcW w:w="2263" w:type="dxa"/>
            <w:vMerge/>
          </w:tcPr>
          <w:p w14:paraId="512FAE2E"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512FAE2F" w14:textId="77777777" w:rsidR="00553D89" w:rsidRDefault="00C0741B">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color w:val="000000"/>
              </w:rPr>
              <w:t xml:space="preserve">1. Практическая работа «Психология пространства. Работа с акустикой. Определение пула инструментов для дальнейшей работы» </w:t>
            </w:r>
          </w:p>
        </w:tc>
        <w:tc>
          <w:tcPr>
            <w:tcW w:w="1985" w:type="dxa"/>
          </w:tcPr>
          <w:p w14:paraId="512FAE30"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31"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37" w14:textId="77777777">
        <w:trPr>
          <w:trHeight w:val="307"/>
        </w:trPr>
        <w:tc>
          <w:tcPr>
            <w:tcW w:w="2263" w:type="dxa"/>
            <w:vMerge/>
          </w:tcPr>
          <w:p w14:paraId="512FAE33"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512FAE34"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 xml:space="preserve">2. Практическая работа «Гармония, проработка эмоций посредством музыкального языка. Лады, шаблоны, паттерны и другие вспомогательные инструменты при создании музыки» </w:t>
            </w:r>
          </w:p>
        </w:tc>
        <w:tc>
          <w:tcPr>
            <w:tcW w:w="1985" w:type="dxa"/>
          </w:tcPr>
          <w:p w14:paraId="512FAE35"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36"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3C" w14:textId="77777777">
        <w:trPr>
          <w:trHeight w:val="307"/>
        </w:trPr>
        <w:tc>
          <w:tcPr>
            <w:tcW w:w="2263" w:type="dxa"/>
            <w:vMerge/>
          </w:tcPr>
          <w:p w14:paraId="512FAE38"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512FAE39" w14:textId="77777777" w:rsidR="00553D89" w:rsidRDefault="00C0741B">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color w:val="000000"/>
              </w:rPr>
              <w:t xml:space="preserve">3. Практическая работа «Разработка топлайна, основной мелодической части музыкального сопровождения» </w:t>
            </w:r>
          </w:p>
        </w:tc>
        <w:tc>
          <w:tcPr>
            <w:tcW w:w="1985" w:type="dxa"/>
          </w:tcPr>
          <w:p w14:paraId="512FAE3A"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512FAE3B"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41" w14:textId="77777777">
        <w:trPr>
          <w:trHeight w:val="307"/>
        </w:trPr>
        <w:tc>
          <w:tcPr>
            <w:tcW w:w="2263" w:type="dxa"/>
            <w:vMerge w:val="restart"/>
          </w:tcPr>
          <w:p w14:paraId="512FAE3D" w14:textId="77777777" w:rsidR="00553D89" w:rsidRDefault="00C0741B">
            <w:pPr>
              <w:rPr>
                <w:rFonts w:ascii="Times New Roman" w:hAnsi="Times New Roman" w:cs="Times New Roman"/>
                <w:b/>
              </w:rPr>
            </w:pPr>
            <w:r>
              <w:rPr>
                <w:rFonts w:ascii="Times New Roman" w:hAnsi="Times New Roman" w:cs="Times New Roman"/>
                <w:b/>
              </w:rPr>
              <w:t>Тема 1.4. Запись, монтаж музыкального сопровождения</w:t>
            </w:r>
          </w:p>
        </w:tc>
        <w:tc>
          <w:tcPr>
            <w:tcW w:w="8788" w:type="dxa"/>
          </w:tcPr>
          <w:p w14:paraId="512FAE3E"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1985" w:type="dxa"/>
          </w:tcPr>
          <w:p w14:paraId="512FAE3F"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22</w:t>
            </w:r>
          </w:p>
        </w:tc>
        <w:tc>
          <w:tcPr>
            <w:tcW w:w="2097" w:type="dxa"/>
            <w:vMerge w:val="restart"/>
          </w:tcPr>
          <w:p w14:paraId="512FAE40" w14:textId="5FFB842F" w:rsidR="00553D89" w:rsidRDefault="00273AA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C0741B">
              <w:rPr>
                <w:rFonts w:ascii="Times New Roman" w:hAnsi="Times New Roman" w:cs="Times New Roman"/>
              </w:rPr>
              <w:t>,</w:t>
            </w:r>
            <w:r w:rsidR="00C0741B">
              <w:rPr>
                <w:rFonts w:ascii="Times New Roman" w:hAnsi="Times New Roman" w:cs="Times New Roman"/>
              </w:rPr>
              <w:br/>
              <w:t>ПК 3.2, ПК 3.3</w:t>
            </w:r>
          </w:p>
        </w:tc>
      </w:tr>
      <w:tr w:rsidR="00553D89" w14:paraId="512FAE46" w14:textId="77777777">
        <w:trPr>
          <w:trHeight w:val="307"/>
        </w:trPr>
        <w:tc>
          <w:tcPr>
            <w:tcW w:w="2263" w:type="dxa"/>
            <w:vMerge/>
          </w:tcPr>
          <w:p w14:paraId="512FAE42" w14:textId="77777777" w:rsidR="00553D89" w:rsidRDefault="00553D89">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512FAE43"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История звукозаписи. Запись и о</w:t>
            </w:r>
            <w:r>
              <w:rPr>
                <w:rFonts w:ascii="Times New Roman" w:hAnsi="Times New Roman" w:cs="Times New Roman"/>
              </w:rPr>
              <w:t>звучание живых и электронных инструментов, основы</w:t>
            </w:r>
          </w:p>
        </w:tc>
        <w:tc>
          <w:tcPr>
            <w:tcW w:w="1985" w:type="dxa"/>
            <w:vMerge w:val="restart"/>
            <w:vAlign w:val="center"/>
          </w:tcPr>
          <w:p w14:paraId="512FAE44"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10</w:t>
            </w:r>
          </w:p>
        </w:tc>
        <w:tc>
          <w:tcPr>
            <w:tcW w:w="2097" w:type="dxa"/>
            <w:vMerge/>
          </w:tcPr>
          <w:p w14:paraId="512FAE45"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4B" w14:textId="77777777">
        <w:trPr>
          <w:trHeight w:val="401"/>
        </w:trPr>
        <w:tc>
          <w:tcPr>
            <w:tcW w:w="2263" w:type="dxa"/>
            <w:vMerge/>
          </w:tcPr>
          <w:p w14:paraId="512FAE47"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48"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Работа с DAW. Работа с VST инструментами</w:t>
            </w:r>
          </w:p>
        </w:tc>
        <w:tc>
          <w:tcPr>
            <w:tcW w:w="1985" w:type="dxa"/>
            <w:vMerge/>
            <w:vAlign w:val="center"/>
          </w:tcPr>
          <w:p w14:paraId="512FAE49"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512FAE4A"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r>
      <w:tr w:rsidR="00553D89" w14:paraId="512FAE50" w14:textId="77777777">
        <w:trPr>
          <w:trHeight w:val="307"/>
        </w:trPr>
        <w:tc>
          <w:tcPr>
            <w:tcW w:w="2263" w:type="dxa"/>
            <w:vMerge/>
          </w:tcPr>
          <w:p w14:paraId="512FAE4C"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8788" w:type="dxa"/>
          </w:tcPr>
          <w:p w14:paraId="512FAE4D"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3. Основы записи звука. </w:t>
            </w:r>
            <w:r>
              <w:rPr>
                <w:rFonts w:ascii="Times New Roman" w:hAnsi="Times New Roman" w:cs="Times New Roman"/>
              </w:rPr>
              <w:t>Основы многоканального звука. Основы акустики. Звуковая сцена и звуковые решения</w:t>
            </w:r>
          </w:p>
        </w:tc>
        <w:tc>
          <w:tcPr>
            <w:tcW w:w="1985" w:type="dxa"/>
            <w:vMerge/>
            <w:vAlign w:val="center"/>
          </w:tcPr>
          <w:p w14:paraId="512FAE4E"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512FAE4F"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r>
      <w:tr w:rsidR="00553D89" w14:paraId="512FAE55" w14:textId="77777777">
        <w:trPr>
          <w:trHeight w:val="307"/>
        </w:trPr>
        <w:tc>
          <w:tcPr>
            <w:tcW w:w="2263" w:type="dxa"/>
            <w:vMerge/>
          </w:tcPr>
          <w:p w14:paraId="512FAE51" w14:textId="77777777" w:rsidR="00553D89" w:rsidRDefault="00553D89">
            <w:pPr>
              <w:widowControl w:val="0"/>
              <w:pBdr>
                <w:top w:val="nil"/>
                <w:left w:val="nil"/>
                <w:bottom w:val="nil"/>
                <w:right w:val="nil"/>
                <w:between w:val="nil"/>
              </w:pBdr>
              <w:spacing w:line="276" w:lineRule="auto"/>
              <w:rPr>
                <w:rFonts w:ascii="Times New Roman" w:hAnsi="Times New Roman" w:cs="Times New Roman"/>
                <w:color w:val="000000"/>
              </w:rPr>
            </w:pPr>
          </w:p>
        </w:tc>
        <w:tc>
          <w:tcPr>
            <w:tcW w:w="8788" w:type="dxa"/>
          </w:tcPr>
          <w:p w14:paraId="512FAE52"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4. Монтаж и коррекция записанного материала</w:t>
            </w:r>
          </w:p>
        </w:tc>
        <w:tc>
          <w:tcPr>
            <w:tcW w:w="1985" w:type="dxa"/>
            <w:vMerge/>
            <w:vAlign w:val="center"/>
          </w:tcPr>
          <w:p w14:paraId="512FAE53"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512FAE54"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r>
      <w:tr w:rsidR="00553D89" w14:paraId="512FAE5A" w14:textId="77777777">
        <w:trPr>
          <w:trHeight w:val="307"/>
        </w:trPr>
        <w:tc>
          <w:tcPr>
            <w:tcW w:w="2263" w:type="dxa"/>
            <w:vMerge/>
          </w:tcPr>
          <w:p w14:paraId="512FAE56"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512FAE57"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5" w:type="dxa"/>
            <w:vAlign w:val="center"/>
          </w:tcPr>
          <w:p w14:paraId="512FAE58"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color w:val="000000"/>
              </w:rPr>
              <w:t>12</w:t>
            </w:r>
          </w:p>
        </w:tc>
        <w:tc>
          <w:tcPr>
            <w:tcW w:w="2097" w:type="dxa"/>
            <w:vMerge/>
          </w:tcPr>
          <w:p w14:paraId="512FAE59"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r>
      <w:tr w:rsidR="00553D89" w14:paraId="512FAE5F" w14:textId="77777777">
        <w:trPr>
          <w:trHeight w:val="307"/>
        </w:trPr>
        <w:tc>
          <w:tcPr>
            <w:tcW w:w="2263" w:type="dxa"/>
            <w:vMerge/>
          </w:tcPr>
          <w:p w14:paraId="512FAE5B"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c>
          <w:tcPr>
            <w:tcW w:w="8788" w:type="dxa"/>
          </w:tcPr>
          <w:p w14:paraId="512FAE5C"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Практическая работа «Настройка и подготовка оборудования и DAW к процессу записи»</w:t>
            </w:r>
          </w:p>
        </w:tc>
        <w:tc>
          <w:tcPr>
            <w:tcW w:w="1985" w:type="dxa"/>
            <w:vAlign w:val="center"/>
          </w:tcPr>
          <w:p w14:paraId="512FAE5D"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2</w:t>
            </w:r>
          </w:p>
        </w:tc>
        <w:tc>
          <w:tcPr>
            <w:tcW w:w="2097" w:type="dxa"/>
            <w:vMerge/>
          </w:tcPr>
          <w:p w14:paraId="512FAE5E"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64" w14:textId="77777777">
        <w:trPr>
          <w:trHeight w:val="307"/>
        </w:trPr>
        <w:tc>
          <w:tcPr>
            <w:tcW w:w="2263" w:type="dxa"/>
            <w:vMerge/>
          </w:tcPr>
          <w:p w14:paraId="512FAE60"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61"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2. Практическая работа «Запись музыкальных инструментов. Запись звука в различных условиях, пространствах на различное оборудование» </w:t>
            </w:r>
          </w:p>
        </w:tc>
        <w:tc>
          <w:tcPr>
            <w:tcW w:w="1985" w:type="dxa"/>
            <w:vAlign w:val="center"/>
          </w:tcPr>
          <w:p w14:paraId="512FAE62"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2097" w:type="dxa"/>
            <w:vMerge/>
          </w:tcPr>
          <w:p w14:paraId="512FAE63"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69" w14:textId="77777777">
        <w:trPr>
          <w:trHeight w:val="307"/>
        </w:trPr>
        <w:tc>
          <w:tcPr>
            <w:tcW w:w="2263" w:type="dxa"/>
            <w:vMerge/>
          </w:tcPr>
          <w:p w14:paraId="512FAE65"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66"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3. Практическая работа «Сведение барабанов (ударных). Сведение кика (</w:t>
            </w:r>
            <w:proofErr w:type="spellStart"/>
            <w:r>
              <w:rPr>
                <w:rFonts w:ascii="Times New Roman" w:hAnsi="Times New Roman" w:cs="Times New Roman"/>
                <w:color w:val="000000"/>
              </w:rPr>
              <w:t>Kick</w:t>
            </w:r>
            <w:proofErr w:type="spellEnd"/>
            <w:r>
              <w:rPr>
                <w:rFonts w:ascii="Times New Roman" w:hAnsi="Times New Roman" w:cs="Times New Roman"/>
                <w:color w:val="000000"/>
              </w:rPr>
              <w:t>). Сведение малого барабана (</w:t>
            </w:r>
            <w:proofErr w:type="spellStart"/>
            <w:r>
              <w:rPr>
                <w:rFonts w:ascii="Times New Roman" w:hAnsi="Times New Roman" w:cs="Times New Roman"/>
                <w:color w:val="000000"/>
              </w:rPr>
              <w:t>Snare</w:t>
            </w:r>
            <w:proofErr w:type="spellEnd"/>
            <w:r>
              <w:rPr>
                <w:rFonts w:ascii="Times New Roman" w:hAnsi="Times New Roman" w:cs="Times New Roman"/>
                <w:color w:val="000000"/>
              </w:rPr>
              <w:t>)»</w:t>
            </w:r>
          </w:p>
        </w:tc>
        <w:tc>
          <w:tcPr>
            <w:tcW w:w="1985" w:type="dxa"/>
            <w:vAlign w:val="center"/>
          </w:tcPr>
          <w:p w14:paraId="512FAE67"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512FAE68"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6E" w14:textId="77777777">
        <w:trPr>
          <w:trHeight w:val="307"/>
        </w:trPr>
        <w:tc>
          <w:tcPr>
            <w:tcW w:w="2263" w:type="dxa"/>
            <w:vMerge w:val="restart"/>
          </w:tcPr>
          <w:p w14:paraId="512FAE6A" w14:textId="77777777" w:rsidR="00553D89" w:rsidRDefault="00C0741B">
            <w:pPr>
              <w:rPr>
                <w:rFonts w:ascii="Times New Roman" w:hAnsi="Times New Roman" w:cs="Times New Roman"/>
                <w:b/>
              </w:rPr>
            </w:pPr>
            <w:r>
              <w:rPr>
                <w:rFonts w:ascii="Times New Roman" w:hAnsi="Times New Roman" w:cs="Times New Roman"/>
                <w:b/>
              </w:rPr>
              <w:t>Тема 1.5. Аранжировка, сведение, мастеринг музыкального сопровождения</w:t>
            </w:r>
          </w:p>
        </w:tc>
        <w:tc>
          <w:tcPr>
            <w:tcW w:w="8788" w:type="dxa"/>
          </w:tcPr>
          <w:p w14:paraId="512FAE6B"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1985" w:type="dxa"/>
          </w:tcPr>
          <w:p w14:paraId="512FAE6C"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24</w:t>
            </w:r>
          </w:p>
        </w:tc>
        <w:tc>
          <w:tcPr>
            <w:tcW w:w="2097" w:type="dxa"/>
            <w:vMerge w:val="restart"/>
          </w:tcPr>
          <w:p w14:paraId="512FAE6D" w14:textId="4F0AF995" w:rsidR="00553D89" w:rsidRDefault="00273AA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C0741B">
              <w:rPr>
                <w:rFonts w:ascii="Times New Roman" w:hAnsi="Times New Roman" w:cs="Times New Roman"/>
              </w:rPr>
              <w:t>,</w:t>
            </w:r>
            <w:r w:rsidR="00C0741B">
              <w:rPr>
                <w:rFonts w:ascii="Times New Roman" w:hAnsi="Times New Roman" w:cs="Times New Roman"/>
              </w:rPr>
              <w:br/>
              <w:t>ПК 3.2, ПК 3.3</w:t>
            </w:r>
          </w:p>
        </w:tc>
      </w:tr>
      <w:tr w:rsidR="00553D89" w14:paraId="512FAE73" w14:textId="77777777">
        <w:trPr>
          <w:trHeight w:val="307"/>
        </w:trPr>
        <w:tc>
          <w:tcPr>
            <w:tcW w:w="2263" w:type="dxa"/>
            <w:vMerge/>
          </w:tcPr>
          <w:p w14:paraId="512FAE6F" w14:textId="77777777" w:rsidR="00553D89" w:rsidRDefault="00553D89">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512FAE70"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1. Аранжировка. История развития аранжировки и жанровые особенности. </w:t>
            </w:r>
            <w:proofErr w:type="spellStart"/>
            <w:r>
              <w:rPr>
                <w:rFonts w:ascii="Times New Roman" w:hAnsi="Times New Roman" w:cs="Times New Roman"/>
              </w:rPr>
              <w:t>Психоакусическое</w:t>
            </w:r>
            <w:proofErr w:type="spellEnd"/>
            <w:r>
              <w:rPr>
                <w:rFonts w:ascii="Times New Roman" w:hAnsi="Times New Roman" w:cs="Times New Roman"/>
              </w:rPr>
              <w:t xml:space="preserve"> воздействие музыки на человека</w:t>
            </w:r>
          </w:p>
        </w:tc>
        <w:tc>
          <w:tcPr>
            <w:tcW w:w="1985" w:type="dxa"/>
            <w:vMerge w:val="restart"/>
          </w:tcPr>
          <w:p w14:paraId="512FAE71"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12</w:t>
            </w:r>
          </w:p>
        </w:tc>
        <w:tc>
          <w:tcPr>
            <w:tcW w:w="2097" w:type="dxa"/>
            <w:vMerge/>
          </w:tcPr>
          <w:p w14:paraId="512FAE72"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78" w14:textId="77777777">
        <w:trPr>
          <w:trHeight w:val="307"/>
        </w:trPr>
        <w:tc>
          <w:tcPr>
            <w:tcW w:w="2263" w:type="dxa"/>
            <w:vMerge/>
          </w:tcPr>
          <w:p w14:paraId="512FAE74"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75"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2. Основы сведения. Эквализация. Динамическая обработка. Пространственная обработка</w:t>
            </w:r>
          </w:p>
        </w:tc>
        <w:tc>
          <w:tcPr>
            <w:tcW w:w="1985" w:type="dxa"/>
            <w:vMerge/>
          </w:tcPr>
          <w:p w14:paraId="512FAE76"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512FAE77"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r>
      <w:tr w:rsidR="00553D89" w14:paraId="512FAE7D" w14:textId="77777777">
        <w:trPr>
          <w:trHeight w:val="307"/>
        </w:trPr>
        <w:tc>
          <w:tcPr>
            <w:tcW w:w="2263" w:type="dxa"/>
            <w:vMerge/>
          </w:tcPr>
          <w:p w14:paraId="512FAE79"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512FAE7A"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3. Мастеринг. Сферы и стандарты</w:t>
            </w:r>
          </w:p>
        </w:tc>
        <w:tc>
          <w:tcPr>
            <w:tcW w:w="1985" w:type="dxa"/>
            <w:vMerge/>
          </w:tcPr>
          <w:p w14:paraId="512FAE7B"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512FAE7C"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r>
      <w:tr w:rsidR="00553D89" w14:paraId="512FAE82" w14:textId="77777777">
        <w:trPr>
          <w:trHeight w:val="307"/>
        </w:trPr>
        <w:tc>
          <w:tcPr>
            <w:tcW w:w="2263" w:type="dxa"/>
            <w:vMerge/>
          </w:tcPr>
          <w:p w14:paraId="512FAE7E"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512FAE7F"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4. Авторское право. Дистрибуция. Монетизация</w:t>
            </w:r>
          </w:p>
        </w:tc>
        <w:tc>
          <w:tcPr>
            <w:tcW w:w="1985" w:type="dxa"/>
          </w:tcPr>
          <w:p w14:paraId="512FAE80"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512FAE81"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r>
      <w:tr w:rsidR="00553D89" w14:paraId="512FAE87" w14:textId="77777777">
        <w:trPr>
          <w:trHeight w:val="307"/>
        </w:trPr>
        <w:tc>
          <w:tcPr>
            <w:tcW w:w="2263" w:type="dxa"/>
            <w:vMerge/>
          </w:tcPr>
          <w:p w14:paraId="512FAE83"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512FAE84"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5" w:type="dxa"/>
          </w:tcPr>
          <w:p w14:paraId="512FAE85"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2097" w:type="dxa"/>
            <w:vMerge/>
          </w:tcPr>
          <w:p w14:paraId="512FAE86"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r>
      <w:tr w:rsidR="00553D89" w14:paraId="512FAE8C" w14:textId="77777777">
        <w:trPr>
          <w:trHeight w:val="307"/>
        </w:trPr>
        <w:tc>
          <w:tcPr>
            <w:tcW w:w="2263" w:type="dxa"/>
            <w:vMerge/>
          </w:tcPr>
          <w:p w14:paraId="512FAE88" w14:textId="77777777" w:rsidR="00553D89" w:rsidRDefault="00553D89">
            <w:pPr>
              <w:widowControl w:val="0"/>
              <w:pBdr>
                <w:top w:val="nil"/>
                <w:left w:val="nil"/>
                <w:bottom w:val="nil"/>
                <w:right w:val="nil"/>
                <w:between w:val="nil"/>
              </w:pBdr>
              <w:spacing w:line="276" w:lineRule="auto"/>
              <w:rPr>
                <w:rFonts w:ascii="Times New Roman" w:hAnsi="Times New Roman" w:cs="Times New Roman"/>
                <w:b/>
              </w:rPr>
            </w:pPr>
          </w:p>
        </w:tc>
        <w:tc>
          <w:tcPr>
            <w:tcW w:w="8788" w:type="dxa"/>
          </w:tcPr>
          <w:p w14:paraId="512FAE89" w14:textId="77777777" w:rsidR="00553D89" w:rsidRDefault="00C0741B">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Практическая работа «Аранжировка. Музыкальный и частотный балансы песни»</w:t>
            </w:r>
          </w:p>
        </w:tc>
        <w:tc>
          <w:tcPr>
            <w:tcW w:w="1985" w:type="dxa"/>
          </w:tcPr>
          <w:p w14:paraId="512FAE8A"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8B"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91" w14:textId="77777777">
        <w:trPr>
          <w:trHeight w:val="307"/>
        </w:trPr>
        <w:tc>
          <w:tcPr>
            <w:tcW w:w="2263" w:type="dxa"/>
            <w:vMerge/>
          </w:tcPr>
          <w:p w14:paraId="512FAE8D"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8E"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Практическая работа «Установка музыкального баланса, панорамирование. Звуковая сцена»</w:t>
            </w:r>
          </w:p>
        </w:tc>
        <w:tc>
          <w:tcPr>
            <w:tcW w:w="1985" w:type="dxa"/>
          </w:tcPr>
          <w:p w14:paraId="512FAE8F"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90"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96" w14:textId="77777777">
        <w:trPr>
          <w:trHeight w:val="307"/>
        </w:trPr>
        <w:tc>
          <w:tcPr>
            <w:tcW w:w="2263" w:type="dxa"/>
            <w:vMerge/>
          </w:tcPr>
          <w:p w14:paraId="512FAE92"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93"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3. Практическая работа «Эквализация. Работа с различными типами эквалайзеров» </w:t>
            </w:r>
          </w:p>
        </w:tc>
        <w:tc>
          <w:tcPr>
            <w:tcW w:w="1985" w:type="dxa"/>
          </w:tcPr>
          <w:p w14:paraId="512FAE94"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95"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9B" w14:textId="77777777">
        <w:trPr>
          <w:trHeight w:val="307"/>
        </w:trPr>
        <w:tc>
          <w:tcPr>
            <w:tcW w:w="2263" w:type="dxa"/>
            <w:vMerge/>
          </w:tcPr>
          <w:p w14:paraId="512FAE97"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98"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4. Практическая работа «Динамическая обработка. Контроль амплитудно-частотной характеристики микса» </w:t>
            </w:r>
          </w:p>
        </w:tc>
        <w:tc>
          <w:tcPr>
            <w:tcW w:w="1985" w:type="dxa"/>
          </w:tcPr>
          <w:p w14:paraId="512FAE99"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9A"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A0" w14:textId="77777777">
        <w:trPr>
          <w:trHeight w:val="307"/>
        </w:trPr>
        <w:tc>
          <w:tcPr>
            <w:tcW w:w="2263" w:type="dxa"/>
            <w:vMerge/>
          </w:tcPr>
          <w:p w14:paraId="512FAE9C"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9D"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5. Практическая работа «Сатурация микса. Контроль и обогащение </w:t>
            </w:r>
            <w:proofErr w:type="spellStart"/>
            <w:r>
              <w:rPr>
                <w:rFonts w:ascii="Times New Roman" w:hAnsi="Times New Roman" w:cs="Times New Roman"/>
              </w:rPr>
              <w:t>Mid</w:t>
            </w:r>
            <w:proofErr w:type="spellEnd"/>
            <w:r>
              <w:rPr>
                <w:rFonts w:ascii="Times New Roman" w:hAnsi="Times New Roman" w:cs="Times New Roman"/>
              </w:rPr>
              <w:t>- и Side-составляющих микса»</w:t>
            </w:r>
          </w:p>
        </w:tc>
        <w:tc>
          <w:tcPr>
            <w:tcW w:w="1985" w:type="dxa"/>
          </w:tcPr>
          <w:p w14:paraId="512FAE9E"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9F"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A5" w14:textId="77777777">
        <w:trPr>
          <w:trHeight w:val="307"/>
        </w:trPr>
        <w:tc>
          <w:tcPr>
            <w:tcW w:w="2263" w:type="dxa"/>
            <w:vMerge/>
          </w:tcPr>
          <w:p w14:paraId="512FAEA1"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512FAEA2" w14:textId="77777777" w:rsidR="00553D89" w:rsidRDefault="00C0741B">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6. Практическая работа «Финальная сборка микса, поиск и решение конфликтов. Контроль на различном оборудовании. Анализ, рефлексия. Финальная коррекция»</w:t>
            </w:r>
          </w:p>
        </w:tc>
        <w:tc>
          <w:tcPr>
            <w:tcW w:w="1985" w:type="dxa"/>
          </w:tcPr>
          <w:p w14:paraId="512FAEA3"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512FAEA4" w14:textId="77777777" w:rsidR="00553D89" w:rsidRDefault="00553D89">
            <w:pPr>
              <w:widowControl w:val="0"/>
              <w:pBdr>
                <w:top w:val="nil"/>
                <w:left w:val="nil"/>
                <w:bottom w:val="nil"/>
                <w:right w:val="nil"/>
                <w:between w:val="nil"/>
              </w:pBdr>
              <w:spacing w:line="276" w:lineRule="auto"/>
              <w:rPr>
                <w:rFonts w:ascii="Times New Roman" w:hAnsi="Times New Roman" w:cs="Times New Roman"/>
              </w:rPr>
            </w:pPr>
          </w:p>
        </w:tc>
      </w:tr>
      <w:tr w:rsidR="00553D89" w14:paraId="512FAEA9" w14:textId="77777777">
        <w:trPr>
          <w:trHeight w:val="274"/>
        </w:trPr>
        <w:tc>
          <w:tcPr>
            <w:tcW w:w="11051" w:type="dxa"/>
            <w:gridSpan w:val="2"/>
          </w:tcPr>
          <w:p w14:paraId="512FAEA6" w14:textId="2F2F4479"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bookmarkStart w:id="5" w:name="_heading=h.tyjcwt" w:colFirst="0" w:colLast="0"/>
            <w:bookmarkEnd w:id="5"/>
            <w:r>
              <w:rPr>
                <w:rFonts w:ascii="Times New Roman" w:hAnsi="Times New Roman" w:cs="Times New Roman"/>
                <w:b/>
              </w:rPr>
              <w:t>Дифференцированный зачет</w:t>
            </w:r>
          </w:p>
        </w:tc>
        <w:tc>
          <w:tcPr>
            <w:tcW w:w="1985" w:type="dxa"/>
          </w:tcPr>
          <w:p w14:paraId="512FAEA7"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tcPr>
          <w:p w14:paraId="512FAEA8" w14:textId="77777777" w:rsidR="00553D89" w:rsidRDefault="00553D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553D89" w14:paraId="512FAEAD" w14:textId="77777777">
        <w:trPr>
          <w:trHeight w:val="199"/>
        </w:trPr>
        <w:tc>
          <w:tcPr>
            <w:tcW w:w="11051" w:type="dxa"/>
            <w:gridSpan w:val="2"/>
          </w:tcPr>
          <w:p w14:paraId="512FAEAA"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1985" w:type="dxa"/>
          </w:tcPr>
          <w:p w14:paraId="512FAEAB" w14:textId="77777777" w:rsidR="00553D89" w:rsidRDefault="00C074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72</w:t>
            </w:r>
          </w:p>
        </w:tc>
        <w:tc>
          <w:tcPr>
            <w:tcW w:w="2097" w:type="dxa"/>
          </w:tcPr>
          <w:p w14:paraId="512FAEAC" w14:textId="77777777" w:rsidR="00553D89" w:rsidRDefault="00553D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512FAEAE" w14:textId="77777777" w:rsidR="00553D89" w:rsidRDefault="00553D89">
      <w:pPr>
        <w:rPr>
          <w:rFonts w:ascii="Times New Roman" w:hAnsi="Times New Roman" w:cs="Times New Roman"/>
        </w:rPr>
        <w:sectPr w:rsidR="00553D89">
          <w:pgSz w:w="16838" w:h="11906" w:orient="landscape"/>
          <w:pgMar w:top="851" w:right="1134" w:bottom="851" w:left="992" w:header="709" w:footer="709" w:gutter="0"/>
          <w:cols w:space="720"/>
        </w:sectPr>
      </w:pPr>
    </w:p>
    <w:p w14:paraId="512FAEAF" w14:textId="7C0FFA5D" w:rsidR="00553D89" w:rsidRDefault="00C0741B">
      <w:pPr>
        <w:ind w:firstLine="709"/>
        <w:jc w:val="center"/>
        <w:rPr>
          <w:rFonts w:ascii="Times New Roman" w:hAnsi="Times New Roman" w:cs="Times New Roman"/>
          <w:b/>
        </w:rPr>
      </w:pPr>
      <w:r>
        <w:rPr>
          <w:rFonts w:ascii="Times New Roman" w:hAnsi="Times New Roman" w:cs="Times New Roman"/>
          <w:b/>
          <w:smallCaps/>
        </w:rPr>
        <w:lastRenderedPageBreak/>
        <w:t xml:space="preserve">3. УСЛОВИЯ РЕАЛИЗАЦИИ </w:t>
      </w:r>
      <w:r>
        <w:rPr>
          <w:rFonts w:ascii="Times New Roman" w:hAnsi="Times New Roman" w:cs="Times New Roman"/>
          <w:b/>
        </w:rPr>
        <w:t>УЧЕБНОЙ ДИСЦИПЛИНЫ</w:t>
      </w:r>
    </w:p>
    <w:p w14:paraId="512FAEB0" w14:textId="77777777" w:rsidR="00553D89" w:rsidRDefault="00553D89">
      <w:pPr>
        <w:ind w:firstLine="709"/>
        <w:jc w:val="center"/>
        <w:rPr>
          <w:rFonts w:ascii="Times New Roman" w:hAnsi="Times New Roman" w:cs="Times New Roman"/>
          <w:b/>
          <w:smallCaps/>
        </w:rPr>
      </w:pPr>
    </w:p>
    <w:p w14:paraId="512FAEB1" w14:textId="77777777" w:rsidR="00553D89" w:rsidRDefault="00C0741B">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20E1A36E" w14:textId="77777777" w:rsidR="00302D79" w:rsidRDefault="00302D79" w:rsidP="00302D79">
      <w:pPr>
        <w:suppressAutoHyphens/>
        <w:ind w:firstLine="709"/>
        <w:jc w:val="both"/>
        <w:rPr>
          <w:rFonts w:ascii="Times New Roman" w:eastAsia="Calibri" w:hAnsi="Times New Roman" w:cs="Times New Roman"/>
        </w:rPr>
      </w:pPr>
      <w:r>
        <w:rPr>
          <w:rFonts w:ascii="Times New Roman" w:eastAsia="Calibri" w:hAnsi="Times New Roman" w:cs="Times New Roman"/>
          <w:bCs/>
        </w:rPr>
        <w:t>Кабинет «</w:t>
      </w:r>
      <w:r>
        <w:rPr>
          <w:rFonts w:ascii="Times New Roman" w:hAnsi="Times New Roman" w:cs="Times New Roman"/>
        </w:rPr>
        <w:t>Музыки, звукорежиссуры и звукового дизайна</w:t>
      </w:r>
      <w:r>
        <w:rPr>
          <w:rFonts w:ascii="Times New Roman" w:eastAsia="Calibri" w:hAnsi="Times New Roman" w:cs="Times New Roman"/>
          <w:bCs/>
        </w:rPr>
        <w:t>»</w:t>
      </w:r>
      <w:r>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302D79" w14:paraId="3A4EF6F1" w14:textId="77777777" w:rsidTr="00C554E0">
        <w:tc>
          <w:tcPr>
            <w:tcW w:w="267" w:type="pct"/>
            <w:tcBorders>
              <w:top w:val="single" w:sz="4" w:space="0" w:color="auto"/>
              <w:left w:val="single" w:sz="4" w:space="0" w:color="auto"/>
              <w:bottom w:val="single" w:sz="4" w:space="0" w:color="auto"/>
              <w:right w:val="single" w:sz="4" w:space="0" w:color="auto"/>
            </w:tcBorders>
            <w:vAlign w:val="center"/>
            <w:hideMark/>
          </w:tcPr>
          <w:p w14:paraId="0B476A90" w14:textId="77777777" w:rsidR="00302D79" w:rsidRDefault="00302D79" w:rsidP="00C554E0">
            <w:pPr>
              <w:snapToGrid w:val="0"/>
              <w:jc w:val="center"/>
              <w:rPr>
                <w:rFonts w:ascii="Times New Roman" w:hAnsi="Times New Roman" w:cs="Times New Roman"/>
                <w:iCs/>
                <w:lang w:val="en-U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4DCFC13F" w14:textId="77777777" w:rsidR="00302D79" w:rsidRDefault="00302D79" w:rsidP="00C554E0">
            <w:pPr>
              <w:snapToGrid w:val="0"/>
              <w:jc w:val="center"/>
              <w:rPr>
                <w:rFonts w:ascii="Times New Roman" w:hAnsi="Times New Roman" w:cs="Times New Roman"/>
                <w:iCs/>
              </w:rPr>
            </w:pPr>
            <w:r>
              <w:rPr>
                <w:rFonts w:ascii="Times New Roman" w:hAnsi="Times New Roman" w:cs="Times New Roman"/>
                <w:iCs/>
              </w:rPr>
              <w:t>Наименование оборудования</w:t>
            </w:r>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6356ACC" w14:textId="77777777" w:rsidR="00302D79" w:rsidRDefault="00302D79" w:rsidP="00C554E0">
            <w:pPr>
              <w:snapToGrid w:val="0"/>
              <w:jc w:val="center"/>
              <w:rPr>
                <w:rFonts w:ascii="Times New Roman" w:hAnsi="Times New Roman" w:cs="Times New Roman"/>
                <w:iCs/>
              </w:rPr>
            </w:pPr>
            <w:r>
              <w:rPr>
                <w:rFonts w:ascii="Times New Roman" w:hAnsi="Times New Roman" w:cs="Times New Roman"/>
                <w:iCs/>
              </w:rPr>
              <w:t>Техническое описание</w:t>
            </w:r>
            <w:r>
              <w:rPr>
                <w:rFonts w:ascii="Times New Roman" w:hAnsi="Times New Roman" w:cs="Times New Roman"/>
                <w:iCs/>
                <w:vertAlign w:val="superscript"/>
              </w:rPr>
              <w:footnoteReference w:id="3"/>
            </w:r>
          </w:p>
        </w:tc>
      </w:tr>
      <w:tr w:rsidR="00302D79" w14:paraId="5BC86A8C" w14:textId="77777777" w:rsidTr="00C554E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64456F" w14:textId="77777777" w:rsidR="00302D79" w:rsidRDefault="00302D79" w:rsidP="00C554E0">
            <w:pPr>
              <w:snapToGrid w:val="0"/>
              <w:rPr>
                <w:rFonts w:ascii="Times New Roman" w:hAnsi="Times New Roman" w:cs="Times New Roman"/>
                <w:b/>
                <w:bCs/>
                <w:iCs/>
              </w:rPr>
            </w:pPr>
            <w:r>
              <w:rPr>
                <w:rFonts w:ascii="Times New Roman" w:hAnsi="Times New Roman" w:cs="Times New Roman"/>
                <w:b/>
                <w:bCs/>
                <w:iCs/>
              </w:rPr>
              <w:t>I Специализированная мебель и системы хранения</w:t>
            </w:r>
          </w:p>
        </w:tc>
      </w:tr>
      <w:tr w:rsidR="00302D79" w14:paraId="17C6625F" w14:textId="77777777" w:rsidTr="00C554E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2AC51AF" w14:textId="77777777" w:rsidR="00302D79" w:rsidRDefault="00302D79" w:rsidP="00C554E0">
            <w:pPr>
              <w:snapToGrid w:val="0"/>
              <w:rPr>
                <w:rFonts w:ascii="Times New Roman" w:hAnsi="Times New Roman" w:cs="Times New Roman"/>
                <w:b/>
                <w:bCs/>
                <w:iCs/>
                <w:lang w:val="en-US"/>
              </w:rPr>
            </w:pPr>
            <w:r>
              <w:rPr>
                <w:rFonts w:ascii="Times New Roman" w:hAnsi="Times New Roman" w:cs="Times New Roman"/>
                <w:b/>
                <w:bCs/>
                <w:iCs/>
              </w:rPr>
              <w:t>Основное оборудование</w:t>
            </w:r>
          </w:p>
        </w:tc>
      </w:tr>
      <w:tr w:rsidR="00302D79" w14:paraId="375C7045" w14:textId="77777777" w:rsidTr="00C554E0">
        <w:tc>
          <w:tcPr>
            <w:tcW w:w="267" w:type="pct"/>
            <w:tcBorders>
              <w:top w:val="single" w:sz="4" w:space="0" w:color="auto"/>
              <w:left w:val="single" w:sz="4" w:space="0" w:color="auto"/>
              <w:bottom w:val="single" w:sz="4" w:space="0" w:color="auto"/>
              <w:right w:val="single" w:sz="4" w:space="0" w:color="auto"/>
            </w:tcBorders>
          </w:tcPr>
          <w:p w14:paraId="30B8880A"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247C3F2" w14:textId="77777777" w:rsidR="00302D79" w:rsidRDefault="00302D79" w:rsidP="00C554E0">
            <w:pPr>
              <w:snapToGrid w:val="0"/>
              <w:rPr>
                <w:rFonts w:ascii="Times New Roman" w:hAnsi="Times New Roman" w:cs="Times New Roman"/>
                <w:iCs/>
              </w:rPr>
            </w:pPr>
            <w:r w:rsidRPr="00B70E20">
              <w:rPr>
                <w:rFonts w:ascii="Times New Roman" w:hAnsi="Times New Roman" w:cs="Times New Roman"/>
                <w:color w:val="000000"/>
                <w:highlight w:val="white"/>
              </w:rPr>
              <w:t>мебель аудиторная (столы, стулья, доска аудиторная), стол преподавателя, стул преподавателя;</w:t>
            </w:r>
          </w:p>
        </w:tc>
        <w:tc>
          <w:tcPr>
            <w:tcW w:w="1599" w:type="pct"/>
            <w:tcBorders>
              <w:top w:val="single" w:sz="4" w:space="0" w:color="auto"/>
              <w:left w:val="single" w:sz="4" w:space="0" w:color="auto"/>
              <w:bottom w:val="single" w:sz="4" w:space="0" w:color="auto"/>
              <w:right w:val="single" w:sz="4" w:space="0" w:color="auto"/>
            </w:tcBorders>
          </w:tcPr>
          <w:p w14:paraId="0634EC5D" w14:textId="77777777" w:rsidR="00302D79" w:rsidRDefault="00302D79" w:rsidP="00C554E0">
            <w:pPr>
              <w:snapToGrid w:val="0"/>
              <w:rPr>
                <w:rFonts w:ascii="Times New Roman" w:hAnsi="Times New Roman" w:cs="Times New Roman"/>
                <w:iCs/>
              </w:rPr>
            </w:pPr>
          </w:p>
        </w:tc>
      </w:tr>
      <w:tr w:rsidR="00302D79" w14:paraId="2F910229" w14:textId="77777777" w:rsidTr="00C554E0">
        <w:tc>
          <w:tcPr>
            <w:tcW w:w="267" w:type="pct"/>
            <w:tcBorders>
              <w:top w:val="single" w:sz="4" w:space="0" w:color="auto"/>
              <w:left w:val="single" w:sz="4" w:space="0" w:color="auto"/>
              <w:bottom w:val="single" w:sz="4" w:space="0" w:color="auto"/>
              <w:right w:val="single" w:sz="4" w:space="0" w:color="auto"/>
            </w:tcBorders>
          </w:tcPr>
          <w:p w14:paraId="704BE1A7"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A1CB4A9" w14:textId="77777777" w:rsidR="00302D79" w:rsidRDefault="00302D79" w:rsidP="00C554E0">
            <w:pPr>
              <w:snapToGrid w:val="0"/>
              <w:rPr>
                <w:rFonts w:ascii="Times New Roman" w:hAnsi="Times New Roman" w:cs="Times New Roman"/>
                <w:iCs/>
              </w:rPr>
            </w:pPr>
            <w:r w:rsidRPr="00B70E20">
              <w:rPr>
                <w:rFonts w:ascii="Times New Roman" w:hAnsi="Times New Roman" w:cs="Times New Roman"/>
                <w:color w:val="000000"/>
                <w:highlight w:val="white"/>
              </w:rPr>
              <w:t>мебель для инвентаря и материалов (шкафы, стеллажи, тумбы);</w:t>
            </w:r>
          </w:p>
        </w:tc>
        <w:tc>
          <w:tcPr>
            <w:tcW w:w="1599" w:type="pct"/>
            <w:tcBorders>
              <w:top w:val="single" w:sz="4" w:space="0" w:color="auto"/>
              <w:left w:val="single" w:sz="4" w:space="0" w:color="auto"/>
              <w:bottom w:val="single" w:sz="4" w:space="0" w:color="auto"/>
              <w:right w:val="single" w:sz="4" w:space="0" w:color="auto"/>
            </w:tcBorders>
          </w:tcPr>
          <w:p w14:paraId="2A4B8DF0" w14:textId="77777777" w:rsidR="00302D79" w:rsidRDefault="00302D79" w:rsidP="00C554E0">
            <w:pPr>
              <w:snapToGrid w:val="0"/>
              <w:rPr>
                <w:rFonts w:ascii="Times New Roman" w:hAnsi="Times New Roman" w:cs="Times New Roman"/>
                <w:iCs/>
              </w:rPr>
            </w:pPr>
          </w:p>
        </w:tc>
      </w:tr>
      <w:tr w:rsidR="00302D79" w14:paraId="052DF9AC" w14:textId="77777777" w:rsidTr="00C554E0">
        <w:tc>
          <w:tcPr>
            <w:tcW w:w="267" w:type="pct"/>
            <w:tcBorders>
              <w:top w:val="single" w:sz="4" w:space="0" w:color="auto"/>
              <w:left w:val="single" w:sz="4" w:space="0" w:color="auto"/>
              <w:bottom w:val="single" w:sz="4" w:space="0" w:color="auto"/>
              <w:right w:val="single" w:sz="4" w:space="0" w:color="auto"/>
            </w:tcBorders>
          </w:tcPr>
          <w:p w14:paraId="690CADCB"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67428DA" w14:textId="77777777" w:rsidR="00302D79" w:rsidRDefault="00302D79" w:rsidP="00C554E0">
            <w:pPr>
              <w:snapToGrid w:val="0"/>
              <w:rPr>
                <w:rFonts w:ascii="Times New Roman" w:hAnsi="Times New Roman" w:cs="Times New Roman"/>
                <w:iCs/>
              </w:rPr>
            </w:pPr>
            <w:r w:rsidRPr="00B70E20">
              <w:rPr>
                <w:rFonts w:ascii="Times New Roman" w:hAnsi="Times New Roman" w:cs="Times New Roman"/>
                <w:color w:val="000000"/>
                <w:highlight w:val="white"/>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51500072" w14:textId="77777777" w:rsidR="00302D79" w:rsidRDefault="00302D79" w:rsidP="00C554E0">
            <w:pPr>
              <w:snapToGrid w:val="0"/>
              <w:rPr>
                <w:rFonts w:ascii="Times New Roman" w:hAnsi="Times New Roman" w:cs="Times New Roman"/>
                <w:iCs/>
              </w:rPr>
            </w:pPr>
          </w:p>
        </w:tc>
      </w:tr>
      <w:tr w:rsidR="00302D79" w14:paraId="100CBA22" w14:textId="77777777" w:rsidTr="00C554E0">
        <w:tc>
          <w:tcPr>
            <w:tcW w:w="267" w:type="pct"/>
            <w:tcBorders>
              <w:top w:val="single" w:sz="4" w:space="0" w:color="auto"/>
              <w:left w:val="single" w:sz="4" w:space="0" w:color="auto"/>
              <w:bottom w:val="single" w:sz="4" w:space="0" w:color="auto"/>
              <w:right w:val="single" w:sz="4" w:space="0" w:color="auto"/>
            </w:tcBorders>
          </w:tcPr>
          <w:p w14:paraId="4FCFF04F"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742E2B5" w14:textId="77777777" w:rsidR="00302D79" w:rsidRDefault="00302D79" w:rsidP="00C554E0">
            <w:pPr>
              <w:snapToGrid w:val="0"/>
              <w:rPr>
                <w:rFonts w:ascii="Times New Roman" w:hAnsi="Times New Roman" w:cs="Times New Roman"/>
                <w:iCs/>
                <w:lang w:val="en-US"/>
              </w:rPr>
            </w:pPr>
            <w:r w:rsidRPr="00B70E20">
              <w:rPr>
                <w:rFonts w:ascii="Times New Roman" w:hAnsi="Times New Roman" w:cs="Times New Roman"/>
                <w:color w:val="000000"/>
                <w:highlight w:val="white"/>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5C003C0E" w14:textId="77777777" w:rsidR="00302D79" w:rsidRDefault="00302D79" w:rsidP="00C554E0">
            <w:pPr>
              <w:snapToGrid w:val="0"/>
              <w:rPr>
                <w:rFonts w:ascii="Times New Roman" w:hAnsi="Times New Roman" w:cs="Times New Roman"/>
                <w:iCs/>
              </w:rPr>
            </w:pPr>
          </w:p>
        </w:tc>
      </w:tr>
      <w:tr w:rsidR="00302D79" w14:paraId="3F77B192" w14:textId="77777777" w:rsidTr="00C554E0">
        <w:tc>
          <w:tcPr>
            <w:tcW w:w="267" w:type="pct"/>
            <w:tcBorders>
              <w:top w:val="single" w:sz="4" w:space="0" w:color="auto"/>
              <w:left w:val="single" w:sz="4" w:space="0" w:color="auto"/>
              <w:bottom w:val="single" w:sz="4" w:space="0" w:color="auto"/>
              <w:right w:val="single" w:sz="4" w:space="0" w:color="auto"/>
            </w:tcBorders>
          </w:tcPr>
          <w:p w14:paraId="534D640C"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B03F4F4" w14:textId="77777777" w:rsidR="00302D79" w:rsidRDefault="00302D79" w:rsidP="00C554E0">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1D91141" w14:textId="77777777" w:rsidR="00302D79" w:rsidRDefault="00302D79" w:rsidP="00C554E0">
            <w:pPr>
              <w:snapToGrid w:val="0"/>
              <w:rPr>
                <w:rFonts w:ascii="Times New Roman" w:hAnsi="Times New Roman" w:cs="Times New Roman"/>
                <w:iCs/>
              </w:rPr>
            </w:pPr>
          </w:p>
        </w:tc>
      </w:tr>
      <w:tr w:rsidR="00302D79" w14:paraId="60233381"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6DE40866" w14:textId="77777777" w:rsidR="00302D79" w:rsidRDefault="00302D79" w:rsidP="00C554E0">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302D79" w14:paraId="0946A0DB" w14:textId="77777777" w:rsidTr="00C554E0">
        <w:tc>
          <w:tcPr>
            <w:tcW w:w="267" w:type="pct"/>
            <w:tcBorders>
              <w:top w:val="single" w:sz="4" w:space="0" w:color="auto"/>
              <w:left w:val="single" w:sz="4" w:space="0" w:color="auto"/>
              <w:bottom w:val="single" w:sz="4" w:space="0" w:color="auto"/>
              <w:right w:val="single" w:sz="4" w:space="0" w:color="auto"/>
            </w:tcBorders>
          </w:tcPr>
          <w:p w14:paraId="417BBED8"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3553C49" w14:textId="77777777" w:rsidR="00302D79" w:rsidRDefault="00302D79" w:rsidP="00C554E0">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7F691DD" w14:textId="77777777" w:rsidR="00302D79" w:rsidRDefault="00302D79" w:rsidP="00C554E0">
            <w:pPr>
              <w:snapToGrid w:val="0"/>
              <w:rPr>
                <w:rFonts w:ascii="Times New Roman" w:hAnsi="Times New Roman" w:cs="Times New Roman"/>
                <w:i/>
              </w:rPr>
            </w:pPr>
          </w:p>
        </w:tc>
      </w:tr>
      <w:tr w:rsidR="00302D79" w14:paraId="0B673F3C"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7595B5AA" w14:textId="77777777" w:rsidR="00302D79" w:rsidRDefault="00302D79" w:rsidP="00C554E0">
            <w:pPr>
              <w:snapToGrid w:val="0"/>
              <w:rPr>
                <w:rFonts w:ascii="Times New Roman" w:hAnsi="Times New Roman" w:cs="Times New Roman"/>
                <w:iCs/>
              </w:rPr>
            </w:pPr>
            <w:r>
              <w:rPr>
                <w:rFonts w:ascii="Times New Roman" w:hAnsi="Times New Roman" w:cs="Times New Roman"/>
                <w:b/>
                <w:bCs/>
                <w:iCs/>
              </w:rPr>
              <w:t>II Технические средства</w:t>
            </w:r>
          </w:p>
        </w:tc>
      </w:tr>
      <w:tr w:rsidR="00302D79" w14:paraId="59A109CA"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12F199AC" w14:textId="77777777" w:rsidR="00302D79" w:rsidRDefault="00302D79" w:rsidP="00C554E0">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302D79" w:rsidRPr="007754D4" w14:paraId="3A3C7313" w14:textId="77777777" w:rsidTr="00C554E0">
        <w:tc>
          <w:tcPr>
            <w:tcW w:w="267" w:type="pct"/>
            <w:tcBorders>
              <w:top w:val="single" w:sz="4" w:space="0" w:color="auto"/>
              <w:left w:val="single" w:sz="4" w:space="0" w:color="auto"/>
              <w:bottom w:val="single" w:sz="4" w:space="0" w:color="auto"/>
              <w:right w:val="single" w:sz="4" w:space="0" w:color="auto"/>
            </w:tcBorders>
          </w:tcPr>
          <w:p w14:paraId="12016DF7"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BE45F91" w14:textId="77777777" w:rsidR="00302D79" w:rsidRPr="007754D4" w:rsidRDefault="00302D79" w:rsidP="00C554E0">
            <w:pPr>
              <w:snapToGrid w:val="0"/>
              <w:rPr>
                <w:rFonts w:ascii="Times New Roman" w:hAnsi="Times New Roman" w:cs="Times New Roman"/>
                <w:iCs/>
              </w:rPr>
            </w:pPr>
            <w:r w:rsidRPr="006B242B">
              <w:rPr>
                <w:rFonts w:ascii="Times New Roman" w:hAnsi="Times New Roman" w:cs="Times New Roman"/>
                <w:color w:val="000000"/>
                <w:highlight w:val="white"/>
              </w:rPr>
              <w:t>персональное рабочее место для создания музыки и саунд-дизайна;</w:t>
            </w:r>
          </w:p>
        </w:tc>
        <w:tc>
          <w:tcPr>
            <w:tcW w:w="1599" w:type="pct"/>
            <w:tcBorders>
              <w:top w:val="single" w:sz="4" w:space="0" w:color="auto"/>
              <w:left w:val="single" w:sz="4" w:space="0" w:color="auto"/>
              <w:bottom w:val="single" w:sz="4" w:space="0" w:color="auto"/>
              <w:right w:val="single" w:sz="4" w:space="0" w:color="auto"/>
            </w:tcBorders>
          </w:tcPr>
          <w:p w14:paraId="6333186A" w14:textId="77777777" w:rsidR="00302D79" w:rsidRPr="007754D4" w:rsidRDefault="00302D79" w:rsidP="00C554E0">
            <w:pPr>
              <w:snapToGrid w:val="0"/>
              <w:rPr>
                <w:rFonts w:ascii="Times New Roman" w:hAnsi="Times New Roman" w:cs="Times New Roman"/>
                <w:iCs/>
              </w:rPr>
            </w:pPr>
          </w:p>
        </w:tc>
      </w:tr>
      <w:tr w:rsidR="00302D79" w14:paraId="1D70CD16" w14:textId="77777777" w:rsidTr="00C554E0">
        <w:tc>
          <w:tcPr>
            <w:tcW w:w="267" w:type="pct"/>
            <w:tcBorders>
              <w:top w:val="single" w:sz="4" w:space="0" w:color="auto"/>
              <w:left w:val="single" w:sz="4" w:space="0" w:color="auto"/>
              <w:bottom w:val="single" w:sz="4" w:space="0" w:color="auto"/>
              <w:right w:val="single" w:sz="4" w:space="0" w:color="auto"/>
            </w:tcBorders>
          </w:tcPr>
          <w:p w14:paraId="3C176E34" w14:textId="77777777" w:rsidR="00302D79" w:rsidRPr="007754D4"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9EB939C" w14:textId="77777777" w:rsidR="00302D79" w:rsidRDefault="00302D79" w:rsidP="00C554E0">
            <w:pPr>
              <w:snapToGrid w:val="0"/>
              <w:rPr>
                <w:rFonts w:ascii="Times New Roman" w:hAnsi="Times New Roman" w:cs="Times New Roman"/>
                <w:color w:val="000000"/>
              </w:rPr>
            </w:pPr>
            <w:r w:rsidRPr="006B242B">
              <w:rPr>
                <w:rFonts w:ascii="Times New Roman" w:hAnsi="Times New Roman" w:cs="Times New Roman"/>
                <w:color w:val="000000"/>
                <w:highlight w:val="white"/>
              </w:rPr>
              <w:t>образовательный комплект для студийной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0D8AB5E5" w14:textId="77777777" w:rsidR="00302D79" w:rsidRDefault="00302D79" w:rsidP="00C554E0">
            <w:pPr>
              <w:snapToGrid w:val="0"/>
              <w:rPr>
                <w:rFonts w:ascii="Times New Roman" w:hAnsi="Times New Roman" w:cs="Times New Roman"/>
                <w:iCs/>
              </w:rPr>
            </w:pPr>
          </w:p>
        </w:tc>
      </w:tr>
      <w:tr w:rsidR="00302D79" w14:paraId="2C00C5D6" w14:textId="77777777" w:rsidTr="00C554E0">
        <w:tc>
          <w:tcPr>
            <w:tcW w:w="267" w:type="pct"/>
            <w:tcBorders>
              <w:top w:val="single" w:sz="4" w:space="0" w:color="auto"/>
              <w:left w:val="single" w:sz="4" w:space="0" w:color="auto"/>
              <w:bottom w:val="single" w:sz="4" w:space="0" w:color="auto"/>
              <w:right w:val="single" w:sz="4" w:space="0" w:color="auto"/>
            </w:tcBorders>
          </w:tcPr>
          <w:p w14:paraId="0B7895FE"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C1EF250" w14:textId="77777777" w:rsidR="00302D79" w:rsidRDefault="00302D79" w:rsidP="00C554E0">
            <w:pPr>
              <w:snapToGrid w:val="0"/>
              <w:rPr>
                <w:rFonts w:ascii="Times New Roman" w:hAnsi="Times New Roman" w:cs="Times New Roman"/>
                <w:color w:val="000000"/>
              </w:rPr>
            </w:pPr>
            <w:r w:rsidRPr="006B242B">
              <w:rPr>
                <w:rFonts w:ascii="Times New Roman" w:hAnsi="Times New Roman" w:cs="Times New Roman"/>
                <w:color w:val="000000"/>
                <w:highlight w:val="white"/>
              </w:rPr>
              <w:t>комплект для моделирования акустики помещения; </w:t>
            </w:r>
          </w:p>
        </w:tc>
        <w:tc>
          <w:tcPr>
            <w:tcW w:w="1599" w:type="pct"/>
            <w:tcBorders>
              <w:top w:val="single" w:sz="4" w:space="0" w:color="auto"/>
              <w:left w:val="single" w:sz="4" w:space="0" w:color="auto"/>
              <w:bottom w:val="single" w:sz="4" w:space="0" w:color="auto"/>
              <w:right w:val="single" w:sz="4" w:space="0" w:color="auto"/>
            </w:tcBorders>
          </w:tcPr>
          <w:p w14:paraId="3A42B404" w14:textId="77777777" w:rsidR="00302D79" w:rsidRDefault="00302D79" w:rsidP="00C554E0">
            <w:pPr>
              <w:snapToGrid w:val="0"/>
              <w:rPr>
                <w:rFonts w:ascii="Times New Roman" w:hAnsi="Times New Roman" w:cs="Times New Roman"/>
                <w:iCs/>
              </w:rPr>
            </w:pPr>
          </w:p>
        </w:tc>
      </w:tr>
      <w:tr w:rsidR="00302D79" w14:paraId="721F3AF3" w14:textId="77777777" w:rsidTr="00C554E0">
        <w:tc>
          <w:tcPr>
            <w:tcW w:w="267" w:type="pct"/>
            <w:tcBorders>
              <w:top w:val="single" w:sz="4" w:space="0" w:color="auto"/>
              <w:left w:val="single" w:sz="4" w:space="0" w:color="auto"/>
              <w:bottom w:val="single" w:sz="4" w:space="0" w:color="auto"/>
              <w:right w:val="single" w:sz="4" w:space="0" w:color="auto"/>
            </w:tcBorders>
          </w:tcPr>
          <w:p w14:paraId="34B2680D"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B4E953D" w14:textId="77777777" w:rsidR="00302D79" w:rsidRDefault="00302D79" w:rsidP="00C554E0">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многоканального мониторинга звука;</w:t>
            </w:r>
          </w:p>
        </w:tc>
        <w:tc>
          <w:tcPr>
            <w:tcW w:w="1599" w:type="pct"/>
            <w:tcBorders>
              <w:top w:val="single" w:sz="4" w:space="0" w:color="auto"/>
              <w:left w:val="single" w:sz="4" w:space="0" w:color="auto"/>
              <w:bottom w:val="single" w:sz="4" w:space="0" w:color="auto"/>
              <w:right w:val="single" w:sz="4" w:space="0" w:color="auto"/>
            </w:tcBorders>
          </w:tcPr>
          <w:p w14:paraId="50C008D2" w14:textId="77777777" w:rsidR="00302D79" w:rsidRDefault="00302D79" w:rsidP="00C554E0">
            <w:pPr>
              <w:snapToGrid w:val="0"/>
              <w:rPr>
                <w:rFonts w:ascii="Times New Roman" w:hAnsi="Times New Roman" w:cs="Times New Roman"/>
                <w:iCs/>
              </w:rPr>
            </w:pPr>
          </w:p>
        </w:tc>
      </w:tr>
      <w:tr w:rsidR="00302D79" w14:paraId="0005B598" w14:textId="77777777" w:rsidTr="00C554E0">
        <w:tc>
          <w:tcPr>
            <w:tcW w:w="267" w:type="pct"/>
            <w:tcBorders>
              <w:top w:val="single" w:sz="4" w:space="0" w:color="auto"/>
              <w:left w:val="single" w:sz="4" w:space="0" w:color="auto"/>
              <w:bottom w:val="single" w:sz="4" w:space="0" w:color="auto"/>
              <w:right w:val="single" w:sz="4" w:space="0" w:color="auto"/>
            </w:tcBorders>
          </w:tcPr>
          <w:p w14:paraId="3325743D"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EE91AA8" w14:textId="77777777" w:rsidR="00302D79" w:rsidRDefault="00302D79" w:rsidP="00C554E0">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для портативной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0FB07859" w14:textId="77777777" w:rsidR="00302D79" w:rsidRDefault="00302D79" w:rsidP="00C554E0">
            <w:pPr>
              <w:snapToGrid w:val="0"/>
              <w:rPr>
                <w:rFonts w:ascii="Times New Roman" w:hAnsi="Times New Roman" w:cs="Times New Roman"/>
                <w:iCs/>
              </w:rPr>
            </w:pPr>
          </w:p>
        </w:tc>
      </w:tr>
      <w:tr w:rsidR="00302D79" w14:paraId="4A599342" w14:textId="77777777" w:rsidTr="00C554E0">
        <w:tc>
          <w:tcPr>
            <w:tcW w:w="267" w:type="pct"/>
            <w:tcBorders>
              <w:top w:val="single" w:sz="4" w:space="0" w:color="auto"/>
              <w:left w:val="single" w:sz="4" w:space="0" w:color="auto"/>
              <w:bottom w:val="single" w:sz="4" w:space="0" w:color="auto"/>
              <w:right w:val="single" w:sz="4" w:space="0" w:color="auto"/>
            </w:tcBorders>
          </w:tcPr>
          <w:p w14:paraId="761431BA"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FC49E89" w14:textId="77777777" w:rsidR="00302D79" w:rsidRDefault="00302D79" w:rsidP="00C554E0">
            <w:pPr>
              <w:snapToGrid w:val="0"/>
              <w:rPr>
                <w:rFonts w:ascii="Times New Roman" w:hAnsi="Times New Roman" w:cs="Times New Roman"/>
                <w:iCs/>
              </w:rPr>
            </w:pPr>
            <w:r w:rsidRPr="006B242B">
              <w:rPr>
                <w:rFonts w:ascii="Times New Roman" w:hAnsi="Times New Roman" w:cs="Times New Roman"/>
                <w:color w:val="000000"/>
                <w:highlight w:val="white"/>
              </w:rPr>
              <w:t>презентационная система для направления музыка, звукорежиссура и саунд-дизайн;</w:t>
            </w:r>
          </w:p>
        </w:tc>
        <w:tc>
          <w:tcPr>
            <w:tcW w:w="1599" w:type="pct"/>
            <w:tcBorders>
              <w:top w:val="single" w:sz="4" w:space="0" w:color="auto"/>
              <w:left w:val="single" w:sz="4" w:space="0" w:color="auto"/>
              <w:bottom w:val="single" w:sz="4" w:space="0" w:color="auto"/>
              <w:right w:val="single" w:sz="4" w:space="0" w:color="auto"/>
            </w:tcBorders>
          </w:tcPr>
          <w:p w14:paraId="3502E009" w14:textId="77777777" w:rsidR="00302D79" w:rsidRDefault="00302D79" w:rsidP="00C554E0">
            <w:pPr>
              <w:snapToGrid w:val="0"/>
              <w:rPr>
                <w:rFonts w:ascii="Times New Roman" w:hAnsi="Times New Roman" w:cs="Times New Roman"/>
                <w:iCs/>
              </w:rPr>
            </w:pPr>
          </w:p>
        </w:tc>
      </w:tr>
      <w:tr w:rsidR="00302D79" w:rsidRPr="00A3100F" w14:paraId="7C675B4B" w14:textId="77777777" w:rsidTr="00C554E0">
        <w:tc>
          <w:tcPr>
            <w:tcW w:w="267" w:type="pct"/>
            <w:tcBorders>
              <w:top w:val="single" w:sz="4" w:space="0" w:color="auto"/>
              <w:left w:val="single" w:sz="4" w:space="0" w:color="auto"/>
              <w:bottom w:val="single" w:sz="4" w:space="0" w:color="auto"/>
              <w:right w:val="single" w:sz="4" w:space="0" w:color="auto"/>
            </w:tcBorders>
          </w:tcPr>
          <w:p w14:paraId="69732A95"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2358DA5" w14:textId="77777777" w:rsidR="00302D79" w:rsidRPr="007754D4" w:rsidRDefault="00302D79" w:rsidP="00C554E0">
            <w:pPr>
              <w:snapToGrid w:val="0"/>
              <w:rPr>
                <w:rFonts w:ascii="Times New Roman" w:hAnsi="Times New Roman" w:cs="Times New Roman"/>
                <w:iCs/>
                <w:lang w:val="en-US"/>
              </w:rPr>
            </w:pPr>
            <w:r w:rsidRPr="006B242B">
              <w:rPr>
                <w:rFonts w:ascii="Times New Roman" w:hAnsi="Times New Roman" w:cs="Times New Roman"/>
                <w:color w:val="000000"/>
                <w:highlight w:val="white"/>
              </w:rPr>
              <w:t>программное</w:t>
            </w:r>
            <w:r w:rsidRPr="006B242B">
              <w:rPr>
                <w:rFonts w:ascii="Times New Roman" w:hAnsi="Times New Roman" w:cs="Times New Roman"/>
                <w:color w:val="000000"/>
                <w:highlight w:val="white"/>
                <w:lang w:val="en-US"/>
              </w:rPr>
              <w:t xml:space="preserve"> </w:t>
            </w:r>
            <w:r w:rsidRPr="006B242B">
              <w:rPr>
                <w:rFonts w:ascii="Times New Roman" w:hAnsi="Times New Roman" w:cs="Times New Roman"/>
                <w:color w:val="000000"/>
                <w:highlight w:val="white"/>
              </w:rPr>
              <w:t>обеспечение</w:t>
            </w:r>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ProTool</w:t>
            </w:r>
            <w:proofErr w:type="spellEnd"/>
            <w:r w:rsidRPr="006B242B">
              <w:rPr>
                <w:rFonts w:ascii="Times New Roman" w:hAnsi="Times New Roman" w:cs="Times New Roman"/>
                <w:color w:val="000000"/>
                <w:highlight w:val="white"/>
                <w:lang w:val="en-US"/>
              </w:rPr>
              <w:t xml:space="preserve"> Ultimate, </w:t>
            </w:r>
            <w:proofErr w:type="spellStart"/>
            <w:r w:rsidRPr="006B242B">
              <w:rPr>
                <w:rFonts w:ascii="Times New Roman" w:hAnsi="Times New Roman" w:cs="Times New Roman"/>
                <w:color w:val="000000"/>
                <w:highlight w:val="white"/>
                <w:lang w:val="en-US"/>
              </w:rPr>
              <w:t>Nuendo</w:t>
            </w:r>
            <w:proofErr w:type="spellEnd"/>
            <w:r w:rsidRPr="006B242B">
              <w:rPr>
                <w:rFonts w:ascii="Times New Roman" w:hAnsi="Times New Roman" w:cs="Times New Roman"/>
                <w:color w:val="000000"/>
                <w:highlight w:val="white"/>
                <w:lang w:val="en-US"/>
              </w:rPr>
              <w:t xml:space="preserve"> 11 Pro </w:t>
            </w:r>
            <w:proofErr w:type="spellStart"/>
            <w:r w:rsidRPr="006B242B">
              <w:rPr>
                <w:rFonts w:ascii="Times New Roman" w:hAnsi="Times New Roman" w:cs="Times New Roman"/>
                <w:color w:val="000000"/>
                <w:highlight w:val="white"/>
                <w:lang w:val="en-US"/>
              </w:rPr>
              <w:t>edu</w:t>
            </w:r>
            <w:proofErr w:type="spellEnd"/>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RX 8 Advanced,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Ozone 9 Advanced, UAD Ultimate 2, </w:t>
            </w:r>
            <w:proofErr w:type="spellStart"/>
            <w:r w:rsidRPr="006B242B">
              <w:rPr>
                <w:rFonts w:ascii="Times New Roman" w:hAnsi="Times New Roman" w:cs="Times New Roman"/>
                <w:color w:val="000000"/>
                <w:highlight w:val="white"/>
                <w:lang w:val="en-US"/>
              </w:rPr>
              <w:t>Arturia</w:t>
            </w:r>
            <w:proofErr w:type="spellEnd"/>
            <w:r w:rsidRPr="006B242B">
              <w:rPr>
                <w:rFonts w:ascii="Times New Roman" w:hAnsi="Times New Roman" w:cs="Times New Roman"/>
                <w:color w:val="000000"/>
                <w:highlight w:val="white"/>
                <w:lang w:val="en-US"/>
              </w:rPr>
              <w:t xml:space="preserve"> V Collection 8, Waves Platinum, AAS Ultra Analog VA-3, </w:t>
            </w:r>
            <w:proofErr w:type="spellStart"/>
            <w:r w:rsidRPr="006B242B">
              <w:rPr>
                <w:rFonts w:ascii="Times New Roman" w:hAnsi="Times New Roman" w:cs="Times New Roman"/>
                <w:color w:val="000000"/>
                <w:highlight w:val="white"/>
                <w:lang w:val="en-US"/>
              </w:rPr>
              <w:t>Fabfilter</w:t>
            </w:r>
            <w:proofErr w:type="spellEnd"/>
            <w:r w:rsidRPr="006B242B">
              <w:rPr>
                <w:rFonts w:ascii="Times New Roman" w:hAnsi="Times New Roman" w:cs="Times New Roman"/>
                <w:color w:val="000000"/>
                <w:highlight w:val="white"/>
                <w:lang w:val="en-US"/>
              </w:rPr>
              <w:t xml:space="preserve"> Mastering Bundle, A.O.M. Invisible Limiter, Cubase 11 Pro </w:t>
            </w:r>
            <w:proofErr w:type="spellStart"/>
            <w:r w:rsidRPr="006B242B">
              <w:rPr>
                <w:rFonts w:ascii="Times New Roman" w:hAnsi="Times New Roman" w:cs="Times New Roman"/>
                <w:color w:val="000000"/>
                <w:highlight w:val="white"/>
                <w:lang w:val="en-US"/>
              </w:rPr>
              <w:t>edu</w:t>
            </w:r>
            <w:proofErr w:type="spellEnd"/>
          </w:p>
        </w:tc>
        <w:tc>
          <w:tcPr>
            <w:tcW w:w="1599" w:type="pct"/>
            <w:tcBorders>
              <w:top w:val="single" w:sz="4" w:space="0" w:color="auto"/>
              <w:left w:val="single" w:sz="4" w:space="0" w:color="auto"/>
              <w:bottom w:val="single" w:sz="4" w:space="0" w:color="auto"/>
              <w:right w:val="single" w:sz="4" w:space="0" w:color="auto"/>
            </w:tcBorders>
          </w:tcPr>
          <w:p w14:paraId="5B879B8D" w14:textId="77777777" w:rsidR="00302D79" w:rsidRPr="007754D4" w:rsidRDefault="00302D79" w:rsidP="00C554E0">
            <w:pPr>
              <w:snapToGrid w:val="0"/>
              <w:rPr>
                <w:rFonts w:ascii="Times New Roman" w:hAnsi="Times New Roman" w:cs="Times New Roman"/>
                <w:iCs/>
                <w:lang w:val="en-US"/>
              </w:rPr>
            </w:pPr>
          </w:p>
        </w:tc>
      </w:tr>
      <w:tr w:rsidR="00302D79" w:rsidRPr="00A3100F" w14:paraId="60C04CEB" w14:textId="77777777" w:rsidTr="00C554E0">
        <w:tc>
          <w:tcPr>
            <w:tcW w:w="267" w:type="pct"/>
            <w:tcBorders>
              <w:top w:val="single" w:sz="4" w:space="0" w:color="auto"/>
              <w:left w:val="single" w:sz="4" w:space="0" w:color="auto"/>
              <w:bottom w:val="single" w:sz="4" w:space="0" w:color="auto"/>
              <w:right w:val="single" w:sz="4" w:space="0" w:color="auto"/>
            </w:tcBorders>
          </w:tcPr>
          <w:p w14:paraId="242652BF" w14:textId="77777777" w:rsidR="00302D79" w:rsidRPr="007754D4" w:rsidRDefault="00302D79" w:rsidP="00C554E0">
            <w:pPr>
              <w:snapToGrid w:val="0"/>
              <w:rPr>
                <w:rFonts w:ascii="Times New Roman" w:hAnsi="Times New Roman" w:cs="Times New Roman"/>
                <w:iCs/>
                <w:lang w:val="en-US"/>
              </w:rPr>
            </w:pPr>
          </w:p>
        </w:tc>
        <w:tc>
          <w:tcPr>
            <w:tcW w:w="3134" w:type="pct"/>
            <w:tcBorders>
              <w:top w:val="single" w:sz="4" w:space="0" w:color="auto"/>
              <w:left w:val="single" w:sz="4" w:space="0" w:color="auto"/>
              <w:bottom w:val="single" w:sz="4" w:space="0" w:color="auto"/>
              <w:right w:val="single" w:sz="4" w:space="0" w:color="auto"/>
            </w:tcBorders>
          </w:tcPr>
          <w:p w14:paraId="6D411EA9" w14:textId="77777777" w:rsidR="00302D79" w:rsidRPr="007754D4" w:rsidRDefault="00302D79" w:rsidP="00C554E0">
            <w:pPr>
              <w:snapToGrid w:val="0"/>
              <w:rPr>
                <w:rFonts w:ascii="Times New Roman" w:hAnsi="Times New Roman" w:cs="Times New Roman"/>
                <w:iCs/>
                <w:lang w:val="en-US"/>
              </w:rPr>
            </w:pPr>
          </w:p>
        </w:tc>
        <w:tc>
          <w:tcPr>
            <w:tcW w:w="1599" w:type="pct"/>
            <w:tcBorders>
              <w:top w:val="single" w:sz="4" w:space="0" w:color="auto"/>
              <w:left w:val="single" w:sz="4" w:space="0" w:color="auto"/>
              <w:bottom w:val="single" w:sz="4" w:space="0" w:color="auto"/>
              <w:right w:val="single" w:sz="4" w:space="0" w:color="auto"/>
            </w:tcBorders>
          </w:tcPr>
          <w:p w14:paraId="764218DA" w14:textId="77777777" w:rsidR="00302D79" w:rsidRPr="007754D4" w:rsidRDefault="00302D79" w:rsidP="00C554E0">
            <w:pPr>
              <w:snapToGrid w:val="0"/>
              <w:rPr>
                <w:rFonts w:ascii="Times New Roman" w:hAnsi="Times New Roman" w:cs="Times New Roman"/>
                <w:iCs/>
                <w:lang w:val="en-US"/>
              </w:rPr>
            </w:pPr>
          </w:p>
        </w:tc>
      </w:tr>
      <w:tr w:rsidR="00302D79" w14:paraId="42DDAEA2"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4C53B899" w14:textId="77777777" w:rsidR="00302D79" w:rsidRDefault="00302D79" w:rsidP="00C554E0">
            <w:pPr>
              <w:snapToGrid w:val="0"/>
              <w:rPr>
                <w:rFonts w:ascii="Times New Roman" w:hAnsi="Times New Roman" w:cs="Times New Roman"/>
                <w:iCs/>
                <w:lang w:val="en-US"/>
              </w:rPr>
            </w:pPr>
            <w:r>
              <w:rPr>
                <w:rFonts w:ascii="Times New Roman" w:hAnsi="Times New Roman" w:cs="Times New Roman"/>
                <w:b/>
                <w:iCs/>
              </w:rPr>
              <w:t>Дополнительное оборудование</w:t>
            </w:r>
          </w:p>
        </w:tc>
      </w:tr>
      <w:tr w:rsidR="00302D79" w14:paraId="6772B1D9" w14:textId="77777777" w:rsidTr="00C554E0">
        <w:tc>
          <w:tcPr>
            <w:tcW w:w="267" w:type="pct"/>
            <w:tcBorders>
              <w:top w:val="single" w:sz="4" w:space="0" w:color="auto"/>
              <w:left w:val="single" w:sz="4" w:space="0" w:color="auto"/>
              <w:bottom w:val="single" w:sz="4" w:space="0" w:color="auto"/>
              <w:right w:val="single" w:sz="4" w:space="0" w:color="auto"/>
            </w:tcBorders>
          </w:tcPr>
          <w:p w14:paraId="4D8149A7"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3F36C79" w14:textId="77777777" w:rsidR="00302D79" w:rsidRDefault="00302D79" w:rsidP="00C554E0">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C9551DF" w14:textId="77777777" w:rsidR="00302D79" w:rsidRDefault="00302D79" w:rsidP="00C554E0">
            <w:pPr>
              <w:snapToGrid w:val="0"/>
              <w:rPr>
                <w:rFonts w:ascii="Times New Roman" w:hAnsi="Times New Roman" w:cs="Times New Roman"/>
                <w:iCs/>
              </w:rPr>
            </w:pPr>
          </w:p>
        </w:tc>
      </w:tr>
      <w:tr w:rsidR="00302D79" w14:paraId="2FD6230A"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361DC9DE" w14:textId="77777777" w:rsidR="00302D79" w:rsidRDefault="00302D79" w:rsidP="00C554E0">
            <w:pPr>
              <w:snapToGrid w:val="0"/>
              <w:rPr>
                <w:rFonts w:ascii="Times New Roman" w:hAnsi="Times New Roman" w:cs="Times New Roman"/>
                <w:iCs/>
              </w:rPr>
            </w:pPr>
            <w:r>
              <w:rPr>
                <w:rFonts w:ascii="Times New Roman" w:hAnsi="Times New Roman" w:cs="Times New Roman"/>
                <w:b/>
                <w:bCs/>
                <w:iCs/>
              </w:rPr>
              <w:t>III Демонстрационные учебно-наглядные пособия</w:t>
            </w:r>
          </w:p>
        </w:tc>
      </w:tr>
      <w:tr w:rsidR="00302D79" w14:paraId="52C637AC"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450B04DC" w14:textId="77777777" w:rsidR="00302D79" w:rsidRDefault="00302D79" w:rsidP="00C554E0">
            <w:pPr>
              <w:snapToGrid w:val="0"/>
              <w:rPr>
                <w:rFonts w:ascii="Times New Roman" w:hAnsi="Times New Roman" w:cs="Times New Roman"/>
                <w:iCs/>
                <w:lang w:val="en-US"/>
              </w:rPr>
            </w:pPr>
            <w:r>
              <w:rPr>
                <w:rFonts w:ascii="Times New Roman" w:hAnsi="Times New Roman" w:cs="Times New Roman"/>
                <w:b/>
                <w:bCs/>
                <w:iCs/>
              </w:rPr>
              <w:t>Основное оборудование</w:t>
            </w:r>
          </w:p>
        </w:tc>
      </w:tr>
      <w:tr w:rsidR="00302D79" w14:paraId="7E068E86" w14:textId="77777777" w:rsidTr="00C554E0">
        <w:tc>
          <w:tcPr>
            <w:tcW w:w="267" w:type="pct"/>
            <w:tcBorders>
              <w:top w:val="single" w:sz="4" w:space="0" w:color="auto"/>
              <w:left w:val="single" w:sz="4" w:space="0" w:color="auto"/>
              <w:bottom w:val="single" w:sz="4" w:space="0" w:color="auto"/>
              <w:right w:val="single" w:sz="4" w:space="0" w:color="auto"/>
            </w:tcBorders>
          </w:tcPr>
          <w:p w14:paraId="1952B3D4"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4C9868A" w14:textId="77777777" w:rsidR="00302D79" w:rsidRDefault="00302D79" w:rsidP="00C554E0">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123B0A4B" w14:textId="77777777" w:rsidR="00302D79" w:rsidRDefault="00302D79" w:rsidP="00C554E0">
            <w:pPr>
              <w:snapToGrid w:val="0"/>
              <w:rPr>
                <w:rFonts w:ascii="Times New Roman" w:hAnsi="Times New Roman" w:cs="Times New Roman"/>
                <w:iCs/>
              </w:rPr>
            </w:pPr>
          </w:p>
        </w:tc>
      </w:tr>
      <w:tr w:rsidR="00302D79" w14:paraId="18F02B67"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5C969C1F" w14:textId="77777777" w:rsidR="00302D79" w:rsidRDefault="00302D79" w:rsidP="00C554E0">
            <w:pPr>
              <w:snapToGrid w:val="0"/>
              <w:rPr>
                <w:rFonts w:ascii="Times New Roman" w:hAnsi="Times New Roman" w:cs="Times New Roman"/>
                <w:iCs/>
                <w:lang w:val="en-US"/>
              </w:rPr>
            </w:pPr>
            <w:r>
              <w:rPr>
                <w:rFonts w:ascii="Times New Roman" w:hAnsi="Times New Roman" w:cs="Times New Roman"/>
                <w:b/>
                <w:bCs/>
                <w:iCs/>
              </w:rPr>
              <w:t>Дополнительное оборудование</w:t>
            </w:r>
          </w:p>
        </w:tc>
      </w:tr>
      <w:tr w:rsidR="00302D79" w14:paraId="18825267" w14:textId="77777777" w:rsidTr="00C554E0">
        <w:tc>
          <w:tcPr>
            <w:tcW w:w="267" w:type="pct"/>
            <w:tcBorders>
              <w:top w:val="single" w:sz="4" w:space="0" w:color="auto"/>
              <w:left w:val="single" w:sz="4" w:space="0" w:color="auto"/>
              <w:bottom w:val="single" w:sz="4" w:space="0" w:color="auto"/>
              <w:right w:val="single" w:sz="4" w:space="0" w:color="auto"/>
            </w:tcBorders>
          </w:tcPr>
          <w:p w14:paraId="50BDD599" w14:textId="77777777" w:rsidR="00302D79" w:rsidRDefault="00302D79"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DB83DDA" w14:textId="77777777" w:rsidR="00302D79" w:rsidRDefault="00302D79" w:rsidP="00C554E0">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4029A3EB" w14:textId="77777777" w:rsidR="00302D79" w:rsidRDefault="00302D79" w:rsidP="00C554E0">
            <w:pPr>
              <w:snapToGrid w:val="0"/>
              <w:rPr>
                <w:rFonts w:ascii="Times New Roman" w:hAnsi="Times New Roman" w:cs="Times New Roman"/>
                <w:iCs/>
              </w:rPr>
            </w:pPr>
          </w:p>
        </w:tc>
      </w:tr>
    </w:tbl>
    <w:p w14:paraId="512FAEC0" w14:textId="77777777" w:rsidR="00553D89" w:rsidRPr="004E3883" w:rsidRDefault="00553D89" w:rsidP="00302D79">
      <w:pPr>
        <w:jc w:val="both"/>
        <w:rPr>
          <w:rFonts w:ascii="Times New Roman" w:hAnsi="Times New Roman" w:cs="Times New Roman"/>
          <w:lang w:val="en-US"/>
        </w:rPr>
      </w:pPr>
    </w:p>
    <w:p w14:paraId="512FAEC1" w14:textId="77777777" w:rsidR="00553D89" w:rsidRDefault="00C0741B">
      <w:pPr>
        <w:numPr>
          <w:ilvl w:val="1"/>
          <w:numId w:val="2"/>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r>
        <w:rPr>
          <w:rFonts w:ascii="Times New Roman" w:hAnsi="Times New Roman" w:cs="Times New Roman"/>
          <w:b/>
          <w:color w:val="000000"/>
        </w:rPr>
        <w:t>Информационное обеспечение реализации программы</w:t>
      </w:r>
    </w:p>
    <w:p w14:paraId="512FAEC2" w14:textId="77777777" w:rsidR="00553D89" w:rsidRDefault="00C0741B">
      <w:pPr>
        <w:ind w:firstLine="708"/>
        <w:jc w:val="both"/>
        <w:rPr>
          <w:rFonts w:ascii="Times New Roman" w:hAnsi="Times New Roman" w:cs="Times New Roman"/>
        </w:rPr>
      </w:pPr>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FAEC3" w14:textId="77777777" w:rsidR="00553D89" w:rsidRDefault="00553D89">
      <w:pPr>
        <w:ind w:firstLine="709"/>
        <w:jc w:val="both"/>
        <w:rPr>
          <w:rFonts w:ascii="Times New Roman" w:hAnsi="Times New Roman" w:cs="Times New Roman"/>
        </w:rPr>
      </w:pPr>
    </w:p>
    <w:p w14:paraId="512FAEC4" w14:textId="77777777" w:rsidR="00553D89" w:rsidRDefault="00C0741B">
      <w:pPr>
        <w:ind w:firstLine="709"/>
        <w:jc w:val="both"/>
        <w:rPr>
          <w:rFonts w:ascii="Times New Roman" w:hAnsi="Times New Roman" w:cs="Times New Roman"/>
          <w:b/>
        </w:rPr>
      </w:pPr>
      <w:bookmarkStart w:id="6" w:name="_heading=h.3dy6vkm" w:colFirst="0" w:colLast="0"/>
      <w:bookmarkEnd w:id="6"/>
      <w:r>
        <w:rPr>
          <w:rFonts w:ascii="Times New Roman" w:hAnsi="Times New Roman" w:cs="Times New Roman"/>
          <w:b/>
        </w:rPr>
        <w:t>3.2.1. Основные печатные издания</w:t>
      </w:r>
    </w:p>
    <w:p w14:paraId="512FAEC5" w14:textId="77777777" w:rsidR="00553D89" w:rsidRDefault="00C0741B">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Динов В.Г. Звуковая картина [Текст</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записки о звукорежиссуре : учебное пособие / В. Г. Динов. - Изд. 6-е, стер. - Санкт-Петербург [и др.</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Лань : Планета музыки, </w:t>
      </w:r>
      <w:proofErr w:type="spellStart"/>
      <w:r>
        <w:rPr>
          <w:rFonts w:ascii="Times New Roman" w:hAnsi="Times New Roman" w:cs="Times New Roman"/>
          <w:color w:val="000000"/>
        </w:rPr>
        <w:t>печ</w:t>
      </w:r>
      <w:proofErr w:type="spellEnd"/>
      <w:r>
        <w:rPr>
          <w:rFonts w:ascii="Times New Roman" w:hAnsi="Times New Roman" w:cs="Times New Roman"/>
          <w:color w:val="000000"/>
        </w:rPr>
        <w:t xml:space="preserve">. 2018. - 486, [1] с., [1] л. </w:t>
      </w:r>
      <w:proofErr w:type="spellStart"/>
      <w:r>
        <w:rPr>
          <w:rFonts w:ascii="Times New Roman" w:hAnsi="Times New Roman" w:cs="Times New Roman"/>
          <w:color w:val="000000"/>
        </w:rPr>
        <w:t>цв</w:t>
      </w:r>
      <w:proofErr w:type="spellEnd"/>
      <w:r>
        <w:rPr>
          <w:rFonts w:ascii="Times New Roman" w:hAnsi="Times New Roman" w:cs="Times New Roman"/>
          <w:color w:val="000000"/>
        </w:rPr>
        <w:t xml:space="preserve">. </w:t>
      </w:r>
      <w:proofErr w:type="gramStart"/>
      <w:r>
        <w:rPr>
          <w:rFonts w:ascii="Times New Roman" w:hAnsi="Times New Roman" w:cs="Times New Roman"/>
          <w:color w:val="000000"/>
        </w:rPr>
        <w:t>ил. :</w:t>
      </w:r>
      <w:proofErr w:type="gramEnd"/>
      <w:r>
        <w:rPr>
          <w:rFonts w:ascii="Times New Roman" w:hAnsi="Times New Roman" w:cs="Times New Roman"/>
          <w:color w:val="000000"/>
        </w:rPr>
        <w:t xml:space="preserve"> ил., табл.; 22 см.; ISBN 978-5-8114-1337-9.</w:t>
      </w:r>
    </w:p>
    <w:p w14:paraId="512FAEC6" w14:textId="77777777" w:rsidR="00553D89" w:rsidRDefault="00553D89">
      <w:pPr>
        <w:pBdr>
          <w:top w:val="nil"/>
          <w:left w:val="nil"/>
          <w:bottom w:val="nil"/>
          <w:right w:val="nil"/>
          <w:between w:val="nil"/>
        </w:pBdr>
        <w:ind w:firstLine="709"/>
        <w:jc w:val="both"/>
        <w:rPr>
          <w:rFonts w:ascii="Times New Roman" w:hAnsi="Times New Roman" w:cs="Times New Roman"/>
          <w:color w:val="0000FF"/>
          <w:u w:val="single"/>
        </w:rPr>
      </w:pPr>
    </w:p>
    <w:p w14:paraId="512FAEC7" w14:textId="77777777" w:rsidR="00553D89" w:rsidRDefault="00C0741B">
      <w:pPr>
        <w:ind w:firstLine="709"/>
        <w:jc w:val="both"/>
        <w:rPr>
          <w:rFonts w:ascii="Times New Roman" w:hAnsi="Times New Roman" w:cs="Times New Roman"/>
          <w:b/>
          <w:highlight w:val="white"/>
        </w:rPr>
      </w:pPr>
      <w:r>
        <w:rPr>
          <w:rFonts w:ascii="Times New Roman" w:hAnsi="Times New Roman" w:cs="Times New Roman"/>
          <w:b/>
          <w:highlight w:val="white"/>
        </w:rPr>
        <w:t>3.2.2. Основные электронные издания</w:t>
      </w:r>
    </w:p>
    <w:p w14:paraId="512FAEC8" w14:textId="77777777" w:rsidR="00553D89" w:rsidRDefault="00C0741B">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Хамадулин</w:t>
      </w:r>
      <w:proofErr w:type="spellEnd"/>
      <w:r>
        <w:rPr>
          <w:rFonts w:ascii="Times New Roman" w:hAnsi="Times New Roman" w:cs="Times New Roman"/>
          <w:color w:val="000000"/>
        </w:rPr>
        <w:t xml:space="preserve">, Э. Ф.  Основы радиоэлектроники: методы и средства </w:t>
      </w:r>
      <w:proofErr w:type="gramStart"/>
      <w:r>
        <w:rPr>
          <w:rFonts w:ascii="Times New Roman" w:hAnsi="Times New Roman" w:cs="Times New Roman"/>
          <w:color w:val="000000"/>
        </w:rPr>
        <w:t>измерений :</w:t>
      </w:r>
      <w:proofErr w:type="gramEnd"/>
      <w:r>
        <w:rPr>
          <w:rFonts w:ascii="Times New Roman" w:hAnsi="Times New Roman" w:cs="Times New Roman"/>
          <w:color w:val="000000"/>
        </w:rPr>
        <w:t xml:space="preserve"> учебное пособие для среднего профессионального образования / Э. Ф. </w:t>
      </w:r>
      <w:proofErr w:type="spellStart"/>
      <w:r>
        <w:rPr>
          <w:rFonts w:ascii="Times New Roman" w:hAnsi="Times New Roman" w:cs="Times New Roman"/>
          <w:color w:val="000000"/>
        </w:rPr>
        <w:t>Хамадулин</w:t>
      </w:r>
      <w:proofErr w:type="spellEnd"/>
      <w:r>
        <w:rPr>
          <w:rFonts w:ascii="Times New Roman" w:hAnsi="Times New Roman" w:cs="Times New Roman"/>
          <w:color w:val="000000"/>
        </w:rPr>
        <w:t xml:space="preserve">. — 2-е изд., </w:t>
      </w:r>
      <w:proofErr w:type="spellStart"/>
      <w:r>
        <w:rPr>
          <w:rFonts w:ascii="Times New Roman" w:hAnsi="Times New Roman" w:cs="Times New Roman"/>
          <w:color w:val="000000"/>
        </w:rPr>
        <w:t>испр</w:t>
      </w:r>
      <w:proofErr w:type="spellEnd"/>
      <w:r>
        <w:rPr>
          <w:rFonts w:ascii="Times New Roman" w:hAnsi="Times New Roman" w:cs="Times New Roman"/>
          <w:color w:val="000000"/>
        </w:rPr>
        <w:t xml:space="preserve">. и доп.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Издательство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2023. — 315 с. — (Профессиональное образование). — ISBN 978-5-534-15918-9.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Образовательная платформа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[сайт]. — URL: https://urait.ru/bcode/510270 (дата обращения: 13.07.2023).</w:t>
      </w:r>
    </w:p>
    <w:p w14:paraId="512FAEC9" w14:textId="77777777" w:rsidR="00553D89" w:rsidRDefault="00553D89">
      <w:pPr>
        <w:pBdr>
          <w:top w:val="nil"/>
          <w:left w:val="nil"/>
          <w:bottom w:val="nil"/>
          <w:right w:val="nil"/>
          <w:between w:val="nil"/>
        </w:pBdr>
        <w:ind w:firstLine="709"/>
        <w:jc w:val="both"/>
        <w:rPr>
          <w:rFonts w:ascii="Times New Roman" w:hAnsi="Times New Roman" w:cs="Times New Roman"/>
          <w:color w:val="0000FF"/>
          <w:u w:val="single"/>
        </w:rPr>
      </w:pPr>
    </w:p>
    <w:p w14:paraId="512FAECA" w14:textId="77777777" w:rsidR="00553D89" w:rsidRDefault="00C0741B">
      <w:pPr>
        <w:ind w:firstLine="709"/>
        <w:jc w:val="both"/>
        <w:rPr>
          <w:rFonts w:ascii="Times New Roman" w:hAnsi="Times New Roman" w:cs="Times New Roman"/>
          <w:b/>
          <w:color w:val="0000FF"/>
          <w:highlight w:val="white"/>
          <w:u w:val="single"/>
        </w:rPr>
      </w:pPr>
      <w:r>
        <w:rPr>
          <w:rFonts w:ascii="Times New Roman" w:hAnsi="Times New Roman" w:cs="Times New Roman"/>
          <w:b/>
          <w:highlight w:val="white"/>
        </w:rPr>
        <w:t>3.2.3. Дополнительные источники</w:t>
      </w:r>
    </w:p>
    <w:p w14:paraId="512FAECB" w14:textId="77777777" w:rsidR="00553D89" w:rsidRDefault="00C0741B">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Мир музыкальной </w:t>
      </w:r>
      <w:proofErr w:type="gramStart"/>
      <w:r>
        <w:rPr>
          <w:rFonts w:ascii="Times New Roman" w:hAnsi="Times New Roman" w:cs="Times New Roman"/>
          <w:color w:val="000000"/>
        </w:rPr>
        <w:t>культуры :</w:t>
      </w:r>
      <w:proofErr w:type="gramEnd"/>
      <w:r>
        <w:rPr>
          <w:rFonts w:ascii="Times New Roman" w:hAnsi="Times New Roman" w:cs="Times New Roman"/>
          <w:color w:val="000000"/>
        </w:rPr>
        <w:t xml:space="preserve"> с конца XIX века до начала XXI столетия / А. И. Демченко ; М-во культуры РФ, Саратовская гос. консерватория (акад.) им. Л. В. Собинова. - </w:t>
      </w:r>
      <w:proofErr w:type="gramStart"/>
      <w:r>
        <w:rPr>
          <w:rFonts w:ascii="Times New Roman" w:hAnsi="Times New Roman" w:cs="Times New Roman"/>
          <w:color w:val="000000"/>
        </w:rPr>
        <w:t>Саратов :</w:t>
      </w:r>
      <w:proofErr w:type="gramEnd"/>
      <w:r>
        <w:rPr>
          <w:rFonts w:ascii="Times New Roman" w:hAnsi="Times New Roman" w:cs="Times New Roman"/>
          <w:color w:val="000000"/>
        </w:rPr>
        <w:t xml:space="preserve"> Саратовская гос. консерватория (акад.) им. Л. В. Собинова, 2013. - 26 с.; 21 см + CD-ROM.; ISBN 978-5-94841-159-0.</w:t>
      </w:r>
    </w:p>
    <w:p w14:paraId="512FAECC" w14:textId="77777777" w:rsidR="00553D89" w:rsidRDefault="00C0741B">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Психология музыкально-исполнительской деятельности [Текст</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учебное пособие / Ю. А. </w:t>
      </w:r>
      <w:proofErr w:type="spellStart"/>
      <w:r>
        <w:rPr>
          <w:rFonts w:ascii="Times New Roman" w:hAnsi="Times New Roman" w:cs="Times New Roman"/>
          <w:color w:val="000000"/>
        </w:rPr>
        <w:t>Цагарелли</w:t>
      </w:r>
      <w:proofErr w:type="spellEnd"/>
      <w:r>
        <w:rPr>
          <w:rFonts w:ascii="Times New Roman" w:hAnsi="Times New Roman" w:cs="Times New Roman"/>
          <w:color w:val="000000"/>
        </w:rPr>
        <w:t>. - Санкт-</w:t>
      </w:r>
      <w:proofErr w:type="gramStart"/>
      <w:r>
        <w:rPr>
          <w:rFonts w:ascii="Times New Roman" w:hAnsi="Times New Roman" w:cs="Times New Roman"/>
          <w:color w:val="000000"/>
        </w:rPr>
        <w:t>Петербург :</w:t>
      </w:r>
      <w:proofErr w:type="gramEnd"/>
      <w:r>
        <w:rPr>
          <w:rFonts w:ascii="Times New Roman" w:hAnsi="Times New Roman" w:cs="Times New Roman"/>
          <w:color w:val="000000"/>
        </w:rPr>
        <w:t xml:space="preserve"> Композитор - Санкт-Петербург, 2008. - 367 </w:t>
      </w:r>
      <w:proofErr w:type="gramStart"/>
      <w:r>
        <w:rPr>
          <w:rFonts w:ascii="Times New Roman" w:hAnsi="Times New Roman" w:cs="Times New Roman"/>
          <w:color w:val="000000"/>
        </w:rPr>
        <w:t>с. :</w:t>
      </w:r>
      <w:proofErr w:type="gramEnd"/>
      <w:r>
        <w:rPr>
          <w:rFonts w:ascii="Times New Roman" w:hAnsi="Times New Roman" w:cs="Times New Roman"/>
          <w:color w:val="000000"/>
        </w:rPr>
        <w:t xml:space="preserve"> ил., табл.; ISBN 978-5-7379-0381-7.</w:t>
      </w:r>
    </w:p>
    <w:p w14:paraId="512FAECD" w14:textId="77777777" w:rsidR="00553D89" w:rsidRDefault="00C0741B">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Твой первый трек/Антон </w:t>
      </w:r>
      <w:proofErr w:type="spellStart"/>
      <w:r>
        <w:rPr>
          <w:rFonts w:ascii="Times New Roman" w:hAnsi="Times New Roman" w:cs="Times New Roman"/>
          <w:color w:val="000000"/>
        </w:rPr>
        <w:t>Макселиаде</w:t>
      </w:r>
      <w:proofErr w:type="spellEnd"/>
      <w:r>
        <w:rPr>
          <w:rFonts w:ascii="Times New Roman" w:hAnsi="Times New Roman" w:cs="Times New Roman"/>
          <w:color w:val="000000"/>
        </w:rPr>
        <w:t xml:space="preserve">, Максим </w:t>
      </w:r>
      <w:proofErr w:type="spellStart"/>
      <w:r>
        <w:rPr>
          <w:rFonts w:ascii="Times New Roman" w:hAnsi="Times New Roman" w:cs="Times New Roman"/>
          <w:color w:val="000000"/>
        </w:rPr>
        <w:t>Ильяхов</w:t>
      </w:r>
      <w:proofErr w:type="spellEnd"/>
      <w:r>
        <w:rPr>
          <w:rFonts w:ascii="Times New Roman" w:hAnsi="Times New Roman" w:cs="Times New Roman"/>
          <w:color w:val="000000"/>
        </w:rPr>
        <w:t xml:space="preserve"> – Москва: Издательство АСТ, 2020 – 252с. ISBN: 978-5-17-120180-7.</w:t>
      </w:r>
    </w:p>
    <w:p w14:paraId="512FAECE" w14:textId="77777777" w:rsidR="00553D89" w:rsidRDefault="00553D89">
      <w:pPr>
        <w:tabs>
          <w:tab w:val="left" w:pos="1134"/>
        </w:tabs>
        <w:jc w:val="both"/>
        <w:rPr>
          <w:rFonts w:ascii="Times New Roman" w:hAnsi="Times New Roman" w:cs="Times New Roman"/>
        </w:rPr>
      </w:pPr>
    </w:p>
    <w:p w14:paraId="512FAECF" w14:textId="77777777" w:rsidR="00553D89" w:rsidRDefault="00553D89">
      <w:pPr>
        <w:tabs>
          <w:tab w:val="left" w:pos="1134"/>
        </w:tabs>
        <w:jc w:val="both"/>
        <w:rPr>
          <w:rFonts w:ascii="Times New Roman" w:hAnsi="Times New Roman" w:cs="Times New Roman"/>
        </w:rPr>
      </w:pPr>
    </w:p>
    <w:p w14:paraId="512FAED0" w14:textId="77777777" w:rsidR="00553D89" w:rsidRDefault="00553D89">
      <w:pPr>
        <w:tabs>
          <w:tab w:val="left" w:pos="1134"/>
        </w:tabs>
        <w:jc w:val="both"/>
        <w:rPr>
          <w:rFonts w:ascii="Times New Roman" w:hAnsi="Times New Roman" w:cs="Times New Roman"/>
        </w:rPr>
      </w:pPr>
    </w:p>
    <w:p w14:paraId="512FAED1" w14:textId="77777777" w:rsidR="00553D89" w:rsidRDefault="00553D89">
      <w:pPr>
        <w:tabs>
          <w:tab w:val="left" w:pos="1134"/>
        </w:tabs>
        <w:jc w:val="both"/>
        <w:rPr>
          <w:rFonts w:ascii="Times New Roman" w:hAnsi="Times New Roman" w:cs="Times New Roman"/>
        </w:rPr>
      </w:pPr>
    </w:p>
    <w:p w14:paraId="512FAED2" w14:textId="77777777" w:rsidR="00553D89" w:rsidRDefault="00553D89">
      <w:pPr>
        <w:tabs>
          <w:tab w:val="left" w:pos="1134"/>
        </w:tabs>
        <w:jc w:val="both"/>
        <w:rPr>
          <w:rFonts w:ascii="Times New Roman" w:hAnsi="Times New Roman" w:cs="Times New Roman"/>
        </w:rPr>
      </w:pPr>
    </w:p>
    <w:p w14:paraId="512FAED3" w14:textId="77777777" w:rsidR="00553D89" w:rsidRDefault="00553D89">
      <w:pPr>
        <w:tabs>
          <w:tab w:val="left" w:pos="1134"/>
        </w:tabs>
        <w:jc w:val="both"/>
        <w:rPr>
          <w:rFonts w:ascii="Times New Roman" w:hAnsi="Times New Roman" w:cs="Times New Roman"/>
        </w:rPr>
      </w:pPr>
    </w:p>
    <w:p w14:paraId="512FAED4" w14:textId="77777777" w:rsidR="00553D89" w:rsidRDefault="00553D89">
      <w:pPr>
        <w:tabs>
          <w:tab w:val="left" w:pos="1134"/>
        </w:tabs>
        <w:jc w:val="both"/>
        <w:rPr>
          <w:rFonts w:ascii="Times New Roman" w:hAnsi="Times New Roman" w:cs="Times New Roman"/>
        </w:rPr>
      </w:pPr>
    </w:p>
    <w:p w14:paraId="512FAED5" w14:textId="77777777" w:rsidR="00553D89" w:rsidRDefault="00553D89">
      <w:pPr>
        <w:tabs>
          <w:tab w:val="left" w:pos="1134"/>
        </w:tabs>
        <w:jc w:val="both"/>
        <w:rPr>
          <w:rFonts w:ascii="Times New Roman" w:hAnsi="Times New Roman" w:cs="Times New Roman"/>
        </w:rPr>
      </w:pPr>
    </w:p>
    <w:p w14:paraId="512FAED6" w14:textId="77777777" w:rsidR="00553D89" w:rsidRDefault="00553D89">
      <w:pPr>
        <w:tabs>
          <w:tab w:val="left" w:pos="1134"/>
        </w:tabs>
        <w:jc w:val="both"/>
        <w:rPr>
          <w:rFonts w:ascii="Times New Roman" w:hAnsi="Times New Roman" w:cs="Times New Roman"/>
        </w:rPr>
      </w:pPr>
    </w:p>
    <w:p w14:paraId="512FAED7" w14:textId="77777777" w:rsidR="00553D89" w:rsidRDefault="00553D89">
      <w:pPr>
        <w:tabs>
          <w:tab w:val="left" w:pos="1134"/>
        </w:tabs>
        <w:jc w:val="both"/>
        <w:rPr>
          <w:rFonts w:ascii="Times New Roman" w:hAnsi="Times New Roman" w:cs="Times New Roman"/>
        </w:rPr>
      </w:pPr>
    </w:p>
    <w:p w14:paraId="512FAED8" w14:textId="77777777" w:rsidR="00553D89" w:rsidRDefault="00553D89">
      <w:pPr>
        <w:tabs>
          <w:tab w:val="left" w:pos="1134"/>
        </w:tabs>
        <w:jc w:val="both"/>
        <w:rPr>
          <w:rFonts w:ascii="Times New Roman" w:hAnsi="Times New Roman" w:cs="Times New Roman"/>
        </w:rPr>
      </w:pPr>
    </w:p>
    <w:p w14:paraId="512FAED9" w14:textId="77777777" w:rsidR="00553D89" w:rsidRDefault="00553D89">
      <w:pPr>
        <w:tabs>
          <w:tab w:val="left" w:pos="1134"/>
        </w:tabs>
        <w:jc w:val="both"/>
        <w:rPr>
          <w:rFonts w:ascii="Times New Roman" w:hAnsi="Times New Roman" w:cs="Times New Roman"/>
        </w:rPr>
      </w:pPr>
    </w:p>
    <w:p w14:paraId="512FAEDA" w14:textId="77777777" w:rsidR="00553D89" w:rsidRDefault="00553D89">
      <w:pPr>
        <w:tabs>
          <w:tab w:val="left" w:pos="1134"/>
        </w:tabs>
        <w:jc w:val="both"/>
        <w:rPr>
          <w:rFonts w:ascii="Times New Roman" w:hAnsi="Times New Roman" w:cs="Times New Roman"/>
        </w:rPr>
      </w:pPr>
    </w:p>
    <w:p w14:paraId="512FAEDB" w14:textId="77777777" w:rsidR="00553D89" w:rsidRDefault="00553D89">
      <w:pPr>
        <w:tabs>
          <w:tab w:val="left" w:pos="1134"/>
        </w:tabs>
        <w:jc w:val="both"/>
        <w:rPr>
          <w:rFonts w:ascii="Times New Roman" w:hAnsi="Times New Roman" w:cs="Times New Roman"/>
        </w:rPr>
      </w:pPr>
    </w:p>
    <w:p w14:paraId="512FAEDC" w14:textId="77777777" w:rsidR="00553D89" w:rsidRDefault="00553D89">
      <w:pPr>
        <w:tabs>
          <w:tab w:val="left" w:pos="1134"/>
        </w:tabs>
        <w:jc w:val="both"/>
        <w:rPr>
          <w:rFonts w:ascii="Times New Roman" w:hAnsi="Times New Roman" w:cs="Times New Roman"/>
        </w:rPr>
      </w:pPr>
    </w:p>
    <w:p w14:paraId="512FAEDD" w14:textId="77777777" w:rsidR="00553D89" w:rsidRDefault="00553D89">
      <w:pPr>
        <w:tabs>
          <w:tab w:val="left" w:pos="1134"/>
        </w:tabs>
        <w:jc w:val="both"/>
        <w:rPr>
          <w:rFonts w:ascii="Times New Roman" w:hAnsi="Times New Roman" w:cs="Times New Roman"/>
        </w:rPr>
      </w:pPr>
    </w:p>
    <w:p w14:paraId="512FAEDE" w14:textId="77777777" w:rsidR="00553D89" w:rsidRDefault="00553D89">
      <w:pPr>
        <w:tabs>
          <w:tab w:val="left" w:pos="1134"/>
        </w:tabs>
        <w:jc w:val="both"/>
        <w:rPr>
          <w:rFonts w:ascii="Times New Roman" w:hAnsi="Times New Roman" w:cs="Times New Roman"/>
        </w:rPr>
      </w:pPr>
    </w:p>
    <w:p w14:paraId="512FAEDF" w14:textId="77777777" w:rsidR="00553D89" w:rsidRDefault="00553D89">
      <w:pPr>
        <w:tabs>
          <w:tab w:val="left" w:pos="1134"/>
        </w:tabs>
        <w:jc w:val="both"/>
        <w:rPr>
          <w:rFonts w:ascii="Times New Roman" w:hAnsi="Times New Roman" w:cs="Times New Roman"/>
        </w:rPr>
      </w:pPr>
    </w:p>
    <w:p w14:paraId="512FAEE0" w14:textId="77777777" w:rsidR="00553D89" w:rsidRDefault="00553D89">
      <w:pPr>
        <w:tabs>
          <w:tab w:val="left" w:pos="1134"/>
        </w:tabs>
        <w:jc w:val="both"/>
        <w:rPr>
          <w:rFonts w:ascii="Times New Roman" w:hAnsi="Times New Roman" w:cs="Times New Roman"/>
        </w:rPr>
      </w:pPr>
    </w:p>
    <w:p w14:paraId="512FAEE1" w14:textId="77777777" w:rsidR="00553D89" w:rsidRDefault="00553D89">
      <w:pPr>
        <w:tabs>
          <w:tab w:val="left" w:pos="1134"/>
        </w:tabs>
        <w:jc w:val="both"/>
        <w:rPr>
          <w:rFonts w:ascii="Times New Roman" w:hAnsi="Times New Roman" w:cs="Times New Roman"/>
        </w:rPr>
      </w:pPr>
    </w:p>
    <w:p w14:paraId="512FAEE2" w14:textId="77777777" w:rsidR="00553D89" w:rsidRDefault="00553D89">
      <w:pPr>
        <w:tabs>
          <w:tab w:val="left" w:pos="1134"/>
        </w:tabs>
        <w:jc w:val="both"/>
        <w:rPr>
          <w:rFonts w:ascii="Times New Roman" w:hAnsi="Times New Roman" w:cs="Times New Roman"/>
        </w:rPr>
      </w:pPr>
    </w:p>
    <w:p w14:paraId="512FAEE3" w14:textId="77777777" w:rsidR="00553D89" w:rsidRDefault="00553D89">
      <w:pPr>
        <w:tabs>
          <w:tab w:val="left" w:pos="1134"/>
        </w:tabs>
        <w:jc w:val="both"/>
        <w:rPr>
          <w:rFonts w:ascii="Times New Roman" w:hAnsi="Times New Roman" w:cs="Times New Roman"/>
        </w:rPr>
      </w:pPr>
    </w:p>
    <w:p w14:paraId="512FAEFD" w14:textId="77777777" w:rsidR="00553D89" w:rsidRDefault="00553D89">
      <w:pPr>
        <w:tabs>
          <w:tab w:val="left" w:pos="1134"/>
        </w:tabs>
        <w:jc w:val="both"/>
        <w:rPr>
          <w:rFonts w:ascii="Times New Roman" w:hAnsi="Times New Roman" w:cs="Times New Roman"/>
        </w:rPr>
      </w:pPr>
    </w:p>
    <w:p w14:paraId="512FAEFE" w14:textId="77777777" w:rsidR="00553D89" w:rsidRDefault="00553D89">
      <w:pPr>
        <w:tabs>
          <w:tab w:val="left" w:pos="1134"/>
        </w:tabs>
        <w:jc w:val="both"/>
        <w:rPr>
          <w:rFonts w:ascii="Times New Roman" w:hAnsi="Times New Roman" w:cs="Times New Roman"/>
        </w:rPr>
      </w:pPr>
    </w:p>
    <w:p w14:paraId="512FAEFF" w14:textId="77777777" w:rsidR="00553D89" w:rsidRDefault="00C0741B">
      <w:pPr>
        <w:jc w:val="center"/>
        <w:rPr>
          <w:rFonts w:ascii="Times New Roman" w:hAnsi="Times New Roman" w:cs="Times New Roman"/>
          <w:b/>
          <w:smallCaps/>
        </w:rPr>
      </w:pPr>
      <w:r>
        <w:rPr>
          <w:rFonts w:ascii="Times New Roman" w:hAnsi="Times New Roman" w:cs="Times New Roman"/>
          <w:b/>
          <w:smallCaps/>
        </w:rPr>
        <w:lastRenderedPageBreak/>
        <w:t>4. КОНТРОЛЬ И ОЦЕНКА РЕЗУЛЬТАТОВ ОСВОЕНИЯ УЧЕБНОЙ ДИСЦИПЛИНЫ</w:t>
      </w:r>
    </w:p>
    <w:p w14:paraId="512FAF00" w14:textId="77777777" w:rsidR="00553D89" w:rsidRDefault="00553D89">
      <w:pPr>
        <w:jc w:val="both"/>
        <w:rPr>
          <w:rFonts w:ascii="Times New Roman" w:hAnsi="Times New Roman" w:cs="Times New Roman"/>
        </w:rPr>
      </w:pPr>
    </w:p>
    <w:tbl>
      <w:tblPr>
        <w:tblStyle w:val="affffffff4"/>
        <w:tblW w:w="93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3260"/>
        <w:gridCol w:w="2407"/>
        <w:gridCol w:w="9"/>
      </w:tblGrid>
      <w:tr w:rsidR="00553D89" w14:paraId="512FAF04" w14:textId="77777777">
        <w:trPr>
          <w:gridAfter w:val="1"/>
          <w:wAfter w:w="9" w:type="dxa"/>
          <w:trHeight w:val="294"/>
        </w:trPr>
        <w:tc>
          <w:tcPr>
            <w:tcW w:w="3681" w:type="dxa"/>
          </w:tcPr>
          <w:p w14:paraId="512FAF01" w14:textId="143AC3AE" w:rsidR="00553D89" w:rsidRDefault="00C0741B">
            <w:pPr>
              <w:jc w:val="center"/>
              <w:rPr>
                <w:rFonts w:ascii="Times New Roman" w:hAnsi="Times New Roman" w:cs="Times New Roman"/>
                <w:b/>
                <w:i/>
              </w:rPr>
            </w:pPr>
            <w:r>
              <w:rPr>
                <w:rFonts w:ascii="Times New Roman" w:hAnsi="Times New Roman" w:cs="Times New Roman"/>
                <w:b/>
                <w:i/>
              </w:rPr>
              <w:t>Результаты обучения</w:t>
            </w:r>
          </w:p>
        </w:tc>
        <w:tc>
          <w:tcPr>
            <w:tcW w:w="3260" w:type="dxa"/>
          </w:tcPr>
          <w:p w14:paraId="512FAF02" w14:textId="77777777" w:rsidR="00553D89" w:rsidRDefault="00C0741B">
            <w:pPr>
              <w:jc w:val="center"/>
              <w:rPr>
                <w:rFonts w:ascii="Times New Roman" w:hAnsi="Times New Roman" w:cs="Times New Roman"/>
                <w:b/>
                <w:i/>
              </w:rPr>
            </w:pPr>
            <w:r>
              <w:rPr>
                <w:rFonts w:ascii="Times New Roman" w:hAnsi="Times New Roman" w:cs="Times New Roman"/>
                <w:b/>
                <w:i/>
              </w:rPr>
              <w:t>Критерии оценки</w:t>
            </w:r>
          </w:p>
        </w:tc>
        <w:tc>
          <w:tcPr>
            <w:tcW w:w="2407" w:type="dxa"/>
          </w:tcPr>
          <w:p w14:paraId="512FAF03" w14:textId="77777777" w:rsidR="00553D89" w:rsidRDefault="00C0741B">
            <w:pPr>
              <w:jc w:val="center"/>
              <w:rPr>
                <w:rFonts w:ascii="Times New Roman" w:hAnsi="Times New Roman" w:cs="Times New Roman"/>
                <w:b/>
                <w:i/>
              </w:rPr>
            </w:pPr>
            <w:r>
              <w:rPr>
                <w:rFonts w:ascii="Times New Roman" w:hAnsi="Times New Roman" w:cs="Times New Roman"/>
                <w:b/>
                <w:i/>
              </w:rPr>
              <w:t>Методы оценки</w:t>
            </w:r>
          </w:p>
        </w:tc>
      </w:tr>
      <w:tr w:rsidR="00553D89" w14:paraId="512FAF06" w14:textId="77777777">
        <w:trPr>
          <w:trHeight w:val="129"/>
        </w:trPr>
        <w:tc>
          <w:tcPr>
            <w:tcW w:w="9357" w:type="dxa"/>
            <w:gridSpan w:val="4"/>
          </w:tcPr>
          <w:p w14:paraId="512FAF05" w14:textId="77777777" w:rsidR="00553D89" w:rsidRDefault="00C0741B">
            <w:pPr>
              <w:jc w:val="center"/>
              <w:rPr>
                <w:rFonts w:ascii="Times New Roman" w:hAnsi="Times New Roman" w:cs="Times New Roman"/>
                <w:b/>
              </w:rPr>
            </w:pPr>
            <w:r>
              <w:rPr>
                <w:rFonts w:ascii="Times New Roman" w:hAnsi="Times New Roman" w:cs="Times New Roman"/>
                <w:b/>
              </w:rPr>
              <w:t>Умения</w:t>
            </w:r>
          </w:p>
        </w:tc>
      </w:tr>
      <w:tr w:rsidR="00553D89" w14:paraId="512FAF21" w14:textId="77777777">
        <w:trPr>
          <w:gridAfter w:val="1"/>
          <w:wAfter w:w="9" w:type="dxa"/>
          <w:trHeight w:val="1522"/>
        </w:trPr>
        <w:tc>
          <w:tcPr>
            <w:tcW w:w="3681" w:type="dxa"/>
          </w:tcPr>
          <w:p w14:paraId="512FAF07"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Распознавать задачу и/или проблему в профессиональном и/или социальном контексте;</w:t>
            </w:r>
          </w:p>
          <w:p w14:paraId="512FAF08"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Анализировать задачу и/или проблему и выделять её составные части;</w:t>
            </w:r>
          </w:p>
          <w:p w14:paraId="512FAF09"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этапы решения задачи;</w:t>
            </w:r>
          </w:p>
          <w:p w14:paraId="512FAF0A"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Выявлять и эффективно искать информацию, необходимую для решения задачи и/или проблемы;</w:t>
            </w:r>
          </w:p>
          <w:p w14:paraId="512FAF0B"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Составить план действия; определить необходимые ресурсы;</w:t>
            </w:r>
          </w:p>
          <w:p w14:paraId="512FAF0C"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актуальными методами работы в профессиональной и смежных сферах;</w:t>
            </w:r>
          </w:p>
          <w:p w14:paraId="512FAF0D"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Реализовать составленный план;</w:t>
            </w:r>
          </w:p>
          <w:p w14:paraId="512FAF0E"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результат и последствия своих действий (самостоятельно или с помощью наставника);</w:t>
            </w:r>
          </w:p>
          <w:p w14:paraId="512FAF0F"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задачи для поиска информации;</w:t>
            </w:r>
          </w:p>
          <w:p w14:paraId="512FAF10"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необходимые источники информации;</w:t>
            </w:r>
          </w:p>
          <w:p w14:paraId="512FAF11"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Планировать процесс поиска;</w:t>
            </w:r>
          </w:p>
          <w:p w14:paraId="512FAF12"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Структурировать получаемую информацию;</w:t>
            </w:r>
          </w:p>
          <w:p w14:paraId="512FAF13"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Выделять наиболее значимое в перечне информации;</w:t>
            </w:r>
          </w:p>
          <w:p w14:paraId="512FAF14"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практическую значимость результатов поиска;</w:t>
            </w:r>
          </w:p>
          <w:p w14:paraId="512FAF15"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Оформлять результаты поиска;</w:t>
            </w:r>
          </w:p>
          <w:p w14:paraId="512FAF16"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Использовать в работе актуальны нормативно-правовые документы, используемые в профессиональной деятельности;</w:t>
            </w:r>
          </w:p>
          <w:p w14:paraId="512FAF17"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профессиональную терминологию;</w:t>
            </w:r>
          </w:p>
          <w:p w14:paraId="512FAF18"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Самостоятельно выстраивать траекторию профессионального саморазвития и самообразования;</w:t>
            </w:r>
          </w:p>
          <w:p w14:paraId="512FAF19"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техники финансовой грамотности;</w:t>
            </w:r>
          </w:p>
          <w:p w14:paraId="512FAF1A"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Применять в деятельности знания о психологии коллектива;</w:t>
            </w:r>
          </w:p>
          <w:p w14:paraId="512FAF1B"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Организовывать деятельность коллектива;</w:t>
            </w:r>
          </w:p>
          <w:p w14:paraId="512FAF1C"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512FAF1D" w14:textId="77777777" w:rsidR="00553D89" w:rsidRDefault="00C0741B">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техникой записи звука на многоканальные портативные аппараты во время съемок с соблюдением заданных технических параметров;</w:t>
            </w:r>
          </w:p>
          <w:p w14:paraId="512FAF1E" w14:textId="77777777" w:rsidR="00553D89" w:rsidRDefault="00C0741B">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монтажа звука, создавать сбалансированное звуковое сопровождение к кино- и телефильму</w:t>
            </w:r>
          </w:p>
        </w:tc>
        <w:tc>
          <w:tcPr>
            <w:tcW w:w="3260" w:type="dxa"/>
          </w:tcPr>
          <w:p w14:paraId="512FAF1F" w14:textId="77777777" w:rsidR="00553D89" w:rsidRDefault="00C0741B">
            <w:pPr>
              <w:tabs>
                <w:tab w:val="left" w:pos="2638"/>
              </w:tabs>
              <w:rPr>
                <w:rFonts w:ascii="Times New Roman" w:hAnsi="Times New Roman" w:cs="Times New Roman"/>
                <w:highlight w:val="yellow"/>
              </w:rPr>
            </w:pPr>
            <w:r>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407" w:type="dxa"/>
          </w:tcPr>
          <w:p w14:paraId="512FAF20" w14:textId="77777777" w:rsidR="00553D89" w:rsidRDefault="00C0741B">
            <w:pPr>
              <w:rPr>
                <w:rFonts w:ascii="Times New Roman" w:hAnsi="Times New Roman" w:cs="Times New Roman"/>
                <w:highlight w:val="yellow"/>
              </w:rPr>
            </w:pPr>
            <w:r>
              <w:rPr>
                <w:rFonts w:ascii="Times New Roman" w:hAnsi="Times New Roman" w:cs="Times New Roman"/>
              </w:rPr>
              <w:t>Наблюдение за работой обучающегося в микрогруппе, индивидуальное и групповое задание</w:t>
            </w:r>
          </w:p>
        </w:tc>
      </w:tr>
      <w:tr w:rsidR="00553D89" w14:paraId="512FAF23" w14:textId="77777777">
        <w:trPr>
          <w:trHeight w:val="168"/>
        </w:trPr>
        <w:tc>
          <w:tcPr>
            <w:tcW w:w="9357" w:type="dxa"/>
            <w:gridSpan w:val="4"/>
          </w:tcPr>
          <w:p w14:paraId="512FAF22" w14:textId="77777777" w:rsidR="00553D89" w:rsidRDefault="00C0741B">
            <w:pPr>
              <w:jc w:val="center"/>
              <w:rPr>
                <w:rFonts w:ascii="Times New Roman" w:hAnsi="Times New Roman" w:cs="Times New Roman"/>
                <w:highlight w:val="yellow"/>
              </w:rPr>
            </w:pPr>
            <w:r>
              <w:rPr>
                <w:rFonts w:ascii="Times New Roman" w:hAnsi="Times New Roman" w:cs="Times New Roman"/>
                <w:b/>
                <w:color w:val="000000"/>
              </w:rPr>
              <w:t>Знания</w:t>
            </w:r>
          </w:p>
        </w:tc>
      </w:tr>
      <w:tr w:rsidR="00553D89" w14:paraId="512FAF39" w14:textId="77777777">
        <w:trPr>
          <w:gridAfter w:val="1"/>
          <w:wAfter w:w="9" w:type="dxa"/>
          <w:trHeight w:val="416"/>
        </w:trPr>
        <w:tc>
          <w:tcPr>
            <w:tcW w:w="3681" w:type="dxa"/>
          </w:tcPr>
          <w:p w14:paraId="512FAF24" w14:textId="77777777" w:rsidR="00553D89" w:rsidRDefault="00C0741B">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512FAF25" w14:textId="77777777" w:rsidR="00553D89" w:rsidRDefault="00C0741B">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512FAF26" w14:textId="77777777" w:rsidR="00553D89" w:rsidRDefault="00C0741B">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512FAF27" w14:textId="77777777" w:rsidR="00553D89" w:rsidRDefault="00C0741B">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512FAF28" w14:textId="77777777" w:rsidR="00553D89" w:rsidRDefault="00C0741B">
            <w:pPr>
              <w:rPr>
                <w:rFonts w:ascii="Times New Roman" w:hAnsi="Times New Roman" w:cs="Times New Roman"/>
              </w:rPr>
            </w:pPr>
            <w:r>
              <w:rPr>
                <w:rFonts w:ascii="Times New Roman" w:hAnsi="Times New Roman" w:cs="Times New Roman"/>
              </w:rPr>
              <w:t>Структуру плана для решения задач;</w:t>
            </w:r>
          </w:p>
          <w:p w14:paraId="512FAF29" w14:textId="77777777" w:rsidR="00553D89" w:rsidRDefault="00C0741B">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512FAF2A" w14:textId="77777777" w:rsidR="00553D89" w:rsidRDefault="00C0741B">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512FAF2B" w14:textId="77777777" w:rsidR="00553D89" w:rsidRDefault="00C0741B">
            <w:pPr>
              <w:rPr>
                <w:rFonts w:ascii="Times New Roman" w:hAnsi="Times New Roman" w:cs="Times New Roman"/>
              </w:rPr>
            </w:pPr>
            <w:r>
              <w:rPr>
                <w:rFonts w:ascii="Times New Roman" w:hAnsi="Times New Roman" w:cs="Times New Roman"/>
              </w:rPr>
              <w:t>Приемы структурирования информации;</w:t>
            </w:r>
          </w:p>
          <w:p w14:paraId="512FAF2C" w14:textId="77777777" w:rsidR="00553D89" w:rsidRDefault="00C0741B">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512FAF2D" w14:textId="77777777" w:rsidR="00553D89" w:rsidRDefault="00C0741B">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512FAF2E" w14:textId="77777777" w:rsidR="00553D89" w:rsidRDefault="00C0741B">
            <w:pPr>
              <w:rPr>
                <w:rFonts w:ascii="Times New Roman" w:hAnsi="Times New Roman" w:cs="Times New Roman"/>
              </w:rPr>
            </w:pPr>
            <w:r>
              <w:rPr>
                <w:rFonts w:ascii="Times New Roman" w:hAnsi="Times New Roman" w:cs="Times New Roman"/>
              </w:rPr>
              <w:lastRenderedPageBreak/>
              <w:t>Профессиональную терминологию;</w:t>
            </w:r>
          </w:p>
          <w:p w14:paraId="512FAF2F" w14:textId="77777777" w:rsidR="00553D89" w:rsidRDefault="00C0741B">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512FAF30" w14:textId="77777777" w:rsidR="00553D89" w:rsidRDefault="00C0741B">
            <w:pPr>
              <w:rPr>
                <w:rFonts w:ascii="Times New Roman" w:hAnsi="Times New Roman" w:cs="Times New Roman"/>
              </w:rPr>
            </w:pPr>
            <w:r>
              <w:rPr>
                <w:rFonts w:ascii="Times New Roman" w:hAnsi="Times New Roman" w:cs="Times New Roman"/>
              </w:rPr>
              <w:t>Основы финансовой грамотности;</w:t>
            </w:r>
          </w:p>
          <w:p w14:paraId="512FAF31" w14:textId="77777777" w:rsidR="00553D89" w:rsidRDefault="00C0741B">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512FAF32" w14:textId="77777777" w:rsidR="00553D89" w:rsidRDefault="00C0741B">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512FAF33" w14:textId="77777777" w:rsidR="00553D89" w:rsidRDefault="00C0741B">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512FAF34" w14:textId="77777777" w:rsidR="00553D89" w:rsidRDefault="00C0741B">
            <w:pPr>
              <w:rPr>
                <w:rFonts w:ascii="Times New Roman" w:hAnsi="Times New Roman" w:cs="Times New Roman"/>
              </w:rPr>
            </w:pPr>
            <w:r>
              <w:rPr>
                <w:rFonts w:ascii="Times New Roman" w:hAnsi="Times New Roman" w:cs="Times New Roman"/>
              </w:rPr>
              <w:t>Техники записи звука на многоканальные портативные аппараты во время съемок с соблюдением заданных технических параметров;</w:t>
            </w:r>
          </w:p>
          <w:p w14:paraId="512FAF35" w14:textId="77777777" w:rsidR="00553D89" w:rsidRDefault="00C0741B">
            <w:pPr>
              <w:rPr>
                <w:rFonts w:ascii="Times New Roman" w:hAnsi="Times New Roman" w:cs="Times New Roman"/>
              </w:rPr>
            </w:pPr>
            <w:r>
              <w:rPr>
                <w:rFonts w:ascii="Times New Roman" w:hAnsi="Times New Roman" w:cs="Times New Roman"/>
              </w:rPr>
              <w:t>Техники монтажа звука;</w:t>
            </w:r>
          </w:p>
          <w:p w14:paraId="512FAF36" w14:textId="77777777" w:rsidR="00553D89" w:rsidRDefault="00C0741B">
            <w:pPr>
              <w:rPr>
                <w:rFonts w:ascii="Times New Roman" w:hAnsi="Times New Roman" w:cs="Times New Roman"/>
                <w:highlight w:val="yellow"/>
              </w:rPr>
            </w:pPr>
            <w:r>
              <w:rPr>
                <w:rFonts w:ascii="Times New Roman" w:hAnsi="Times New Roman" w:cs="Times New Roman"/>
              </w:rPr>
              <w:t>Алгоритм создания сбалансированного звукового сопровождения к кино- и телефильму</w:t>
            </w:r>
          </w:p>
        </w:tc>
        <w:tc>
          <w:tcPr>
            <w:tcW w:w="3260" w:type="dxa"/>
          </w:tcPr>
          <w:p w14:paraId="512FAF37" w14:textId="77777777" w:rsidR="00553D89" w:rsidRDefault="00C0741B">
            <w:pPr>
              <w:rPr>
                <w:rFonts w:ascii="Times New Roman" w:hAnsi="Times New Roman" w:cs="Times New Roman"/>
                <w:highlight w:val="yellow"/>
              </w:rPr>
            </w:pPr>
            <w:r>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407" w:type="dxa"/>
          </w:tcPr>
          <w:p w14:paraId="512FAF38" w14:textId="77777777" w:rsidR="00553D89" w:rsidRDefault="00C0741B">
            <w:pPr>
              <w:rPr>
                <w:rFonts w:ascii="Times New Roman" w:hAnsi="Times New Roman" w:cs="Times New Roman"/>
                <w:highlight w:val="yellow"/>
              </w:rPr>
            </w:pPr>
            <w:r>
              <w:rPr>
                <w:rFonts w:ascii="Times New Roman" w:hAnsi="Times New Roman" w:cs="Times New Roman"/>
              </w:rPr>
              <w:t>Наблюдение за работой обучающегося в микрогруппе, индивидуальное и групповое задание</w:t>
            </w:r>
          </w:p>
        </w:tc>
      </w:tr>
    </w:tbl>
    <w:p w14:paraId="512FAF3A" w14:textId="77777777" w:rsidR="00553D89" w:rsidRDefault="00553D89">
      <w:pPr>
        <w:pBdr>
          <w:top w:val="nil"/>
          <w:left w:val="nil"/>
          <w:bottom w:val="nil"/>
          <w:right w:val="nil"/>
          <w:between w:val="nil"/>
        </w:pBdr>
        <w:jc w:val="center"/>
        <w:rPr>
          <w:rFonts w:ascii="Times New Roman" w:hAnsi="Times New Roman" w:cs="Times New Roman"/>
          <w:b/>
          <w:color w:val="000000"/>
        </w:rPr>
      </w:pPr>
      <w:bookmarkStart w:id="7" w:name="_heading=h.nuhqtsrpqfpg" w:colFirst="0" w:colLast="0"/>
      <w:bookmarkEnd w:id="7"/>
    </w:p>
    <w:p w14:paraId="2A687847" w14:textId="77777777" w:rsidR="00FB1C58" w:rsidRDefault="00FB1C58" w:rsidP="00FB1C58">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Разработчик примерной образовательной программы</w:t>
      </w:r>
    </w:p>
    <w:p w14:paraId="04DAF33E" w14:textId="77777777" w:rsidR="00FB1C58" w:rsidRDefault="00FB1C58" w:rsidP="00FB1C58">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f5"/>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8"/>
      </w:tblGrid>
      <w:tr w:rsidR="00FB1C58" w14:paraId="1A0D6AB2" w14:textId="77777777" w:rsidTr="00D12E9E">
        <w:trPr>
          <w:trHeight w:val="171"/>
        </w:trPr>
        <w:tc>
          <w:tcPr>
            <w:tcW w:w="3341" w:type="dxa"/>
          </w:tcPr>
          <w:p w14:paraId="5EB254E2" w14:textId="77777777" w:rsidR="00FB1C58" w:rsidRDefault="00FB1C58" w:rsidP="00D12E9E">
            <w:pPr>
              <w:jc w:val="center"/>
              <w:rPr>
                <w:rFonts w:ascii="Times New Roman" w:hAnsi="Times New Roman" w:cs="Times New Roman"/>
              </w:rPr>
            </w:pPr>
            <w:r>
              <w:rPr>
                <w:rFonts w:ascii="Times New Roman" w:hAnsi="Times New Roman" w:cs="Times New Roman"/>
              </w:rPr>
              <w:t>ФИО</w:t>
            </w:r>
          </w:p>
        </w:tc>
        <w:tc>
          <w:tcPr>
            <w:tcW w:w="5988" w:type="dxa"/>
          </w:tcPr>
          <w:p w14:paraId="7A6F4740" w14:textId="77777777" w:rsidR="00FB1C58" w:rsidRDefault="00FB1C58" w:rsidP="00D12E9E">
            <w:pPr>
              <w:jc w:val="center"/>
              <w:rPr>
                <w:rFonts w:ascii="Times New Roman" w:hAnsi="Times New Roman" w:cs="Times New Roman"/>
              </w:rPr>
            </w:pPr>
            <w:r>
              <w:rPr>
                <w:rFonts w:ascii="Times New Roman" w:hAnsi="Times New Roman" w:cs="Times New Roman"/>
              </w:rPr>
              <w:t>Организация, должность</w:t>
            </w:r>
          </w:p>
        </w:tc>
      </w:tr>
      <w:tr w:rsidR="00FB1C58" w14:paraId="3C07A810" w14:textId="77777777" w:rsidTr="00D12E9E">
        <w:trPr>
          <w:trHeight w:val="940"/>
        </w:trPr>
        <w:tc>
          <w:tcPr>
            <w:tcW w:w="3341" w:type="dxa"/>
          </w:tcPr>
          <w:p w14:paraId="0FC2FFAA" w14:textId="77777777" w:rsidR="00FB1C58" w:rsidRDefault="00FB1C58"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Звездкин А.В.</w:t>
            </w:r>
          </w:p>
        </w:tc>
        <w:tc>
          <w:tcPr>
            <w:tcW w:w="5988" w:type="dxa"/>
          </w:tcPr>
          <w:p w14:paraId="46D6DDCC" w14:textId="77777777" w:rsidR="00FB1C58" w:rsidRDefault="00FB1C58"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Ведущий специалист лаборатории по экспертному сопровождению внедрения модели колледжа креативных индустрий ЦРПОКИ, </w:t>
            </w:r>
            <w:proofErr w:type="spellStart"/>
            <w:r w:rsidRPr="00456F52">
              <w:rPr>
                <w:rFonts w:ascii="Times New Roman" w:hAnsi="Times New Roman" w:cs="Times New Roman"/>
              </w:rPr>
              <w:t>продакт</w:t>
            </w:r>
            <w:proofErr w:type="spellEnd"/>
            <w:r w:rsidRPr="00456F52">
              <w:rPr>
                <w:rFonts w:ascii="Times New Roman" w:hAnsi="Times New Roman" w:cs="Times New Roman"/>
              </w:rPr>
              <w:t>-менеджер, куратор студии «Звукорежиссура и современная электронная музыка», автор образовательной программы «Современная электронная музыка» Школы Креативных Индустрий</w:t>
            </w:r>
          </w:p>
        </w:tc>
      </w:tr>
      <w:tr w:rsidR="00FB1C58" w14:paraId="58B4B978" w14:textId="77777777" w:rsidTr="00D12E9E">
        <w:trPr>
          <w:trHeight w:val="386"/>
        </w:trPr>
        <w:tc>
          <w:tcPr>
            <w:tcW w:w="3341" w:type="dxa"/>
          </w:tcPr>
          <w:p w14:paraId="0CC73632" w14:textId="77777777" w:rsidR="00FB1C58" w:rsidRDefault="00FB1C58" w:rsidP="00D12E9E">
            <w:pPr>
              <w:jc w:val="center"/>
              <w:rPr>
                <w:rFonts w:ascii="Times New Roman" w:hAnsi="Times New Roman" w:cs="Times New Roman"/>
              </w:rPr>
            </w:pPr>
            <w:r>
              <w:rPr>
                <w:rFonts w:ascii="Times New Roman" w:hAnsi="Times New Roman" w:cs="Times New Roman"/>
              </w:rPr>
              <w:t>Мустафина Н.Р.</w:t>
            </w:r>
          </w:p>
        </w:tc>
        <w:tc>
          <w:tcPr>
            <w:tcW w:w="5988" w:type="dxa"/>
          </w:tcPr>
          <w:p w14:paraId="5176E179" w14:textId="77777777" w:rsidR="00FB1C58" w:rsidRDefault="00FB1C58" w:rsidP="00D12E9E">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283C1A9E" w14:textId="77777777" w:rsidR="00FB1C58" w:rsidRDefault="00FB1C58" w:rsidP="00FB1C58">
      <w:pPr>
        <w:jc w:val="center"/>
        <w:rPr>
          <w:rFonts w:ascii="Times New Roman" w:hAnsi="Times New Roman" w:cs="Times New Roman"/>
        </w:rPr>
      </w:pPr>
      <w:r>
        <w:rPr>
          <w:rFonts w:ascii="Times New Roman" w:hAnsi="Times New Roman" w:cs="Times New Roman"/>
        </w:rPr>
        <w:t xml:space="preserve"> </w:t>
      </w:r>
    </w:p>
    <w:p w14:paraId="24D5FA10" w14:textId="77777777" w:rsidR="00FB1C58" w:rsidRDefault="00FB1C58" w:rsidP="00FB1C58">
      <w:pPr>
        <w:jc w:val="center"/>
        <w:rPr>
          <w:rFonts w:ascii="Times New Roman" w:hAnsi="Times New Roman" w:cs="Times New Roman"/>
          <w:b/>
        </w:rPr>
      </w:pPr>
      <w:r>
        <w:rPr>
          <w:rFonts w:ascii="Times New Roman" w:hAnsi="Times New Roman" w:cs="Times New Roman"/>
          <w:b/>
        </w:rPr>
        <w:t>Руководитель группы:</w:t>
      </w:r>
    </w:p>
    <w:tbl>
      <w:tblPr>
        <w:tblStyle w:val="affffffff6"/>
        <w:tblW w:w="93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88"/>
        <w:gridCol w:w="5958"/>
      </w:tblGrid>
      <w:tr w:rsidR="00FB1C58" w14:paraId="26A13406" w14:textId="77777777" w:rsidTr="00D12E9E">
        <w:trPr>
          <w:trHeight w:val="152"/>
        </w:trPr>
        <w:tc>
          <w:tcPr>
            <w:tcW w:w="33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70969" w14:textId="77777777" w:rsidR="00FB1C58" w:rsidRDefault="00FB1C58" w:rsidP="00D12E9E">
            <w:pPr>
              <w:jc w:val="center"/>
              <w:rPr>
                <w:rFonts w:ascii="Times New Roman" w:hAnsi="Times New Roman" w:cs="Times New Roman"/>
              </w:rPr>
            </w:pPr>
            <w:r>
              <w:rPr>
                <w:rFonts w:ascii="Times New Roman" w:hAnsi="Times New Roman" w:cs="Times New Roman"/>
              </w:rPr>
              <w:t>ФИО</w:t>
            </w:r>
          </w:p>
        </w:tc>
        <w:tc>
          <w:tcPr>
            <w:tcW w:w="595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60D391" w14:textId="77777777" w:rsidR="00FB1C58" w:rsidRDefault="00FB1C58" w:rsidP="00D12E9E">
            <w:pPr>
              <w:jc w:val="center"/>
              <w:rPr>
                <w:rFonts w:ascii="Times New Roman" w:hAnsi="Times New Roman" w:cs="Times New Roman"/>
              </w:rPr>
            </w:pPr>
            <w:r>
              <w:rPr>
                <w:rFonts w:ascii="Times New Roman" w:hAnsi="Times New Roman" w:cs="Times New Roman"/>
              </w:rPr>
              <w:t>Организация, должность</w:t>
            </w:r>
          </w:p>
        </w:tc>
      </w:tr>
      <w:tr w:rsidR="00FB1C58" w14:paraId="01CF30E8" w14:textId="77777777" w:rsidTr="00D12E9E">
        <w:trPr>
          <w:trHeight w:val="176"/>
        </w:trPr>
        <w:tc>
          <w:tcPr>
            <w:tcW w:w="338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559590" w14:textId="77777777" w:rsidR="00FB1C58" w:rsidRDefault="00FB1C58"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5958" w:type="dxa"/>
            <w:tcBorders>
              <w:top w:val="nil"/>
              <w:left w:val="nil"/>
              <w:bottom w:val="single" w:sz="8" w:space="0" w:color="000000"/>
              <w:right w:val="single" w:sz="8" w:space="0" w:color="000000"/>
            </w:tcBorders>
            <w:tcMar>
              <w:top w:w="100" w:type="dxa"/>
              <w:left w:w="100" w:type="dxa"/>
              <w:bottom w:w="100" w:type="dxa"/>
              <w:right w:w="100" w:type="dxa"/>
            </w:tcMar>
          </w:tcPr>
          <w:p w14:paraId="1B575E73" w14:textId="77777777" w:rsidR="00FB1C58" w:rsidRDefault="00FB1C58"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512FAF50" w14:textId="77777777" w:rsidR="00553D89" w:rsidRDefault="00553D89">
      <w:pPr>
        <w:jc w:val="center"/>
        <w:rPr>
          <w:rFonts w:ascii="Times New Roman" w:hAnsi="Times New Roman" w:cs="Times New Roman"/>
          <w:i/>
        </w:rPr>
      </w:pPr>
    </w:p>
    <w:sectPr w:rsidR="00553D8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4139C" w14:textId="77777777" w:rsidR="007B5C64" w:rsidRDefault="007B5C64">
      <w:r>
        <w:separator/>
      </w:r>
    </w:p>
  </w:endnote>
  <w:endnote w:type="continuationSeparator" w:id="0">
    <w:p w14:paraId="754064C4" w14:textId="77777777" w:rsidR="007B5C64" w:rsidRDefault="007B5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AF51" w14:textId="77777777" w:rsidR="00553D89" w:rsidRDefault="00553D89">
    <w:pPr>
      <w:pBdr>
        <w:top w:val="nil"/>
        <w:left w:val="nil"/>
        <w:bottom w:val="nil"/>
        <w:right w:val="nil"/>
        <w:between w:val="nil"/>
      </w:pBdr>
      <w:tabs>
        <w:tab w:val="center" w:pos="4677"/>
        <w:tab w:val="right" w:pos="9355"/>
      </w:tabs>
      <w:jc w:val="right"/>
      <w:rPr>
        <w:color w:val="000000"/>
      </w:rPr>
    </w:pPr>
  </w:p>
  <w:p w14:paraId="512FAF52" w14:textId="77777777" w:rsidR="00553D89" w:rsidRDefault="00553D89">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CF965" w14:textId="77777777" w:rsidR="007B5C64" w:rsidRDefault="007B5C64">
      <w:r>
        <w:separator/>
      </w:r>
    </w:p>
  </w:footnote>
  <w:footnote w:type="continuationSeparator" w:id="0">
    <w:p w14:paraId="2274BE79" w14:textId="77777777" w:rsidR="007B5C64" w:rsidRDefault="007B5C64">
      <w:r>
        <w:continuationSeparator/>
      </w:r>
    </w:p>
  </w:footnote>
  <w:footnote w:id="1">
    <w:p w14:paraId="512FAF53" w14:textId="77777777" w:rsidR="00553D89" w:rsidRDefault="00C0741B">
      <w:pPr>
        <w:pBdr>
          <w:top w:val="nil"/>
          <w:left w:val="nil"/>
          <w:bottom w:val="nil"/>
          <w:right w:val="nil"/>
          <w:between w:val="nil"/>
        </w:pBdr>
        <w:jc w:val="both"/>
        <w:rPr>
          <w:rFonts w:eastAsia="Calibri"/>
          <w:i/>
          <w:color w:val="000000"/>
          <w:sz w:val="20"/>
          <w:szCs w:val="20"/>
        </w:rPr>
      </w:pPr>
      <w:r>
        <w:rPr>
          <w:vertAlign w:val="superscript"/>
        </w:rPr>
        <w:footnoteRef/>
      </w:r>
      <w:r>
        <w:rPr>
          <w:rFonts w:eastAsia="Calibri"/>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7215E67" w14:textId="77777777" w:rsidR="00302D79" w:rsidRDefault="00302D79" w:rsidP="00302D79">
      <w:pPr>
        <w:pStyle w:val="a7"/>
        <w:suppressAutoHyphens/>
        <w:jc w:val="both"/>
        <w:rPr>
          <w:rFonts w:ascii="Times New Roman" w:hAnsi="Times New Roman" w:cs="Times New Roman"/>
        </w:rPr>
      </w:pPr>
      <w:r>
        <w:rPr>
          <w:rStyle w:val="a9"/>
          <w:rFonts w:eastAsiaTheme="majorEastAsia"/>
        </w:rPr>
        <w:footnoteRef/>
      </w:r>
      <w:r>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662F703B" w14:textId="77777777" w:rsidR="00302D79" w:rsidRDefault="00302D79" w:rsidP="00302D79">
      <w:pPr>
        <w:pStyle w:val="a7"/>
        <w:jc w:val="both"/>
      </w:pPr>
      <w:r>
        <w:rPr>
          <w:rStyle w:val="a9"/>
          <w:rFonts w:eastAsiaTheme="majorEastAsia"/>
        </w:rPr>
        <w:footnoteRef/>
      </w:r>
      <w:r>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688691"/>
      <w:docPartObj>
        <w:docPartGallery w:val="Page Numbers (Top of Page)"/>
        <w:docPartUnique/>
      </w:docPartObj>
    </w:sdtPr>
    <w:sdtEndPr>
      <w:rPr>
        <w:rFonts w:ascii="Times New Roman" w:hAnsi="Times New Roman" w:cs="Times New Roman"/>
      </w:rPr>
    </w:sdtEndPr>
    <w:sdtContent>
      <w:p w14:paraId="21636B62" w14:textId="353EBE86" w:rsidR="00A3100F" w:rsidRPr="00A3100F" w:rsidRDefault="00A3100F" w:rsidP="00A3100F">
        <w:pPr>
          <w:pStyle w:val="af0"/>
          <w:jc w:val="center"/>
          <w:rPr>
            <w:rFonts w:ascii="Times New Roman" w:hAnsi="Times New Roman" w:cs="Times New Roman"/>
          </w:rPr>
        </w:pPr>
        <w:r w:rsidRPr="00A3100F">
          <w:rPr>
            <w:rFonts w:ascii="Times New Roman" w:hAnsi="Times New Roman" w:cs="Times New Roman"/>
          </w:rPr>
          <w:fldChar w:fldCharType="begin"/>
        </w:r>
        <w:r w:rsidRPr="00A3100F">
          <w:rPr>
            <w:rFonts w:ascii="Times New Roman" w:hAnsi="Times New Roman" w:cs="Times New Roman"/>
          </w:rPr>
          <w:instrText>PAGE   \* MERGEFORMAT</w:instrText>
        </w:r>
        <w:r w:rsidRPr="00A3100F">
          <w:rPr>
            <w:rFonts w:ascii="Times New Roman" w:hAnsi="Times New Roman" w:cs="Times New Roman"/>
          </w:rPr>
          <w:fldChar w:fldCharType="separate"/>
        </w:r>
        <w:r w:rsidRPr="00A3100F">
          <w:rPr>
            <w:rFonts w:ascii="Times New Roman" w:hAnsi="Times New Roman" w:cs="Times New Roman"/>
          </w:rPr>
          <w:t>2</w:t>
        </w:r>
        <w:r w:rsidRPr="00A3100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27B57B00"/>
    <w:multiLevelType w:val="multilevel"/>
    <w:tmpl w:val="1D00DE5E"/>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2D111976"/>
    <w:multiLevelType w:val="multilevel"/>
    <w:tmpl w:val="157ED2A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34573931"/>
    <w:multiLevelType w:val="multilevel"/>
    <w:tmpl w:val="BE4277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0A94D0A"/>
    <w:multiLevelType w:val="multilevel"/>
    <w:tmpl w:val="5D304FB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D89"/>
    <w:rsid w:val="00051009"/>
    <w:rsid w:val="00273AA4"/>
    <w:rsid w:val="00302D79"/>
    <w:rsid w:val="00376CEC"/>
    <w:rsid w:val="00480129"/>
    <w:rsid w:val="004E3883"/>
    <w:rsid w:val="00553D89"/>
    <w:rsid w:val="007B5C64"/>
    <w:rsid w:val="0096692C"/>
    <w:rsid w:val="009A170B"/>
    <w:rsid w:val="009B7FAB"/>
    <w:rsid w:val="00A3100F"/>
    <w:rsid w:val="00AA4CEB"/>
    <w:rsid w:val="00AB361B"/>
    <w:rsid w:val="00BE450E"/>
    <w:rsid w:val="00C0741B"/>
    <w:rsid w:val="00FB1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FAD21"/>
  <w15:docId w15:val="{D2880E24-3DD3-4AF1-B33B-7B823BDD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left w:w="108" w:type="dxa"/>
        <w:right w:w="108" w:type="dxa"/>
      </w:tblCellMar>
    </w:tblPr>
  </w:style>
  <w:style w:type="table" w:customStyle="1" w:styleId="affffffff2">
    <w:basedOn w:val="TableNormal0"/>
    <w:tblPr>
      <w:tblStyleRowBandSize w:val="1"/>
      <w:tblStyleColBandSize w:val="1"/>
      <w:tblCellMar>
        <w:left w:w="108" w:type="dxa"/>
        <w:right w:w="108" w:type="dxa"/>
      </w:tblCellMar>
    </w:tblPr>
  </w:style>
  <w:style w:type="table" w:customStyle="1" w:styleId="affffffff3">
    <w:basedOn w:val="TableNormal0"/>
    <w:tblPr>
      <w:tblStyleRowBandSize w:val="1"/>
      <w:tblStyleColBandSize w:val="1"/>
      <w:tblCellMar>
        <w:left w:w="108" w:type="dxa"/>
        <w:right w:w="108" w:type="dxa"/>
      </w:tblCellMar>
    </w:tblPr>
  </w:style>
  <w:style w:type="table" w:customStyle="1" w:styleId="affffffff4">
    <w:basedOn w:val="TableNormal0"/>
    <w:tblPr>
      <w:tblStyleRowBandSize w:val="1"/>
      <w:tblStyleColBandSize w:val="1"/>
      <w:tblCellMar>
        <w:left w:w="108" w:type="dxa"/>
        <w:right w:w="108" w:type="dxa"/>
      </w:tblCellMar>
    </w:tblPr>
  </w:style>
  <w:style w:type="table" w:customStyle="1" w:styleId="affffffff5">
    <w:basedOn w:val="TableNormal0"/>
    <w:tblPr>
      <w:tblStyleRowBandSize w:val="1"/>
      <w:tblStyleColBandSize w:val="1"/>
      <w:tblCellMar>
        <w:left w:w="108" w:type="dxa"/>
        <w:right w:w="108" w:type="dxa"/>
      </w:tblCellMar>
    </w:tblPr>
  </w:style>
  <w:style w:type="table" w:customStyle="1" w:styleId="affffffff6">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302D79"/>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370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NenqlFWYwgQZYleRKfBQ2oKI/A==">CgMxLjAyCGguZ2pkZ3hzMgloLjMwajB6bGwyCWguMWZvYjl0ZTIJaC4zem55c2g3MgloLjJldDkycDAyCGgudHlqY3d0MgloLjNkeTZ2a20yDmgubnVocXRzcnBxZnBnOAByITFmNW1TYW9LbnU5VG4xV3NIWTJyODFZTlphNFdDNDNnSA==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2384</Words>
  <Characters>13592</Characters>
  <Application>Microsoft Office Word</Application>
  <DocSecurity>0</DocSecurity>
  <Lines>113</Lines>
  <Paragraphs>31</Paragraphs>
  <ScaleCrop>false</ScaleCrop>
  <Company/>
  <LinksUpToDate>false</LinksUpToDate>
  <CharactersWithSpaces>15945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13</cp:revision>
  <dcterms:created xsi:type="dcterms:W3CDTF">2022-12-03T13:08:00Z</dcterms:created>
  <dcterms:modified xsi:type="dcterms:W3CDTF">2023-12-18T13:32:00Z</dcterms:modified>
</cp:coreProperties>
</file>