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FBD16" w14:textId="77777777" w:rsidR="008A6545" w:rsidRDefault="000C734F">
      <w:pPr>
        <w:pStyle w:val="ae"/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2.Х</w:t>
      </w:r>
    </w:p>
    <w:p w14:paraId="4FF5EBFA" w14:textId="77777777" w:rsidR="008A6545" w:rsidRDefault="000C734F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bookmarkStart w:id="0" w:name="_Hlk174628256"/>
      <w:r>
        <w:rPr>
          <w:rFonts w:ascii="Times New Roman" w:hAnsi="Times New Roman"/>
          <w:sz w:val="24"/>
        </w:rPr>
        <w:t>09.02.10 Разработка компьютерных игр, дополненной и виртуальной реальности</w:t>
      </w:r>
      <w:bookmarkEnd w:id="0"/>
    </w:p>
    <w:p w14:paraId="286AC0BF" w14:textId="77777777" w:rsidR="008A6545" w:rsidRDefault="008A6545">
      <w:pPr>
        <w:spacing w:after="0" w:line="240" w:lineRule="auto"/>
        <w:jc w:val="right"/>
        <w:rPr>
          <w:rFonts w:ascii="Times New Roman" w:hAnsi="Times New Roman"/>
          <w:b/>
          <w:i/>
        </w:rPr>
      </w:pPr>
    </w:p>
    <w:p w14:paraId="22711A95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68158CA2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DC12022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4FA86CE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6A124721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5A3FA2F7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565BBFBC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8D77F9E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E478E97" w14:textId="77777777" w:rsidR="008A6545" w:rsidRDefault="000C734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УЧЕБНОЙ ДИСЦИПЛИНЫ</w:t>
      </w:r>
    </w:p>
    <w:p w14:paraId="3A36078E" w14:textId="5D318742" w:rsidR="008A6545" w:rsidRDefault="002C6B2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0C734F">
        <w:rPr>
          <w:rFonts w:ascii="Times New Roman" w:hAnsi="Times New Roman"/>
          <w:b/>
          <w:sz w:val="24"/>
        </w:rPr>
        <w:t>.ХХ «</w:t>
      </w:r>
      <w:r w:rsidR="005A5A22">
        <w:rPr>
          <w:rFonts w:ascii="Times New Roman" w:hAnsi="Times New Roman"/>
          <w:b/>
          <w:sz w:val="24"/>
        </w:rPr>
        <w:t>БИЗДЕВ</w:t>
      </w:r>
      <w:r w:rsidR="00863DE4" w:rsidRPr="00863DE4">
        <w:rPr>
          <w:rFonts w:ascii="Times New Roman" w:hAnsi="Times New Roman"/>
          <w:b/>
          <w:sz w:val="24"/>
        </w:rPr>
        <w:t xml:space="preserve">: </w:t>
      </w:r>
      <w:r w:rsidR="00863DE4">
        <w:rPr>
          <w:rFonts w:ascii="Times New Roman" w:hAnsi="Times New Roman"/>
          <w:b/>
          <w:sz w:val="24"/>
        </w:rPr>
        <w:t>УЧАСТИЕ</w:t>
      </w:r>
      <w:r w:rsidR="00863DE4" w:rsidRPr="00863DE4">
        <w:rPr>
          <w:rFonts w:ascii="Times New Roman" w:hAnsi="Times New Roman"/>
          <w:b/>
          <w:sz w:val="24"/>
        </w:rPr>
        <w:t xml:space="preserve"> </w:t>
      </w:r>
      <w:r w:rsidR="00863DE4">
        <w:rPr>
          <w:rFonts w:ascii="Times New Roman" w:hAnsi="Times New Roman"/>
          <w:b/>
          <w:sz w:val="24"/>
        </w:rPr>
        <w:t>БИЗНЕСА</w:t>
      </w:r>
      <w:r w:rsidR="00863DE4" w:rsidRPr="00863DE4">
        <w:rPr>
          <w:rFonts w:ascii="Times New Roman" w:hAnsi="Times New Roman"/>
          <w:b/>
          <w:sz w:val="24"/>
        </w:rPr>
        <w:t xml:space="preserve"> </w:t>
      </w:r>
      <w:r w:rsidR="00863DE4">
        <w:rPr>
          <w:rFonts w:ascii="Times New Roman" w:hAnsi="Times New Roman"/>
          <w:b/>
          <w:sz w:val="24"/>
        </w:rPr>
        <w:t>В</w:t>
      </w:r>
      <w:r w:rsidR="00863DE4" w:rsidRPr="00863DE4">
        <w:rPr>
          <w:rFonts w:ascii="Times New Roman" w:hAnsi="Times New Roman"/>
          <w:b/>
          <w:sz w:val="24"/>
        </w:rPr>
        <w:t xml:space="preserve"> </w:t>
      </w:r>
      <w:r w:rsidR="00863DE4">
        <w:rPr>
          <w:rFonts w:ascii="Times New Roman" w:hAnsi="Times New Roman"/>
          <w:b/>
          <w:sz w:val="24"/>
        </w:rPr>
        <w:t>РАЗРАБОТКЕ</w:t>
      </w:r>
      <w:r w:rsidR="00863DE4" w:rsidRPr="00863DE4">
        <w:rPr>
          <w:rFonts w:ascii="Times New Roman" w:hAnsi="Times New Roman"/>
          <w:b/>
          <w:sz w:val="24"/>
        </w:rPr>
        <w:t xml:space="preserve"> </w:t>
      </w:r>
      <w:r w:rsidR="00863DE4">
        <w:rPr>
          <w:rFonts w:ascii="Times New Roman" w:hAnsi="Times New Roman"/>
          <w:b/>
          <w:sz w:val="24"/>
        </w:rPr>
        <w:t>ПРОДУКТА</w:t>
      </w:r>
      <w:r w:rsidR="000C734F">
        <w:rPr>
          <w:rFonts w:ascii="Times New Roman" w:hAnsi="Times New Roman"/>
          <w:b/>
          <w:sz w:val="24"/>
        </w:rPr>
        <w:t>»</w:t>
      </w:r>
    </w:p>
    <w:p w14:paraId="45CC9E1D" w14:textId="77777777" w:rsidR="008A6545" w:rsidRDefault="008A6545">
      <w:pPr>
        <w:jc w:val="center"/>
        <w:rPr>
          <w:rFonts w:ascii="Times New Roman" w:hAnsi="Times New Roman"/>
          <w:b/>
          <w:i/>
          <w:sz w:val="28"/>
          <w:vertAlign w:val="superscript"/>
        </w:rPr>
      </w:pPr>
    </w:p>
    <w:p w14:paraId="55DA9BF8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3E9E6657" w14:textId="77777777" w:rsidR="008A6545" w:rsidRDefault="008A6545">
      <w:pPr>
        <w:rPr>
          <w:rFonts w:ascii="Times New Roman" w:hAnsi="Times New Roman"/>
          <w:b/>
          <w:i/>
        </w:rPr>
      </w:pPr>
    </w:p>
    <w:p w14:paraId="5DC8EB00" w14:textId="77777777" w:rsidR="008A6545" w:rsidRDefault="008A6545">
      <w:pPr>
        <w:rPr>
          <w:rFonts w:ascii="Times New Roman" w:hAnsi="Times New Roman"/>
          <w:b/>
          <w:i/>
        </w:rPr>
      </w:pPr>
    </w:p>
    <w:p w14:paraId="7FEC3F34" w14:textId="77777777" w:rsidR="008A6545" w:rsidRDefault="008A6545">
      <w:pPr>
        <w:rPr>
          <w:rFonts w:ascii="Times New Roman" w:hAnsi="Times New Roman"/>
          <w:b/>
          <w:i/>
        </w:rPr>
      </w:pPr>
    </w:p>
    <w:p w14:paraId="2541B6C9" w14:textId="77777777" w:rsidR="008A6545" w:rsidRDefault="008A6545">
      <w:pPr>
        <w:rPr>
          <w:rFonts w:ascii="Times New Roman" w:hAnsi="Times New Roman"/>
          <w:b/>
          <w:i/>
        </w:rPr>
      </w:pPr>
    </w:p>
    <w:p w14:paraId="650E1176" w14:textId="77777777" w:rsidR="008A6545" w:rsidRDefault="008A6545">
      <w:pPr>
        <w:rPr>
          <w:rFonts w:ascii="Times New Roman" w:hAnsi="Times New Roman"/>
          <w:b/>
          <w:i/>
        </w:rPr>
      </w:pPr>
    </w:p>
    <w:p w14:paraId="67C0D0E7" w14:textId="77777777" w:rsidR="008A6545" w:rsidRDefault="008A6545">
      <w:pPr>
        <w:rPr>
          <w:rFonts w:ascii="Times New Roman" w:hAnsi="Times New Roman"/>
          <w:b/>
          <w:i/>
        </w:rPr>
      </w:pPr>
    </w:p>
    <w:p w14:paraId="6B1B237A" w14:textId="77777777" w:rsidR="008A6545" w:rsidRDefault="008A6545">
      <w:pPr>
        <w:rPr>
          <w:rFonts w:ascii="Times New Roman" w:hAnsi="Times New Roman"/>
          <w:b/>
          <w:i/>
        </w:rPr>
      </w:pPr>
    </w:p>
    <w:p w14:paraId="0B2CFF4D" w14:textId="77777777" w:rsidR="008A6545" w:rsidRDefault="008A6545">
      <w:pPr>
        <w:rPr>
          <w:rFonts w:ascii="Times New Roman" w:hAnsi="Times New Roman"/>
          <w:b/>
          <w:i/>
        </w:rPr>
      </w:pPr>
    </w:p>
    <w:p w14:paraId="584AE9BD" w14:textId="77777777" w:rsidR="008A6545" w:rsidRDefault="008A6545">
      <w:pPr>
        <w:rPr>
          <w:rFonts w:ascii="Times New Roman" w:hAnsi="Times New Roman"/>
          <w:b/>
          <w:i/>
        </w:rPr>
      </w:pPr>
    </w:p>
    <w:p w14:paraId="4CF5DD6A" w14:textId="77777777" w:rsidR="008A6545" w:rsidRDefault="008A6545">
      <w:pPr>
        <w:rPr>
          <w:rFonts w:ascii="Times New Roman" w:hAnsi="Times New Roman"/>
          <w:b/>
          <w:i/>
        </w:rPr>
      </w:pPr>
    </w:p>
    <w:p w14:paraId="0F3BF89D" w14:textId="77777777" w:rsidR="008A6545" w:rsidRDefault="008A6545">
      <w:pPr>
        <w:rPr>
          <w:rFonts w:ascii="Times New Roman" w:hAnsi="Times New Roman"/>
          <w:b/>
          <w:i/>
        </w:rPr>
      </w:pPr>
    </w:p>
    <w:p w14:paraId="0ABD4EFE" w14:textId="77777777" w:rsidR="008A6545" w:rsidRDefault="008A6545">
      <w:pPr>
        <w:rPr>
          <w:rFonts w:ascii="Times New Roman" w:hAnsi="Times New Roman"/>
          <w:b/>
          <w:i/>
        </w:rPr>
      </w:pPr>
    </w:p>
    <w:p w14:paraId="1B8C2358" w14:textId="3864896B" w:rsidR="008A6545" w:rsidRDefault="008A6545">
      <w:pPr>
        <w:rPr>
          <w:rFonts w:ascii="Times New Roman" w:hAnsi="Times New Roman"/>
          <w:b/>
          <w:i/>
        </w:rPr>
      </w:pPr>
    </w:p>
    <w:p w14:paraId="03F8B25B" w14:textId="77777777" w:rsidR="001B2B75" w:rsidRDefault="001B2B75">
      <w:pPr>
        <w:rPr>
          <w:rFonts w:ascii="Times New Roman" w:hAnsi="Times New Roman"/>
          <w:b/>
          <w:i/>
        </w:rPr>
      </w:pPr>
    </w:p>
    <w:p w14:paraId="6A349BDE" w14:textId="77777777" w:rsidR="008A6545" w:rsidRDefault="008A6545">
      <w:pPr>
        <w:rPr>
          <w:rFonts w:ascii="Times New Roman" w:hAnsi="Times New Roman"/>
          <w:b/>
          <w:i/>
        </w:rPr>
      </w:pPr>
    </w:p>
    <w:p w14:paraId="7F4C76A0" w14:textId="0EB106F4" w:rsidR="008A6545" w:rsidRDefault="000C734F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</w:rPr>
        <w:t>202</w:t>
      </w:r>
      <w:r w:rsidR="001B2B75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 г.</w:t>
      </w:r>
      <w:r>
        <w:rPr>
          <w:rFonts w:ascii="Times New Roman" w:hAnsi="Times New Roman"/>
          <w:b/>
        </w:rPr>
        <w:br w:type="page"/>
      </w:r>
    </w:p>
    <w:p w14:paraId="336FD64E" w14:textId="77777777" w:rsidR="008A6545" w:rsidRDefault="000C734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47D43AD" w14:textId="77777777" w:rsidR="008A6545" w:rsidRDefault="008A6545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8A6545" w14:paraId="00370051" w14:textId="77777777">
        <w:tc>
          <w:tcPr>
            <w:tcW w:w="7501" w:type="dxa"/>
          </w:tcPr>
          <w:p w14:paraId="349A3FC8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1854" w:type="dxa"/>
          </w:tcPr>
          <w:p w14:paraId="1C8D9FC5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8A6545" w14:paraId="77785BE1" w14:textId="77777777">
        <w:tc>
          <w:tcPr>
            <w:tcW w:w="7501" w:type="dxa"/>
          </w:tcPr>
          <w:p w14:paraId="5913DC4C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69F72447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4937A9C2" w14:textId="77777777" w:rsidR="008A6545" w:rsidRDefault="008A6545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8A6545" w14:paraId="11C351E6" w14:textId="77777777">
        <w:tc>
          <w:tcPr>
            <w:tcW w:w="7501" w:type="dxa"/>
          </w:tcPr>
          <w:p w14:paraId="5F69AFDC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748C8521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4DDC26A4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D29A2C0" w14:textId="77777777" w:rsidR="008A6545" w:rsidRDefault="000C734F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u w:val="single"/>
        </w:rPr>
        <w:br w:type="page"/>
      </w:r>
      <w:r w:rsidRPr="00AF6B11">
        <w:rPr>
          <w:rFonts w:ascii="Times New Roman" w:hAnsi="Times New Roman"/>
          <w:b/>
        </w:rPr>
        <w:lastRenderedPageBreak/>
        <w:t xml:space="preserve">1. </w:t>
      </w:r>
      <w:r>
        <w:rPr>
          <w:rFonts w:ascii="Times New Roman" w:hAnsi="Times New Roman"/>
          <w:b/>
          <w:sz w:val="24"/>
        </w:rPr>
        <w:t xml:space="preserve">ОБЩАЯ ХАРАКТЕРИСТИКА </w:t>
      </w:r>
      <w:r>
        <w:rPr>
          <w:rFonts w:ascii="Times New Roman" w:hAnsi="Times New Roman"/>
          <w:b/>
          <w:sz w:val="24"/>
        </w:rPr>
        <w:br/>
        <w:t>ПРИМЕРНОЙ РАБОЧЕЙ ПРОГРАММЫ УЧЕБНОЙ ДИСЦИПЛИНЫ</w:t>
      </w:r>
    </w:p>
    <w:p w14:paraId="11554A16" w14:textId="678D0420" w:rsidR="008A6545" w:rsidRDefault="002C6B21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0C734F">
        <w:rPr>
          <w:rFonts w:ascii="Times New Roman" w:hAnsi="Times New Roman"/>
          <w:b/>
          <w:sz w:val="24"/>
        </w:rPr>
        <w:t>.ХХ «</w:t>
      </w:r>
      <w:r w:rsidR="005A5A22">
        <w:rPr>
          <w:rFonts w:ascii="Times New Roman" w:hAnsi="Times New Roman"/>
          <w:b/>
          <w:sz w:val="24"/>
        </w:rPr>
        <w:t>БИЗДЕВ</w:t>
      </w:r>
      <w:r w:rsidR="00863DE4" w:rsidRPr="00863DE4">
        <w:rPr>
          <w:rFonts w:ascii="Times New Roman" w:hAnsi="Times New Roman"/>
          <w:b/>
          <w:sz w:val="24"/>
        </w:rPr>
        <w:t xml:space="preserve">: </w:t>
      </w:r>
      <w:r w:rsidR="00863DE4">
        <w:rPr>
          <w:rFonts w:ascii="Times New Roman" w:hAnsi="Times New Roman"/>
          <w:b/>
          <w:sz w:val="24"/>
        </w:rPr>
        <w:t>УЧАСТИЕ</w:t>
      </w:r>
      <w:r w:rsidR="00863DE4" w:rsidRPr="00863DE4">
        <w:rPr>
          <w:rFonts w:ascii="Times New Roman" w:hAnsi="Times New Roman"/>
          <w:b/>
          <w:sz w:val="24"/>
        </w:rPr>
        <w:t xml:space="preserve"> </w:t>
      </w:r>
      <w:r w:rsidR="00863DE4">
        <w:rPr>
          <w:rFonts w:ascii="Times New Roman" w:hAnsi="Times New Roman"/>
          <w:b/>
          <w:sz w:val="24"/>
        </w:rPr>
        <w:t>БИЗНЕСА</w:t>
      </w:r>
      <w:r w:rsidR="00863DE4" w:rsidRPr="00863DE4">
        <w:rPr>
          <w:rFonts w:ascii="Times New Roman" w:hAnsi="Times New Roman"/>
          <w:b/>
          <w:sz w:val="24"/>
        </w:rPr>
        <w:t xml:space="preserve"> </w:t>
      </w:r>
      <w:r w:rsidR="00863DE4">
        <w:rPr>
          <w:rFonts w:ascii="Times New Roman" w:hAnsi="Times New Roman"/>
          <w:b/>
          <w:sz w:val="24"/>
        </w:rPr>
        <w:t>В</w:t>
      </w:r>
      <w:r w:rsidR="00863DE4" w:rsidRPr="00863DE4">
        <w:rPr>
          <w:rFonts w:ascii="Times New Roman" w:hAnsi="Times New Roman"/>
          <w:b/>
          <w:sz w:val="24"/>
        </w:rPr>
        <w:t xml:space="preserve"> </w:t>
      </w:r>
      <w:r w:rsidR="00863DE4">
        <w:rPr>
          <w:rFonts w:ascii="Times New Roman" w:hAnsi="Times New Roman"/>
          <w:b/>
          <w:sz w:val="24"/>
        </w:rPr>
        <w:t>РАЗРАБОТКЕ</w:t>
      </w:r>
      <w:r w:rsidR="00863DE4" w:rsidRPr="00863DE4">
        <w:rPr>
          <w:rFonts w:ascii="Times New Roman" w:hAnsi="Times New Roman"/>
          <w:b/>
          <w:sz w:val="24"/>
        </w:rPr>
        <w:t xml:space="preserve"> </w:t>
      </w:r>
      <w:r w:rsidR="00863DE4">
        <w:rPr>
          <w:rFonts w:ascii="Times New Roman" w:hAnsi="Times New Roman"/>
          <w:b/>
          <w:sz w:val="24"/>
        </w:rPr>
        <w:t>ПРОДУКТА</w:t>
      </w:r>
      <w:r w:rsidR="000C734F">
        <w:rPr>
          <w:rFonts w:ascii="Times New Roman" w:hAnsi="Times New Roman"/>
          <w:b/>
          <w:sz w:val="24"/>
        </w:rPr>
        <w:t>»</w:t>
      </w:r>
    </w:p>
    <w:p w14:paraId="1007F986" w14:textId="77777777" w:rsidR="008A6545" w:rsidRDefault="008A6545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</w:p>
    <w:p w14:paraId="1CFC40C1" w14:textId="77777777" w:rsidR="008A6545" w:rsidRDefault="000C7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144CF300" w14:textId="7955A5AA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</w:t>
      </w:r>
      <w:r w:rsidR="00CA3442"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исциплина </w:t>
      </w:r>
      <w:r w:rsidR="002C6B21">
        <w:rPr>
          <w:rFonts w:ascii="Times New Roman" w:hAnsi="Times New Roman"/>
          <w:sz w:val="24"/>
        </w:rPr>
        <w:t>ОП</w:t>
      </w:r>
      <w:r>
        <w:rPr>
          <w:rFonts w:ascii="Times New Roman" w:hAnsi="Times New Roman"/>
          <w:sz w:val="24"/>
        </w:rPr>
        <w:t>.ХХ «</w:t>
      </w:r>
      <w:proofErr w:type="spellStart"/>
      <w:r w:rsidR="005A5A22">
        <w:rPr>
          <w:rFonts w:ascii="Times New Roman" w:hAnsi="Times New Roman"/>
          <w:sz w:val="24"/>
        </w:rPr>
        <w:t>БизДев</w:t>
      </w:r>
      <w:proofErr w:type="spellEnd"/>
      <w:r w:rsidR="00863DE4" w:rsidRPr="00863DE4">
        <w:rPr>
          <w:rFonts w:ascii="Times New Roman" w:hAnsi="Times New Roman"/>
          <w:sz w:val="24"/>
        </w:rPr>
        <w:t>: участие бизнеса в разработке продукта</w:t>
      </w:r>
      <w:r>
        <w:rPr>
          <w:rFonts w:ascii="Times New Roman" w:hAnsi="Times New Roman"/>
          <w:sz w:val="24"/>
        </w:rPr>
        <w:t xml:space="preserve">» является </w:t>
      </w:r>
      <w:r w:rsidR="0015434F"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частью профессионального цикла примерной образовательной программы в соответствии с ФГОС СПО по специальности 09.02.10</w:t>
      </w:r>
      <w:r w:rsidR="00F778F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Разработка компьютерных игр, дополненной и виртуальной реальности.</w:t>
      </w:r>
    </w:p>
    <w:p w14:paraId="6712F408" w14:textId="77777777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разработана с учетом запросов работодателей и с привлечением специалистов-практиков из креативных индустрий.</w:t>
      </w:r>
    </w:p>
    <w:p w14:paraId="5D28B71D" w14:textId="37820DF6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01-04, ПК</w:t>
      </w:r>
      <w:r w:rsidR="00F778F3">
        <w:rPr>
          <w:rFonts w:ascii="Times New Roman" w:hAnsi="Times New Roman"/>
          <w:sz w:val="24"/>
        </w:rPr>
        <w:t xml:space="preserve"> </w:t>
      </w:r>
      <w:r w:rsidR="00F4487E">
        <w:rPr>
          <w:rFonts w:ascii="Times New Roman" w:hAnsi="Times New Roman"/>
          <w:sz w:val="24"/>
        </w:rPr>
        <w:t>6.6-6.8.</w:t>
      </w:r>
    </w:p>
    <w:p w14:paraId="7E05B610" w14:textId="77777777" w:rsidR="008A6545" w:rsidRDefault="008A65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C267E8C" w14:textId="77777777" w:rsidR="008A6545" w:rsidRDefault="000C734F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2BD188B8" w14:textId="77777777" w:rsidR="008A6545" w:rsidRDefault="000C734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</w:t>
      </w:r>
      <w:r>
        <w:rPr>
          <w:rFonts w:ascii="Times New Roman" w:hAnsi="Times New Roman"/>
          <w:sz w:val="24"/>
        </w:rPr>
        <w:br/>
        <w:t>и знания</w:t>
      </w:r>
    </w:p>
    <w:tbl>
      <w:tblPr>
        <w:tblStyle w:val="af2"/>
        <w:tblW w:w="9606" w:type="dxa"/>
        <w:tblLayout w:type="fixed"/>
        <w:tblLook w:val="04A0" w:firstRow="1" w:lastRow="0" w:firstColumn="1" w:lastColumn="0" w:noHBand="0" w:noVBand="1"/>
      </w:tblPr>
      <w:tblGrid>
        <w:gridCol w:w="1589"/>
        <w:gridCol w:w="3906"/>
        <w:gridCol w:w="4111"/>
      </w:tblGrid>
      <w:tr w:rsidR="008A6545" w14:paraId="14CEE72D" w14:textId="77777777" w:rsidTr="00880EE6">
        <w:trPr>
          <w:trHeight w:val="649"/>
        </w:trPr>
        <w:tc>
          <w:tcPr>
            <w:tcW w:w="1589" w:type="dxa"/>
          </w:tcPr>
          <w:p w14:paraId="2076B5B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0526E4A9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906" w:type="dxa"/>
          </w:tcPr>
          <w:p w14:paraId="401EE86F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4111" w:type="dxa"/>
          </w:tcPr>
          <w:p w14:paraId="7CC7B746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8A6545" w14:paraId="5302569C" w14:textId="77777777" w:rsidTr="00880EE6">
        <w:trPr>
          <w:trHeight w:val="212"/>
        </w:trPr>
        <w:tc>
          <w:tcPr>
            <w:tcW w:w="1589" w:type="dxa"/>
          </w:tcPr>
          <w:p w14:paraId="60876EC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3906" w:type="dxa"/>
          </w:tcPr>
          <w:p w14:paraId="46B2BD49" w14:textId="5D0E8B3C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52147B4D" w14:textId="31E5FE7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76CB1462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67D9E484" w14:textId="284ABB0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2D2091F7" w14:textId="0D4364D6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558C8DCA" w14:textId="56777AB3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0C286F2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063CECC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11" w:type="dxa"/>
          </w:tcPr>
          <w:p w14:paraId="6A55792B" w14:textId="07EAF66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социальный контекст, в котором приходится работать и жить;</w:t>
            </w:r>
          </w:p>
          <w:p w14:paraId="6C165AC2" w14:textId="55FB4CC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ресурсы для решения задач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 в профессиональном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30A4B326" w14:textId="684ED319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3979773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  <w:p w14:paraId="03DF84F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30FC1D7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8A6545" w14:paraId="4E680601" w14:textId="77777777" w:rsidTr="00880EE6">
        <w:trPr>
          <w:trHeight w:val="212"/>
        </w:trPr>
        <w:tc>
          <w:tcPr>
            <w:tcW w:w="1589" w:type="dxa"/>
          </w:tcPr>
          <w:p w14:paraId="1BC1815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98C3C00" w14:textId="77777777" w:rsidR="008A6545" w:rsidRDefault="008A654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906" w:type="dxa"/>
          </w:tcPr>
          <w:p w14:paraId="43E6B1D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0440E61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48C7AC3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2F25913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4F41CF44" w14:textId="7BACD48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AB9321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1DC302F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Оформлять результаты поиска</w:t>
            </w:r>
          </w:p>
        </w:tc>
        <w:tc>
          <w:tcPr>
            <w:tcW w:w="4111" w:type="dxa"/>
          </w:tcPr>
          <w:p w14:paraId="5D5534BD" w14:textId="20A6D399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</w:t>
            </w:r>
            <w:r w:rsidR="00B622EE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28D5184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1211C2B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8A6545" w14:paraId="4DA87E43" w14:textId="77777777" w:rsidTr="00880EE6">
        <w:trPr>
          <w:trHeight w:val="212"/>
        </w:trPr>
        <w:tc>
          <w:tcPr>
            <w:tcW w:w="1589" w:type="dxa"/>
          </w:tcPr>
          <w:p w14:paraId="07BB233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</w:tc>
        <w:tc>
          <w:tcPr>
            <w:tcW w:w="3906" w:type="dxa"/>
          </w:tcPr>
          <w:p w14:paraId="3141C59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 профессиональной деятельности;</w:t>
            </w:r>
          </w:p>
          <w:p w14:paraId="434569C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58F7B4C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выстраивать траекторию профессионального саморазвития и самообразования;</w:t>
            </w:r>
          </w:p>
          <w:p w14:paraId="31E047E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</w:t>
            </w:r>
          </w:p>
        </w:tc>
        <w:tc>
          <w:tcPr>
            <w:tcW w:w="4111" w:type="dxa"/>
          </w:tcPr>
          <w:p w14:paraId="04337FE7" w14:textId="6DE1D65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46BE749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138CB7FA" w14:textId="0DCCFD1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187ABED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  <w:p w14:paraId="37F85A2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A6545" w14:paraId="025DE11C" w14:textId="77777777" w:rsidTr="00880EE6">
        <w:trPr>
          <w:trHeight w:val="212"/>
        </w:trPr>
        <w:tc>
          <w:tcPr>
            <w:tcW w:w="1589" w:type="dxa"/>
          </w:tcPr>
          <w:p w14:paraId="5400AB3A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</w:tc>
        <w:tc>
          <w:tcPr>
            <w:tcW w:w="3906" w:type="dxa"/>
          </w:tcPr>
          <w:p w14:paraId="38B5B693" w14:textId="6F7E722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психологии коллектива;</w:t>
            </w:r>
          </w:p>
          <w:p w14:paraId="2E29EB7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193AE157" w14:textId="4DF708CE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 обучающимися, преподавателями и мастерами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 руководителями учебной и производственной практик</w:t>
            </w:r>
          </w:p>
        </w:tc>
        <w:tc>
          <w:tcPr>
            <w:tcW w:w="4111" w:type="dxa"/>
          </w:tcPr>
          <w:p w14:paraId="02E3876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6DCEF24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373188E7" w14:textId="020345BC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мастерами в ходе обучения, с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</w:t>
            </w:r>
          </w:p>
        </w:tc>
      </w:tr>
      <w:tr w:rsidR="00E55D8B" w14:paraId="5800A718" w14:textId="77777777" w:rsidTr="00880EE6">
        <w:trPr>
          <w:trHeight w:val="699"/>
        </w:trPr>
        <w:tc>
          <w:tcPr>
            <w:tcW w:w="1589" w:type="dxa"/>
          </w:tcPr>
          <w:p w14:paraId="6691A4D2" w14:textId="07DA8C62" w:rsidR="00E55D8B" w:rsidRDefault="00E55D8B" w:rsidP="00E55D8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ПК 6.6</w:t>
            </w:r>
          </w:p>
        </w:tc>
        <w:tc>
          <w:tcPr>
            <w:tcW w:w="3906" w:type="dxa"/>
          </w:tcPr>
          <w:p w14:paraId="1A9A712B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 xml:space="preserve">Планировать процессы разработки; </w:t>
            </w:r>
          </w:p>
          <w:p w14:paraId="31F43638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 xml:space="preserve">Отслеживать выполнение задач команды; </w:t>
            </w:r>
          </w:p>
          <w:p w14:paraId="7C6CE83A" w14:textId="1B142440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>Использовать средства коммуникации и контроля</w:t>
            </w:r>
          </w:p>
        </w:tc>
        <w:tc>
          <w:tcPr>
            <w:tcW w:w="4111" w:type="dxa"/>
          </w:tcPr>
          <w:p w14:paraId="06AA747D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 xml:space="preserve">Цикл разработки игровых продуктов; </w:t>
            </w:r>
          </w:p>
          <w:p w14:paraId="54438DCA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 xml:space="preserve">Организационные структуры игровых команд; </w:t>
            </w:r>
          </w:p>
          <w:p w14:paraId="7915E50A" w14:textId="1DFD578B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>Инструменты управления проектом</w:t>
            </w:r>
          </w:p>
        </w:tc>
      </w:tr>
      <w:tr w:rsidR="00E55D8B" w14:paraId="7B69B9A4" w14:textId="77777777" w:rsidTr="00880EE6">
        <w:trPr>
          <w:trHeight w:val="212"/>
        </w:trPr>
        <w:tc>
          <w:tcPr>
            <w:tcW w:w="1589" w:type="dxa"/>
          </w:tcPr>
          <w:p w14:paraId="2C17244E" w14:textId="5F0EF0F6" w:rsidR="00E55D8B" w:rsidRDefault="00E55D8B" w:rsidP="00E55D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ПК 6.7</w:t>
            </w:r>
          </w:p>
        </w:tc>
        <w:tc>
          <w:tcPr>
            <w:tcW w:w="3906" w:type="dxa"/>
          </w:tcPr>
          <w:p w14:paraId="42D34590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 xml:space="preserve">Моделировать бизнес-процессы; </w:t>
            </w:r>
          </w:p>
          <w:p w14:paraId="3E208E10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 xml:space="preserve">Организовывать взаимодействие между отделами; </w:t>
            </w:r>
          </w:p>
          <w:p w14:paraId="0ED87CFC" w14:textId="01F6D31C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>Внедрять регламенты и стандарты в процессы</w:t>
            </w:r>
          </w:p>
        </w:tc>
        <w:tc>
          <w:tcPr>
            <w:tcW w:w="4111" w:type="dxa"/>
          </w:tcPr>
          <w:p w14:paraId="6CA48414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 xml:space="preserve">Основы бизнес-процессов в ИТ; </w:t>
            </w:r>
          </w:p>
          <w:p w14:paraId="7E6BDFE8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 xml:space="preserve">Методы оптимизации разработки; </w:t>
            </w:r>
          </w:p>
          <w:p w14:paraId="223F8F50" w14:textId="0B79D62C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>Стандарты сопровождения продуктов</w:t>
            </w:r>
          </w:p>
        </w:tc>
      </w:tr>
      <w:tr w:rsidR="00E55D8B" w14:paraId="58297042" w14:textId="77777777" w:rsidTr="00880EE6">
        <w:trPr>
          <w:trHeight w:val="212"/>
        </w:trPr>
        <w:tc>
          <w:tcPr>
            <w:tcW w:w="1589" w:type="dxa"/>
          </w:tcPr>
          <w:p w14:paraId="67D2D549" w14:textId="79015920" w:rsidR="00E55D8B" w:rsidRDefault="00E55D8B" w:rsidP="00E55D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6.8</w:t>
            </w:r>
          </w:p>
        </w:tc>
        <w:tc>
          <w:tcPr>
            <w:tcW w:w="3906" w:type="dxa"/>
          </w:tcPr>
          <w:p w14:paraId="328FAA56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 xml:space="preserve">Разрабатывать планы продвижения; </w:t>
            </w:r>
          </w:p>
          <w:p w14:paraId="4C868048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>Внедрять маркетинговые стратегии;</w:t>
            </w:r>
          </w:p>
          <w:p w14:paraId="1E4D3FD1" w14:textId="5552739D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>Анализировать эффективность продвижения</w:t>
            </w:r>
          </w:p>
        </w:tc>
        <w:tc>
          <w:tcPr>
            <w:tcW w:w="4111" w:type="dxa"/>
          </w:tcPr>
          <w:p w14:paraId="5E32EF89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>Современные подходы к маркетингу ИТ-продуктов;</w:t>
            </w:r>
          </w:p>
          <w:p w14:paraId="2ADB8577" w14:textId="7B3CE9FB" w:rsid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D8B">
              <w:rPr>
                <w:rFonts w:ascii="Times New Roman" w:hAnsi="Times New Roman"/>
                <w:sz w:val="24"/>
                <w:szCs w:val="24"/>
              </w:rPr>
              <w:t>Специфику целевых аудиторий; методы анализа рынка</w:t>
            </w:r>
          </w:p>
          <w:p w14:paraId="1495F6CA" w14:textId="429BE565" w:rsidR="00E55D8B" w:rsidRPr="00E55D8B" w:rsidRDefault="00E55D8B" w:rsidP="00E55D8B">
            <w:pPr>
              <w:tabs>
                <w:tab w:val="left" w:pos="105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</w:tbl>
    <w:p w14:paraId="2203B0A8" w14:textId="77777777" w:rsidR="008A6545" w:rsidRDefault="008A6545">
      <w:pPr>
        <w:spacing w:after="240" w:line="240" w:lineRule="auto"/>
        <w:ind w:firstLine="709"/>
        <w:rPr>
          <w:rFonts w:ascii="Times New Roman" w:hAnsi="Times New Roman"/>
          <w:b/>
        </w:rPr>
      </w:pPr>
    </w:p>
    <w:p w14:paraId="029CDC0D" w14:textId="77777777" w:rsidR="008A6545" w:rsidRDefault="008A6545">
      <w:pPr>
        <w:sectPr w:rsidR="008A6545">
          <w:pgSz w:w="11906" w:h="16838"/>
          <w:pgMar w:top="1134" w:right="850" w:bottom="1134" w:left="1701" w:header="708" w:footer="708" w:gutter="0"/>
          <w:cols w:space="720"/>
        </w:sectPr>
      </w:pPr>
    </w:p>
    <w:p w14:paraId="56B288FB" w14:textId="77777777" w:rsidR="008A6545" w:rsidRDefault="000C734F">
      <w:pPr>
        <w:spacing w:after="24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 СТРУКТУРА И СОДЕРЖАНИЕ УЧЕБНОЙ ДИСЦИПЛИНЫ</w:t>
      </w:r>
    </w:p>
    <w:p w14:paraId="1A3DF01C" w14:textId="77777777" w:rsidR="008A6545" w:rsidRDefault="000C734F">
      <w:pPr>
        <w:spacing w:after="24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883"/>
        <w:gridCol w:w="2456"/>
      </w:tblGrid>
      <w:tr w:rsidR="008A6545" w14:paraId="77F9B161" w14:textId="77777777" w:rsidTr="00307BF7">
        <w:trPr>
          <w:trHeight w:val="490"/>
        </w:trPr>
        <w:tc>
          <w:tcPr>
            <w:tcW w:w="6883" w:type="dxa"/>
          </w:tcPr>
          <w:p w14:paraId="5531345E" w14:textId="77777777" w:rsidR="008A6545" w:rsidRDefault="000C734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56" w:type="dxa"/>
          </w:tcPr>
          <w:p w14:paraId="5BB2DDF4" w14:textId="77777777" w:rsidR="008A6545" w:rsidRDefault="000C734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8A6545" w14:paraId="1853CF12" w14:textId="77777777" w:rsidTr="00307BF7">
        <w:trPr>
          <w:trHeight w:val="490"/>
        </w:trPr>
        <w:tc>
          <w:tcPr>
            <w:tcW w:w="6883" w:type="dxa"/>
          </w:tcPr>
          <w:p w14:paraId="4116CAFA" w14:textId="77777777" w:rsidR="008A6545" w:rsidRDefault="000C734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456" w:type="dxa"/>
          </w:tcPr>
          <w:p w14:paraId="2275B2A9" w14:textId="4646C553" w:rsidR="008A6545" w:rsidRDefault="00863DE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8A6545" w14:paraId="1EED29AC" w14:textId="77777777" w:rsidTr="00307BF7">
        <w:trPr>
          <w:trHeight w:val="490"/>
        </w:trPr>
        <w:tc>
          <w:tcPr>
            <w:tcW w:w="6883" w:type="dxa"/>
          </w:tcPr>
          <w:p w14:paraId="623B9890" w14:textId="77777777" w:rsidR="008A6545" w:rsidRDefault="000C734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456" w:type="dxa"/>
          </w:tcPr>
          <w:p w14:paraId="2358C0E7" w14:textId="3BF28ED8" w:rsidR="008A6545" w:rsidRDefault="008E19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404E1">
              <w:rPr>
                <w:rFonts w:ascii="Times New Roman" w:hAnsi="Times New Roman"/>
              </w:rPr>
              <w:t>6</w:t>
            </w:r>
          </w:p>
        </w:tc>
      </w:tr>
      <w:tr w:rsidR="008A6545" w14:paraId="2847CAC0" w14:textId="77777777" w:rsidTr="00307BF7">
        <w:trPr>
          <w:trHeight w:val="336"/>
        </w:trPr>
        <w:tc>
          <w:tcPr>
            <w:tcW w:w="9339" w:type="dxa"/>
            <w:gridSpan w:val="2"/>
          </w:tcPr>
          <w:p w14:paraId="0B647777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8A6545" w14:paraId="30ADE932" w14:textId="77777777" w:rsidTr="00307BF7">
        <w:trPr>
          <w:trHeight w:val="490"/>
        </w:trPr>
        <w:tc>
          <w:tcPr>
            <w:tcW w:w="6883" w:type="dxa"/>
          </w:tcPr>
          <w:p w14:paraId="6539FC44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56" w:type="dxa"/>
          </w:tcPr>
          <w:p w14:paraId="7C8FB8B5" w14:textId="59AF9D49" w:rsidR="008A6545" w:rsidRDefault="00863DE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8A6545" w14:paraId="610C9738" w14:textId="77777777" w:rsidTr="00307BF7">
        <w:trPr>
          <w:trHeight w:val="490"/>
        </w:trPr>
        <w:tc>
          <w:tcPr>
            <w:tcW w:w="6883" w:type="dxa"/>
          </w:tcPr>
          <w:p w14:paraId="1AD7FD4E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2456" w:type="dxa"/>
          </w:tcPr>
          <w:p w14:paraId="6B1D6084" w14:textId="02C9A350" w:rsidR="008A6545" w:rsidRDefault="00863DE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8A6545" w14:paraId="1CAB6073" w14:textId="77777777" w:rsidTr="00307BF7">
        <w:trPr>
          <w:trHeight w:val="267"/>
        </w:trPr>
        <w:tc>
          <w:tcPr>
            <w:tcW w:w="6883" w:type="dxa"/>
          </w:tcPr>
          <w:p w14:paraId="3B123582" w14:textId="77777777" w:rsidR="008A6545" w:rsidRDefault="000C734F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456" w:type="dxa"/>
          </w:tcPr>
          <w:p w14:paraId="449B80DC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A6545" w14:paraId="4B8C943A" w14:textId="77777777" w:rsidTr="00307BF7">
        <w:trPr>
          <w:trHeight w:val="331"/>
        </w:trPr>
        <w:tc>
          <w:tcPr>
            <w:tcW w:w="6883" w:type="dxa"/>
          </w:tcPr>
          <w:p w14:paraId="759FDE29" w14:textId="77777777" w:rsidR="008A6545" w:rsidRDefault="000C734F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2456" w:type="dxa"/>
          </w:tcPr>
          <w:p w14:paraId="111AC88D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6B1F4817" w14:textId="77777777" w:rsidR="008A6545" w:rsidRDefault="008A6545">
      <w:pPr>
        <w:sectPr w:rsidR="008A6545">
          <w:pgSz w:w="11906" w:h="16838"/>
          <w:pgMar w:top="1134" w:right="850" w:bottom="284" w:left="1701" w:header="708" w:footer="708" w:gutter="0"/>
          <w:cols w:space="720"/>
        </w:sectPr>
      </w:pPr>
    </w:p>
    <w:p w14:paraId="2A1D7E16" w14:textId="77777777" w:rsidR="008A6545" w:rsidRDefault="000C734F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Style w:val="af2"/>
        <w:tblW w:w="14766" w:type="dxa"/>
        <w:tblLayout w:type="fixed"/>
        <w:tblLook w:val="04A0" w:firstRow="1" w:lastRow="0" w:firstColumn="1" w:lastColumn="0" w:noHBand="0" w:noVBand="1"/>
      </w:tblPr>
      <w:tblGrid>
        <w:gridCol w:w="2971"/>
        <w:gridCol w:w="7746"/>
        <w:gridCol w:w="1958"/>
        <w:gridCol w:w="2091"/>
      </w:tblGrid>
      <w:tr w:rsidR="008A6545" w14:paraId="034C9651" w14:textId="77777777" w:rsidTr="00C4391E">
        <w:trPr>
          <w:trHeight w:val="20"/>
        </w:trPr>
        <w:tc>
          <w:tcPr>
            <w:tcW w:w="2971" w:type="dxa"/>
            <w:vAlign w:val="center"/>
          </w:tcPr>
          <w:p w14:paraId="487AE2D7" w14:textId="030A3455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</w:t>
            </w:r>
            <w:r w:rsidR="00B877C7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тем</w:t>
            </w:r>
          </w:p>
        </w:tc>
        <w:tc>
          <w:tcPr>
            <w:tcW w:w="7746" w:type="dxa"/>
            <w:vAlign w:val="center"/>
          </w:tcPr>
          <w:p w14:paraId="2D5D2B92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8" w:type="dxa"/>
            <w:vAlign w:val="center"/>
          </w:tcPr>
          <w:p w14:paraId="6A5D553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</w:t>
            </w:r>
            <w:proofErr w:type="spellStart"/>
            <w:r>
              <w:rPr>
                <w:rFonts w:ascii="Times New Roman" w:hAnsi="Times New Roman"/>
                <w:b/>
              </w:rPr>
              <w:t>ак</w:t>
            </w:r>
            <w:proofErr w:type="spellEnd"/>
            <w:r>
              <w:rPr>
                <w:rFonts w:ascii="Times New Roman" w:hAnsi="Times New Roman"/>
                <w:b/>
              </w:rPr>
              <w:t xml:space="preserve">. ч / </w:t>
            </w:r>
            <w:r>
              <w:rPr>
                <w:rFonts w:ascii="Times New Roman" w:hAnsi="Times New Roman"/>
                <w:b/>
              </w:rPr>
              <w:br/>
              <w:t xml:space="preserve">в том числе </w:t>
            </w:r>
            <w:r>
              <w:rPr>
                <w:rFonts w:ascii="Times New Roman" w:hAnsi="Times New Roman"/>
                <w:b/>
              </w:rPr>
              <w:br/>
              <w:t xml:space="preserve">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</w:rPr>
              <w:t>ак</w:t>
            </w:r>
            <w:proofErr w:type="spellEnd"/>
            <w:r>
              <w:rPr>
                <w:rFonts w:ascii="Times New Roman" w:hAnsi="Times New Roman"/>
                <w:b/>
              </w:rPr>
              <w:t>. ч</w:t>
            </w:r>
          </w:p>
        </w:tc>
        <w:tc>
          <w:tcPr>
            <w:tcW w:w="2091" w:type="dxa"/>
            <w:vAlign w:val="center"/>
          </w:tcPr>
          <w:p w14:paraId="199BA66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Коды компетенций </w:t>
            </w:r>
            <w:r>
              <w:rPr>
                <w:rFonts w:ascii="Times New Roman" w:hAnsi="Times New Roman"/>
                <w:b/>
              </w:rPr>
              <w:br/>
              <w:t>и личностных результатов, формированию которых способствует элемент программы</w:t>
            </w:r>
          </w:p>
        </w:tc>
      </w:tr>
      <w:tr w:rsidR="008A6545" w14:paraId="6C7A1710" w14:textId="77777777" w:rsidTr="00C4391E">
        <w:trPr>
          <w:trHeight w:val="20"/>
        </w:trPr>
        <w:tc>
          <w:tcPr>
            <w:tcW w:w="2971" w:type="dxa"/>
          </w:tcPr>
          <w:p w14:paraId="2C2F586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7746" w:type="dxa"/>
          </w:tcPr>
          <w:p w14:paraId="2F600D84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8" w:type="dxa"/>
          </w:tcPr>
          <w:p w14:paraId="12F3491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2091" w:type="dxa"/>
          </w:tcPr>
          <w:p w14:paraId="1A488DF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8A6545" w14:paraId="37B1B19E" w14:textId="77777777" w:rsidTr="00C4391E">
        <w:trPr>
          <w:trHeight w:val="20"/>
        </w:trPr>
        <w:tc>
          <w:tcPr>
            <w:tcW w:w="10717" w:type="dxa"/>
            <w:gridSpan w:val="2"/>
          </w:tcPr>
          <w:p w14:paraId="22D3A9B7" w14:textId="3E0067BF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</w:t>
            </w:r>
            <w:proofErr w:type="spellStart"/>
            <w:r w:rsidR="005A5A22">
              <w:rPr>
                <w:rFonts w:ascii="Times New Roman" w:hAnsi="Times New Roman"/>
                <w:b/>
                <w:sz w:val="24"/>
              </w:rPr>
              <w:t>БизДев</w:t>
            </w:r>
            <w:proofErr w:type="spellEnd"/>
            <w:r w:rsidR="00863DE4" w:rsidRPr="00863DE4">
              <w:rPr>
                <w:rFonts w:ascii="Times New Roman" w:hAnsi="Times New Roman"/>
                <w:b/>
                <w:sz w:val="24"/>
              </w:rPr>
              <w:t>: участие бизнеса в разработке продукта</w:t>
            </w:r>
          </w:p>
        </w:tc>
        <w:tc>
          <w:tcPr>
            <w:tcW w:w="1958" w:type="dxa"/>
          </w:tcPr>
          <w:p w14:paraId="2D229059" w14:textId="3DB39A20" w:rsidR="008A6545" w:rsidRDefault="00863D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091" w:type="dxa"/>
          </w:tcPr>
          <w:p w14:paraId="22086905" w14:textId="77777777" w:rsidR="008A6545" w:rsidRDefault="008A654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8A6545" w14:paraId="4C448BC7" w14:textId="77777777" w:rsidTr="00C4391E">
        <w:trPr>
          <w:trHeight w:val="63"/>
        </w:trPr>
        <w:tc>
          <w:tcPr>
            <w:tcW w:w="2971" w:type="dxa"/>
            <w:vMerge w:val="restart"/>
          </w:tcPr>
          <w:p w14:paraId="36F7DB35" w14:textId="4BE07E1F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  <w:r>
              <w:rPr>
                <w:b/>
                <w:sz w:val="24"/>
              </w:rPr>
              <w:t xml:space="preserve"> </w:t>
            </w:r>
            <w:r w:rsidR="00863DE4" w:rsidRPr="00863DE4">
              <w:rPr>
                <w:rFonts w:ascii="Times New Roman" w:hAnsi="Times New Roman"/>
                <w:b/>
                <w:sz w:val="24"/>
              </w:rPr>
              <w:t>Обзор рынка видеоигр</w:t>
            </w:r>
          </w:p>
        </w:tc>
        <w:tc>
          <w:tcPr>
            <w:tcW w:w="7746" w:type="dxa"/>
          </w:tcPr>
          <w:p w14:paraId="1032B19A" w14:textId="6F20C781" w:rsidR="008A6545" w:rsidRPr="00C4391E" w:rsidRDefault="000C734F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</w:tcPr>
          <w:p w14:paraId="03D42BA7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91" w:type="dxa"/>
            <w:vMerge w:val="restart"/>
          </w:tcPr>
          <w:p w14:paraId="7D9B5CD0" w14:textId="0B260BC2" w:rsidR="008A6545" w:rsidRPr="00880EE6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ОК 01-04, </w:t>
            </w:r>
            <w:r w:rsidR="00880EE6" w:rsidRPr="00E55D8B">
              <w:rPr>
                <w:rFonts w:ascii="Times New Roman" w:hAnsi="Times New Roman"/>
                <w:sz w:val="24"/>
              </w:rPr>
              <w:br/>
              <w:t>ПК 6.6-6.8</w:t>
            </w:r>
          </w:p>
        </w:tc>
      </w:tr>
      <w:tr w:rsidR="008E192C" w14:paraId="66CF1F72" w14:textId="77777777" w:rsidTr="00C4391E">
        <w:trPr>
          <w:trHeight w:val="336"/>
        </w:trPr>
        <w:tc>
          <w:tcPr>
            <w:tcW w:w="2971" w:type="dxa"/>
            <w:vMerge/>
          </w:tcPr>
          <w:p w14:paraId="7CB320A3" w14:textId="77777777" w:rsidR="008E192C" w:rsidRDefault="008E192C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EF81B20" w14:textId="15E1E89C" w:rsidR="008E192C" w:rsidRDefault="008E192C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11374">
              <w:rPr>
                <w:rFonts w:ascii="Times New Roman" w:hAnsi="Times New Roman"/>
                <w:sz w:val="24"/>
                <w:szCs w:val="24"/>
              </w:rPr>
              <w:t>История и эволюция рынка видеоигр, ключевые сегменты и основные игроки</w:t>
            </w:r>
          </w:p>
        </w:tc>
        <w:tc>
          <w:tcPr>
            <w:tcW w:w="1958" w:type="dxa"/>
            <w:vMerge w:val="restart"/>
          </w:tcPr>
          <w:p w14:paraId="0F359C08" w14:textId="07022992" w:rsidR="008E192C" w:rsidRPr="00911374" w:rsidRDefault="008E192C" w:rsidP="00911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vMerge/>
          </w:tcPr>
          <w:p w14:paraId="16AF86B2" w14:textId="77777777" w:rsidR="008E192C" w:rsidRPr="00880EE6" w:rsidRDefault="008E192C" w:rsidP="00C4391E">
            <w:pPr>
              <w:rPr>
                <w:highlight w:val="yellow"/>
              </w:rPr>
            </w:pPr>
          </w:p>
        </w:tc>
      </w:tr>
      <w:tr w:rsidR="008E192C" w14:paraId="2E2CDBDF" w14:textId="77777777" w:rsidTr="00C4391E">
        <w:trPr>
          <w:trHeight w:val="20"/>
        </w:trPr>
        <w:tc>
          <w:tcPr>
            <w:tcW w:w="2971" w:type="dxa"/>
            <w:vMerge/>
          </w:tcPr>
          <w:p w14:paraId="32F64EE0" w14:textId="77777777" w:rsidR="008E192C" w:rsidRDefault="008E192C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E3CC7E2" w14:textId="02262836" w:rsidR="008E192C" w:rsidRDefault="008E192C" w:rsidP="00C439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Бизнес-модели в игровой индустрии, текущие тренды и перспективы развития</w:t>
            </w:r>
          </w:p>
        </w:tc>
        <w:tc>
          <w:tcPr>
            <w:tcW w:w="1958" w:type="dxa"/>
            <w:vMerge/>
          </w:tcPr>
          <w:p w14:paraId="6CCD0124" w14:textId="7C407260" w:rsidR="008E192C" w:rsidRPr="00911374" w:rsidRDefault="008E192C" w:rsidP="00911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0FB1AC54" w14:textId="77777777" w:rsidR="008E192C" w:rsidRPr="00880EE6" w:rsidRDefault="008E192C" w:rsidP="00C4391E">
            <w:pPr>
              <w:rPr>
                <w:highlight w:val="yellow"/>
              </w:rPr>
            </w:pPr>
          </w:p>
        </w:tc>
      </w:tr>
      <w:tr w:rsidR="00C4391E" w14:paraId="237E19D6" w14:textId="77777777" w:rsidTr="00C4391E">
        <w:trPr>
          <w:trHeight w:val="74"/>
        </w:trPr>
        <w:tc>
          <w:tcPr>
            <w:tcW w:w="2971" w:type="dxa"/>
            <w:vMerge/>
          </w:tcPr>
          <w:p w14:paraId="09FBCD30" w14:textId="77777777" w:rsidR="00C4391E" w:rsidRDefault="00C4391E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B4F61" w14:textId="77777777" w:rsidR="00C4391E" w:rsidRDefault="00C4391E" w:rsidP="00C439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132104C6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74C0CCCF" w14:textId="77777777" w:rsidR="00C4391E" w:rsidRPr="00880EE6" w:rsidRDefault="00C4391E" w:rsidP="00C4391E">
            <w:pPr>
              <w:rPr>
                <w:highlight w:val="yellow"/>
              </w:rPr>
            </w:pPr>
          </w:p>
        </w:tc>
      </w:tr>
      <w:tr w:rsidR="00C4391E" w14:paraId="3193CE8C" w14:textId="77777777" w:rsidTr="00C4391E">
        <w:trPr>
          <w:trHeight w:val="20"/>
        </w:trPr>
        <w:tc>
          <w:tcPr>
            <w:tcW w:w="2971" w:type="dxa"/>
            <w:vMerge/>
          </w:tcPr>
          <w:p w14:paraId="37B1EB4D" w14:textId="77777777" w:rsidR="00C4391E" w:rsidRDefault="00C4391E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CCA88" w14:textId="495881CC" w:rsidR="00C4391E" w:rsidRDefault="00C4391E" w:rsidP="00C439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1E3CF9" w:rsidRPr="001E3CF9">
              <w:rPr>
                <w:rFonts w:ascii="Times New Roman" w:hAnsi="Times New Roman"/>
                <w:sz w:val="24"/>
                <w:szCs w:val="24"/>
              </w:rPr>
              <w:t>Проведение исследования заданного рынка</w:t>
            </w:r>
          </w:p>
        </w:tc>
        <w:tc>
          <w:tcPr>
            <w:tcW w:w="1958" w:type="dxa"/>
          </w:tcPr>
          <w:p w14:paraId="7D1289E9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4B41ACED" w14:textId="77777777" w:rsidR="00C4391E" w:rsidRPr="00880EE6" w:rsidRDefault="00C4391E" w:rsidP="00C4391E">
            <w:pPr>
              <w:rPr>
                <w:highlight w:val="yellow"/>
              </w:rPr>
            </w:pPr>
          </w:p>
        </w:tc>
      </w:tr>
      <w:tr w:rsidR="00880EE6" w14:paraId="6BB13E69" w14:textId="77777777" w:rsidTr="00C4391E">
        <w:trPr>
          <w:trHeight w:val="20"/>
        </w:trPr>
        <w:tc>
          <w:tcPr>
            <w:tcW w:w="2971" w:type="dxa"/>
            <w:vMerge w:val="restart"/>
          </w:tcPr>
          <w:p w14:paraId="0E67B185" w14:textId="7BF989FD" w:rsidR="00880EE6" w:rsidRDefault="00880EE6" w:rsidP="00880EE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 </w:t>
            </w:r>
            <w:r w:rsidRPr="00425DC2">
              <w:rPr>
                <w:rFonts w:ascii="Times New Roman" w:hAnsi="Times New Roman"/>
                <w:b/>
                <w:sz w:val="24"/>
              </w:rPr>
              <w:t>Типы бизнеса в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 </w:t>
            </w:r>
            <w:r w:rsidRPr="00425DC2">
              <w:rPr>
                <w:rFonts w:ascii="Times New Roman" w:hAnsi="Times New Roman"/>
                <w:b/>
                <w:sz w:val="24"/>
              </w:rPr>
              <w:t>игровой индустрии</w:t>
            </w:r>
          </w:p>
        </w:tc>
        <w:tc>
          <w:tcPr>
            <w:tcW w:w="7746" w:type="dxa"/>
          </w:tcPr>
          <w:p w14:paraId="3B11FAEE" w14:textId="77777777" w:rsidR="00880EE6" w:rsidRDefault="00880EE6" w:rsidP="00880EE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</w:tcPr>
          <w:p w14:paraId="3BD45E78" w14:textId="4CB7F319" w:rsidR="00880EE6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 w:val="restart"/>
          </w:tcPr>
          <w:p w14:paraId="5D38EB8C" w14:textId="2281F7A4" w:rsidR="00880EE6" w:rsidRPr="00E55D8B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ОК 01-04, </w:t>
            </w:r>
            <w:r w:rsidRPr="00E55D8B">
              <w:rPr>
                <w:rFonts w:ascii="Times New Roman" w:hAnsi="Times New Roman"/>
                <w:sz w:val="24"/>
              </w:rPr>
              <w:br/>
              <w:t>ПК 6.6-6.8</w:t>
            </w:r>
          </w:p>
        </w:tc>
      </w:tr>
      <w:tr w:rsidR="00880EE6" w14:paraId="3D75F58B" w14:textId="77777777" w:rsidTr="00C4391E">
        <w:trPr>
          <w:trHeight w:val="20"/>
        </w:trPr>
        <w:tc>
          <w:tcPr>
            <w:tcW w:w="2971" w:type="dxa"/>
            <w:vMerge/>
          </w:tcPr>
          <w:p w14:paraId="09B43936" w14:textId="77777777" w:rsidR="00880EE6" w:rsidRDefault="00880EE6" w:rsidP="00880EE6"/>
        </w:tc>
        <w:tc>
          <w:tcPr>
            <w:tcW w:w="7746" w:type="dxa"/>
          </w:tcPr>
          <w:p w14:paraId="620371DB" w14:textId="7A94E3A7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1. </w:t>
            </w:r>
            <w:r w:rsidRPr="00425DC2">
              <w:rPr>
                <w:rFonts w:ascii="Times New Roman" w:hAnsi="Times New Roman"/>
                <w:color w:val="0D0D0D"/>
                <w:sz w:val="24"/>
              </w:rPr>
              <w:t xml:space="preserve">Жизненный цикл бизнеса, который занимается </w:t>
            </w:r>
            <w:proofErr w:type="spellStart"/>
            <w:r w:rsidRPr="00425DC2">
              <w:rPr>
                <w:rFonts w:ascii="Times New Roman" w:hAnsi="Times New Roman"/>
                <w:color w:val="0D0D0D"/>
                <w:sz w:val="24"/>
              </w:rPr>
              <w:t>аутсорсом</w:t>
            </w:r>
            <w:proofErr w:type="spellEnd"/>
            <w:r w:rsidRPr="00425DC2">
              <w:rPr>
                <w:rFonts w:ascii="Times New Roman" w:hAnsi="Times New Roman"/>
                <w:color w:val="0D0D0D"/>
                <w:sz w:val="24"/>
              </w:rPr>
              <w:t xml:space="preserve"> разработки игр</w:t>
            </w:r>
          </w:p>
        </w:tc>
        <w:tc>
          <w:tcPr>
            <w:tcW w:w="1958" w:type="dxa"/>
            <w:vMerge w:val="restart"/>
          </w:tcPr>
          <w:p w14:paraId="3933C2F7" w14:textId="5E79FF1E" w:rsidR="00880EE6" w:rsidRPr="00425DC2" w:rsidRDefault="00880EE6" w:rsidP="00880E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vMerge/>
          </w:tcPr>
          <w:p w14:paraId="11CB407F" w14:textId="77777777" w:rsidR="00880EE6" w:rsidRPr="00E55D8B" w:rsidRDefault="00880EE6" w:rsidP="00880EE6"/>
        </w:tc>
      </w:tr>
      <w:tr w:rsidR="00880EE6" w14:paraId="61B805EE" w14:textId="77777777" w:rsidTr="00C4391E">
        <w:trPr>
          <w:trHeight w:val="20"/>
        </w:trPr>
        <w:tc>
          <w:tcPr>
            <w:tcW w:w="2971" w:type="dxa"/>
            <w:vMerge/>
          </w:tcPr>
          <w:p w14:paraId="7159B22E" w14:textId="77777777" w:rsidR="00880EE6" w:rsidRDefault="00880EE6" w:rsidP="00880EE6"/>
        </w:tc>
        <w:tc>
          <w:tcPr>
            <w:tcW w:w="7746" w:type="dxa"/>
          </w:tcPr>
          <w:p w14:paraId="19158301" w14:textId="6A88C7AE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Жизненный цикл игрового проекта, разрабатываемого отдельной командой разработчиков</w:t>
            </w:r>
          </w:p>
        </w:tc>
        <w:tc>
          <w:tcPr>
            <w:tcW w:w="1958" w:type="dxa"/>
            <w:vMerge/>
          </w:tcPr>
          <w:p w14:paraId="694F6D3E" w14:textId="46D03D4E" w:rsidR="00880EE6" w:rsidRPr="00425DC2" w:rsidRDefault="00880EE6" w:rsidP="00880E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271EBFFD" w14:textId="77777777" w:rsidR="00880EE6" w:rsidRPr="00E55D8B" w:rsidRDefault="00880EE6" w:rsidP="00880EE6"/>
        </w:tc>
      </w:tr>
      <w:tr w:rsidR="00880EE6" w14:paraId="4093D232" w14:textId="77777777" w:rsidTr="00C4391E">
        <w:trPr>
          <w:trHeight w:val="20"/>
        </w:trPr>
        <w:tc>
          <w:tcPr>
            <w:tcW w:w="2971" w:type="dxa"/>
            <w:vMerge/>
          </w:tcPr>
          <w:p w14:paraId="7DB9C990" w14:textId="77777777" w:rsidR="00880EE6" w:rsidRDefault="00880EE6" w:rsidP="00880EE6"/>
        </w:tc>
        <w:tc>
          <w:tcPr>
            <w:tcW w:w="7746" w:type="dxa"/>
          </w:tcPr>
          <w:p w14:paraId="5B769E4F" w14:textId="77777777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0A4266C" w14:textId="3756EBF7" w:rsidR="00880EE6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6462E263" w14:textId="77777777" w:rsidR="00880EE6" w:rsidRPr="00E55D8B" w:rsidRDefault="00880EE6" w:rsidP="00880EE6"/>
        </w:tc>
      </w:tr>
      <w:tr w:rsidR="00880EE6" w14:paraId="5697AE7A" w14:textId="77777777" w:rsidTr="00C4391E">
        <w:trPr>
          <w:trHeight w:val="20"/>
        </w:trPr>
        <w:tc>
          <w:tcPr>
            <w:tcW w:w="2971" w:type="dxa"/>
            <w:vMerge/>
          </w:tcPr>
          <w:p w14:paraId="01F3A707" w14:textId="77777777" w:rsidR="00880EE6" w:rsidRDefault="00880EE6" w:rsidP="00880EE6"/>
        </w:tc>
        <w:tc>
          <w:tcPr>
            <w:tcW w:w="7746" w:type="dxa"/>
          </w:tcPr>
          <w:p w14:paraId="7B5B695E" w14:textId="76801B09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концепции продукта</w:t>
            </w:r>
            <w:r>
              <w:rPr>
                <w:rFonts w:ascii="Times New Roman" w:hAnsi="Times New Roman"/>
                <w:color w:val="0D0D0D"/>
                <w:sz w:val="24"/>
              </w:rPr>
              <w:t>»</w:t>
            </w:r>
          </w:p>
        </w:tc>
        <w:tc>
          <w:tcPr>
            <w:tcW w:w="1958" w:type="dxa"/>
          </w:tcPr>
          <w:p w14:paraId="7CE63355" w14:textId="53BAC204" w:rsidR="00880EE6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264C4249" w14:textId="77777777" w:rsidR="00880EE6" w:rsidRPr="00E55D8B" w:rsidRDefault="00880EE6" w:rsidP="00880EE6"/>
        </w:tc>
      </w:tr>
      <w:tr w:rsidR="00880EE6" w14:paraId="509B0188" w14:textId="77777777" w:rsidTr="00C4391E">
        <w:trPr>
          <w:trHeight w:val="20"/>
        </w:trPr>
        <w:tc>
          <w:tcPr>
            <w:tcW w:w="2971" w:type="dxa"/>
            <w:vMerge w:val="restart"/>
          </w:tcPr>
          <w:p w14:paraId="3A4E2E67" w14:textId="2E48845B" w:rsidR="00880EE6" w:rsidRDefault="00880EE6" w:rsidP="00880EE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 </w:t>
            </w:r>
            <w:r w:rsidRPr="00425DC2">
              <w:rPr>
                <w:rFonts w:ascii="Times New Roman" w:hAnsi="Times New Roman"/>
                <w:b/>
                <w:sz w:val="24"/>
              </w:rPr>
              <w:t>Маркетинг игровых проектов</w:t>
            </w:r>
          </w:p>
        </w:tc>
        <w:tc>
          <w:tcPr>
            <w:tcW w:w="7746" w:type="dxa"/>
          </w:tcPr>
          <w:p w14:paraId="6456F6F0" w14:textId="77777777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</w:tcPr>
          <w:p w14:paraId="774C4700" w14:textId="7A8F0383" w:rsidR="00880EE6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 w:val="restart"/>
          </w:tcPr>
          <w:p w14:paraId="444CC7D5" w14:textId="5697AD17" w:rsidR="00880EE6" w:rsidRPr="00E55D8B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ОК 01-04, </w:t>
            </w:r>
            <w:r w:rsidRPr="00E55D8B">
              <w:rPr>
                <w:rFonts w:ascii="Times New Roman" w:hAnsi="Times New Roman"/>
                <w:sz w:val="24"/>
              </w:rPr>
              <w:br/>
              <w:t>ПК 6.6-6.8</w:t>
            </w:r>
          </w:p>
        </w:tc>
      </w:tr>
      <w:tr w:rsidR="00880EE6" w14:paraId="2C97DF30" w14:textId="77777777" w:rsidTr="00C4391E">
        <w:trPr>
          <w:trHeight w:val="20"/>
        </w:trPr>
        <w:tc>
          <w:tcPr>
            <w:tcW w:w="2971" w:type="dxa"/>
            <w:vMerge/>
          </w:tcPr>
          <w:p w14:paraId="65969F5D" w14:textId="77777777" w:rsidR="00880EE6" w:rsidRDefault="00880EE6" w:rsidP="00880EE6"/>
        </w:tc>
        <w:tc>
          <w:tcPr>
            <w:tcW w:w="7746" w:type="dxa"/>
          </w:tcPr>
          <w:p w14:paraId="5E6C8E45" w14:textId="25900F0B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Возможные платформы для размещения игровых проектов и их особенности</w:t>
            </w:r>
          </w:p>
        </w:tc>
        <w:tc>
          <w:tcPr>
            <w:tcW w:w="1958" w:type="dxa"/>
            <w:vMerge w:val="restart"/>
          </w:tcPr>
          <w:p w14:paraId="059AE4F5" w14:textId="2F5B13FB" w:rsidR="00880EE6" w:rsidRPr="00425DC2" w:rsidRDefault="00880EE6" w:rsidP="00880E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vMerge/>
          </w:tcPr>
          <w:p w14:paraId="224E3018" w14:textId="77777777" w:rsidR="00880EE6" w:rsidRPr="00E55D8B" w:rsidRDefault="00880EE6" w:rsidP="00880EE6"/>
        </w:tc>
      </w:tr>
      <w:tr w:rsidR="00880EE6" w14:paraId="4294D479" w14:textId="77777777" w:rsidTr="00C4391E">
        <w:trPr>
          <w:trHeight w:val="20"/>
        </w:trPr>
        <w:tc>
          <w:tcPr>
            <w:tcW w:w="2971" w:type="dxa"/>
            <w:vMerge/>
          </w:tcPr>
          <w:p w14:paraId="5959FF71" w14:textId="77777777" w:rsidR="00880EE6" w:rsidRDefault="00880EE6" w:rsidP="00880EE6"/>
        </w:tc>
        <w:tc>
          <w:tcPr>
            <w:tcW w:w="7746" w:type="dxa"/>
          </w:tcPr>
          <w:p w14:paraId="6CA96512" w14:textId="1597BA58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Маркетинговые метрики игровых продуктов, способы и инструменты для их сбора, анализа и последующей интерпретации, и презентации</w:t>
            </w:r>
          </w:p>
        </w:tc>
        <w:tc>
          <w:tcPr>
            <w:tcW w:w="1958" w:type="dxa"/>
            <w:vMerge/>
          </w:tcPr>
          <w:p w14:paraId="39974745" w14:textId="24E81C58" w:rsidR="00880EE6" w:rsidRPr="00425DC2" w:rsidRDefault="00880EE6" w:rsidP="00880E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7B95F2E9" w14:textId="77777777" w:rsidR="00880EE6" w:rsidRPr="00E55D8B" w:rsidRDefault="00880EE6" w:rsidP="00880EE6"/>
        </w:tc>
      </w:tr>
      <w:tr w:rsidR="00880EE6" w14:paraId="0A652835" w14:textId="77777777" w:rsidTr="00C4391E">
        <w:trPr>
          <w:trHeight w:val="20"/>
        </w:trPr>
        <w:tc>
          <w:tcPr>
            <w:tcW w:w="2971" w:type="dxa"/>
            <w:vMerge/>
          </w:tcPr>
          <w:p w14:paraId="5070FD24" w14:textId="77777777" w:rsidR="00880EE6" w:rsidRDefault="00880EE6" w:rsidP="00880EE6"/>
        </w:tc>
        <w:tc>
          <w:tcPr>
            <w:tcW w:w="7746" w:type="dxa"/>
          </w:tcPr>
          <w:p w14:paraId="19AC20E0" w14:textId="77777777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B760032" w14:textId="0C36EABC" w:rsidR="00880EE6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78F281A9" w14:textId="77777777" w:rsidR="00880EE6" w:rsidRPr="00E55D8B" w:rsidRDefault="00880EE6" w:rsidP="00880EE6"/>
        </w:tc>
      </w:tr>
      <w:tr w:rsidR="00880EE6" w14:paraId="079BE080" w14:textId="77777777" w:rsidTr="00C4391E">
        <w:trPr>
          <w:trHeight w:val="79"/>
        </w:trPr>
        <w:tc>
          <w:tcPr>
            <w:tcW w:w="2971" w:type="dxa"/>
            <w:vMerge/>
          </w:tcPr>
          <w:p w14:paraId="65C43DD0" w14:textId="77777777" w:rsidR="00880EE6" w:rsidRDefault="00880EE6" w:rsidP="00880EE6"/>
        </w:tc>
        <w:tc>
          <w:tcPr>
            <w:tcW w:w="7746" w:type="dxa"/>
          </w:tcPr>
          <w:p w14:paraId="3484361F" w14:textId="002381FD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стратегии продвижения игры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</w:tcPr>
          <w:p w14:paraId="4F1D09C5" w14:textId="3FB894BA" w:rsidR="00880EE6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280CA17C" w14:textId="77777777" w:rsidR="00880EE6" w:rsidRPr="00E55D8B" w:rsidRDefault="00880EE6" w:rsidP="00880EE6"/>
        </w:tc>
      </w:tr>
      <w:tr w:rsidR="00880EE6" w14:paraId="67F4C8AC" w14:textId="77777777" w:rsidTr="00C4391E">
        <w:trPr>
          <w:trHeight w:val="20"/>
        </w:trPr>
        <w:tc>
          <w:tcPr>
            <w:tcW w:w="2971" w:type="dxa"/>
            <w:vMerge w:val="restart"/>
          </w:tcPr>
          <w:p w14:paraId="020048CC" w14:textId="0E6EE01F" w:rsidR="00880EE6" w:rsidRDefault="00880EE6" w:rsidP="00880EE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 </w:t>
            </w:r>
            <w:r w:rsidRPr="00425DC2">
              <w:rPr>
                <w:rFonts w:ascii="Times New Roman" w:hAnsi="Times New Roman"/>
                <w:b/>
                <w:sz w:val="24"/>
              </w:rPr>
              <w:t>Развитие бренда компании и продукта</w:t>
            </w:r>
          </w:p>
        </w:tc>
        <w:tc>
          <w:tcPr>
            <w:tcW w:w="7746" w:type="dxa"/>
          </w:tcPr>
          <w:p w14:paraId="5FF579B9" w14:textId="77777777" w:rsidR="00880EE6" w:rsidRDefault="00880EE6" w:rsidP="00880E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</w:tcPr>
          <w:p w14:paraId="674B9037" w14:textId="6FABC574" w:rsidR="00880EE6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91" w:type="dxa"/>
            <w:vMerge w:val="restart"/>
          </w:tcPr>
          <w:p w14:paraId="58E86EF0" w14:textId="68006AD9" w:rsidR="00880EE6" w:rsidRPr="00E55D8B" w:rsidRDefault="00880EE6" w:rsidP="00880E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ОК 01-04, </w:t>
            </w:r>
            <w:r w:rsidRPr="00E55D8B">
              <w:rPr>
                <w:rFonts w:ascii="Times New Roman" w:hAnsi="Times New Roman"/>
                <w:sz w:val="24"/>
              </w:rPr>
              <w:br/>
              <w:t>ПК 6.6-6.8</w:t>
            </w:r>
          </w:p>
        </w:tc>
      </w:tr>
      <w:tr w:rsidR="00C4391E" w14:paraId="23AD1A6E" w14:textId="77777777" w:rsidTr="00C4391E">
        <w:trPr>
          <w:trHeight w:val="58"/>
        </w:trPr>
        <w:tc>
          <w:tcPr>
            <w:tcW w:w="2971" w:type="dxa"/>
            <w:vMerge/>
          </w:tcPr>
          <w:p w14:paraId="34C3665F" w14:textId="77777777" w:rsidR="00C4391E" w:rsidRDefault="00C4391E" w:rsidP="00C4391E"/>
        </w:tc>
        <w:tc>
          <w:tcPr>
            <w:tcW w:w="7746" w:type="dxa"/>
          </w:tcPr>
          <w:p w14:paraId="473B15F7" w14:textId="66CEAFF4" w:rsidR="00C4391E" w:rsidRDefault="00C4391E" w:rsidP="00C4391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1. </w:t>
            </w:r>
            <w:r w:rsidR="00425DC2">
              <w:rPr>
                <w:rFonts w:ascii="Times New Roman" w:hAnsi="Times New Roman"/>
                <w:sz w:val="24"/>
                <w:szCs w:val="24"/>
              </w:rPr>
              <w:t>Формирование и развитие игрового бренда</w:t>
            </w:r>
          </w:p>
        </w:tc>
        <w:tc>
          <w:tcPr>
            <w:tcW w:w="1958" w:type="dxa"/>
          </w:tcPr>
          <w:p w14:paraId="40C67B33" w14:textId="22D244F5" w:rsidR="00C4391E" w:rsidRDefault="00425DC2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19711E89" w14:textId="77777777" w:rsidR="00C4391E" w:rsidRPr="00E55D8B" w:rsidRDefault="00C4391E" w:rsidP="00C4391E"/>
        </w:tc>
      </w:tr>
      <w:tr w:rsidR="00C4391E" w14:paraId="790E453A" w14:textId="77777777" w:rsidTr="00C4391E">
        <w:trPr>
          <w:trHeight w:val="58"/>
        </w:trPr>
        <w:tc>
          <w:tcPr>
            <w:tcW w:w="2971" w:type="dxa"/>
            <w:vMerge/>
          </w:tcPr>
          <w:p w14:paraId="0E411084" w14:textId="77777777" w:rsidR="00C4391E" w:rsidRDefault="00C4391E" w:rsidP="00C4391E"/>
        </w:tc>
        <w:tc>
          <w:tcPr>
            <w:tcW w:w="7746" w:type="dxa"/>
          </w:tcPr>
          <w:p w14:paraId="71234B93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2174C5F" w14:textId="3A472BBD" w:rsidR="00C4391E" w:rsidRDefault="00425DC2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02D9D007" w14:textId="77777777" w:rsidR="00C4391E" w:rsidRPr="00E55D8B" w:rsidRDefault="00C4391E" w:rsidP="00C4391E"/>
        </w:tc>
      </w:tr>
      <w:tr w:rsidR="00C4391E" w14:paraId="5910918F" w14:textId="77777777" w:rsidTr="00C4391E">
        <w:trPr>
          <w:trHeight w:val="58"/>
        </w:trPr>
        <w:tc>
          <w:tcPr>
            <w:tcW w:w="2971" w:type="dxa"/>
            <w:vMerge/>
          </w:tcPr>
          <w:p w14:paraId="3382B41D" w14:textId="77777777" w:rsidR="00C4391E" w:rsidRDefault="00C4391E" w:rsidP="00C4391E"/>
        </w:tc>
        <w:tc>
          <w:tcPr>
            <w:tcW w:w="7746" w:type="dxa"/>
          </w:tcPr>
          <w:p w14:paraId="3844989F" w14:textId="652063DA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425DC2">
              <w:rPr>
                <w:rFonts w:ascii="Times New Roman" w:hAnsi="Times New Roman"/>
                <w:sz w:val="24"/>
                <w:szCs w:val="24"/>
              </w:rPr>
              <w:t>Разработка концепции бренда</w:t>
            </w:r>
            <w:r>
              <w:rPr>
                <w:rFonts w:ascii="Times New Roman" w:hAnsi="Times New Roman"/>
                <w:color w:val="0D0D0D"/>
                <w:sz w:val="24"/>
              </w:rPr>
              <w:t>»</w:t>
            </w:r>
          </w:p>
        </w:tc>
        <w:tc>
          <w:tcPr>
            <w:tcW w:w="1958" w:type="dxa"/>
          </w:tcPr>
          <w:p w14:paraId="3A9FEEAB" w14:textId="787BDC47" w:rsidR="00C4391E" w:rsidRDefault="00425DC2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2493E6F9" w14:textId="77777777" w:rsidR="00C4391E" w:rsidRPr="00E55D8B" w:rsidRDefault="00C4391E" w:rsidP="00C4391E"/>
        </w:tc>
      </w:tr>
      <w:tr w:rsidR="00C4391E" w14:paraId="725144E2" w14:textId="77777777" w:rsidTr="00C4391E">
        <w:trPr>
          <w:trHeight w:val="20"/>
        </w:trPr>
        <w:tc>
          <w:tcPr>
            <w:tcW w:w="2971" w:type="dxa"/>
            <w:vMerge w:val="restart"/>
          </w:tcPr>
          <w:p w14:paraId="6BACF024" w14:textId="5C88BA28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 </w:t>
            </w:r>
            <w:r w:rsidR="00CA2D43">
              <w:rPr>
                <w:rFonts w:ascii="Times New Roman" w:hAnsi="Times New Roman"/>
                <w:b/>
                <w:sz w:val="24"/>
              </w:rPr>
              <w:t>Привлечение инвестиций в игровые проекты</w:t>
            </w:r>
          </w:p>
        </w:tc>
        <w:tc>
          <w:tcPr>
            <w:tcW w:w="7746" w:type="dxa"/>
          </w:tcPr>
          <w:p w14:paraId="64858312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</w:tcPr>
          <w:p w14:paraId="71023C40" w14:textId="469E8C7F" w:rsidR="00C4391E" w:rsidRDefault="00CA2D43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 w:val="restart"/>
          </w:tcPr>
          <w:p w14:paraId="7DCE66F8" w14:textId="4758480C" w:rsidR="00C4391E" w:rsidRPr="00E55D8B" w:rsidRDefault="00880EE6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ОК 01-04, </w:t>
            </w:r>
            <w:r w:rsidRPr="00E55D8B">
              <w:rPr>
                <w:rFonts w:ascii="Times New Roman" w:hAnsi="Times New Roman"/>
                <w:sz w:val="24"/>
              </w:rPr>
              <w:br/>
              <w:t>ПК 6.6-6.8</w:t>
            </w:r>
          </w:p>
        </w:tc>
      </w:tr>
      <w:tr w:rsidR="008E192C" w14:paraId="7495F337" w14:textId="77777777" w:rsidTr="00C4391E">
        <w:trPr>
          <w:trHeight w:val="20"/>
        </w:trPr>
        <w:tc>
          <w:tcPr>
            <w:tcW w:w="2971" w:type="dxa"/>
            <w:vMerge/>
          </w:tcPr>
          <w:p w14:paraId="32CC77A1" w14:textId="77777777" w:rsidR="008E192C" w:rsidRDefault="008E192C" w:rsidP="00C4391E"/>
        </w:tc>
        <w:tc>
          <w:tcPr>
            <w:tcW w:w="7746" w:type="dxa"/>
          </w:tcPr>
          <w:p w14:paraId="69163A1F" w14:textId="37C8D863" w:rsidR="008E192C" w:rsidRDefault="008E192C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Виды инвестиций. Процесс привлечения инвестиций в игровые продукты</w:t>
            </w:r>
          </w:p>
        </w:tc>
        <w:tc>
          <w:tcPr>
            <w:tcW w:w="1958" w:type="dxa"/>
            <w:vMerge w:val="restart"/>
          </w:tcPr>
          <w:p w14:paraId="14C0A0EA" w14:textId="1E9EFBBE" w:rsidR="008E192C" w:rsidRPr="00CA2D43" w:rsidRDefault="008E192C" w:rsidP="00CA2D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vMerge/>
          </w:tcPr>
          <w:p w14:paraId="3CE9E8D4" w14:textId="77777777" w:rsidR="008E192C" w:rsidRDefault="008E192C" w:rsidP="00C4391E"/>
        </w:tc>
      </w:tr>
      <w:tr w:rsidR="008E192C" w14:paraId="12BAF185" w14:textId="77777777" w:rsidTr="00C4391E">
        <w:trPr>
          <w:trHeight w:val="20"/>
        </w:trPr>
        <w:tc>
          <w:tcPr>
            <w:tcW w:w="2971" w:type="dxa"/>
            <w:vMerge/>
          </w:tcPr>
          <w:p w14:paraId="37A07BE4" w14:textId="77777777" w:rsidR="008E192C" w:rsidRDefault="008E192C" w:rsidP="00C4391E"/>
        </w:tc>
        <w:tc>
          <w:tcPr>
            <w:tcW w:w="7746" w:type="dxa"/>
          </w:tcPr>
          <w:p w14:paraId="22BDBDDC" w14:textId="500803C4" w:rsidR="008E192C" w:rsidRDefault="008E192C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Подготовка необходимых материалов и проведение переговоров для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успешного привлечения инвестиций</w:t>
            </w:r>
          </w:p>
        </w:tc>
        <w:tc>
          <w:tcPr>
            <w:tcW w:w="1958" w:type="dxa"/>
            <w:vMerge/>
          </w:tcPr>
          <w:p w14:paraId="64296734" w14:textId="00255D2C" w:rsidR="008E192C" w:rsidRPr="00CA2D43" w:rsidRDefault="008E192C" w:rsidP="00CA2D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23691E45" w14:textId="77777777" w:rsidR="008E192C" w:rsidRDefault="008E192C" w:rsidP="00C4391E"/>
        </w:tc>
      </w:tr>
      <w:tr w:rsidR="00C4391E" w14:paraId="73BE1F78" w14:textId="77777777" w:rsidTr="00C4391E">
        <w:trPr>
          <w:trHeight w:val="20"/>
        </w:trPr>
        <w:tc>
          <w:tcPr>
            <w:tcW w:w="2971" w:type="dxa"/>
            <w:vMerge/>
          </w:tcPr>
          <w:p w14:paraId="28D0347D" w14:textId="77777777" w:rsidR="00C4391E" w:rsidRDefault="00C4391E" w:rsidP="00C4391E"/>
        </w:tc>
        <w:tc>
          <w:tcPr>
            <w:tcW w:w="7746" w:type="dxa"/>
          </w:tcPr>
          <w:p w14:paraId="567A6997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313198F4" w14:textId="2577EC52" w:rsidR="00C4391E" w:rsidRDefault="00CA2D43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56C58CF9" w14:textId="77777777" w:rsidR="00C4391E" w:rsidRDefault="00C4391E" w:rsidP="00C4391E"/>
        </w:tc>
      </w:tr>
      <w:tr w:rsidR="00C4391E" w14:paraId="3165CA14" w14:textId="77777777" w:rsidTr="00C4391E">
        <w:trPr>
          <w:trHeight w:val="20"/>
        </w:trPr>
        <w:tc>
          <w:tcPr>
            <w:tcW w:w="2971" w:type="dxa"/>
            <w:vMerge/>
          </w:tcPr>
          <w:p w14:paraId="5FCA37D3" w14:textId="77777777" w:rsidR="00C4391E" w:rsidRDefault="00C4391E" w:rsidP="00C4391E"/>
        </w:tc>
        <w:tc>
          <w:tcPr>
            <w:tcW w:w="7746" w:type="dxa"/>
          </w:tcPr>
          <w:p w14:paraId="6BCC95F5" w14:textId="4180AB6D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CA2D43">
              <w:rPr>
                <w:rFonts w:ascii="Times New Roman" w:hAnsi="Times New Roman"/>
                <w:sz w:val="24"/>
                <w:szCs w:val="24"/>
              </w:rPr>
              <w:t>Создание питч-дека</w:t>
            </w:r>
            <w:r>
              <w:rPr>
                <w:rFonts w:ascii="Times New Roman" w:hAnsi="Times New Roman"/>
                <w:color w:val="0D0D0D"/>
                <w:sz w:val="24"/>
              </w:rPr>
              <w:t>»</w:t>
            </w:r>
          </w:p>
        </w:tc>
        <w:tc>
          <w:tcPr>
            <w:tcW w:w="1958" w:type="dxa"/>
          </w:tcPr>
          <w:p w14:paraId="22A1BEF5" w14:textId="3516C998" w:rsidR="00C4391E" w:rsidRDefault="00CA2D43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322786A9" w14:textId="77777777" w:rsidR="00C4391E" w:rsidRDefault="00C4391E" w:rsidP="00C4391E"/>
        </w:tc>
      </w:tr>
      <w:tr w:rsidR="00C4391E" w14:paraId="2750C72F" w14:textId="77777777" w:rsidTr="00C4391E">
        <w:trPr>
          <w:trHeight w:val="20"/>
        </w:trPr>
        <w:tc>
          <w:tcPr>
            <w:tcW w:w="10717" w:type="dxa"/>
            <w:gridSpan w:val="2"/>
          </w:tcPr>
          <w:p w14:paraId="29061C1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1958" w:type="dxa"/>
          </w:tcPr>
          <w:p w14:paraId="6A704205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</w:tcPr>
          <w:p w14:paraId="6FA1A55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C4391E" w14:paraId="276F55DD" w14:textId="77777777" w:rsidTr="00C4391E">
        <w:trPr>
          <w:trHeight w:val="20"/>
        </w:trPr>
        <w:tc>
          <w:tcPr>
            <w:tcW w:w="10717" w:type="dxa"/>
            <w:gridSpan w:val="2"/>
          </w:tcPr>
          <w:p w14:paraId="60F62220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8" w:type="dxa"/>
          </w:tcPr>
          <w:p w14:paraId="5D880D79" w14:textId="7440D004" w:rsidR="00C4391E" w:rsidRDefault="00487231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091" w:type="dxa"/>
          </w:tcPr>
          <w:p w14:paraId="4779D1B8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753DC6D7" w14:textId="77777777" w:rsidR="008A6545" w:rsidRDefault="008A6545">
      <w:pPr>
        <w:sectPr w:rsidR="008A6545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5E0211DA" w14:textId="77777777" w:rsidR="008A6545" w:rsidRDefault="000C734F">
      <w:pPr>
        <w:jc w:val="center"/>
        <w:rPr>
          <w:rFonts w:ascii="Times New Roman" w:hAnsi="Times New Roman"/>
          <w:b/>
        </w:rPr>
      </w:pPr>
      <w:bookmarkStart w:id="1" w:name="_Hlk119659337"/>
      <w:r>
        <w:rPr>
          <w:rFonts w:ascii="Times New Roman" w:hAnsi="Times New Roman"/>
          <w:b/>
        </w:rPr>
        <w:lastRenderedPageBreak/>
        <w:t>3. УСЛОВИЯ РЕАЛИЗАЦИИ УЧЕБНОЙ ДИСЦИПЛИНЫ</w:t>
      </w:r>
    </w:p>
    <w:p w14:paraId="1073B9D5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2" w:name="_Hlk90308034"/>
      <w:bookmarkEnd w:id="1"/>
      <w:r>
        <w:rPr>
          <w:rFonts w:ascii="Times New Roman" w:hAnsi="Times New Roman"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42ACC77E" w14:textId="77777777" w:rsidR="008A6545" w:rsidRDefault="000C734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«Разработка игр и интерактивных медиа».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5857"/>
        <w:gridCol w:w="2989"/>
      </w:tblGrid>
      <w:tr w:rsidR="008A6545" w14:paraId="43DF919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FF9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52D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оборудования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C56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описание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</w:tr>
      <w:tr w:rsidR="008A6545" w14:paraId="5B3CCF25" w14:textId="77777777">
        <w:trPr>
          <w:trHeight w:val="27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CB2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I. Специализированная мебель и системы хранения</w:t>
            </w:r>
          </w:p>
        </w:tc>
      </w:tr>
      <w:tr w:rsidR="008A6545" w14:paraId="27BFAC84" w14:textId="77777777">
        <w:trPr>
          <w:trHeight w:val="277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AF0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6444433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042A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B2A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студентов;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59A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BC5405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96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3BF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2C3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CB0602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CA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3E3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большая магнитно-маркерная доска;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4BF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0E9AE2A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D02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434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пособия;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F63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2F2B47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48F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B77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обучения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4A7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488128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F42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A6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00A9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3FFE1BE8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D68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2930FC1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759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E15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DAD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A6545" w14:paraId="0A864723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EEB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II. Технические средства</w:t>
            </w:r>
          </w:p>
        </w:tc>
      </w:tr>
      <w:tr w:rsidR="008A6545" w14:paraId="77A60642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B1B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67D21AA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FC1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468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C34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03A4AFD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7A6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783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C1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616CFB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AD4A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E15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модуль для автоматизации и обработки данных мультимедийного контента;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072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3D733BB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6415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6EF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вспомогательное оборудование, требуемое для подачи конкретного материала;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E4F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FC74DD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6B4B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DC3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подключения к сети интернет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C84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7EB1FB1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241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D25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C4A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88A7F04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1CB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71D27ADC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75B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25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FE52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36A5C16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397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III. Демонстрационные учебно-наглядные пособия</w:t>
            </w:r>
          </w:p>
        </w:tc>
      </w:tr>
      <w:tr w:rsidR="008A6545" w14:paraId="38508B1A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6C2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715F3D7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3F3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C6A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4FE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518D5D8A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9FB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13F6D39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4F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35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0801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F206820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94781C6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674A3D01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3" w:name="_Hlk90308800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"/>
      <w:bookmarkEnd w:id="3"/>
    </w:p>
    <w:p w14:paraId="2613326C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98211A8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DEC2B42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0844328F" w14:textId="77777777" w:rsidR="008A6545" w:rsidRDefault="000C734F" w:rsidP="008060B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3.2.1. </w:t>
      </w:r>
      <w:r w:rsidRPr="00B816A8">
        <w:rPr>
          <w:rFonts w:ascii="Times New Roman" w:hAnsi="Times New Roman"/>
          <w:b/>
          <w:sz w:val="24"/>
        </w:rPr>
        <w:t>Основные печатные и электронные издания</w:t>
      </w:r>
    </w:p>
    <w:p w14:paraId="2AE20B89" w14:textId="0C4C23C9" w:rsidR="00061016" w:rsidRPr="00625148" w:rsidRDefault="00061016" w:rsidP="008060B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Pr="00B172CA"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Галенкин</w:t>
      </w:r>
      <w:proofErr w:type="spellEnd"/>
      <w:r>
        <w:rPr>
          <w:rFonts w:ascii="Times New Roman" w:hAnsi="Times New Roman"/>
          <w:sz w:val="24"/>
          <w:szCs w:val="24"/>
        </w:rPr>
        <w:t>, Сергей. Маркетинг игр</w:t>
      </w:r>
      <w:r w:rsidRPr="00B172CA">
        <w:rPr>
          <w:rFonts w:ascii="Times New Roman" w:hAnsi="Times New Roman"/>
          <w:sz w:val="24"/>
        </w:rPr>
        <w:t xml:space="preserve"> / </w:t>
      </w:r>
      <w:r>
        <w:rPr>
          <w:rFonts w:ascii="Times New Roman" w:hAnsi="Times New Roman"/>
          <w:sz w:val="24"/>
          <w:szCs w:val="24"/>
        </w:rPr>
        <w:t xml:space="preserve">Сергей </w:t>
      </w:r>
      <w:proofErr w:type="spellStart"/>
      <w:r>
        <w:rPr>
          <w:rFonts w:ascii="Times New Roman" w:hAnsi="Times New Roman"/>
          <w:sz w:val="24"/>
          <w:szCs w:val="24"/>
        </w:rPr>
        <w:t>Галенкин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B172CA">
        <w:rPr>
          <w:rFonts w:ascii="Times New Roman" w:hAnsi="Times New Roman"/>
          <w:sz w:val="24"/>
        </w:rPr>
        <w:t xml:space="preserve"> —</w:t>
      </w:r>
      <w:r>
        <w:rPr>
          <w:rFonts w:ascii="Times New Roman" w:hAnsi="Times New Roman"/>
          <w:sz w:val="24"/>
        </w:rPr>
        <w:t xml:space="preserve"> </w:t>
      </w:r>
      <w:r w:rsidRPr="00B172CA"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1</w:t>
      </w:r>
      <w:r w:rsidRPr="00B172CA">
        <w:rPr>
          <w:rFonts w:ascii="Times New Roman" w:hAnsi="Times New Roman"/>
          <w:sz w:val="24"/>
        </w:rPr>
        <w:t xml:space="preserve">3. — </w:t>
      </w:r>
      <w:r>
        <w:rPr>
          <w:rFonts w:ascii="Times New Roman" w:hAnsi="Times New Roman"/>
          <w:sz w:val="24"/>
        </w:rPr>
        <w:t>7</w:t>
      </w:r>
      <w:r w:rsidRPr="00B172CA">
        <w:rPr>
          <w:rFonts w:ascii="Times New Roman" w:hAnsi="Times New Roman"/>
          <w:sz w:val="24"/>
        </w:rPr>
        <w:t xml:space="preserve">8 с. — ISBN </w:t>
      </w:r>
      <w:r>
        <w:rPr>
          <w:rFonts w:ascii="Times New Roman" w:hAnsi="Times New Roman"/>
          <w:sz w:val="24"/>
          <w:szCs w:val="24"/>
        </w:rPr>
        <w:t>978-5-91657-666-8</w:t>
      </w:r>
      <w:r w:rsidRPr="00B172CA">
        <w:rPr>
          <w:rFonts w:ascii="Times New Roman" w:hAnsi="Times New Roman"/>
          <w:sz w:val="24"/>
        </w:rPr>
        <w:t>.</w:t>
      </w:r>
      <w:r w:rsidR="001F4D22">
        <w:rPr>
          <w:rFonts w:ascii="Times New Roman" w:hAnsi="Times New Roman"/>
          <w:sz w:val="24"/>
        </w:rPr>
        <w:t xml:space="preserve"> </w:t>
      </w:r>
      <w:r w:rsidR="001F4D22" w:rsidRPr="001F4D22">
        <w:rPr>
          <w:rFonts w:ascii="Times New Roman" w:hAnsi="Times New Roman"/>
          <w:sz w:val="24"/>
        </w:rPr>
        <w:t>—</w:t>
      </w:r>
      <w:r w:rsidR="001F4D22">
        <w:rPr>
          <w:rFonts w:ascii="Times New Roman" w:hAnsi="Times New Roman"/>
          <w:sz w:val="24"/>
        </w:rPr>
        <w:t xml:space="preserve"> </w:t>
      </w:r>
      <w:r w:rsidRPr="00E03379">
        <w:rPr>
          <w:rFonts w:ascii="Times New Roman" w:hAnsi="Times New Roman"/>
          <w:sz w:val="24"/>
        </w:rPr>
        <w:t>U</w:t>
      </w:r>
      <w:r w:rsidRPr="00625148">
        <w:rPr>
          <w:rFonts w:ascii="Times New Roman" w:hAnsi="Times New Roman"/>
          <w:sz w:val="24"/>
        </w:rPr>
        <w:t xml:space="preserve">RL: https://galyonkin.com/wp-content/book/Games-Marketing-by-Galyonkin-designed.pdf (дата обращения: </w:t>
      </w:r>
      <w:r w:rsidR="00625148" w:rsidRPr="00625148">
        <w:rPr>
          <w:rFonts w:ascii="Times New Roman" w:hAnsi="Times New Roman"/>
          <w:sz w:val="24"/>
        </w:rPr>
        <w:t>10</w:t>
      </w:r>
      <w:r w:rsidRPr="00625148">
        <w:rPr>
          <w:rFonts w:ascii="Times New Roman" w:hAnsi="Times New Roman"/>
          <w:sz w:val="24"/>
        </w:rPr>
        <w:t>.0</w:t>
      </w:r>
      <w:r w:rsidR="00625148" w:rsidRPr="00625148">
        <w:rPr>
          <w:rFonts w:ascii="Times New Roman" w:hAnsi="Times New Roman"/>
          <w:sz w:val="24"/>
        </w:rPr>
        <w:t>4</w:t>
      </w:r>
      <w:r w:rsidRPr="00625148">
        <w:rPr>
          <w:rFonts w:ascii="Times New Roman" w:hAnsi="Times New Roman"/>
          <w:sz w:val="24"/>
        </w:rPr>
        <w:t>.202</w:t>
      </w:r>
      <w:r w:rsidR="00625148" w:rsidRPr="00625148">
        <w:rPr>
          <w:rFonts w:ascii="Times New Roman" w:hAnsi="Times New Roman"/>
          <w:sz w:val="24"/>
        </w:rPr>
        <w:t>5</w:t>
      </w:r>
      <w:r w:rsidRPr="00625148">
        <w:rPr>
          <w:rFonts w:ascii="Times New Roman" w:hAnsi="Times New Roman"/>
          <w:sz w:val="24"/>
        </w:rPr>
        <w:t>).</w:t>
      </w:r>
    </w:p>
    <w:p w14:paraId="04973B7C" w14:textId="6C083C0A" w:rsidR="00B172CA" w:rsidRDefault="00061016" w:rsidP="008060B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625148">
        <w:rPr>
          <w:rFonts w:ascii="Times New Roman" w:hAnsi="Times New Roman"/>
          <w:sz w:val="24"/>
        </w:rPr>
        <w:t>2</w:t>
      </w:r>
      <w:r w:rsidR="00B172CA" w:rsidRPr="00625148">
        <w:rPr>
          <w:rFonts w:ascii="Times New Roman" w:hAnsi="Times New Roman"/>
          <w:sz w:val="24"/>
        </w:rPr>
        <w:t>.</w:t>
      </w:r>
      <w:r w:rsidR="00E03379" w:rsidRPr="00625148">
        <w:rPr>
          <w:rFonts w:ascii="Times New Roman" w:hAnsi="Times New Roman"/>
          <w:sz w:val="24"/>
        </w:rPr>
        <w:t xml:space="preserve"> </w:t>
      </w:r>
      <w:proofErr w:type="spellStart"/>
      <w:r w:rsidR="0053371F" w:rsidRPr="00625148">
        <w:rPr>
          <w:rFonts w:ascii="Times New Roman" w:hAnsi="Times New Roman"/>
          <w:sz w:val="24"/>
          <w:szCs w:val="24"/>
        </w:rPr>
        <w:t>Демерле</w:t>
      </w:r>
      <w:proofErr w:type="spellEnd"/>
      <w:r w:rsidR="0053371F" w:rsidRPr="00625148">
        <w:rPr>
          <w:rFonts w:ascii="Times New Roman" w:hAnsi="Times New Roman"/>
          <w:sz w:val="24"/>
          <w:szCs w:val="24"/>
        </w:rPr>
        <w:t>, Екатерина.</w:t>
      </w:r>
      <w:r w:rsidR="00B172CA" w:rsidRPr="00625148">
        <w:rPr>
          <w:rFonts w:ascii="Times New Roman" w:hAnsi="Times New Roman"/>
          <w:sz w:val="24"/>
        </w:rPr>
        <w:t xml:space="preserve"> </w:t>
      </w:r>
      <w:r w:rsidR="0053371F" w:rsidRPr="00625148">
        <w:rPr>
          <w:rFonts w:ascii="Times New Roman" w:hAnsi="Times New Roman"/>
          <w:sz w:val="24"/>
          <w:szCs w:val="24"/>
        </w:rPr>
        <w:t>Игровой маркетинг</w:t>
      </w:r>
      <w:r w:rsidR="00B172CA" w:rsidRPr="00625148">
        <w:rPr>
          <w:rFonts w:ascii="Times New Roman" w:hAnsi="Times New Roman"/>
          <w:sz w:val="24"/>
        </w:rPr>
        <w:t xml:space="preserve"> / </w:t>
      </w:r>
      <w:r w:rsidR="0053371F" w:rsidRPr="00625148">
        <w:rPr>
          <w:rFonts w:ascii="Times New Roman" w:hAnsi="Times New Roman"/>
          <w:sz w:val="24"/>
          <w:szCs w:val="24"/>
        </w:rPr>
        <w:t xml:space="preserve">Екатерина </w:t>
      </w:r>
      <w:proofErr w:type="spellStart"/>
      <w:r w:rsidR="0053371F" w:rsidRPr="00625148">
        <w:rPr>
          <w:rFonts w:ascii="Times New Roman" w:hAnsi="Times New Roman"/>
          <w:sz w:val="24"/>
          <w:szCs w:val="24"/>
        </w:rPr>
        <w:t>Демерле</w:t>
      </w:r>
      <w:proofErr w:type="spellEnd"/>
      <w:r w:rsidR="00B172CA" w:rsidRPr="00625148">
        <w:rPr>
          <w:rFonts w:ascii="Times New Roman" w:hAnsi="Times New Roman"/>
          <w:sz w:val="24"/>
        </w:rPr>
        <w:t>. —</w:t>
      </w:r>
      <w:r w:rsidR="0053371F" w:rsidRPr="00625148">
        <w:rPr>
          <w:rFonts w:ascii="Times New Roman" w:hAnsi="Times New Roman"/>
          <w:sz w:val="24"/>
        </w:rPr>
        <w:t xml:space="preserve"> </w:t>
      </w:r>
      <w:proofErr w:type="spellStart"/>
      <w:r w:rsidR="0053371F" w:rsidRPr="00625148">
        <w:rPr>
          <w:rFonts w:ascii="Times New Roman" w:hAnsi="Times New Roman"/>
          <w:sz w:val="24"/>
        </w:rPr>
        <w:t>Ridero</w:t>
      </w:r>
      <w:proofErr w:type="spellEnd"/>
      <w:r w:rsidR="0053371F" w:rsidRPr="00625148">
        <w:rPr>
          <w:rFonts w:ascii="Times New Roman" w:hAnsi="Times New Roman"/>
          <w:sz w:val="24"/>
        </w:rPr>
        <w:t>,</w:t>
      </w:r>
      <w:r w:rsidR="00B172CA" w:rsidRPr="00625148">
        <w:rPr>
          <w:rFonts w:ascii="Times New Roman" w:hAnsi="Times New Roman"/>
          <w:sz w:val="24"/>
        </w:rPr>
        <w:t xml:space="preserve"> 202</w:t>
      </w:r>
      <w:r w:rsidR="0053371F" w:rsidRPr="00625148">
        <w:rPr>
          <w:rFonts w:ascii="Times New Roman" w:hAnsi="Times New Roman"/>
          <w:sz w:val="24"/>
        </w:rPr>
        <w:t>2</w:t>
      </w:r>
      <w:r w:rsidR="00B172CA" w:rsidRPr="00625148">
        <w:rPr>
          <w:rFonts w:ascii="Times New Roman" w:hAnsi="Times New Roman"/>
          <w:sz w:val="24"/>
        </w:rPr>
        <w:t xml:space="preserve">. — </w:t>
      </w:r>
      <w:r w:rsidR="0053371F" w:rsidRPr="00625148">
        <w:rPr>
          <w:rFonts w:ascii="Times New Roman" w:hAnsi="Times New Roman"/>
          <w:sz w:val="24"/>
        </w:rPr>
        <w:t>188</w:t>
      </w:r>
      <w:r w:rsidR="00B172CA" w:rsidRPr="00625148">
        <w:rPr>
          <w:rFonts w:ascii="Times New Roman" w:hAnsi="Times New Roman"/>
          <w:sz w:val="24"/>
        </w:rPr>
        <w:t xml:space="preserve"> с.</w:t>
      </w:r>
      <w:r w:rsidR="0053371F" w:rsidRPr="00625148">
        <w:rPr>
          <w:rFonts w:ascii="Times New Roman" w:hAnsi="Times New Roman"/>
          <w:sz w:val="24"/>
        </w:rPr>
        <w:t xml:space="preserve"> </w:t>
      </w:r>
      <w:r w:rsidR="00B172CA" w:rsidRPr="00625148">
        <w:rPr>
          <w:rFonts w:ascii="Times New Roman" w:hAnsi="Times New Roman"/>
          <w:sz w:val="24"/>
        </w:rPr>
        <w:t xml:space="preserve">— ISBN </w:t>
      </w:r>
      <w:r w:rsidR="0053371F" w:rsidRPr="00625148">
        <w:rPr>
          <w:rFonts w:ascii="Times New Roman" w:hAnsi="Times New Roman"/>
          <w:color w:val="13192E"/>
          <w:sz w:val="24"/>
          <w:szCs w:val="24"/>
        </w:rPr>
        <w:t>978-5-0056-1353-0</w:t>
      </w:r>
      <w:r w:rsidR="00B172CA" w:rsidRPr="00625148">
        <w:rPr>
          <w:rFonts w:ascii="Times New Roman" w:hAnsi="Times New Roman"/>
          <w:sz w:val="24"/>
        </w:rPr>
        <w:t xml:space="preserve"> (дата обращения: </w:t>
      </w:r>
      <w:r w:rsidR="00625148" w:rsidRPr="00625148">
        <w:rPr>
          <w:rFonts w:ascii="Times New Roman" w:hAnsi="Times New Roman"/>
          <w:sz w:val="24"/>
        </w:rPr>
        <w:t>10.04.2025</w:t>
      </w:r>
      <w:r w:rsidR="00B172CA" w:rsidRPr="00625148">
        <w:rPr>
          <w:rFonts w:ascii="Times New Roman" w:hAnsi="Times New Roman"/>
          <w:sz w:val="24"/>
        </w:rPr>
        <w:t>).</w:t>
      </w:r>
    </w:p>
    <w:p w14:paraId="30E2D438" w14:textId="26CBB0BE" w:rsidR="00E55D8B" w:rsidRPr="00E55D8B" w:rsidRDefault="00E55D8B" w:rsidP="00E55D8B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 w:rsidRPr="00E55D8B">
        <w:rPr>
          <w:rFonts w:ascii="Times New Roman" w:hAnsi="Times New Roman"/>
          <w:sz w:val="24"/>
        </w:rPr>
        <w:t>Лемаршан</w:t>
      </w:r>
      <w:proofErr w:type="spellEnd"/>
      <w:r w:rsidRPr="00E55D8B">
        <w:rPr>
          <w:rFonts w:ascii="Times New Roman" w:hAnsi="Times New Roman"/>
          <w:sz w:val="24"/>
        </w:rPr>
        <w:t>, Ричард.</w:t>
      </w:r>
      <w:r>
        <w:rPr>
          <w:rFonts w:ascii="Times New Roman" w:hAnsi="Times New Roman"/>
          <w:sz w:val="24"/>
        </w:rPr>
        <w:t xml:space="preserve"> </w:t>
      </w:r>
      <w:r w:rsidRPr="00E55D8B">
        <w:rPr>
          <w:rFonts w:ascii="Times New Roman" w:hAnsi="Times New Roman"/>
          <w:sz w:val="24"/>
        </w:rPr>
        <w:t xml:space="preserve">Игровая разработка без боли и </w:t>
      </w:r>
      <w:proofErr w:type="spellStart"/>
      <w:r w:rsidRPr="00E55D8B">
        <w:rPr>
          <w:rFonts w:ascii="Times New Roman" w:hAnsi="Times New Roman"/>
          <w:sz w:val="24"/>
        </w:rPr>
        <w:t>кранчей</w:t>
      </w:r>
      <w:proofErr w:type="spellEnd"/>
      <w:r w:rsidRPr="00E55D8B">
        <w:rPr>
          <w:rFonts w:ascii="Times New Roman" w:hAnsi="Times New Roman"/>
          <w:sz w:val="24"/>
        </w:rPr>
        <w:t>. Как выжить в игровой</w:t>
      </w:r>
    </w:p>
    <w:p w14:paraId="64B4F702" w14:textId="77777777" w:rsidR="008C2640" w:rsidRDefault="00E55D8B" w:rsidP="00E55D8B">
      <w:pPr>
        <w:tabs>
          <w:tab w:val="left" w:pos="993"/>
        </w:tabs>
        <w:spacing w:after="0"/>
        <w:contextualSpacing/>
        <w:jc w:val="both"/>
        <w:rPr>
          <w:rFonts w:ascii="Times New Roman" w:hAnsi="Times New Roman"/>
          <w:sz w:val="24"/>
        </w:rPr>
      </w:pPr>
      <w:r w:rsidRPr="00E55D8B">
        <w:rPr>
          <w:rFonts w:ascii="Times New Roman" w:hAnsi="Times New Roman"/>
          <w:sz w:val="24"/>
        </w:rPr>
        <w:t xml:space="preserve">индустрии и сохранить вдохновение / Ричард </w:t>
      </w:r>
      <w:proofErr w:type="spellStart"/>
      <w:proofErr w:type="gramStart"/>
      <w:r w:rsidRPr="00E55D8B">
        <w:rPr>
          <w:rFonts w:ascii="Times New Roman" w:hAnsi="Times New Roman"/>
          <w:sz w:val="24"/>
        </w:rPr>
        <w:t>Лемаршан</w:t>
      </w:r>
      <w:proofErr w:type="spellEnd"/>
      <w:r w:rsidRPr="00E55D8B">
        <w:rPr>
          <w:rFonts w:ascii="Times New Roman" w:hAnsi="Times New Roman"/>
          <w:sz w:val="24"/>
        </w:rPr>
        <w:t xml:space="preserve"> ;</w:t>
      </w:r>
      <w:proofErr w:type="gramEnd"/>
      <w:r w:rsidRPr="00E55D8B">
        <w:rPr>
          <w:rFonts w:ascii="Times New Roman" w:hAnsi="Times New Roman"/>
          <w:sz w:val="24"/>
        </w:rPr>
        <w:t xml:space="preserve"> [перевод</w:t>
      </w:r>
      <w:r>
        <w:rPr>
          <w:rFonts w:ascii="Times New Roman" w:hAnsi="Times New Roman"/>
          <w:sz w:val="24"/>
        </w:rPr>
        <w:t xml:space="preserve"> </w:t>
      </w:r>
      <w:r w:rsidRPr="00E55D8B">
        <w:rPr>
          <w:rFonts w:ascii="Times New Roman" w:hAnsi="Times New Roman"/>
          <w:sz w:val="24"/>
        </w:rPr>
        <w:t xml:space="preserve">с английского М. А. </w:t>
      </w:r>
      <w:proofErr w:type="spellStart"/>
      <w:r w:rsidRPr="00E55D8B">
        <w:rPr>
          <w:rFonts w:ascii="Times New Roman" w:hAnsi="Times New Roman"/>
          <w:sz w:val="24"/>
        </w:rPr>
        <w:t>Райтмана</w:t>
      </w:r>
      <w:proofErr w:type="spellEnd"/>
      <w:r w:rsidRPr="00E55D8B">
        <w:rPr>
          <w:rFonts w:ascii="Times New Roman" w:hAnsi="Times New Roman"/>
          <w:sz w:val="24"/>
        </w:rPr>
        <w:t xml:space="preserve">]. — </w:t>
      </w:r>
      <w:proofErr w:type="gramStart"/>
      <w:r w:rsidRPr="00E55D8B">
        <w:rPr>
          <w:rFonts w:ascii="Times New Roman" w:hAnsi="Times New Roman"/>
          <w:sz w:val="24"/>
        </w:rPr>
        <w:t>Москва :</w:t>
      </w:r>
      <w:proofErr w:type="gramEnd"/>
      <w:r w:rsidRPr="00E55D8B">
        <w:rPr>
          <w:rFonts w:ascii="Times New Roman" w:hAnsi="Times New Roman"/>
          <w:sz w:val="24"/>
        </w:rPr>
        <w:t xml:space="preserve"> Эксмо, 2024. — 480 с.—</w:t>
      </w:r>
      <w:r>
        <w:rPr>
          <w:rFonts w:ascii="Times New Roman" w:hAnsi="Times New Roman"/>
          <w:sz w:val="24"/>
        </w:rPr>
        <w:t xml:space="preserve"> </w:t>
      </w:r>
      <w:r w:rsidRPr="00E55D8B">
        <w:rPr>
          <w:rFonts w:ascii="Times New Roman" w:hAnsi="Times New Roman"/>
          <w:sz w:val="24"/>
        </w:rPr>
        <w:t>(Мировой компьютерный бестселлер. Гейм-дизайн)</w:t>
      </w:r>
      <w:r w:rsidR="0009606B">
        <w:rPr>
          <w:rFonts w:ascii="Times New Roman" w:hAnsi="Times New Roman"/>
          <w:sz w:val="24"/>
        </w:rPr>
        <w:t xml:space="preserve"> </w:t>
      </w:r>
      <w:r w:rsidR="0009606B" w:rsidRPr="00B172CA">
        <w:rPr>
          <w:rFonts w:ascii="Times New Roman" w:hAnsi="Times New Roman"/>
          <w:sz w:val="24"/>
        </w:rPr>
        <w:t>—</w:t>
      </w:r>
      <w:r w:rsidR="0009606B">
        <w:rPr>
          <w:rFonts w:ascii="Times New Roman" w:hAnsi="Times New Roman"/>
          <w:sz w:val="24"/>
        </w:rPr>
        <w:t xml:space="preserve"> </w:t>
      </w:r>
      <w:r w:rsidRPr="00E55D8B">
        <w:rPr>
          <w:rFonts w:ascii="Times New Roman" w:hAnsi="Times New Roman"/>
          <w:sz w:val="24"/>
        </w:rPr>
        <w:t>ISBN 978-5-04-169279-7</w:t>
      </w:r>
      <w:r w:rsidR="0009606B">
        <w:rPr>
          <w:rFonts w:ascii="Times New Roman" w:hAnsi="Times New Roman"/>
          <w:sz w:val="24"/>
        </w:rPr>
        <w:t xml:space="preserve">. </w:t>
      </w:r>
      <w:r w:rsidR="0009606B" w:rsidRPr="00B172CA">
        <w:rPr>
          <w:rFonts w:ascii="Times New Roman" w:hAnsi="Times New Roman"/>
          <w:sz w:val="24"/>
        </w:rPr>
        <w:t>—</w:t>
      </w:r>
      <w:r w:rsidR="0009606B">
        <w:rPr>
          <w:rFonts w:ascii="Times New Roman" w:hAnsi="Times New Roman"/>
          <w:sz w:val="24"/>
        </w:rPr>
        <w:t xml:space="preserve"> </w:t>
      </w:r>
      <w:r w:rsidR="0009606B">
        <w:rPr>
          <w:rFonts w:ascii="Times New Roman" w:hAnsi="Times New Roman"/>
          <w:sz w:val="24"/>
          <w:lang w:val="en-US"/>
        </w:rPr>
        <w:t>URL</w:t>
      </w:r>
      <w:r w:rsidR="0009606B">
        <w:rPr>
          <w:rFonts w:ascii="Times New Roman" w:hAnsi="Times New Roman"/>
          <w:sz w:val="24"/>
        </w:rPr>
        <w:t xml:space="preserve">: </w:t>
      </w:r>
      <w:r w:rsidR="0009606B" w:rsidRPr="0009606B">
        <w:rPr>
          <w:rFonts w:ascii="Times New Roman" w:hAnsi="Times New Roman"/>
          <w:sz w:val="24"/>
        </w:rPr>
        <w:t>https://cdn.img-gorod.ru/nomenclature/30/086/3008646.pdf</w:t>
      </w:r>
      <w:r w:rsidR="0009606B">
        <w:rPr>
          <w:rFonts w:ascii="Times New Roman" w:hAnsi="Times New Roman"/>
          <w:sz w:val="24"/>
        </w:rPr>
        <w:t xml:space="preserve"> </w:t>
      </w:r>
      <w:r w:rsidR="0009606B" w:rsidRPr="00625148">
        <w:rPr>
          <w:rFonts w:ascii="Times New Roman" w:hAnsi="Times New Roman"/>
          <w:sz w:val="24"/>
        </w:rPr>
        <w:t>(дата обращения: 10.04.2025).</w:t>
      </w:r>
    </w:p>
    <w:p w14:paraId="2145C47B" w14:textId="7512FC88" w:rsidR="008C2640" w:rsidRPr="0009606B" w:rsidRDefault="008C2640" w:rsidP="008C2640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 w:rsidRPr="008C2640">
        <w:rPr>
          <w:rFonts w:ascii="Times New Roman" w:hAnsi="Times New Roman"/>
          <w:sz w:val="24"/>
        </w:rPr>
        <w:t xml:space="preserve">Сабиров, Василий. Игра в цифры. Как аналитика позволяет видеоиграм жить лучше. 2-е издание / Василий Сабиров. — </w:t>
      </w:r>
      <w:proofErr w:type="spellStart"/>
      <w:r w:rsidRPr="008C2640">
        <w:rPr>
          <w:rFonts w:ascii="Times New Roman" w:hAnsi="Times New Roman"/>
          <w:sz w:val="24"/>
        </w:rPr>
        <w:t>Бомбора</w:t>
      </w:r>
      <w:proofErr w:type="spellEnd"/>
      <w:r w:rsidRPr="008C2640">
        <w:rPr>
          <w:rFonts w:ascii="Times New Roman" w:hAnsi="Times New Roman"/>
          <w:sz w:val="24"/>
        </w:rPr>
        <w:t>, 2021. — 376 с. — ISBN 978-5-04-156600-5</w:t>
      </w:r>
      <w:r>
        <w:rPr>
          <w:rFonts w:ascii="Times New Roman" w:hAnsi="Times New Roman"/>
          <w:sz w:val="24"/>
        </w:rPr>
        <w:t xml:space="preserve"> </w:t>
      </w:r>
      <w:r w:rsidRPr="00625148">
        <w:rPr>
          <w:rFonts w:ascii="Times New Roman" w:hAnsi="Times New Roman"/>
          <w:sz w:val="24"/>
        </w:rPr>
        <w:t xml:space="preserve">(дата обращения: </w:t>
      </w:r>
      <w:r>
        <w:rPr>
          <w:rFonts w:ascii="Times New Roman" w:hAnsi="Times New Roman"/>
          <w:sz w:val="24"/>
        </w:rPr>
        <w:t>22</w:t>
      </w:r>
      <w:r w:rsidRPr="00625148"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9</w:t>
      </w:r>
      <w:r w:rsidRPr="00625148">
        <w:rPr>
          <w:rFonts w:ascii="Times New Roman" w:hAnsi="Times New Roman"/>
          <w:sz w:val="24"/>
        </w:rPr>
        <w:t>.2025</w:t>
      </w:r>
      <w:r>
        <w:rPr>
          <w:rFonts w:ascii="Times New Roman" w:hAnsi="Times New Roman"/>
          <w:sz w:val="24"/>
        </w:rPr>
        <w:t>).</w:t>
      </w:r>
    </w:p>
    <w:p w14:paraId="2A8DC2B6" w14:textId="0887DD30" w:rsidR="00B172CA" w:rsidRPr="00625148" w:rsidRDefault="008C2640" w:rsidP="008060B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B172CA" w:rsidRPr="00625148">
        <w:rPr>
          <w:rFonts w:ascii="Times New Roman" w:hAnsi="Times New Roman"/>
          <w:sz w:val="24"/>
        </w:rPr>
        <w:t xml:space="preserve">. </w:t>
      </w:r>
      <w:r w:rsidR="00B172CA" w:rsidRPr="00625148">
        <w:rPr>
          <w:rFonts w:ascii="Times New Roman" w:hAnsi="Times New Roman"/>
          <w:sz w:val="24"/>
        </w:rPr>
        <w:tab/>
      </w:r>
      <w:r w:rsidR="0053371F" w:rsidRPr="00625148">
        <w:rPr>
          <w:rFonts w:ascii="Times New Roman" w:hAnsi="Times New Roman"/>
          <w:sz w:val="24"/>
          <w:szCs w:val="24"/>
        </w:rPr>
        <w:t>Савченко</w:t>
      </w:r>
      <w:r w:rsidR="004A77F6" w:rsidRPr="00625148">
        <w:rPr>
          <w:rFonts w:ascii="Times New Roman" w:hAnsi="Times New Roman"/>
          <w:sz w:val="24"/>
          <w:szCs w:val="24"/>
        </w:rPr>
        <w:t>, Константин.</w:t>
      </w:r>
      <w:r w:rsidR="0053371F" w:rsidRPr="00625148">
        <w:rPr>
          <w:rFonts w:ascii="Times New Roman" w:hAnsi="Times New Roman"/>
          <w:sz w:val="24"/>
          <w:szCs w:val="24"/>
        </w:rPr>
        <w:t xml:space="preserve"> Игра как бизнес. От мечты до релиза.</w:t>
      </w:r>
      <w:r w:rsidR="00BD6165" w:rsidRPr="00625148">
        <w:rPr>
          <w:rFonts w:ascii="Times New Roman" w:hAnsi="Times New Roman"/>
          <w:sz w:val="24"/>
        </w:rPr>
        <w:t xml:space="preserve"> / </w:t>
      </w:r>
      <w:r w:rsidR="004A77F6" w:rsidRPr="00625148">
        <w:rPr>
          <w:rFonts w:ascii="Times New Roman" w:hAnsi="Times New Roman"/>
          <w:sz w:val="24"/>
          <w:szCs w:val="24"/>
        </w:rPr>
        <w:t>Константин Савченко</w:t>
      </w:r>
      <w:r w:rsidR="004A77F6" w:rsidRPr="00625148">
        <w:rPr>
          <w:rFonts w:ascii="Times New Roman" w:hAnsi="Times New Roman"/>
          <w:sz w:val="24"/>
        </w:rPr>
        <w:t>.</w:t>
      </w:r>
      <w:r w:rsidR="00BD6165" w:rsidRPr="00625148">
        <w:rPr>
          <w:rFonts w:ascii="Times New Roman" w:hAnsi="Times New Roman"/>
          <w:sz w:val="24"/>
        </w:rPr>
        <w:t xml:space="preserve"> </w:t>
      </w:r>
      <w:r w:rsidR="005F482D" w:rsidRPr="00625148">
        <w:rPr>
          <w:rFonts w:ascii="Times New Roman" w:hAnsi="Times New Roman"/>
          <w:sz w:val="24"/>
        </w:rPr>
        <w:t>—</w:t>
      </w:r>
      <w:r w:rsidR="00BD6165" w:rsidRPr="00625148">
        <w:rPr>
          <w:rFonts w:ascii="Times New Roman" w:hAnsi="Times New Roman"/>
          <w:sz w:val="24"/>
        </w:rPr>
        <w:t xml:space="preserve"> Эксмо, </w:t>
      </w:r>
      <w:proofErr w:type="spellStart"/>
      <w:r w:rsidR="00BD6165" w:rsidRPr="00625148">
        <w:rPr>
          <w:rFonts w:ascii="Times New Roman" w:hAnsi="Times New Roman"/>
          <w:sz w:val="24"/>
        </w:rPr>
        <w:t>Бомбора</w:t>
      </w:r>
      <w:proofErr w:type="spellEnd"/>
      <w:r w:rsidR="00BD6165" w:rsidRPr="00625148">
        <w:rPr>
          <w:rFonts w:ascii="Times New Roman" w:hAnsi="Times New Roman"/>
          <w:sz w:val="24"/>
        </w:rPr>
        <w:t>, 202</w:t>
      </w:r>
      <w:r w:rsidR="004A77F6" w:rsidRPr="00625148">
        <w:rPr>
          <w:rFonts w:ascii="Times New Roman" w:hAnsi="Times New Roman"/>
          <w:sz w:val="24"/>
        </w:rPr>
        <w:t>4</w:t>
      </w:r>
      <w:r w:rsidR="00BD6165" w:rsidRPr="00625148">
        <w:rPr>
          <w:rFonts w:ascii="Times New Roman" w:hAnsi="Times New Roman"/>
          <w:sz w:val="24"/>
        </w:rPr>
        <w:t xml:space="preserve">. </w:t>
      </w:r>
      <w:r w:rsidR="005F482D" w:rsidRPr="00625148">
        <w:rPr>
          <w:rFonts w:ascii="Times New Roman" w:hAnsi="Times New Roman"/>
          <w:sz w:val="24"/>
        </w:rPr>
        <w:t>—</w:t>
      </w:r>
      <w:r w:rsidR="00BD6165" w:rsidRPr="00625148">
        <w:rPr>
          <w:rFonts w:ascii="Times New Roman" w:hAnsi="Times New Roman"/>
          <w:sz w:val="24"/>
        </w:rPr>
        <w:t xml:space="preserve"> 3</w:t>
      </w:r>
      <w:r w:rsidR="004A77F6" w:rsidRPr="00625148">
        <w:rPr>
          <w:rFonts w:ascii="Times New Roman" w:hAnsi="Times New Roman"/>
          <w:sz w:val="24"/>
        </w:rPr>
        <w:t>36</w:t>
      </w:r>
      <w:r w:rsidR="00BD6165" w:rsidRPr="00625148">
        <w:rPr>
          <w:rFonts w:ascii="Times New Roman" w:hAnsi="Times New Roman"/>
          <w:sz w:val="24"/>
        </w:rPr>
        <w:t xml:space="preserve"> с.; ISBN </w:t>
      </w:r>
      <w:r w:rsidR="004A77F6" w:rsidRPr="00625148">
        <w:rPr>
          <w:rFonts w:ascii="Times New Roman" w:hAnsi="Times New Roman"/>
          <w:sz w:val="24"/>
        </w:rPr>
        <w:t>978-5-04-102129-0</w:t>
      </w:r>
      <w:r w:rsidR="00BD6165" w:rsidRPr="00625148">
        <w:rPr>
          <w:rFonts w:ascii="Times New Roman" w:hAnsi="Times New Roman"/>
          <w:sz w:val="24"/>
        </w:rPr>
        <w:t>.</w:t>
      </w:r>
      <w:r w:rsidR="004A77F6" w:rsidRPr="00625148">
        <w:rPr>
          <w:rFonts w:ascii="Times New Roman" w:hAnsi="Times New Roman"/>
          <w:sz w:val="24"/>
        </w:rPr>
        <w:t xml:space="preserve"> - URL: </w:t>
      </w:r>
      <w:r w:rsidRPr="008C2640">
        <w:rPr>
          <w:rFonts w:ascii="Times New Roman" w:hAnsi="Times New Roman"/>
          <w:sz w:val="24"/>
        </w:rPr>
        <w:t xml:space="preserve">https://cdn.img-gorod.ru/nomenclature/28/200/2820033.pdf </w:t>
      </w:r>
      <w:r w:rsidR="004A77F6" w:rsidRPr="00625148">
        <w:rPr>
          <w:rFonts w:ascii="Times New Roman" w:hAnsi="Times New Roman"/>
          <w:sz w:val="24"/>
        </w:rPr>
        <w:t xml:space="preserve">(дата обращения: </w:t>
      </w:r>
      <w:r w:rsidR="00625148" w:rsidRPr="00625148">
        <w:rPr>
          <w:rFonts w:ascii="Times New Roman" w:hAnsi="Times New Roman"/>
          <w:sz w:val="24"/>
        </w:rPr>
        <w:t>10.04.2025</w:t>
      </w:r>
      <w:r w:rsidR="008E192C">
        <w:rPr>
          <w:rFonts w:ascii="Times New Roman" w:hAnsi="Times New Roman"/>
          <w:sz w:val="24"/>
        </w:rPr>
        <w:t>).</w:t>
      </w:r>
    </w:p>
    <w:p w14:paraId="1C6A23AD" w14:textId="77777777" w:rsidR="00BD6165" w:rsidRPr="00625148" w:rsidRDefault="00BD6165" w:rsidP="008060B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9A48618" w14:textId="77777777" w:rsidR="008A6545" w:rsidRPr="00625148" w:rsidRDefault="000C734F" w:rsidP="008060B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625148">
        <w:rPr>
          <w:rFonts w:ascii="Times New Roman" w:hAnsi="Times New Roman"/>
          <w:b/>
          <w:sz w:val="24"/>
        </w:rPr>
        <w:t>3.2.2. Дополнительные источники</w:t>
      </w:r>
    </w:p>
    <w:p w14:paraId="77B919F6" w14:textId="7F32B9E9" w:rsidR="008A6545" w:rsidRPr="00625148" w:rsidRDefault="000C734F" w:rsidP="008060B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bookmarkStart w:id="4" w:name="_Hlk182404048"/>
      <w:r w:rsidRPr="00625148">
        <w:rPr>
          <w:rFonts w:ascii="Times New Roman" w:hAnsi="Times New Roman"/>
          <w:sz w:val="24"/>
        </w:rPr>
        <w:t>1.</w:t>
      </w:r>
      <w:r w:rsidR="00E03379" w:rsidRPr="00625148">
        <w:rPr>
          <w:rFonts w:ascii="Times New Roman" w:hAnsi="Times New Roman"/>
          <w:sz w:val="24"/>
        </w:rPr>
        <w:t xml:space="preserve"> </w:t>
      </w:r>
      <w:r w:rsidR="00C468D8" w:rsidRPr="00625148">
        <w:rPr>
          <w:rFonts w:ascii="Times New Roman" w:hAnsi="Times New Roman"/>
          <w:sz w:val="24"/>
        </w:rPr>
        <w:t xml:space="preserve">Пименов, Михаил. Наша игра [Текст]: История. Бизнес. Возможности / Михаил Пименов, Павел Токарев. </w:t>
      </w:r>
      <w:r w:rsidR="005F482D" w:rsidRPr="00625148">
        <w:rPr>
          <w:rFonts w:ascii="Times New Roman" w:hAnsi="Times New Roman"/>
          <w:sz w:val="24"/>
        </w:rPr>
        <w:t>—</w:t>
      </w:r>
      <w:r w:rsidR="00C468D8" w:rsidRPr="00625148">
        <w:rPr>
          <w:rFonts w:ascii="Times New Roman" w:hAnsi="Times New Roman"/>
          <w:sz w:val="24"/>
        </w:rPr>
        <w:t xml:space="preserve"> Москва: Синергия, 2018. </w:t>
      </w:r>
      <w:r w:rsidR="005F482D" w:rsidRPr="00625148">
        <w:rPr>
          <w:rFonts w:ascii="Times New Roman" w:hAnsi="Times New Roman"/>
          <w:sz w:val="24"/>
        </w:rPr>
        <w:t>—</w:t>
      </w:r>
      <w:r w:rsidR="00C468D8" w:rsidRPr="00625148">
        <w:rPr>
          <w:rFonts w:ascii="Times New Roman" w:hAnsi="Times New Roman"/>
          <w:sz w:val="24"/>
        </w:rPr>
        <w:t xml:space="preserve"> 367, [1] с.: ил., табл.; 24 см.; ISBN 978-5-4257-0404-7 (дата обращения: </w:t>
      </w:r>
      <w:r w:rsidR="00625148" w:rsidRPr="00625148">
        <w:rPr>
          <w:rFonts w:ascii="Times New Roman" w:hAnsi="Times New Roman"/>
          <w:sz w:val="24"/>
        </w:rPr>
        <w:t>10.04.2025</w:t>
      </w:r>
      <w:r w:rsidR="00C468D8" w:rsidRPr="00625148">
        <w:rPr>
          <w:rFonts w:ascii="Times New Roman" w:hAnsi="Times New Roman"/>
          <w:sz w:val="24"/>
        </w:rPr>
        <w:t>).</w:t>
      </w:r>
    </w:p>
    <w:p w14:paraId="1325EB01" w14:textId="06D39CCB" w:rsidR="008A6545" w:rsidRDefault="000C734F" w:rsidP="008060B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625148">
        <w:rPr>
          <w:rFonts w:ascii="Times New Roman" w:hAnsi="Times New Roman"/>
          <w:sz w:val="24"/>
        </w:rPr>
        <w:t>2.</w:t>
      </w:r>
      <w:r w:rsidR="00E03379" w:rsidRPr="00625148">
        <w:rPr>
          <w:rFonts w:ascii="Times New Roman" w:hAnsi="Times New Roman"/>
          <w:sz w:val="24"/>
        </w:rPr>
        <w:t xml:space="preserve"> </w:t>
      </w:r>
      <w:r w:rsidR="00BD6165" w:rsidRPr="00625148">
        <w:rPr>
          <w:rFonts w:ascii="Times New Roman" w:hAnsi="Times New Roman"/>
          <w:sz w:val="24"/>
        </w:rPr>
        <w:t>Шрейер, Джейсон. Кровь, пот и пиксели. Обратная сторона индустрии видеоигр: Обратная сторона индустрии видеоигр: [новый перевод: 12+] / Джейсон Шрейер; перевод с</w:t>
      </w:r>
      <w:r w:rsidR="00B622EE" w:rsidRPr="00625148">
        <w:rPr>
          <w:rFonts w:ascii="Times New Roman" w:hAnsi="Times New Roman"/>
          <w:sz w:val="24"/>
          <w:lang w:val="en-US"/>
        </w:rPr>
        <w:t> </w:t>
      </w:r>
      <w:r w:rsidR="00BD6165" w:rsidRPr="00625148">
        <w:rPr>
          <w:rFonts w:ascii="Times New Roman" w:hAnsi="Times New Roman"/>
          <w:sz w:val="24"/>
        </w:rPr>
        <w:t xml:space="preserve">английского А. Голубевой. </w:t>
      </w:r>
      <w:r w:rsidR="005F482D" w:rsidRPr="00625148">
        <w:rPr>
          <w:rFonts w:ascii="Times New Roman" w:hAnsi="Times New Roman"/>
          <w:sz w:val="24"/>
        </w:rPr>
        <w:t>—</w:t>
      </w:r>
      <w:r w:rsidR="00BD6165" w:rsidRPr="00625148">
        <w:rPr>
          <w:rFonts w:ascii="Times New Roman" w:hAnsi="Times New Roman"/>
          <w:sz w:val="24"/>
        </w:rPr>
        <w:t xml:space="preserve"> Москва: Эксмо, </w:t>
      </w:r>
      <w:proofErr w:type="spellStart"/>
      <w:r w:rsidR="00BD6165" w:rsidRPr="00625148">
        <w:rPr>
          <w:rFonts w:ascii="Times New Roman" w:hAnsi="Times New Roman"/>
          <w:sz w:val="24"/>
        </w:rPr>
        <w:t>Бомбора</w:t>
      </w:r>
      <w:proofErr w:type="spellEnd"/>
      <w:r w:rsidR="00BD6165" w:rsidRPr="00625148">
        <w:rPr>
          <w:rFonts w:ascii="Times New Roman" w:hAnsi="Times New Roman"/>
          <w:sz w:val="24"/>
        </w:rPr>
        <w:t xml:space="preserve">, 2022. </w:t>
      </w:r>
      <w:r w:rsidR="005F482D" w:rsidRPr="00625148">
        <w:rPr>
          <w:rFonts w:ascii="Times New Roman" w:hAnsi="Times New Roman"/>
          <w:sz w:val="24"/>
        </w:rPr>
        <w:t>—</w:t>
      </w:r>
      <w:r w:rsidR="00BD6165" w:rsidRPr="00625148">
        <w:rPr>
          <w:rFonts w:ascii="Times New Roman" w:hAnsi="Times New Roman"/>
          <w:sz w:val="24"/>
        </w:rPr>
        <w:t xml:space="preserve"> 363 с.; 21 см. </w:t>
      </w:r>
      <w:r w:rsidR="005F482D" w:rsidRPr="00625148">
        <w:rPr>
          <w:rFonts w:ascii="Times New Roman" w:hAnsi="Times New Roman"/>
          <w:sz w:val="24"/>
        </w:rPr>
        <w:t>—</w:t>
      </w:r>
      <w:r w:rsidR="00BD6165" w:rsidRPr="00625148">
        <w:rPr>
          <w:rFonts w:ascii="Times New Roman" w:hAnsi="Times New Roman"/>
          <w:sz w:val="24"/>
        </w:rPr>
        <w:t xml:space="preserve"> (Новый перевод); ISBN 978-5-04-098960-7 (дата обращения: </w:t>
      </w:r>
      <w:r w:rsidR="00625148" w:rsidRPr="00625148">
        <w:rPr>
          <w:rFonts w:ascii="Times New Roman" w:hAnsi="Times New Roman"/>
          <w:sz w:val="24"/>
        </w:rPr>
        <w:t>10.04.2025</w:t>
      </w:r>
      <w:r w:rsidR="00BD6165" w:rsidRPr="00625148">
        <w:rPr>
          <w:rFonts w:ascii="Times New Roman" w:hAnsi="Times New Roman"/>
          <w:sz w:val="24"/>
        </w:rPr>
        <w:t>).</w:t>
      </w:r>
    </w:p>
    <w:bookmarkEnd w:id="4"/>
    <w:p w14:paraId="2D403A5E" w14:textId="77777777" w:rsidR="008A6545" w:rsidRDefault="008A6545" w:rsidP="008060BA">
      <w:pPr>
        <w:spacing w:after="0"/>
      </w:pPr>
    </w:p>
    <w:p w14:paraId="30B549ED" w14:textId="6B0155AA" w:rsidR="006C02BD" w:rsidRDefault="006C02BD">
      <w:pPr>
        <w:sectPr w:rsidR="006C02BD">
          <w:pgSz w:w="11906" w:h="16838"/>
          <w:pgMar w:top="1134" w:right="850" w:bottom="1134" w:left="1701" w:header="708" w:footer="708" w:gutter="0"/>
          <w:cols w:space="720"/>
        </w:sectPr>
      </w:pPr>
    </w:p>
    <w:p w14:paraId="35E1C44B" w14:textId="77777777" w:rsidR="008A6545" w:rsidRDefault="000C734F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</w:t>
      </w:r>
    </w:p>
    <w:p w14:paraId="313437C1" w14:textId="77777777" w:rsidR="008A6545" w:rsidRDefault="000C734F">
      <w:pPr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3B4BBE08" w14:textId="77777777" w:rsidR="008A6545" w:rsidRDefault="008A6545">
      <w:pPr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682"/>
        <w:gridCol w:w="2833"/>
        <w:gridCol w:w="2830"/>
      </w:tblGrid>
      <w:tr w:rsidR="008A6545" w14:paraId="79CE3282" w14:textId="77777777">
        <w:tc>
          <w:tcPr>
            <w:tcW w:w="3682" w:type="dxa"/>
          </w:tcPr>
          <w:p w14:paraId="63C6075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2833" w:type="dxa"/>
          </w:tcPr>
          <w:p w14:paraId="3F150EB7" w14:textId="77777777" w:rsidR="008A6545" w:rsidRPr="00E55D8B" w:rsidRDefault="000C734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E55D8B"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830" w:type="dxa"/>
          </w:tcPr>
          <w:p w14:paraId="25E26876" w14:textId="77777777" w:rsidR="008A6545" w:rsidRDefault="000C734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8A6545" w14:paraId="7199DA1F" w14:textId="77777777">
        <w:trPr>
          <w:trHeight w:val="58"/>
        </w:trPr>
        <w:tc>
          <w:tcPr>
            <w:tcW w:w="9345" w:type="dxa"/>
            <w:gridSpan w:val="3"/>
          </w:tcPr>
          <w:p w14:paraId="7674958B" w14:textId="77777777" w:rsidR="008A6545" w:rsidRPr="00E55D8B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55D8B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8A6545" w14:paraId="455CFA73" w14:textId="77777777">
        <w:tc>
          <w:tcPr>
            <w:tcW w:w="3682" w:type="dxa"/>
          </w:tcPr>
          <w:p w14:paraId="3651D55E" w14:textId="77410E6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7C734598" w14:textId="4AE9793A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6D41DF3D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131E0D4A" w14:textId="1C664F94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02F0998B" w14:textId="2B9088B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633F0BD0" w14:textId="6A4D5A8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04B50BC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30907F6C" w14:textId="765B59BB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последствия своих действий (самостоятельно или с помощью наставника);</w:t>
            </w:r>
          </w:p>
          <w:p w14:paraId="32750E5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4FB379E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3358F83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77368F7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032AF1B9" w14:textId="52F53A5C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187F4E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77CA888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поиска;</w:t>
            </w:r>
          </w:p>
          <w:p w14:paraId="2FE46847" w14:textId="5F469AF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68813F5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4167B46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Самостоятельно выстраивать траекторию профессионального саморазвития и самообразования;</w:t>
            </w:r>
          </w:p>
          <w:p w14:paraId="4280144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грамотности;</w:t>
            </w:r>
          </w:p>
          <w:p w14:paraId="4695D6B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 психологии коллектива;</w:t>
            </w:r>
          </w:p>
          <w:p w14:paraId="7D5BAAF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40BA6FD7" w14:textId="2FA2AF6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254940B2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Планировать процессы разработки; </w:t>
            </w:r>
          </w:p>
          <w:p w14:paraId="0643B426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Отслеживать выполнение задач команды; </w:t>
            </w:r>
          </w:p>
          <w:p w14:paraId="6E62D438" w14:textId="3EA30AE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>Использовать средства коммуникации и контроля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60744DF2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Моделировать бизнес-процессы; </w:t>
            </w:r>
          </w:p>
          <w:p w14:paraId="68DF2271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Организовывать взаимодействие между отделами; </w:t>
            </w:r>
          </w:p>
          <w:p w14:paraId="5339279C" w14:textId="0FE60B60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>Внедрять регламенты и стандарты в процессы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52B16E5A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Разрабатывать планы продвижения; </w:t>
            </w:r>
          </w:p>
          <w:p w14:paraId="7BE354FF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>Внедрять маркетинговые стратегии;</w:t>
            </w:r>
          </w:p>
          <w:p w14:paraId="72E8E3E5" w14:textId="074F11FC" w:rsidR="008A6545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>Анализировать эффективность продвижения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833" w:type="dxa"/>
          </w:tcPr>
          <w:p w14:paraId="406FAED2" w14:textId="77777777" w:rsidR="00E55D8B" w:rsidRDefault="00E55D8B" w:rsidP="00E55D8B">
            <w:pPr>
              <w:pStyle w:val="a3"/>
            </w:pPr>
            <w:r>
              <w:lastRenderedPageBreak/>
              <w:t>Питч-презентация, содержащая концепцию игрового продукта и бренда, результаты исследования рынка, стратегию продвижения, финансовые данные и контакты команды</w:t>
            </w:r>
          </w:p>
          <w:p w14:paraId="6B7BAC12" w14:textId="0F9652E6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0" w:type="dxa"/>
          </w:tcPr>
          <w:p w14:paraId="02850D54" w14:textId="716D80A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  <w:tr w:rsidR="008A6545" w14:paraId="0D385BC6" w14:textId="77777777">
        <w:trPr>
          <w:trHeight w:val="58"/>
        </w:trPr>
        <w:tc>
          <w:tcPr>
            <w:tcW w:w="9345" w:type="dxa"/>
            <w:gridSpan w:val="3"/>
          </w:tcPr>
          <w:p w14:paraId="1B00EAB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55D8B"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8A6545" w14:paraId="5B51BFB6" w14:textId="77777777">
        <w:trPr>
          <w:trHeight w:val="58"/>
        </w:trPr>
        <w:tc>
          <w:tcPr>
            <w:tcW w:w="3682" w:type="dxa"/>
          </w:tcPr>
          <w:p w14:paraId="46257BBE" w14:textId="74CA39E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котором приходится работать и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жить;</w:t>
            </w:r>
          </w:p>
          <w:p w14:paraId="2709066F" w14:textId="00C1D79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 и проблем в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2048A512" w14:textId="308A86B2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1DF167BA" w14:textId="2F4F5A49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сферах;</w:t>
            </w:r>
          </w:p>
          <w:p w14:paraId="5125094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14E210A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Порядок оценки результатов решения задач профессиональной деятельности;</w:t>
            </w:r>
          </w:p>
          <w:p w14:paraId="3FA4EBE5" w14:textId="5AAE9046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34FA904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0B7CBBD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информации;</w:t>
            </w:r>
          </w:p>
          <w:p w14:paraId="4B3F2A14" w14:textId="70644AF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513E2E9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598E0ADB" w14:textId="7367898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39434FA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грамотности;</w:t>
            </w:r>
          </w:p>
          <w:p w14:paraId="66534FD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252B08A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7EF8D4AC" w14:textId="05C6A7A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EE025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1626C482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Цикл разработки игровых продуктов; </w:t>
            </w:r>
          </w:p>
          <w:p w14:paraId="684D792E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Организационные структуры игровых команд; </w:t>
            </w:r>
          </w:p>
          <w:p w14:paraId="7F2EBE43" w14:textId="7C64B5E5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>Инструменты управления проектом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F460767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Основы бизнес-процессов в ИТ; </w:t>
            </w:r>
          </w:p>
          <w:p w14:paraId="7C96C604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 xml:space="preserve">Методы оптимизации разработки; </w:t>
            </w:r>
          </w:p>
          <w:p w14:paraId="3F379238" w14:textId="3FFD6458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>Стандарты сопровождения продуктов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51F15778" w14:textId="77777777" w:rsidR="00E55D8B" w:rsidRPr="00E55D8B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>Современные подходы к маркетингу ИТ-продуктов;</w:t>
            </w:r>
          </w:p>
          <w:p w14:paraId="4AD15BB4" w14:textId="1B2D9D6F" w:rsidR="008A6545" w:rsidRDefault="00E55D8B" w:rsidP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t>Специфику целевых аудиторий; методы анализа рынка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833" w:type="dxa"/>
          </w:tcPr>
          <w:p w14:paraId="5CB7DBB6" w14:textId="40489E13" w:rsidR="008A6545" w:rsidRDefault="00E55D8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55D8B">
              <w:rPr>
                <w:rFonts w:ascii="Times New Roman" w:hAnsi="Times New Roman"/>
                <w:sz w:val="24"/>
              </w:rPr>
              <w:lastRenderedPageBreak/>
              <w:t>Питч-презентация, содержащая концепцию игрового продукта и бренда, результаты исследования рынка, стратегию продвижения, финансовые данные и контакты команды</w:t>
            </w:r>
          </w:p>
        </w:tc>
        <w:tc>
          <w:tcPr>
            <w:tcW w:w="2830" w:type="dxa"/>
          </w:tcPr>
          <w:p w14:paraId="1474AE5C" w14:textId="17675D2E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</w:tbl>
    <w:p w14:paraId="6A347D1C" w14:textId="02849E4C" w:rsidR="008A6545" w:rsidRDefault="008A6545">
      <w:pPr>
        <w:spacing w:after="0"/>
        <w:jc w:val="both"/>
        <w:rPr>
          <w:rFonts w:ascii="Times New Roman" w:hAnsi="Times New Roman"/>
          <w:b/>
        </w:rPr>
      </w:pPr>
    </w:p>
    <w:p w14:paraId="34B96C3A" w14:textId="4879C3C4" w:rsidR="00880EE6" w:rsidRDefault="00880EE6">
      <w:pPr>
        <w:spacing w:after="0"/>
        <w:jc w:val="both"/>
        <w:rPr>
          <w:rFonts w:ascii="Times New Roman" w:hAnsi="Times New Roman"/>
          <w:b/>
        </w:rPr>
      </w:pPr>
    </w:p>
    <w:p w14:paraId="025806C1" w14:textId="77777777" w:rsidR="00880EE6" w:rsidRDefault="00880EE6">
      <w:pPr>
        <w:spacing w:after="0"/>
        <w:jc w:val="both"/>
        <w:rPr>
          <w:rFonts w:ascii="Times New Roman" w:hAnsi="Times New Roman"/>
          <w:b/>
        </w:rPr>
      </w:pPr>
    </w:p>
    <w:p w14:paraId="7AB08CC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</w:t>
      </w:r>
    </w:p>
    <w:p w14:paraId="6214FCC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Группа разработчиков: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41"/>
        <w:gridCol w:w="5989"/>
      </w:tblGrid>
      <w:tr w:rsidR="008A6545" w14:paraId="56C92502" w14:textId="77777777">
        <w:trPr>
          <w:trHeight w:val="180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C2A5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0CC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58734D" w14:paraId="731B8F03" w14:textId="77777777" w:rsidTr="00B05270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1140" w14:textId="1C8773E3" w:rsidR="0058734D" w:rsidRDefault="0058734D" w:rsidP="005873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Мустафина Н.Р.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88A8" w14:textId="14C41AF3" w:rsidR="0058734D" w:rsidRDefault="0058734D" w:rsidP="005873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начальника отдела </w:t>
            </w:r>
            <w:r w:rsidR="002C486F">
              <w:rPr>
                <w:rFonts w:ascii="Times New Roman" w:hAnsi="Times New Roman"/>
                <w:sz w:val="24"/>
              </w:rPr>
              <w:t xml:space="preserve">сопровождения реализации проекта </w:t>
            </w:r>
            <w:r>
              <w:rPr>
                <w:rFonts w:ascii="Times New Roman" w:hAnsi="Times New Roman"/>
                <w:sz w:val="24"/>
              </w:rPr>
              <w:t>центра развития профессионального образования в сфере креативного индустрий</w:t>
            </w:r>
          </w:p>
        </w:tc>
      </w:tr>
      <w:tr w:rsidR="00DB3871" w14:paraId="376DFE25" w14:textId="77777777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97B4" w14:textId="0033BB88" w:rsidR="00DB3871" w:rsidRDefault="00DB3871" w:rsidP="00DB38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Смирнов Н.С.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39C3E" w14:textId="2E970844" w:rsidR="00DB3871" w:rsidRDefault="0058734D" w:rsidP="00DB38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главный специалист </w:t>
            </w:r>
            <w:r w:rsidR="002C486F">
              <w:rPr>
                <w:rFonts w:ascii="Times New Roman" w:hAnsi="Times New Roman"/>
                <w:sz w:val="24"/>
              </w:rPr>
              <w:t>отдела сопровождения реализации проекта</w:t>
            </w:r>
            <w:r w:rsidR="002C486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центра развития профессионального образования в сфере креативного индустрий</w:t>
            </w:r>
          </w:p>
        </w:tc>
      </w:tr>
      <w:tr w:rsidR="0058734D" w14:paraId="6106E4D0" w14:textId="77777777" w:rsidTr="00953161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5B35" w14:textId="1BD0DBDD" w:rsidR="0058734D" w:rsidRDefault="0058734D" w:rsidP="005873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Поздняков Д.А.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B022" w14:textId="4E6EC023" w:rsidR="0058734D" w:rsidRDefault="0058734D" w:rsidP="005873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главный специалист </w:t>
            </w:r>
            <w:r w:rsidR="002C486F">
              <w:rPr>
                <w:rFonts w:ascii="Times New Roman" w:hAnsi="Times New Roman"/>
                <w:sz w:val="24"/>
              </w:rPr>
              <w:t>л</w:t>
            </w:r>
            <w:r w:rsidR="002C486F" w:rsidRPr="002C486F">
              <w:rPr>
                <w:rFonts w:ascii="Times New Roman" w:hAnsi="Times New Roman"/>
                <w:sz w:val="24"/>
              </w:rPr>
              <w:t>аборатори</w:t>
            </w:r>
            <w:r w:rsidR="002C486F">
              <w:rPr>
                <w:rFonts w:ascii="Times New Roman" w:hAnsi="Times New Roman"/>
                <w:sz w:val="24"/>
              </w:rPr>
              <w:t>и</w:t>
            </w:r>
            <w:r w:rsidR="002C486F" w:rsidRPr="002C486F">
              <w:rPr>
                <w:rFonts w:ascii="Times New Roman" w:hAnsi="Times New Roman"/>
                <w:sz w:val="24"/>
              </w:rPr>
              <w:t xml:space="preserve"> по экспертно-методическому сопровождению проекта</w:t>
            </w:r>
            <w:r w:rsidR="002C486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центра развития профессионального образования в сфере креативного индустрий</w:t>
            </w:r>
          </w:p>
        </w:tc>
      </w:tr>
      <w:tr w:rsidR="0058734D" w14:paraId="65C65EAC" w14:textId="77777777" w:rsidTr="00953161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E5FC" w14:textId="1D0753CC" w:rsidR="0058734D" w:rsidRPr="00DB3871" w:rsidRDefault="0058734D" w:rsidP="005873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Сахибгареева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Г.Ф.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E05E" w14:textId="7B5EC67A" w:rsidR="0058734D" w:rsidRDefault="0058734D" w:rsidP="005873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главный специалист </w:t>
            </w:r>
            <w:r w:rsidR="002C486F">
              <w:rPr>
                <w:rFonts w:ascii="Times New Roman" w:hAnsi="Times New Roman"/>
                <w:sz w:val="24"/>
              </w:rPr>
              <w:t>отдела сопровождения реализации проекта</w:t>
            </w:r>
            <w:r w:rsidR="002C486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центра развития профессионального образования в сфере креативного индустрий</w:t>
            </w:r>
          </w:p>
        </w:tc>
      </w:tr>
    </w:tbl>
    <w:p w14:paraId="6084F5F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7DC44D1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Руководитель группы: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363"/>
        <w:gridCol w:w="6027"/>
      </w:tblGrid>
      <w:tr w:rsidR="008A6545" w14:paraId="4602C460" w14:textId="77777777" w:rsidTr="00DF7F13">
        <w:trPr>
          <w:trHeight w:val="184"/>
        </w:trPr>
        <w:tc>
          <w:tcPr>
            <w:tcW w:w="3363" w:type="dxa"/>
          </w:tcPr>
          <w:p w14:paraId="0848E217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027" w:type="dxa"/>
          </w:tcPr>
          <w:p w14:paraId="6F164FD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8A6545" w14:paraId="2CC127B5" w14:textId="77777777" w:rsidTr="00DF7F13">
        <w:trPr>
          <w:trHeight w:val="213"/>
        </w:trPr>
        <w:tc>
          <w:tcPr>
            <w:tcW w:w="3363" w:type="dxa"/>
          </w:tcPr>
          <w:p w14:paraId="733470B6" w14:textId="77777777" w:rsidR="008A6545" w:rsidRDefault="000C7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Байтаев М.Д.</w:t>
            </w:r>
          </w:p>
        </w:tc>
        <w:tc>
          <w:tcPr>
            <w:tcW w:w="6027" w:type="dxa"/>
          </w:tcPr>
          <w:p w14:paraId="3DD4EE27" w14:textId="68F2CD44" w:rsidR="008A6545" w:rsidRDefault="002C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0C734F">
              <w:rPr>
                <w:rFonts w:ascii="Times New Roman" w:hAnsi="Times New Roman"/>
                <w:sz w:val="24"/>
              </w:rPr>
              <w:t xml:space="preserve">аместитель начальника </w:t>
            </w:r>
            <w:r w:rsidR="00704C52">
              <w:rPr>
                <w:rFonts w:ascii="Times New Roman" w:hAnsi="Times New Roman"/>
                <w:sz w:val="24"/>
              </w:rPr>
              <w:t>центра развития профессионального образования в сфере креативного индустрий</w:t>
            </w:r>
          </w:p>
        </w:tc>
      </w:tr>
    </w:tbl>
    <w:p w14:paraId="091D26EB" w14:textId="77777777" w:rsidR="008A6545" w:rsidRDefault="008A6545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</w:p>
    <w:p w14:paraId="3E6AC8E2" w14:textId="77777777" w:rsidR="008A6545" w:rsidRDefault="008A6545"/>
    <w:sectPr w:rsidR="008A654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F6E32" w14:textId="77777777" w:rsidR="006D035F" w:rsidRDefault="006D035F">
      <w:pPr>
        <w:spacing w:after="0" w:line="240" w:lineRule="auto"/>
      </w:pPr>
      <w:r>
        <w:separator/>
      </w:r>
    </w:p>
  </w:endnote>
  <w:endnote w:type="continuationSeparator" w:id="0">
    <w:p w14:paraId="34169252" w14:textId="77777777" w:rsidR="006D035F" w:rsidRDefault="006D0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8F29E" w14:textId="77777777" w:rsidR="006D035F" w:rsidRDefault="006D035F">
      <w:pPr>
        <w:spacing w:after="0" w:line="240" w:lineRule="auto"/>
      </w:pPr>
      <w:r>
        <w:separator/>
      </w:r>
    </w:p>
  </w:footnote>
  <w:footnote w:type="continuationSeparator" w:id="0">
    <w:p w14:paraId="53B70BE5" w14:textId="77777777" w:rsidR="006D035F" w:rsidRDefault="006D035F">
      <w:pPr>
        <w:spacing w:after="0" w:line="240" w:lineRule="auto"/>
      </w:pPr>
      <w:r>
        <w:continuationSeparator/>
      </w:r>
    </w:p>
  </w:footnote>
  <w:footnote w:id="1">
    <w:p w14:paraId="6C0EAD33" w14:textId="77777777" w:rsidR="008A6545" w:rsidRDefault="000C734F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0A176F59" w14:textId="77777777" w:rsidR="008A6545" w:rsidRDefault="000C734F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730D"/>
    <w:multiLevelType w:val="multilevel"/>
    <w:tmpl w:val="0FE403B8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545"/>
    <w:rsid w:val="0002088B"/>
    <w:rsid w:val="00022E5C"/>
    <w:rsid w:val="0004365A"/>
    <w:rsid w:val="00061016"/>
    <w:rsid w:val="0007759A"/>
    <w:rsid w:val="0009606B"/>
    <w:rsid w:val="000C734F"/>
    <w:rsid w:val="0015434F"/>
    <w:rsid w:val="001B2B75"/>
    <w:rsid w:val="001E3CF9"/>
    <w:rsid w:val="001F4D22"/>
    <w:rsid w:val="002415E6"/>
    <w:rsid w:val="0027655F"/>
    <w:rsid w:val="002B0266"/>
    <w:rsid w:val="002B0AA0"/>
    <w:rsid w:val="002C3A23"/>
    <w:rsid w:val="002C486F"/>
    <w:rsid w:val="002C6B21"/>
    <w:rsid w:val="002E2599"/>
    <w:rsid w:val="00303CA1"/>
    <w:rsid w:val="00307BF7"/>
    <w:rsid w:val="003855BE"/>
    <w:rsid w:val="003B6D47"/>
    <w:rsid w:val="003F3D64"/>
    <w:rsid w:val="00417C19"/>
    <w:rsid w:val="00425DC2"/>
    <w:rsid w:val="00487231"/>
    <w:rsid w:val="004A77F6"/>
    <w:rsid w:val="0053371F"/>
    <w:rsid w:val="00544B06"/>
    <w:rsid w:val="00576679"/>
    <w:rsid w:val="0058734D"/>
    <w:rsid w:val="005A5A22"/>
    <w:rsid w:val="005B574D"/>
    <w:rsid w:val="005E5D60"/>
    <w:rsid w:val="005F482D"/>
    <w:rsid w:val="00625148"/>
    <w:rsid w:val="006930F8"/>
    <w:rsid w:val="006A3383"/>
    <w:rsid w:val="006C02BD"/>
    <w:rsid w:val="006D035F"/>
    <w:rsid w:val="006E318D"/>
    <w:rsid w:val="00704C52"/>
    <w:rsid w:val="00707046"/>
    <w:rsid w:val="00714218"/>
    <w:rsid w:val="00737E91"/>
    <w:rsid w:val="00770AC0"/>
    <w:rsid w:val="007E02D4"/>
    <w:rsid w:val="008060BA"/>
    <w:rsid w:val="00822755"/>
    <w:rsid w:val="008404E1"/>
    <w:rsid w:val="00863DE4"/>
    <w:rsid w:val="00880EE6"/>
    <w:rsid w:val="008A6545"/>
    <w:rsid w:val="008B7BF4"/>
    <w:rsid w:val="008C2640"/>
    <w:rsid w:val="008C515C"/>
    <w:rsid w:val="008E192C"/>
    <w:rsid w:val="00911374"/>
    <w:rsid w:val="0099481B"/>
    <w:rsid w:val="009B0087"/>
    <w:rsid w:val="00A665D5"/>
    <w:rsid w:val="00AE3776"/>
    <w:rsid w:val="00AF6B11"/>
    <w:rsid w:val="00B172CA"/>
    <w:rsid w:val="00B622EE"/>
    <w:rsid w:val="00B816A8"/>
    <w:rsid w:val="00B877C7"/>
    <w:rsid w:val="00BD6165"/>
    <w:rsid w:val="00C349D4"/>
    <w:rsid w:val="00C4391E"/>
    <w:rsid w:val="00C468D8"/>
    <w:rsid w:val="00CA2D43"/>
    <w:rsid w:val="00CA3442"/>
    <w:rsid w:val="00CD13AD"/>
    <w:rsid w:val="00CD7BDE"/>
    <w:rsid w:val="00CE4F09"/>
    <w:rsid w:val="00D1203B"/>
    <w:rsid w:val="00D41170"/>
    <w:rsid w:val="00DB3871"/>
    <w:rsid w:val="00DF7F13"/>
    <w:rsid w:val="00E03379"/>
    <w:rsid w:val="00E55D8B"/>
    <w:rsid w:val="00EE0255"/>
    <w:rsid w:val="00F4487E"/>
    <w:rsid w:val="00F666D4"/>
    <w:rsid w:val="00F778F3"/>
    <w:rsid w:val="00F9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0B36"/>
  <w15:docId w15:val="{E8CE2F68-E0CA-420D-B524-F62FF69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816A8"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after="0" w:line="240" w:lineRule="auto"/>
      <w:ind w:firstLine="709"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  <w:rPr>
      <w:rFonts w:ascii="Calibri" w:hAnsi="Calibri"/>
      <w:sz w:val="22"/>
    </w:rPr>
  </w:style>
  <w:style w:type="character" w:customStyle="1" w:styleId="11">
    <w:name w:val="Заголовок 1 Знак"/>
    <w:link w:val="10"/>
    <w:rPr>
      <w:b/>
    </w:rPr>
  </w:style>
  <w:style w:type="paragraph" w:customStyle="1" w:styleId="12">
    <w:name w:val="Гиперссылка1"/>
    <w:basedOn w:val="13"/>
    <w:link w:val="ab"/>
    <w:rPr>
      <w:color w:val="0563C1" w:themeColor="hyperlink"/>
      <w:u w:val="single"/>
    </w:rPr>
  </w:style>
  <w:style w:type="character" w:styleId="ab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link w:val="ac"/>
    <w:rPr>
      <w:i/>
    </w:rPr>
  </w:style>
  <w:style w:type="character" w:styleId="ac">
    <w:name w:val="Emphasis"/>
    <w:link w:val="16"/>
    <w:rPr>
      <w:i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Неразрешенное упоминание1"/>
    <w:basedOn w:val="13"/>
    <w:link w:val="ad"/>
    <w:rPr>
      <w:color w:val="605E5C"/>
      <w:shd w:val="clear" w:color="auto" w:fill="E1DFDD"/>
    </w:rPr>
  </w:style>
  <w:style w:type="character" w:styleId="ad">
    <w:name w:val="Unresolved Mention"/>
    <w:basedOn w:val="a0"/>
    <w:link w:val="17"/>
    <w:rPr>
      <w:color w:val="605E5C"/>
      <w:shd w:val="clear" w:color="auto" w:fill="E1DFDD"/>
    </w:rPr>
  </w:style>
  <w:style w:type="paragraph" w:customStyle="1" w:styleId="18">
    <w:name w:val="Знак сноски1"/>
    <w:basedOn w:val="a"/>
    <w:link w:val="19"/>
    <w:pPr>
      <w:spacing w:after="0" w:line="240" w:lineRule="auto"/>
    </w:pPr>
    <w:rPr>
      <w:rFonts w:ascii="Times New Roman" w:hAnsi="Times New Roman"/>
      <w:sz w:val="24"/>
      <w:vertAlign w:val="superscript"/>
    </w:rPr>
  </w:style>
  <w:style w:type="character" w:customStyle="1" w:styleId="19">
    <w:name w:val="Знак сноски1"/>
    <w:basedOn w:val="1"/>
    <w:link w:val="18"/>
    <w:rPr>
      <w:rFonts w:ascii="Times New Roman" w:hAnsi="Times New Roman"/>
      <w:sz w:val="24"/>
      <w:vertAlign w:val="superscript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">
    <w:name w:val="Подзаголовок Знак"/>
    <w:basedOn w:val="1"/>
    <w:link w:val="ae"/>
    <w:rPr>
      <w:rFonts w:ascii="Calibri Light" w:hAnsi="Calibri Light"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6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13</Pages>
  <Words>2226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Пономарёва Мария</dc:creator>
  <cp:lastModifiedBy>Наиля Мустафина</cp:lastModifiedBy>
  <cp:revision>36</cp:revision>
  <dcterms:created xsi:type="dcterms:W3CDTF">2025-04-21T07:52:00Z</dcterms:created>
  <dcterms:modified xsi:type="dcterms:W3CDTF">2025-12-16T11:26:00Z</dcterms:modified>
</cp:coreProperties>
</file>