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 </w:t>
        <w:br w:type="textWrapping"/>
        <w:t xml:space="preserve">42.02.01 Реклама</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РЕКЛАМА</w:t>
      </w:r>
    </w:p>
    <w:p w:rsidR="00000000" w:rsidDel="00000000" w:rsidP="00000000" w:rsidRDefault="00000000" w:rsidRPr="00000000" w14:paraId="00000015">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2">
      <w:pPr>
        <w:spacing w:after="160" w:line="259" w:lineRule="auto"/>
        <w:jc w:val="center"/>
        <w:rPr>
          <w:rFonts w:ascii="Times New Roman" w:cs="Times New Roman" w:eastAsia="Times New Roman" w:hAnsi="Times New Roman"/>
          <w:b w:val="1"/>
        </w:rPr>
      </w:pPr>
      <w:bookmarkStart w:colFirst="0" w:colLast="0" w:name="_heading=h.30j0zll" w:id="1"/>
      <w:bookmarkEnd w:id="1"/>
      <w:r w:rsidDel="00000000" w:rsidR="00000000" w:rsidRPr="00000000">
        <w:br w:type="page"/>
      </w:r>
      <w:r w:rsidDel="00000000" w:rsidR="00000000" w:rsidRPr="00000000">
        <w:rPr>
          <w:rFonts w:ascii="Times New Roman" w:cs="Times New Roman" w:eastAsia="Times New Roman" w:hAnsi="Times New Roman"/>
          <w:b w:val="1"/>
          <w:rtl w:val="0"/>
        </w:rPr>
        <w:t xml:space="preserve">СОДЕРЖАНИЕ</w:t>
      </w:r>
    </w:p>
    <w:p w:rsidR="00000000" w:rsidDel="00000000" w:rsidP="00000000" w:rsidRDefault="00000000" w:rsidRPr="00000000" w14:paraId="00000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tl w:val="0"/>
        </w:rPr>
      </w:r>
    </w:p>
    <w:tbl>
      <w:tblPr>
        <w:tblStyle w:val="Table1"/>
        <w:tblW w:w="9625.0" w:type="dxa"/>
        <w:jc w:val="left"/>
        <w:tblLayout w:type="fixed"/>
        <w:tblLook w:val="0000"/>
      </w:tblPr>
      <w:tblGrid>
        <w:gridCol w:w="7722"/>
        <w:gridCol w:w="1903"/>
        <w:tblGridChange w:id="0">
          <w:tblGrid>
            <w:gridCol w:w="7722"/>
            <w:gridCol w:w="1903"/>
          </w:tblGrid>
        </w:tblGridChange>
      </w:tblGrid>
      <w:tr>
        <w:trPr>
          <w:cantSplit w:val="0"/>
          <w:trHeight w:val="353"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tc>
      </w:tr>
      <w:tr>
        <w:trPr>
          <w:cantSplit w:val="0"/>
          <w:trHeight w:val="525" w:hRule="atLeast"/>
          <w:tblHeader w:val="0"/>
        </w:trPr>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F">
      <w:pPr>
        <w:spacing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after="160" w:line="259" w:lineRule="auto"/>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w:t>
      </w:r>
      <w:r w:rsidDel="00000000" w:rsidR="00000000" w:rsidRPr="00000000">
        <w:rPr>
          <w:rFonts w:ascii="Times New Roman" w:cs="Times New Roman" w:eastAsia="Times New Roman" w:hAnsi="Times New Roman"/>
          <w:b w:val="1"/>
          <w:smallCaps w:val="1"/>
          <w:rtl w:val="0"/>
        </w:rPr>
        <w:t xml:space="preserve">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br w:type="textWrapping"/>
        <w:t xml:space="preserve">УЧЕБНОЙ ДИСЦИПЛИНЫ ОП.ХХ РЕКЛАМА</w:t>
      </w:r>
    </w:p>
    <w:p w:rsidR="00000000" w:rsidDel="00000000" w:rsidP="00000000" w:rsidRDefault="00000000" w:rsidRPr="00000000" w14:paraId="0000004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5">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Реклама» является вариативной частью общепрофессионального цикла примерной основной образовательной программы в соответствии с ФГОС по специальности 42.02.01 Реклама.</w:t>
      </w:r>
    </w:p>
    <w:p w:rsidR="00000000" w:rsidDel="00000000" w:rsidP="00000000" w:rsidRDefault="00000000" w:rsidRPr="00000000" w14:paraId="00000046">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2, ОК 3, ОК 9, ПК 4.1-4.7.</w:t>
      </w:r>
    </w:p>
    <w:p w:rsidR="00000000" w:rsidDel="00000000" w:rsidP="00000000" w:rsidRDefault="00000000" w:rsidRPr="00000000" w14:paraId="00000047">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8">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9">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4A">
      <w:pPr>
        <w:ind w:firstLine="709"/>
        <w:jc w:val="both"/>
        <w:rPr>
          <w:rFonts w:ascii="Times New Roman" w:cs="Times New Roman" w:eastAsia="Times New Roman" w:hAnsi="Times New Roman"/>
        </w:rPr>
      </w:pPr>
      <w:r w:rsidDel="00000000" w:rsidR="00000000" w:rsidRPr="00000000">
        <w:rPr>
          <w:rtl w:val="0"/>
        </w:rPr>
      </w:r>
    </w:p>
    <w:tbl>
      <w:tblPr>
        <w:tblStyle w:val="Table2"/>
        <w:tblW w:w="924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0"/>
        <w:gridCol w:w="3828"/>
        <w:gridCol w:w="3860"/>
        <w:tblGridChange w:id="0">
          <w:tblGrid>
            <w:gridCol w:w="1560"/>
            <w:gridCol w:w="3828"/>
            <w:gridCol w:w="3860"/>
          </w:tblGrid>
        </w:tblGridChange>
      </w:tblGrid>
      <w:tr>
        <w:trPr>
          <w:cantSplit w:val="0"/>
          <w:trHeight w:val="637" w:hRule="atLeast"/>
          <w:tblHeader w:val="0"/>
        </w:trPr>
        <w:tc>
          <w:tcPr/>
          <w:p w:rsidR="00000000" w:rsidDel="00000000" w:rsidP="00000000" w:rsidRDefault="00000000" w:rsidRPr="00000000" w14:paraId="0000004B">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4C">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4D">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4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p w:rsidR="00000000" w:rsidDel="00000000" w:rsidP="00000000" w:rsidRDefault="00000000" w:rsidRPr="00000000" w14:paraId="0000004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05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Правильно выявлять и эффективно искать информацию, необходимую для решения задачи и/или проблемы;</w:t>
            </w:r>
          </w:p>
          <w:p w:rsidR="00000000" w:rsidDel="00000000" w:rsidP="00000000" w:rsidRDefault="00000000" w:rsidRPr="00000000" w14:paraId="0000005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w:t>
            </w:r>
          </w:p>
          <w:p w:rsidR="00000000" w:rsidDel="00000000" w:rsidP="00000000" w:rsidRDefault="00000000" w:rsidRPr="00000000" w14:paraId="000000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05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tc>
        <w:tc>
          <w:tcPr/>
          <w:p w:rsidR="00000000" w:rsidDel="00000000" w:rsidP="00000000" w:rsidRDefault="00000000" w:rsidRPr="00000000" w14:paraId="0000005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0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Структура плана для решения задач;</w:t>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поиска информации;</w:t>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tc>
        <w:tc>
          <w:tcPr/>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03</w:t>
            </w:r>
          </w:p>
        </w:tc>
        <w:tc>
          <w:tcPr/>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стандартные и нестандартные решения профессиональных задач.</w:t>
            </w:r>
          </w:p>
        </w:tc>
        <w:tc>
          <w:tcPr/>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классификацию стандартных способов решения профессиональных задач.</w:t>
            </w:r>
          </w:p>
        </w:tc>
      </w:tr>
      <w:tr>
        <w:trPr>
          <w:cantSplit w:val="0"/>
          <w:trHeight w:val="637" w:hRule="atLeast"/>
          <w:tblHeader w:val="0"/>
        </w:trPr>
        <w:tc>
          <w:tcPr/>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профессиональные тренды.</w:t>
            </w:r>
          </w:p>
        </w:tc>
        <w:tc>
          <w:tcPr/>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и технологии мониторинга трендов в профессиональной сфере</w:t>
            </w:r>
          </w:p>
        </w:tc>
      </w:tr>
      <w:tr>
        <w:trPr>
          <w:cantSplit w:val="0"/>
          <w:trHeight w:val="637" w:hRule="atLeast"/>
          <w:tblHeader w:val="0"/>
        </w:trPr>
        <w:tc>
          <w:tcPr/>
          <w:p w:rsidR="00000000" w:rsidDel="00000000" w:rsidP="00000000" w:rsidRDefault="00000000" w:rsidRPr="00000000" w14:paraId="00000072">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Составлять планы и графики своей деятельности в коллективе исполнителей по разработке и техническому исполнению рекламного продукта</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Согласовать планы деятельности с коллективом исполнителей </w:t>
            </w:r>
          </w:p>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Аспекты планирования рекламных компаний</w:t>
            </w:r>
          </w:p>
        </w:tc>
      </w:tr>
      <w:tr>
        <w:trPr>
          <w:cantSplit w:val="0"/>
          <w:trHeight w:val="637" w:hRule="atLeast"/>
          <w:tblHeader w:val="0"/>
        </w:trPr>
        <w:tc>
          <w:tcPr>
            <w:vAlign w:val="center"/>
          </w:tcPr>
          <w:p w:rsidR="00000000" w:rsidDel="00000000" w:rsidP="00000000" w:rsidRDefault="00000000" w:rsidRPr="00000000" w14:paraId="00000078">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4.2.</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0"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Принимать управленческие решения при подготовке рекламных компаний</w:t>
            </w:r>
          </w:p>
        </w:tc>
        <w:tc>
          <w:tcPr/>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Пути эффективного использования материальных, трудовых и финансовых ресурсов</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Этапы принятия и реализации управленческих решений</w:t>
            </w:r>
          </w:p>
        </w:tc>
      </w:tr>
      <w:tr>
        <w:trPr>
          <w:cantSplit w:val="0"/>
          <w:trHeight w:val="637" w:hRule="atLeast"/>
          <w:tblHeader w:val="0"/>
        </w:trPr>
        <w:tc>
          <w:tcPr>
            <w:vAlign w:val="center"/>
          </w:tcPr>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w:t>
            </w:r>
          </w:p>
        </w:tc>
        <w:tc>
          <w:tcP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Проводить процедуры согласования макетов рекламного продукта с заказчиком</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Проводить презентацию рекламного продукта</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Особенности процедуры согласования макетов рекламного продукта с заказчиком</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Способы презентации рекламного продукта</w:t>
            </w:r>
          </w:p>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tl w:val="0"/>
              </w:rPr>
            </w:r>
          </w:p>
        </w:tc>
      </w:tr>
      <w:tr>
        <w:trPr>
          <w:cantSplit w:val="0"/>
          <w:trHeight w:val="637" w:hRule="atLeast"/>
          <w:tblHeader w:val="0"/>
        </w:trPr>
        <w:tc>
          <w:tcPr>
            <w:vAlign w:val="center"/>
          </w:tcPr>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4.4. </w:t>
            </w:r>
          </w:p>
        </w:tc>
        <w:tc>
          <w:tcP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Подготавливать авторскую документацию для регистрации авторских прав</w:t>
            </w:r>
          </w:p>
          <w:p w:rsidR="00000000" w:rsidDel="00000000" w:rsidP="00000000" w:rsidRDefault="00000000" w:rsidRPr="00000000" w14:paraId="0000008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Особенности подготовки авторской документации для регистрации авторских прав</w:t>
            </w:r>
          </w:p>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tl w:val="0"/>
              </w:rPr>
            </w:r>
          </w:p>
        </w:tc>
      </w:tr>
      <w:tr>
        <w:trPr>
          <w:cantSplit w:val="0"/>
          <w:trHeight w:val="637" w:hRule="atLeast"/>
          <w:tblHeader w:val="0"/>
        </w:trPr>
        <w:tc>
          <w:tcPr>
            <w:vAlign w:val="center"/>
          </w:tcPr>
          <w:p w:rsidR="00000000" w:rsidDel="00000000" w:rsidP="00000000" w:rsidRDefault="00000000" w:rsidRPr="00000000" w14:paraId="00000089">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4.5</w:t>
            </w:r>
          </w:p>
          <w:p w:rsidR="00000000" w:rsidDel="00000000" w:rsidP="00000000" w:rsidRDefault="00000000" w:rsidRPr="00000000" w14:paraId="0000008A">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Работать с рекламой в средствах массовой информации</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Экономический механизм и экономические показатели деятельности рекламной организации</w:t>
            </w:r>
          </w:p>
          <w:p w:rsidR="00000000" w:rsidDel="00000000" w:rsidP="00000000" w:rsidRDefault="00000000" w:rsidRPr="00000000" w14:paraId="0000008E">
            <w:pPr>
              <w:jc w:val="both"/>
              <w:rPr>
                <w:rFonts w:ascii="Times New Roman" w:cs="Times New Roman" w:eastAsia="Times New Roman" w:hAnsi="Times New Roman"/>
              </w:rPr>
            </w:pPr>
            <w:r w:rsidDel="00000000" w:rsidR="00000000" w:rsidRPr="00000000">
              <w:rPr>
                <w:rtl w:val="0"/>
              </w:rPr>
            </w:r>
          </w:p>
        </w:tc>
      </w:tr>
      <w:tr>
        <w:trPr>
          <w:cantSplit w:val="0"/>
          <w:trHeight w:val="637" w:hRule="atLeast"/>
          <w:tblHeader w:val="0"/>
        </w:trPr>
        <w:tc>
          <w:tcPr>
            <w:vAlign w:val="center"/>
          </w:tcPr>
          <w:p w:rsidR="00000000" w:rsidDel="00000000" w:rsidP="00000000" w:rsidRDefault="00000000" w:rsidRPr="00000000" w14:paraId="0000008F">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4.6</w:t>
            </w:r>
          </w:p>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рекламные компании с учетом нормативно-правовых актов, регламентирующими рекламную деятельность в Российской Федерации </w:t>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Основные федеральные законы и иные нормативные правовые акты, регламентирующие рекламную деятельность в Российской Федерации</w:t>
            </w:r>
          </w:p>
          <w:p w:rsidR="00000000" w:rsidDel="00000000" w:rsidP="00000000" w:rsidRDefault="00000000" w:rsidRPr="00000000" w14:paraId="0000009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72f"/>
                <w:rtl w:val="0"/>
              </w:rPr>
              <w:t xml:space="preserve">Основные принципы работы организации в условиях рыночной экономики</w:t>
            </w:r>
            <w:r w:rsidDel="00000000" w:rsidR="00000000" w:rsidRPr="00000000">
              <w:rPr>
                <w:rtl w:val="0"/>
              </w:rPr>
            </w:r>
          </w:p>
        </w:tc>
      </w:tr>
      <w:tr>
        <w:trPr>
          <w:cantSplit w:val="0"/>
          <w:trHeight w:val="637" w:hRule="atLeast"/>
          <w:tblHeader w:val="0"/>
        </w:trPr>
        <w:tc>
          <w:tcPr>
            <w:vAlign w:val="center"/>
          </w:tcPr>
          <w:p w:rsidR="00000000" w:rsidDel="00000000" w:rsidP="00000000" w:rsidRDefault="00000000" w:rsidRPr="00000000" w14:paraId="00000094">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4.7</w:t>
            </w:r>
          </w:p>
          <w:p w:rsidR="00000000" w:rsidDel="00000000" w:rsidP="00000000" w:rsidRDefault="00000000" w:rsidRPr="00000000" w14:paraId="00000095">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9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меры пожарной безопасности и правила безопасного поведения при пожарах</w:t>
            </w:r>
          </w:p>
        </w:tc>
        <w:tc>
          <w:tcPr/>
          <w:p w:rsidR="00000000" w:rsidDel="00000000" w:rsidP="00000000" w:rsidRDefault="00000000" w:rsidRPr="00000000" w14:paraId="0000009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Меры пожарной безопасности и правила безопасного поведения при пожарах</w:t>
            </w:r>
          </w:p>
        </w:tc>
      </w:tr>
    </w:tbl>
    <w:p w:rsidR="00000000" w:rsidDel="00000000" w:rsidP="00000000" w:rsidRDefault="00000000" w:rsidRPr="00000000" w14:paraId="0000009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9F">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A1">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A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A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A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w:t>
            </w:r>
          </w:p>
        </w:tc>
      </w:tr>
      <w:tr>
        <w:trPr>
          <w:cantSplit w:val="0"/>
          <w:trHeight w:val="490" w:hRule="atLeast"/>
          <w:tblHeader w:val="0"/>
        </w:trPr>
        <w:tc>
          <w:tcPr>
            <w:vAlign w:val="center"/>
          </w:tcPr>
          <w:p w:rsidR="00000000" w:rsidDel="00000000" w:rsidP="00000000" w:rsidRDefault="00000000" w:rsidRPr="00000000" w14:paraId="000000A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w:t>
            </w:r>
          </w:p>
        </w:tc>
      </w:tr>
      <w:tr>
        <w:trPr>
          <w:cantSplit w:val="0"/>
          <w:trHeight w:val="490" w:hRule="atLeast"/>
          <w:tblHeader w:val="0"/>
        </w:trPr>
        <w:tc>
          <w:tcPr>
            <w:gridSpan w:val="2"/>
            <w:vAlign w:val="center"/>
          </w:tcPr>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r>
      <w:tr>
        <w:trPr>
          <w:cantSplit w:val="0"/>
          <w:trHeight w:val="490" w:hRule="atLeast"/>
          <w:tblHeader w:val="0"/>
        </w:trPr>
        <w:tc>
          <w:tcPr>
            <w:vAlign w:val="center"/>
          </w:tcPr>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A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B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B1">
            <w:pPr>
              <w:ind w:left="-67"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B2">
      <w:pPr>
        <w:rPr>
          <w:rFonts w:ascii="Times New Roman" w:cs="Times New Roman" w:eastAsia="Times New Roman" w:hAnsi="Times New Roman"/>
          <w:sz w:val="28"/>
          <w:szCs w:val="28"/>
        </w:rPr>
        <w:sectPr>
          <w:footerReference r:id="rId8" w:type="first"/>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B3">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1fob9te" w:id="2"/>
      <w:bookmarkEnd w:id="2"/>
      <w:r w:rsidDel="00000000" w:rsidR="00000000" w:rsidRPr="00000000">
        <w:rPr>
          <w:rFonts w:ascii="Times New Roman" w:cs="Times New Roman" w:eastAsia="Times New Roman" w:hAnsi="Times New Roman"/>
          <w:b w:val="1"/>
          <w:sz w:val="24"/>
          <w:szCs w:val="24"/>
          <w:rtl w:val="0"/>
        </w:rPr>
        <w:t xml:space="preserve">2.2. Тематический план и содержание учебной дисциплины</w:t>
      </w:r>
    </w:p>
    <w:tbl>
      <w:tblPr>
        <w:tblStyle w:val="Table4"/>
        <w:tblW w:w="151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85"/>
        <w:tblGridChange w:id="0">
          <w:tblGrid>
            <w:gridCol w:w="2235"/>
            <w:gridCol w:w="8817"/>
            <w:gridCol w:w="2126"/>
            <w:gridCol w:w="1985"/>
          </w:tblGrid>
        </w:tblGridChange>
      </w:tblGrid>
      <w:tr>
        <w:trPr>
          <w:cantSplit w:val="0"/>
          <w:trHeight w:val="20" w:hRule="atLeast"/>
          <w:tblHeader w:val="0"/>
        </w:trPr>
        <w:tc>
          <w:tcPr/>
          <w:p w:rsidR="00000000" w:rsidDel="00000000" w:rsidP="00000000" w:rsidRDefault="00000000" w:rsidRPr="00000000" w14:paraId="000000B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B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B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B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B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Основы рекламной деятельности в интернете.</w:t>
            </w:r>
            <w:r w:rsidDel="00000000" w:rsidR="00000000" w:rsidRPr="00000000">
              <w:rPr>
                <w:rtl w:val="0"/>
              </w:rPr>
            </w:r>
          </w:p>
        </w:tc>
        <w:tc>
          <w:tcPr>
            <w:shd w:fill="ffffff" w:val="clear"/>
            <w:vAlign w:val="center"/>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34/8</w:t>
            </w:r>
          </w:p>
        </w:tc>
        <w:tc>
          <w:tcPr>
            <w:shd w:fill="ffffff" w:val="clea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239" w:hRule="atLeast"/>
          <w:tblHeader w:val="0"/>
        </w:trPr>
        <w:tc>
          <w:tcPr>
            <w:vMerge w:val="restart"/>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Рекламная кампания.</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30/8</w:t>
            </w:r>
            <w:r w:rsidDel="00000000" w:rsidR="00000000" w:rsidRPr="00000000">
              <w:rPr>
                <w:rtl w:val="0"/>
              </w:rPr>
            </w:r>
          </w:p>
        </w:tc>
        <w:tc>
          <w:tcPr>
            <w:vMerge w:val="restart"/>
            <w:shd w:fill="ffffff" w:val="clear"/>
          </w:tcPr>
          <w:p w:rsidR="00000000" w:rsidDel="00000000" w:rsidP="00000000" w:rsidRDefault="00000000" w:rsidRPr="00000000" w14:paraId="000000C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0C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4.1-4.7</w:t>
            </w:r>
          </w:p>
          <w:p w:rsidR="00000000" w:rsidDel="00000000" w:rsidP="00000000" w:rsidRDefault="00000000" w:rsidRPr="00000000" w14:paraId="000000C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Реклама, общество, законодательство.</w:t>
            </w:r>
          </w:p>
        </w:tc>
        <w:tc>
          <w:tcPr>
            <w:vMerge w:val="restart"/>
            <w:shd w:fill="ffffff" w:val="clear"/>
          </w:tcPr>
          <w:p w:rsidR="00000000" w:rsidDel="00000000" w:rsidP="00000000" w:rsidRDefault="00000000" w:rsidRPr="00000000" w14:paraId="000000C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Merge w:val="continue"/>
            <w:shd w:fill="ffffff" w:val="cle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Виды и инструменты рекламы.</w:t>
            </w:r>
          </w:p>
        </w:tc>
        <w:tc>
          <w:tcPr>
            <w:vMerge w:val="continue"/>
            <w:shd w:fill="ffffff"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Исследование рынка и целевой аудитории. Сегментация.</w:t>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Правовые аспекты рекламной деятельности.</w:t>
            </w:r>
          </w:p>
        </w:tc>
        <w:tc>
          <w:tcPr>
            <w:vMerge w:val="continue"/>
            <w:shd w:fill="fffff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0D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continue"/>
            <w:shd w:fill="ffffff" w:val="cle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19" w:hRule="atLeast"/>
          <w:tblHeader w:val="0"/>
        </w:trPr>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Составление брифа для разработки рекламной кампании.</w:t>
            </w:r>
          </w:p>
        </w:tc>
        <w:tc>
          <w:tcPr>
            <w:shd w:fill="ffffff" w:val="clear"/>
            <w:vAlign w:val="center"/>
          </w:tcPr>
          <w:p w:rsidR="00000000" w:rsidDel="00000000" w:rsidP="00000000" w:rsidRDefault="00000000" w:rsidRPr="00000000" w14:paraId="000000D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19" w:hRule="atLeast"/>
          <w:tblHeader w:val="0"/>
        </w:trPr>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Аналитические кейсы. Работа с кейсами (поиск кейсов на заданную тематику: проблематика логистики компании, анализ стратегии компании).</w:t>
            </w:r>
          </w:p>
        </w:tc>
        <w:tc>
          <w:tcPr>
            <w:shd w:fill="ffffff" w:val="clear"/>
            <w:vAlign w:val="center"/>
          </w:tcPr>
          <w:p w:rsidR="00000000" w:rsidDel="00000000" w:rsidP="00000000" w:rsidRDefault="00000000" w:rsidRPr="00000000" w14:paraId="000000E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53" w:hRule="atLeast"/>
          <w:tblHeader w:val="0"/>
        </w:trPr>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r w:rsidDel="00000000" w:rsidR="00000000" w:rsidRPr="00000000">
              <w:rPr>
                <w:rtl w:val="0"/>
              </w:rPr>
            </w:r>
          </w:p>
        </w:tc>
        <w:tc>
          <w:tcPr>
            <w:shd w:fill="ffffff" w:val="clear"/>
            <w:vAlign w:val="center"/>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27"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Перекрестный анализ продуктов/коллективный анализ результата.</w:t>
            </w:r>
          </w:p>
        </w:tc>
        <w:tc>
          <w:tcPr>
            <w:shd w:fill="ffffff" w:val="clear"/>
            <w:vAlign w:val="cente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gridSpan w:val="2"/>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2. Рекламные стратегии онлайн и оффлайн.</w:t>
            </w:r>
            <w:r w:rsidDel="00000000" w:rsidR="00000000" w:rsidRPr="00000000">
              <w:rPr>
                <w:rtl w:val="0"/>
              </w:rPr>
            </w:r>
          </w:p>
        </w:tc>
        <w:tc>
          <w:tcPr>
            <w:shd w:fill="ffffff" w:val="clear"/>
            <w:vAlign w:val="center"/>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36/16</w:t>
            </w:r>
          </w:p>
        </w:tc>
        <w:tc>
          <w:tcPr>
            <w:shd w:fill="ffffff" w:val="clear"/>
          </w:tcPr>
          <w:p w:rsidR="00000000" w:rsidDel="00000000" w:rsidP="00000000" w:rsidRDefault="00000000" w:rsidRPr="00000000" w14:paraId="000000E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353" w:hRule="atLeast"/>
          <w:tblHeader w:val="0"/>
        </w:trPr>
        <w:tc>
          <w:tcPr>
            <w:vMerge w:val="restart"/>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2.1. Каналы продвижения. Реклама и продажи.</w:t>
            </w:r>
          </w:p>
        </w:tc>
        <w:tc>
          <w:tcPr>
            <w:vAlign w:val="center"/>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F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24</w:t>
            </w:r>
          </w:p>
        </w:tc>
        <w:tc>
          <w:tcPr>
            <w:vMerge w:val="restart"/>
            <w:shd w:fill="ffffff" w:val="clear"/>
          </w:tcPr>
          <w:p w:rsidR="00000000" w:rsidDel="00000000" w:rsidP="00000000" w:rsidRDefault="00000000" w:rsidRPr="00000000" w14:paraId="000000F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0F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4.1-4.7</w:t>
            </w:r>
          </w:p>
          <w:p w:rsidR="00000000" w:rsidDel="00000000" w:rsidP="00000000" w:rsidRDefault="00000000" w:rsidRPr="00000000" w14:paraId="000000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Модели рекламного воздействия.</w:t>
            </w:r>
          </w:p>
        </w:tc>
        <w:tc>
          <w:tcPr>
            <w:vMerge w:val="restart"/>
            <w:shd w:fill="ffffff" w:val="clear"/>
            <w:vAlign w:val="center"/>
          </w:tcPr>
          <w:p w:rsidR="00000000" w:rsidDel="00000000" w:rsidP="00000000" w:rsidRDefault="00000000" w:rsidRPr="00000000" w14:paraId="000000F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Merge w:val="continue"/>
            <w:shd w:fill="ffffff" w:val="clea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Цифровые каналы продвижения.</w:t>
            </w:r>
          </w:p>
        </w:tc>
        <w:tc>
          <w:tcPr>
            <w:vMerge w:val="continue"/>
            <w:shd w:fill="ffffff" w:val="clear"/>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Реклама и продажи.</w:t>
            </w:r>
          </w:p>
        </w:tc>
        <w:tc>
          <w:tcPr>
            <w:vMerge w:val="continue"/>
            <w:shd w:fill="ffffff" w:val="clear"/>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Медиапланирование.</w:t>
            </w:r>
          </w:p>
        </w:tc>
        <w:tc>
          <w:tcPr>
            <w:vMerge w:val="continue"/>
            <w:shd w:fill="ffffff" w:val="clear"/>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10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continue"/>
            <w:shd w:fill="ffffff" w:val="clea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0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1.Составление контент-плана по продвижению компании. Выбор оптимальных каналов продвижения.</w:t>
            </w:r>
          </w:p>
        </w:tc>
        <w:tc>
          <w:tcPr>
            <w:shd w:fill="ffffff" w:val="clear"/>
            <w:vAlign w:val="center"/>
          </w:tcPr>
          <w:p w:rsidR="00000000" w:rsidDel="00000000" w:rsidP="00000000" w:rsidRDefault="00000000" w:rsidRPr="00000000" w14:paraId="0000010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2.Проектная работа (выбор компании в интернете, разложить на 4P (продукт, цена, продвижение, место продажи)).</w:t>
            </w:r>
          </w:p>
        </w:tc>
        <w:tc>
          <w:tcPr>
            <w:shd w:fill="ffffff" w:val="clear"/>
            <w:vAlign w:val="center"/>
          </w:tcPr>
          <w:p w:rsidR="00000000" w:rsidDel="00000000" w:rsidP="00000000" w:rsidRDefault="00000000" w:rsidRPr="00000000" w14:paraId="0000010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restart"/>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2.2.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Эффективность рекламной деятельности: ключевые метрики</w:t>
            </w:r>
          </w:p>
        </w:tc>
        <w:tc>
          <w:tcP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1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vMerge w:val="restart"/>
            <w:shd w:fill="ffffff" w:val="clear"/>
          </w:tcPr>
          <w:p w:rsidR="00000000" w:rsidDel="00000000" w:rsidP="00000000" w:rsidRDefault="00000000" w:rsidRPr="00000000" w14:paraId="000001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1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4.1-4.7</w:t>
            </w:r>
          </w:p>
          <w:p w:rsidR="00000000" w:rsidDel="00000000" w:rsidP="00000000" w:rsidRDefault="00000000" w:rsidRPr="00000000" w14:paraId="0000011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1.Анализ эффективности рекламной кампании.</w:t>
            </w:r>
            <w:r w:rsidDel="00000000" w:rsidR="00000000" w:rsidRPr="00000000">
              <w:rPr>
                <w:rtl w:val="0"/>
              </w:rPr>
            </w:r>
          </w:p>
        </w:tc>
        <w:tc>
          <w:tcPr>
            <w:vMerge w:val="restart"/>
            <w:shd w:fill="ffffff" w:val="clear"/>
            <w:vAlign w:val="center"/>
          </w:tcPr>
          <w:p w:rsidR="00000000" w:rsidDel="00000000" w:rsidP="00000000" w:rsidRDefault="00000000" w:rsidRPr="00000000" w14:paraId="0000011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91" w:hRule="atLeast"/>
          <w:tblHeader w:val="0"/>
        </w:trPr>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2.Ключевые показатели эффективности рекламной кампании.</w:t>
            </w:r>
            <w:r w:rsidDel="00000000" w:rsidR="00000000" w:rsidRPr="00000000">
              <w:rPr>
                <w:rtl w:val="0"/>
              </w:rPr>
            </w:r>
          </w:p>
        </w:tc>
        <w:tc>
          <w:tcPr>
            <w:vMerge w:val="continue"/>
            <w:shd w:fill="ffffff" w:val="clear"/>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2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69" w:hRule="atLeast"/>
          <w:tblHeader w:val="0"/>
        </w:trPr>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Анализ рекламной кампании в интернете. Построение гипотез.</w:t>
            </w:r>
            <w:r w:rsidDel="00000000" w:rsidR="00000000" w:rsidRPr="00000000">
              <w:rPr>
                <w:rtl w:val="0"/>
              </w:rPr>
            </w:r>
          </w:p>
        </w:tc>
        <w:tc>
          <w:tcPr>
            <w:shd w:fill="ffffff" w:val="clear"/>
            <w:vAlign w:val="center"/>
          </w:tcPr>
          <w:p w:rsidR="00000000" w:rsidDel="00000000" w:rsidP="00000000" w:rsidRDefault="00000000" w:rsidRPr="00000000" w14:paraId="0000012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gridSpan w:val="2"/>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3. Создание и продвижение рекламы продукта.</w:t>
            </w:r>
            <w:r w:rsidDel="00000000" w:rsidR="00000000" w:rsidRPr="00000000">
              <w:rPr>
                <w:rtl w:val="0"/>
              </w:rPr>
            </w:r>
          </w:p>
        </w:tc>
        <w:tc>
          <w:tcPr>
            <w:shd w:fill="ffffff" w:val="clear"/>
            <w:vAlign w:val="center"/>
          </w:tcPr>
          <w:p w:rsidR="00000000" w:rsidDel="00000000" w:rsidP="00000000" w:rsidRDefault="00000000" w:rsidRPr="00000000" w14:paraId="0000012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36/16</w:t>
            </w:r>
          </w:p>
        </w:tc>
        <w:tc>
          <w:tcPr>
            <w:shd w:fill="ffffff" w:val="clear"/>
          </w:tcPr>
          <w:p w:rsidR="00000000" w:rsidDel="00000000" w:rsidP="00000000" w:rsidRDefault="00000000" w:rsidRPr="00000000" w14:paraId="0000012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373" w:hRule="atLeast"/>
          <w:tblHeader w:val="0"/>
        </w:trPr>
        <w:tc>
          <w:tcPr>
            <w:vMerge w:val="restart"/>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3.1. Копирайтинг рекламного текста.</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shd w:fill="ffffff" w:val="clear"/>
          </w:tcPr>
          <w:p w:rsidR="00000000" w:rsidDel="00000000" w:rsidP="00000000" w:rsidRDefault="00000000" w:rsidRPr="00000000" w14:paraId="0000012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vMerge w:val="restart"/>
            <w:shd w:fill="ffffff" w:val="clear"/>
          </w:tcPr>
          <w:p w:rsidR="00000000" w:rsidDel="00000000" w:rsidP="00000000" w:rsidRDefault="00000000" w:rsidRPr="00000000" w14:paraId="0000012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13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4.1-4.7</w:t>
            </w:r>
          </w:p>
          <w:p w:rsidR="00000000" w:rsidDel="00000000" w:rsidP="00000000" w:rsidRDefault="00000000" w:rsidRPr="00000000" w14:paraId="0000013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Позиционирование УТП компании через текст.</w:t>
            </w:r>
          </w:p>
        </w:tc>
        <w:tc>
          <w:tcPr>
            <w:vMerge w:val="restart"/>
            <w:shd w:fill="ffffff" w:val="clear"/>
            <w:vAlign w:val="center"/>
          </w:tcPr>
          <w:p w:rsidR="00000000" w:rsidDel="00000000" w:rsidP="00000000" w:rsidRDefault="00000000" w:rsidRPr="00000000" w14:paraId="0000013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Продающие тексты по формуле AIDA и 5W.</w:t>
            </w:r>
          </w:p>
        </w:tc>
        <w:tc>
          <w:tcPr>
            <w:vMerge w:val="continue"/>
            <w:shd w:fill="ffffff" w:val="clear"/>
            <w:vAlign w:val="cente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67" w:hRule="atLeast"/>
          <w:tblHeader w:val="0"/>
        </w:trPr>
        <w:tc>
          <w:tcPr>
            <w:vMerge w:val="continue"/>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3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Составление текста с использованием УТП компании.</w:t>
            </w:r>
          </w:p>
        </w:tc>
        <w:tc>
          <w:tcPr>
            <w:shd w:fill="ffffff" w:val="clear"/>
            <w:vAlign w:val="center"/>
          </w:tcPr>
          <w:p w:rsidR="00000000" w:rsidDel="00000000" w:rsidP="00000000" w:rsidRDefault="00000000" w:rsidRPr="00000000" w14:paraId="0000014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1" w:hRule="atLeast"/>
          <w:tblHeader w:val="0"/>
        </w:trPr>
        <w:tc>
          <w:tcPr>
            <w:vMerge w:val="restart"/>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3.2. Визуальные концепции</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14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14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14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4.1-4.7</w:t>
            </w:r>
          </w:p>
          <w:p w:rsidR="00000000" w:rsidDel="00000000" w:rsidP="00000000" w:rsidRDefault="00000000" w:rsidRPr="00000000" w14:paraId="0000014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73" w:hRule="atLeast"/>
          <w:tblHeader w:val="0"/>
        </w:trPr>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Создание рекламного текста под психологические портреты целевой аудитории.</w:t>
            </w:r>
          </w:p>
        </w:tc>
        <w:tc>
          <w:tcPr>
            <w:shd w:fill="ffffff" w:val="clear"/>
            <w:vAlign w:val="center"/>
          </w:tcPr>
          <w:p w:rsidR="00000000" w:rsidDel="00000000" w:rsidP="00000000" w:rsidRDefault="00000000" w:rsidRPr="00000000" w14:paraId="0000014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15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89" w:hRule="atLeast"/>
          <w:tblHeader w:val="0"/>
        </w:trPr>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«Написать рекламный текст для социальных сетей, направленное на разные целевые аудитории».</w:t>
            </w:r>
          </w:p>
        </w:tc>
        <w:tc>
          <w:tcPr>
            <w:shd w:fill="ffffff" w:val="clear"/>
            <w:vAlign w:val="center"/>
          </w:tcPr>
          <w:p w:rsidR="00000000" w:rsidDel="00000000" w:rsidP="00000000" w:rsidRDefault="00000000" w:rsidRPr="00000000" w14:paraId="0000015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13" w:hRule="atLeast"/>
          <w:tblHeader w:val="0"/>
        </w:trPr>
        <w:tc>
          <w:tcPr>
            <w:vMerge w:val="restart"/>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3.3. Концепции и креативы.</w:t>
            </w:r>
          </w:p>
        </w:tc>
        <w:tc>
          <w:tcPr/>
          <w:p w:rsidR="00000000" w:rsidDel="00000000" w:rsidP="00000000" w:rsidRDefault="00000000" w:rsidRPr="00000000" w14:paraId="0000015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vAlign w:val="center"/>
          </w:tcPr>
          <w:p w:rsidR="00000000" w:rsidDel="00000000" w:rsidP="00000000" w:rsidRDefault="00000000" w:rsidRPr="00000000" w14:paraId="0000015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c>
          <w:tcPr>
            <w:vMerge w:val="restart"/>
            <w:shd w:fill="ffffff" w:val="clear"/>
          </w:tcPr>
          <w:p w:rsidR="00000000" w:rsidDel="00000000" w:rsidP="00000000" w:rsidRDefault="00000000" w:rsidRPr="00000000" w14:paraId="000001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1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4.1-4.7</w:t>
            </w:r>
          </w:p>
          <w:p w:rsidR="00000000" w:rsidDel="00000000" w:rsidP="00000000" w:rsidRDefault="00000000" w:rsidRPr="00000000" w14:paraId="000001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84" w:hRule="atLeast"/>
          <w:tblHeader w:val="0"/>
        </w:trPr>
        <w:tc>
          <w:tcPr>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Тексты для разных каналов продвижения.</w:t>
            </w:r>
          </w:p>
        </w:tc>
        <w:tc>
          <w:tcPr>
            <w:vMerge w:val="restart"/>
            <w:shd w:fill="ffffff" w:val="clear"/>
            <w:vAlign w:val="center"/>
          </w:tcPr>
          <w:p w:rsidR="00000000" w:rsidDel="00000000" w:rsidP="00000000" w:rsidRDefault="00000000" w:rsidRPr="00000000" w14:paraId="000001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Креатив в текстах. Разработка концепции.</w:t>
            </w:r>
          </w:p>
        </w:tc>
        <w:tc>
          <w:tcPr>
            <w:vMerge w:val="continue"/>
            <w:shd w:fill="ffffff"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16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continue"/>
            <w:shd w:fill="ffffff" w:val="clea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4" w:hRule="atLeast"/>
          <w:tblHeader w:val="0"/>
        </w:trPr>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«Разработать рекламный текст, направленный на определенную концепцию рекламной кампании».</w:t>
            </w:r>
          </w:p>
        </w:tc>
        <w:tc>
          <w:tcPr>
            <w:shd w:fill="ffffff" w:val="clear"/>
            <w:vAlign w:val="center"/>
          </w:tcPr>
          <w:p w:rsidR="00000000" w:rsidDel="00000000" w:rsidP="00000000" w:rsidRDefault="00000000" w:rsidRPr="00000000" w14:paraId="0000016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4" w:hRule="atLeast"/>
          <w:tblHeader w:val="0"/>
        </w:trPr>
        <w:tc>
          <w:tcPr>
            <w:vMerge w:val="continue"/>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«Составление текста для различных каналов продвижения».</w:t>
            </w:r>
          </w:p>
        </w:tc>
        <w:tc>
          <w:tcPr>
            <w:shd w:fill="ffffff" w:val="clear"/>
            <w:vAlign w:val="center"/>
          </w:tcPr>
          <w:p w:rsidR="00000000" w:rsidDel="00000000" w:rsidP="00000000" w:rsidRDefault="00000000" w:rsidRPr="00000000" w14:paraId="0000016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83" w:hRule="atLeast"/>
          <w:tblHeader w:val="0"/>
        </w:trPr>
        <w:tc>
          <w:tcPr>
            <w:gridSpan w:val="2"/>
          </w:tcPr>
          <w:p w:rsidR="00000000" w:rsidDel="00000000" w:rsidP="00000000" w:rsidRDefault="00000000" w:rsidRPr="00000000" w14:paraId="0000017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Промежуточная аттестация</w:t>
            </w:r>
            <w:r w:rsidDel="00000000" w:rsidR="00000000" w:rsidRPr="00000000">
              <w:rPr>
                <w:rtl w:val="0"/>
              </w:rPr>
            </w:r>
          </w:p>
        </w:tc>
        <w:tc>
          <w:tcPr>
            <w:shd w:fill="ffffff" w:val="clear"/>
            <w:vAlign w:val="center"/>
          </w:tcPr>
          <w:p w:rsidR="00000000" w:rsidDel="00000000" w:rsidP="00000000" w:rsidRDefault="00000000" w:rsidRPr="00000000" w14:paraId="0000017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7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7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17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108</w:t>
            </w:r>
          </w:p>
        </w:tc>
        <w:tc>
          <w:tcPr>
            <w:shd w:fill="ffffff" w:val="clear"/>
          </w:tcPr>
          <w:p w:rsidR="00000000" w:rsidDel="00000000" w:rsidP="00000000" w:rsidRDefault="00000000" w:rsidRPr="00000000" w14:paraId="0000017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79">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7A">
      <w:pPr>
        <w:spacing w:line="360" w:lineRule="auto"/>
        <w:ind w:firstLine="709"/>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r w:rsidDel="00000000" w:rsidR="00000000" w:rsidRPr="00000000">
        <w:rPr>
          <w:rtl w:val="0"/>
        </w:rPr>
      </w:r>
    </w:p>
    <w:p w:rsidR="00000000" w:rsidDel="00000000" w:rsidP="00000000" w:rsidRDefault="00000000" w:rsidRPr="00000000" w14:paraId="0000017B">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bookmarkStart w:colFirst="0" w:colLast="0" w:name="_heading=h.3znysh7" w:id="3"/>
      <w:bookmarkEnd w:id="3"/>
      <w:r w:rsidDel="00000000" w:rsidR="00000000" w:rsidRPr="00000000">
        <w:rPr>
          <w:rFonts w:ascii="Times New Roman" w:cs="Times New Roman" w:eastAsia="Times New Roman" w:hAnsi="Times New Roman"/>
          <w:rtl w:val="0"/>
        </w:rPr>
        <w:t xml:space="preserve">кабинет «Реклама и цифровой маркетинг», оснащенный: </w:t>
      </w:r>
    </w:p>
    <w:p w:rsidR="00000000" w:rsidDel="00000000" w:rsidP="00000000" w:rsidRDefault="00000000" w:rsidRPr="00000000" w14:paraId="000001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 </w:t>
      </w:r>
    </w:p>
    <w:p w:rsidR="00000000" w:rsidDel="00000000" w:rsidP="00000000" w:rsidRDefault="00000000" w:rsidRPr="00000000" w14:paraId="000001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посадочные места по количеству студентов;</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рабочее место преподавателя;</w:t>
      </w:r>
    </w:p>
    <w:p w:rsidR="00000000" w:rsidDel="00000000" w:rsidP="00000000" w:rsidRDefault="00000000" w:rsidRPr="00000000" w14:paraId="000001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большая магнитно-маркерная доска;</w:t>
      </w:r>
    </w:p>
    <w:p w:rsidR="00000000" w:rsidDel="00000000" w:rsidP="00000000" w:rsidRDefault="00000000" w:rsidRPr="00000000" w14:paraId="00000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182">
      <w:pPr>
        <w:numPr>
          <w:ilvl w:val="0"/>
          <w:numId w:val="1"/>
        </w:numPr>
        <w:tabs>
          <w:tab w:val="left" w:pos="993"/>
        </w:tabs>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средства обучения;</w:t>
      </w:r>
    </w:p>
    <w:p w:rsidR="00000000" w:rsidDel="00000000" w:rsidP="00000000" w:rsidRDefault="00000000" w:rsidRPr="00000000" w14:paraId="00000183">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техническими средствами обучения</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18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компьютер с лицензионным программным обеспечением, </w:t>
      </w:r>
    </w:p>
    <w:p w:rsidR="00000000" w:rsidDel="00000000" w:rsidP="00000000" w:rsidRDefault="00000000" w:rsidRPr="00000000" w14:paraId="00000185">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мультимедиапроектор,</w:t>
      </w:r>
    </w:p>
    <w:p w:rsidR="00000000" w:rsidDel="00000000" w:rsidP="00000000" w:rsidRDefault="00000000" w:rsidRPr="00000000" w14:paraId="00000186">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наличие подключения к сети интернет.</w:t>
      </w:r>
    </w:p>
    <w:p w:rsidR="00000000" w:rsidDel="00000000" w:rsidP="00000000" w:rsidRDefault="00000000" w:rsidRPr="00000000" w14:paraId="00000187">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89">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8A">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печатные и электронные издания</w:t>
      </w:r>
    </w:p>
    <w:p w:rsidR="00000000" w:rsidDel="00000000" w:rsidP="00000000" w:rsidRDefault="00000000" w:rsidRPr="00000000" w14:paraId="000001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Синяева, И. М.  Основы рекламы : учебник и практикум для среднего профессионального образования / И. М. Синяева, О. Н. Жильцова, Д. А. Жильцов. — Москва : Издательство Юрайт, 2023. — 552 с. — (Профессиональное образование). — ISBN 978-5-534-15083-4. — Текст : электронный // Образовательная платформа Юрайт [сайт]. — URL: https://urait.ru/bcode/511938</w:t>
      </w:r>
    </w:p>
    <w:p w:rsidR="00000000" w:rsidDel="00000000" w:rsidP="00000000" w:rsidRDefault="00000000" w:rsidRPr="00000000" w14:paraId="000001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highlight w:val="whit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Карпова, С. В.  Рекламное дело : учебник и практикум для среднего профессионального образования / С. В. Карпова. — 2-е изд., перераб. и доп. — Москва : Издательство Юрайт, 2023. — 431 с. — (Профессиональное образование). — ISBN 978-5-534-11216-0. — Текст : электронный // Образовательная платформа Юрайт [сайт]. — URL: https://urait.ru/bcode/511792  </w:t>
      </w:r>
      <w:r w:rsidDel="00000000" w:rsidR="00000000" w:rsidRPr="00000000">
        <w:rPr>
          <w:rtl w:val="0"/>
        </w:rPr>
      </w:r>
    </w:p>
    <w:p w:rsidR="00000000" w:rsidDel="00000000" w:rsidP="00000000" w:rsidRDefault="00000000" w:rsidRPr="00000000" w14:paraId="0000018E">
      <w:pPr>
        <w:tabs>
          <w:tab w:val="left" w:pos="1134"/>
        </w:tabs>
        <w:ind w:firstLine="709"/>
        <w:jc w:val="both"/>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18F">
      <w:pPr>
        <w:tabs>
          <w:tab w:val="left" w:pos="1134"/>
        </w:tabs>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Дополнительные источники</w:t>
      </w:r>
    </w:p>
    <w:p w:rsidR="00000000" w:rsidDel="00000000" w:rsidP="00000000" w:rsidRDefault="00000000" w:rsidRPr="00000000" w14:paraId="00000190">
      <w:pPr>
        <w:tabs>
          <w:tab w:val="left" w:pos="1134"/>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25 беспроигрышных идей : практическое пособие / Васильева Е.А.. — Москва : Дашков и К, Ай Пи Эр Медиа, 2019. — 156 c. — ISBN 978-5-394-03192-2.</w:t>
      </w:r>
    </w:p>
    <w:p w:rsidR="00000000" w:rsidDel="00000000" w:rsidP="00000000" w:rsidRDefault="00000000" w:rsidRPr="00000000" w14:paraId="00000191">
      <w:pPr>
        <w:tabs>
          <w:tab w:val="left" w:pos="1134"/>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Дробо, К. Секреты сильного бренда: Как добиться коммерческой уникальности / К. Дробо ; перевод Ю. Орловой. — Москва : Альпина Паблишер, 2016. — 276 с. — ISBN 5-9614-0109-X</w:t>
      </w:r>
    </w:p>
    <w:p w:rsidR="00000000" w:rsidDel="00000000" w:rsidP="00000000" w:rsidRDefault="00000000" w:rsidRPr="00000000" w14:paraId="00000192">
      <w:pPr>
        <w:tabs>
          <w:tab w:val="left" w:pos="1134"/>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Романов А.А. Рекламный менеджмент : учебное пособие / Романов А.А., Каптюхин Р.В.. — Москва : Евразийский открытый институт, 2010. — 432 c. — ISBN 978-5-374-00393-2.</w:t>
      </w:r>
    </w:p>
    <w:p w:rsidR="00000000" w:rsidDel="00000000" w:rsidP="00000000" w:rsidRDefault="00000000" w:rsidRPr="00000000" w14:paraId="00000193">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4">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5">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6">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7">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8">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9">
      <w:pPr>
        <w:tabs>
          <w:tab w:val="left" w:pos="1134"/>
        </w:tabs>
        <w:jc w:val="both"/>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19A">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68"/>
        <w:gridCol w:w="3473"/>
        <w:gridCol w:w="2404"/>
        <w:tblGridChange w:id="0">
          <w:tblGrid>
            <w:gridCol w:w="3468"/>
            <w:gridCol w:w="3473"/>
            <w:gridCol w:w="2404"/>
          </w:tblGrid>
        </w:tblGridChange>
      </w:tblGrid>
      <w:tr>
        <w:trPr>
          <w:cantSplit w:val="0"/>
          <w:trHeight w:val="294" w:hRule="atLeast"/>
          <w:tblHeader w:val="0"/>
        </w:trPr>
        <w:tc>
          <w:tcPr>
            <w:vAlign w:val="center"/>
          </w:tcPr>
          <w:p w:rsidR="00000000" w:rsidDel="00000000" w:rsidP="00000000" w:rsidRDefault="00000000" w:rsidRPr="00000000" w14:paraId="0000019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9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9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gridSpan w:val="3"/>
            <w:vAlign w:val="center"/>
          </w:tcPr>
          <w:p w:rsidR="00000000" w:rsidDel="00000000" w:rsidP="00000000" w:rsidRDefault="00000000" w:rsidRPr="00000000" w14:paraId="0000019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r>
      <w:tr>
        <w:trPr>
          <w:cantSplit w:val="0"/>
          <w:trHeight w:val="1522" w:hRule="atLeast"/>
          <w:tblHeader w:val="0"/>
        </w:trPr>
        <w:tc>
          <w:tcPr/>
          <w:p w:rsidR="00000000" w:rsidDel="00000000" w:rsidP="00000000" w:rsidRDefault="00000000" w:rsidRPr="00000000" w14:paraId="000001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Правильно выявлять и эффективно искать информацию, необходимую для решения задачи и/или проблемы;</w:t>
            </w:r>
          </w:p>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w:t>
            </w:r>
          </w:p>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p w:rsidR="00000000" w:rsidDel="00000000" w:rsidP="00000000" w:rsidRDefault="00000000" w:rsidRPr="00000000" w14:paraId="000001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поиска информации;</w:t>
            </w:r>
          </w:p>
          <w:p w:rsidR="00000000" w:rsidDel="00000000" w:rsidP="00000000" w:rsidRDefault="00000000" w:rsidRPr="00000000" w14:paraId="000001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стандартные и нестандартные решения профессиональных задач.</w:t>
            </w:r>
          </w:p>
          <w:p w:rsidR="00000000" w:rsidDel="00000000" w:rsidP="00000000" w:rsidRDefault="00000000" w:rsidRPr="00000000" w14:paraId="000001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профессиональные тренды.</w:t>
            </w:r>
          </w:p>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Составлять планы и графики своей деятельности в коллективе исполнителей по разработке и техническому исполнению рекламного продукта</w:t>
            </w:r>
          </w:p>
          <w:p w:rsidR="00000000" w:rsidDel="00000000" w:rsidP="00000000" w:rsidRDefault="00000000" w:rsidRPr="00000000" w14:paraId="000001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Согласовать планы деятельности с коллективом исполнителей </w:t>
            </w:r>
          </w:p>
          <w:p w:rsidR="00000000" w:rsidDel="00000000" w:rsidP="00000000" w:rsidRDefault="00000000" w:rsidRPr="00000000" w14:paraId="000001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управленческие решения при подготовке рекламных компаний</w:t>
            </w:r>
          </w:p>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процедуры согласования макетов рекламного продукта с заказчиком</w:t>
            </w:r>
          </w:p>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презентацию рекламного продукта</w:t>
            </w:r>
          </w:p>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Подготавливать авторскую документацию для регистрации авторских прав</w:t>
            </w:r>
          </w:p>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с рекламой в средствах массовой информации</w:t>
            </w:r>
          </w:p>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рекламные компании с учетом нормативно-правовых актов, регламентирующими рекламную деятельность в Российской Федерации </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меры пожарной безопасности и правила безопасного поведения при пожарах</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воронки продаж, прогноза роста согласно эффективности маркетинговой стратегии (по формуле ROI)</w:t>
            </w:r>
          </w:p>
          <w:p w:rsidR="00000000" w:rsidDel="00000000" w:rsidP="00000000" w:rsidRDefault="00000000" w:rsidRPr="00000000" w14:paraId="000001BE">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Эффективность показателей, CTR.</w:t>
              <w:br w:type="textWrapping"/>
              <w:t xml:space="preserve">Анализ наличия обратной связи от целевой аудитории</w:t>
              <w:br w:type="textWrapping"/>
              <w:t xml:space="preserve">Получена обратная связь/ответ от ЦА (звонок, сообщение, комментарий и т.п.).</w:t>
              <w:br w:type="textWrapping"/>
              <w:t xml:space="preserve">Проверка задания на конвертацию макета в заданный формат.</w:t>
              <w:br w:type="textWrapping"/>
              <w:t xml:space="preserve">Наличие всех необходимых папок на рабочем столе и в облачных хранилища.</w:t>
              <w:br w:type="textWrapping"/>
              <w:t xml:space="preserve">Выставлены задачи в CRM системе.</w:t>
              <w:br w:type="textWrapping"/>
              <w:t xml:space="preserve">Все папки размещены на рабочем столе, задачи выставлены.</w:t>
            </w:r>
          </w:p>
        </w:tc>
        <w:tc>
          <w:tcPr/>
          <w:p w:rsidR="00000000" w:rsidDel="00000000" w:rsidP="00000000" w:rsidRDefault="00000000" w:rsidRPr="00000000" w14:paraId="000001B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C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C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gridSpan w:val="3"/>
          </w:tcPr>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Знания</w:t>
            </w: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1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Структура плана для решения задач;</w:t>
            </w:r>
          </w:p>
          <w:p w:rsidR="00000000" w:rsidDel="00000000" w:rsidP="00000000" w:rsidRDefault="00000000" w:rsidRPr="00000000" w14:paraId="000001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D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классификацию стандартных способов решения профессиональных задач.</w:t>
            </w:r>
          </w:p>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и технологии мониторинга трендов в профессиональной сфере</w:t>
            </w:r>
          </w:p>
          <w:p w:rsidR="00000000" w:rsidDel="00000000" w:rsidP="00000000" w:rsidRDefault="00000000" w:rsidRPr="00000000" w14:paraId="000001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Аспекты планирования рекламных компаний</w:t>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Пути эффективного использования материальных, трудовых и финансовых ресурсов</w:t>
            </w:r>
          </w:p>
          <w:p w:rsidR="00000000" w:rsidDel="00000000" w:rsidP="00000000" w:rsidRDefault="00000000" w:rsidRPr="00000000" w14:paraId="000001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Этапы принятия и реализации управленческих решений</w:t>
            </w:r>
          </w:p>
          <w:p w:rsidR="00000000" w:rsidDel="00000000" w:rsidP="00000000" w:rsidRDefault="00000000" w:rsidRPr="00000000" w14:paraId="000001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процедуры согласования макетов рекламного продукта с заказчиком</w:t>
            </w:r>
          </w:p>
          <w:p w:rsidR="00000000" w:rsidDel="00000000" w:rsidP="00000000" w:rsidRDefault="00000000" w:rsidRPr="00000000" w14:paraId="000001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презентации рекламного продукта</w:t>
            </w:r>
          </w:p>
          <w:p w:rsidR="00000000" w:rsidDel="00000000" w:rsidP="00000000" w:rsidRDefault="00000000" w:rsidRPr="00000000" w14:paraId="000001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подготовки авторской документации для регистрации авторских прав</w:t>
            </w:r>
          </w:p>
          <w:p w:rsidR="00000000" w:rsidDel="00000000" w:rsidP="00000000" w:rsidRDefault="00000000" w:rsidRPr="00000000" w14:paraId="000001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Экономический механизм и экономические показатели деятельности рекламной организации</w:t>
            </w:r>
          </w:p>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федеральные законы и иные нормативные правовые акты, регламентирующие рекламную деятельность в Российской Федерации</w:t>
            </w:r>
          </w:p>
          <w:p w:rsidR="00000000" w:rsidDel="00000000" w:rsidP="00000000" w:rsidRDefault="00000000" w:rsidRPr="00000000" w14:paraId="000001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принципы работы организации в условиях рыночной экономики</w:t>
            </w:r>
          </w:p>
          <w:p w:rsidR="00000000" w:rsidDel="00000000" w:rsidP="00000000" w:rsidRDefault="00000000" w:rsidRPr="00000000" w14:paraId="000001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Меры пожарной безопасности и правила безопасного поведения при пожарах</w:t>
            </w:r>
          </w:p>
          <w:p w:rsidR="00000000" w:rsidDel="00000000" w:rsidP="00000000" w:rsidRDefault="00000000" w:rsidRPr="00000000" w14:paraId="00000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p w:rsidR="00000000" w:rsidDel="00000000" w:rsidP="00000000" w:rsidRDefault="00000000" w:rsidRPr="00000000" w14:paraId="000001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лендингов для рекламы продуктов.</w:t>
            </w:r>
          </w:p>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медиа-визуальных форм.</w:t>
            </w:r>
          </w:p>
          <w:p w:rsidR="00000000" w:rsidDel="00000000" w:rsidP="00000000" w:rsidRDefault="00000000" w:rsidRPr="00000000" w14:paraId="000001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Презентация проекта от </w:t>
            </w:r>
          </w:p>
          <w:p w:rsidR="00000000" w:rsidDel="00000000" w:rsidP="00000000" w:rsidRDefault="00000000" w:rsidRPr="00000000" w14:paraId="000001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идеи/инсайта до полного </w:t>
            </w:r>
          </w:p>
          <w:p w:rsidR="00000000" w:rsidDel="00000000" w:rsidP="00000000" w:rsidRDefault="00000000" w:rsidRPr="00000000" w14:paraId="000001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описания рекламной кампании (подготовка концепт-борда и </w:t>
            </w:r>
          </w:p>
          <w:p w:rsidR="00000000" w:rsidDel="00000000" w:rsidP="00000000" w:rsidRDefault="00000000" w:rsidRPr="00000000" w14:paraId="000001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презентации в эл. виде).</w:t>
            </w:r>
          </w:p>
          <w:p w:rsidR="00000000" w:rsidDel="00000000" w:rsidP="00000000" w:rsidRDefault="00000000" w:rsidRPr="00000000" w14:paraId="000001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 разработка</w:t>
            </w:r>
          </w:p>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технического задания /брифа по результатам общения с заказчиком.</w:t>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 опросника для </w:t>
            </w:r>
          </w:p>
          <w:p w:rsidR="00000000" w:rsidDel="00000000" w:rsidP="00000000" w:rsidRDefault="00000000" w:rsidRPr="00000000" w14:paraId="000001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сформированной базы клиентов. Формирование базы клиентов.</w:t>
            </w:r>
          </w:p>
          <w:p w:rsidR="00000000" w:rsidDel="00000000" w:rsidP="00000000" w:rsidRDefault="00000000" w:rsidRPr="00000000" w14:paraId="000001E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Составление/разработка коммерческих предложений для заказчика.</w:t>
            </w:r>
          </w:p>
        </w:tc>
        <w:tc>
          <w:tcPr>
            <w:shd w:fill="auto" w:val="clear"/>
          </w:tcPr>
          <w:p w:rsidR="00000000" w:rsidDel="00000000" w:rsidP="00000000" w:rsidRDefault="00000000" w:rsidRPr="00000000" w14:paraId="000001E9">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EA">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B">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E">
            <w:pPr>
              <w:jc w:val="center"/>
              <w:rPr>
                <w:rFonts w:ascii="Times New Roman" w:cs="Times New Roman" w:eastAsia="Times New Roman" w:hAnsi="Times New Roman"/>
                <w:highlight w:val="yellow"/>
              </w:rPr>
            </w:pPr>
            <w:r w:rsidDel="00000000" w:rsidR="00000000" w:rsidRPr="00000000">
              <w:rPr>
                <w:rtl w:val="0"/>
              </w:rPr>
            </w:r>
          </w:p>
        </w:tc>
      </w:tr>
    </w:tbl>
    <w:p w:rsidR="00000000" w:rsidDel="00000000" w:rsidP="00000000" w:rsidRDefault="00000000" w:rsidRPr="00000000" w14:paraId="000001EF">
      <w:pPr>
        <w:rPr/>
      </w:pPr>
      <w:bookmarkStart w:colFirst="0" w:colLast="0" w:name="_heading=h.2et92p0" w:id="4"/>
      <w:bookmarkEnd w:id="4"/>
      <w:r w:rsidDel="00000000" w:rsidR="00000000" w:rsidRPr="00000000">
        <w:rPr>
          <w:rtl w:val="0"/>
        </w:rPr>
      </w:r>
    </w:p>
    <w:p w:rsidR="00000000" w:rsidDel="00000000" w:rsidP="00000000" w:rsidRDefault="00000000" w:rsidRPr="00000000" w14:paraId="000001F0">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5"/>
      <w:bookmarkEnd w:id="5"/>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F1">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4">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Шутова Т.А.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5">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АНПОО «Международный Восточно-европейский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Граль К.А.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1F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F9">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FE">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FF">
      <w:pPr>
        <w:rPr/>
      </w:pPr>
      <w:bookmarkStart w:colFirst="0" w:colLast="0" w:name="_heading=h.8b9x4ycm8qep" w:id="6"/>
      <w:bookmarkEnd w:id="6"/>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tyjcwt" w:id="7"/>
      <w:bookmarkEnd w:id="7"/>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abstractNum w:abstractNumId="3">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numbering" w:styleId="91" w:customStyle="1">
    <w:name w:val="Импортированный стиль 9"/>
    <w:rsid w:val="00000494"/>
  </w:style>
  <w:style w:type="paragraph" w:styleId="afffffff1">
    <w:name w:val="Revision"/>
    <w:hidden w:val="1"/>
    <w:uiPriority w:val="99"/>
    <w:semiHidden w:val="1"/>
    <w:rsid w:val="00C5627F"/>
    <w:pPr>
      <w:spacing w:after="0" w:line="240" w:lineRule="auto"/>
    </w:pPr>
    <w:rPr>
      <w:rFonts w:ascii="Calibri" w:eastAsia="Times New Roman" w:hAnsi="Calibri"/>
      <w:sz w:val="24"/>
      <w:szCs w:val="24"/>
      <w:lang w:val="en-US"/>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mrQmMvN3lZs7ovX+J4tMTdKDfA==">AMUW2mUd+igZ93l4/scvGFNN6ypRaR75y3OIzo187Wq99xubkRWBAyIQ3wQ//9aYuWv1KFMy2UzBZfneZ6jv05F4HEbXwCONek2vhbPGoX+ynHe+7J2/j84FvnmX3uXYYFrMOEGAnjp0OIS5InwqtpqWpIW5/WldKaufsyWGzQterXRL+jO9THn7kBekO3TlarQRQ1eESaHRDFOqN+5+Vf0RIdo8ysd/DZjES+Nq2ZCDT5w5D/TT+ic=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2022-12-03T17:05:00Z</dcterms:created>
  <dc:creator>sadsadsad</dc:creator>
</cp:coreProperties>
</file>